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0B" w:rsidRPr="000631B5" w:rsidRDefault="0077370B" w:rsidP="00263440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bookmarkStart w:id="0" w:name="_GoBack"/>
      <w:bookmarkEnd w:id="0"/>
      <w:r w:rsidRPr="000631B5">
        <w:rPr>
          <w:color w:val="000000"/>
          <w:sz w:val="28"/>
          <w:szCs w:val="28"/>
        </w:rPr>
        <w:t>Лабораторная работа №</w:t>
      </w:r>
      <w:r w:rsidR="00D11B76">
        <w:rPr>
          <w:color w:val="000000"/>
          <w:sz w:val="28"/>
          <w:szCs w:val="28"/>
        </w:rPr>
        <w:t>8</w:t>
      </w:r>
    </w:p>
    <w:p w:rsidR="0077370B" w:rsidRPr="000631B5" w:rsidRDefault="00B24E18" w:rsidP="00263440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Создание прототипа интерфейса и его т</w:t>
      </w:r>
      <w:r w:rsidR="0077370B" w:rsidRPr="000631B5">
        <w:rPr>
          <w:color w:val="000000"/>
          <w:sz w:val="28"/>
          <w:szCs w:val="28"/>
        </w:rPr>
        <w:t>естирование</w:t>
      </w:r>
    </w:p>
    <w:p w:rsidR="00B24E18" w:rsidRPr="000631B5" w:rsidRDefault="00B24E18" w:rsidP="0077370B">
      <w:pPr>
        <w:pStyle w:val="1"/>
        <w:spacing w:before="0" w:beforeAutospacing="0" w:after="0" w:afterAutospacing="0"/>
        <w:rPr>
          <w:b w:val="0"/>
          <w:sz w:val="28"/>
          <w:szCs w:val="28"/>
        </w:rPr>
      </w:pPr>
    </w:p>
    <w:p w:rsidR="0077370B" w:rsidRPr="000631B5" w:rsidRDefault="0077370B" w:rsidP="00263440">
      <w:pPr>
        <w:pStyle w:val="1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proofErr w:type="spellStart"/>
      <w:r w:rsidRPr="000631B5">
        <w:rPr>
          <w:color w:val="000000"/>
          <w:sz w:val="28"/>
          <w:szCs w:val="28"/>
        </w:rPr>
        <w:t>Цельработы</w:t>
      </w:r>
      <w:proofErr w:type="spellEnd"/>
      <w:r w:rsidR="00263440" w:rsidRPr="000631B5">
        <w:rPr>
          <w:color w:val="000000"/>
          <w:sz w:val="28"/>
          <w:szCs w:val="28"/>
        </w:rPr>
        <w:t>:</w:t>
      </w:r>
      <w:r w:rsidR="002F5BDE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 xml:space="preserve">Закрепление теоретических знаний и приобретение практических навыков по </w:t>
      </w:r>
      <w:r w:rsidR="002F5BDE" w:rsidRPr="000631B5">
        <w:rPr>
          <w:b w:val="0"/>
          <w:sz w:val="28"/>
          <w:szCs w:val="28"/>
        </w:rPr>
        <w:t>формированию прототипа</w:t>
      </w:r>
      <w:r w:rsidR="002F5BDE">
        <w:rPr>
          <w:b w:val="0"/>
          <w:sz w:val="28"/>
          <w:szCs w:val="28"/>
        </w:rPr>
        <w:t xml:space="preserve"> </w:t>
      </w:r>
      <w:r w:rsidR="002F5BDE" w:rsidRPr="000631B5">
        <w:rPr>
          <w:b w:val="0"/>
          <w:sz w:val="28"/>
          <w:szCs w:val="28"/>
        </w:rPr>
        <w:t>– демонстрационного ролика интерфейса.</w:t>
      </w:r>
      <w:proofErr w:type="gramStart"/>
      <w:r w:rsidR="002F5BDE">
        <w:rPr>
          <w:b w:val="0"/>
          <w:sz w:val="28"/>
          <w:szCs w:val="28"/>
        </w:rPr>
        <w:t xml:space="preserve"> ,</w:t>
      </w:r>
      <w:proofErr w:type="gramEnd"/>
    </w:p>
    <w:p w:rsidR="0077370B" w:rsidRPr="000631B5" w:rsidRDefault="0077370B" w:rsidP="00EE19BF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Краткие теоретические сведения</w:t>
      </w:r>
    </w:p>
    <w:p w:rsidR="00210E2F" w:rsidRPr="000631B5" w:rsidRDefault="00210E2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Имея полную схему приложения, приступают к формированию </w:t>
      </w:r>
      <w:r w:rsidR="006F373F" w:rsidRPr="000631B5">
        <w:rPr>
          <w:b w:val="0"/>
          <w:sz w:val="28"/>
          <w:szCs w:val="28"/>
        </w:rPr>
        <w:t>эле</w:t>
      </w:r>
      <w:r w:rsidR="006F373F" w:rsidRPr="000631B5">
        <w:rPr>
          <w:b w:val="0"/>
          <w:sz w:val="28"/>
          <w:szCs w:val="28"/>
        </w:rPr>
        <w:t>к</w:t>
      </w:r>
      <w:r w:rsidR="006F373F" w:rsidRPr="000631B5">
        <w:rPr>
          <w:b w:val="0"/>
          <w:sz w:val="28"/>
          <w:szCs w:val="28"/>
        </w:rPr>
        <w:t xml:space="preserve">тронного </w:t>
      </w:r>
      <w:r w:rsidRPr="000631B5">
        <w:rPr>
          <w:b w:val="0"/>
          <w:sz w:val="28"/>
          <w:szCs w:val="28"/>
        </w:rPr>
        <w:t>прототипа. Следует отметить, что прототип должен в первую оч</w:t>
      </w:r>
      <w:r w:rsidRPr="000631B5">
        <w:rPr>
          <w:b w:val="0"/>
          <w:sz w:val="28"/>
          <w:szCs w:val="28"/>
        </w:rPr>
        <w:t>е</w:t>
      </w:r>
      <w:r w:rsidRPr="000631B5">
        <w:rPr>
          <w:b w:val="0"/>
          <w:sz w:val="28"/>
          <w:szCs w:val="28"/>
        </w:rPr>
        <w:t xml:space="preserve">редь отображать функциональность интерфейса результирующей системы, поэтому </w:t>
      </w:r>
      <w:r w:rsidR="00ED3F42" w:rsidRPr="000631B5">
        <w:rPr>
          <w:b w:val="0"/>
          <w:sz w:val="28"/>
          <w:szCs w:val="28"/>
        </w:rPr>
        <w:t xml:space="preserve">его первые версии </w:t>
      </w:r>
      <w:r w:rsidRPr="000631B5">
        <w:rPr>
          <w:b w:val="0"/>
          <w:sz w:val="28"/>
          <w:szCs w:val="28"/>
        </w:rPr>
        <w:t>делают достаточно «примитивным</w:t>
      </w:r>
      <w:r w:rsidR="00ED3F42" w:rsidRPr="000631B5">
        <w:rPr>
          <w:b w:val="0"/>
          <w:sz w:val="28"/>
          <w:szCs w:val="28"/>
        </w:rPr>
        <w:t>и</w:t>
      </w:r>
      <w:r w:rsidRPr="000631B5">
        <w:rPr>
          <w:b w:val="0"/>
          <w:sz w:val="28"/>
          <w:szCs w:val="28"/>
        </w:rPr>
        <w:t>».</w:t>
      </w:r>
      <w:r w:rsidR="00D11B76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>Послед</w:t>
      </w:r>
      <w:r w:rsidRPr="000631B5">
        <w:rPr>
          <w:b w:val="0"/>
          <w:sz w:val="28"/>
          <w:szCs w:val="28"/>
        </w:rPr>
        <w:t>у</w:t>
      </w:r>
      <w:r w:rsidRPr="000631B5">
        <w:rPr>
          <w:b w:val="0"/>
          <w:sz w:val="28"/>
          <w:szCs w:val="28"/>
        </w:rPr>
        <w:t xml:space="preserve">ющие версии прототипа могут </w:t>
      </w:r>
      <w:r w:rsidR="00ED3F42" w:rsidRPr="000631B5">
        <w:rPr>
          <w:b w:val="0"/>
          <w:sz w:val="28"/>
          <w:szCs w:val="28"/>
        </w:rPr>
        <w:t>быть эстетически более совершенными.</w:t>
      </w:r>
    </w:p>
    <w:p w:rsidR="00E7134B" w:rsidRPr="000631B5" w:rsidRDefault="00ED3F42" w:rsidP="00D11B76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Электронный прототип пользовательского интерфейса представляет собой демонстрационный ролик, выполненный </w:t>
      </w:r>
      <w:r w:rsidR="009D22BC" w:rsidRPr="000631B5">
        <w:rPr>
          <w:b w:val="0"/>
          <w:sz w:val="28"/>
          <w:szCs w:val="28"/>
        </w:rPr>
        <w:t>с помощью одного из и</w:t>
      </w:r>
      <w:r w:rsidR="009D22BC" w:rsidRPr="000631B5">
        <w:rPr>
          <w:b w:val="0"/>
          <w:sz w:val="28"/>
          <w:szCs w:val="28"/>
        </w:rPr>
        <w:t>н</w:t>
      </w:r>
      <w:r w:rsidR="009D22BC" w:rsidRPr="000631B5">
        <w:rPr>
          <w:b w:val="0"/>
          <w:sz w:val="28"/>
          <w:szCs w:val="28"/>
        </w:rPr>
        <w:t>струментов для создания прототипов</w:t>
      </w:r>
      <w:r w:rsidRPr="000631B5">
        <w:rPr>
          <w:b w:val="0"/>
          <w:sz w:val="28"/>
          <w:szCs w:val="28"/>
        </w:rPr>
        <w:t xml:space="preserve">. </w:t>
      </w:r>
      <w:r w:rsidR="009D22BC" w:rsidRPr="000631B5">
        <w:rPr>
          <w:b w:val="0"/>
          <w:sz w:val="28"/>
          <w:szCs w:val="28"/>
        </w:rPr>
        <w:t>Проект может включать в себя н</w:t>
      </w:r>
      <w:r w:rsidR="009D22BC" w:rsidRPr="000631B5">
        <w:rPr>
          <w:b w:val="0"/>
          <w:sz w:val="28"/>
          <w:szCs w:val="28"/>
        </w:rPr>
        <w:t>е</w:t>
      </w:r>
      <w:r w:rsidR="009D22BC" w:rsidRPr="000631B5">
        <w:rPr>
          <w:b w:val="0"/>
          <w:sz w:val="28"/>
          <w:szCs w:val="28"/>
        </w:rPr>
        <w:t xml:space="preserve">сколько «экранов», а внутри каждого экрана элементы интерфейса можно объединять в группы. </w:t>
      </w:r>
      <w:r w:rsidRPr="000631B5">
        <w:rPr>
          <w:b w:val="0"/>
          <w:sz w:val="28"/>
          <w:szCs w:val="28"/>
        </w:rPr>
        <w:t xml:space="preserve">Каждая экранная форма соответствует отдельному слайду, результат нажатия кнопок имитируется переходами между слайдами. Переходы реализуются с помощью организации гиперссылок. </w:t>
      </w:r>
    </w:p>
    <w:p w:rsidR="00666775" w:rsidRPr="000631B5" w:rsidRDefault="00666775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>Разработка пользовательского интерфейса приложения представляется собой итеративный процесс. Каждая итерация связана с отдельным этапом проектирования, созданием прототипа по его результатам, тестированием прототипа и его модификацией. Разработчик должен прилагать особые ус</w:t>
      </w:r>
      <w:r w:rsidRPr="000631B5">
        <w:rPr>
          <w:b w:val="0"/>
          <w:sz w:val="28"/>
          <w:szCs w:val="28"/>
        </w:rPr>
        <w:t>и</w:t>
      </w:r>
      <w:r w:rsidRPr="000631B5">
        <w:rPr>
          <w:b w:val="0"/>
          <w:sz w:val="28"/>
          <w:szCs w:val="28"/>
        </w:rPr>
        <w:t>лия</w:t>
      </w:r>
      <w:r w:rsidR="009B2F46" w:rsidRPr="000631B5">
        <w:rPr>
          <w:b w:val="0"/>
          <w:sz w:val="28"/>
          <w:szCs w:val="28"/>
        </w:rPr>
        <w:t>,</w:t>
      </w:r>
      <w:r w:rsidRPr="000631B5">
        <w:rPr>
          <w:b w:val="0"/>
          <w:sz w:val="28"/>
          <w:szCs w:val="28"/>
        </w:rPr>
        <w:t xml:space="preserve"> чтобы </w:t>
      </w:r>
      <w:r w:rsidR="009B2F46" w:rsidRPr="000631B5">
        <w:rPr>
          <w:b w:val="0"/>
          <w:sz w:val="28"/>
          <w:szCs w:val="28"/>
        </w:rPr>
        <w:t>уменьшить</w:t>
      </w:r>
      <w:r w:rsidRPr="000631B5">
        <w:rPr>
          <w:b w:val="0"/>
          <w:sz w:val="28"/>
          <w:szCs w:val="28"/>
        </w:rPr>
        <w:t xml:space="preserve"> число итераций.</w:t>
      </w:r>
    </w:p>
    <w:p w:rsidR="00666775" w:rsidRPr="000631B5" w:rsidRDefault="009D22BC" w:rsidP="00D11B76">
      <w:pPr>
        <w:pStyle w:val="1"/>
        <w:spacing w:before="240" w:beforeAutospacing="0" w:after="0" w:afterAutospacing="0"/>
        <w:jc w:val="center"/>
        <w:rPr>
          <w:sz w:val="28"/>
          <w:szCs w:val="28"/>
        </w:rPr>
      </w:pPr>
      <w:r w:rsidRPr="000631B5">
        <w:rPr>
          <w:sz w:val="28"/>
          <w:szCs w:val="28"/>
        </w:rPr>
        <w:t xml:space="preserve">Инструменты для </w:t>
      </w:r>
      <w:proofErr w:type="spellStart"/>
      <w:r w:rsidRPr="000631B5">
        <w:rPr>
          <w:sz w:val="28"/>
          <w:szCs w:val="28"/>
        </w:rPr>
        <w:t>прототипирования</w:t>
      </w:r>
      <w:proofErr w:type="spellEnd"/>
      <w:r w:rsidRPr="000631B5">
        <w:rPr>
          <w:sz w:val="28"/>
          <w:szCs w:val="28"/>
        </w:rPr>
        <w:t xml:space="preserve"> пользовательских интерфейсов</w:t>
      </w:r>
    </w:p>
    <w:p w:rsidR="009D22BC" w:rsidRPr="000631B5" w:rsidRDefault="009D22BC" w:rsidP="00DD3983">
      <w:pPr>
        <w:pStyle w:val="1"/>
        <w:spacing w:before="12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>С помощью данных инструментов можно быстро создавать макеты пользовательских интерфейсов, позволяющие передать замысел автора о функциональности, не затрагивая вопросы графического дизайна.</w:t>
      </w:r>
    </w:p>
    <w:p w:rsidR="00DD3983" w:rsidRPr="00D11B76" w:rsidRDefault="00DD3983" w:rsidP="00D11B76">
      <w:pPr>
        <w:ind w:firstLine="851"/>
        <w:outlineLvl w:val="0"/>
        <w:rPr>
          <w:rFonts w:ascii="Arial" w:hAnsi="Arial" w:cs="Arial"/>
          <w:color w:val="333333"/>
          <w:sz w:val="28"/>
          <w:szCs w:val="28"/>
          <w:lang w:val="en-US"/>
        </w:rPr>
      </w:pPr>
      <w:r w:rsidRPr="000631B5">
        <w:rPr>
          <w:b/>
          <w:bCs/>
          <w:color w:val="333333"/>
          <w:spacing w:val="-15"/>
          <w:kern w:val="36"/>
          <w:sz w:val="28"/>
          <w:szCs w:val="28"/>
          <w:lang w:val="en-US"/>
        </w:rPr>
        <w:t>Microsoft</w:t>
      </w:r>
      <w:r w:rsidRPr="00D11B76">
        <w:rPr>
          <w:b/>
          <w:bCs/>
          <w:color w:val="333333"/>
          <w:spacing w:val="-15"/>
          <w:kern w:val="36"/>
          <w:sz w:val="28"/>
          <w:szCs w:val="28"/>
          <w:lang w:val="en-US"/>
        </w:rPr>
        <w:t xml:space="preserve"> </w:t>
      </w:r>
      <w:proofErr w:type="spellStart"/>
      <w:r w:rsidRPr="000631B5">
        <w:rPr>
          <w:b/>
          <w:bCs/>
          <w:color w:val="333333"/>
          <w:spacing w:val="-15"/>
          <w:kern w:val="36"/>
          <w:sz w:val="28"/>
          <w:szCs w:val="28"/>
          <w:lang w:val="en-US"/>
        </w:rPr>
        <w:t>Powerpoint</w:t>
      </w:r>
      <w:proofErr w:type="spellEnd"/>
      <w:r w:rsidR="00D11B76" w:rsidRPr="00D11B76">
        <w:rPr>
          <w:b/>
          <w:bCs/>
          <w:color w:val="333333"/>
          <w:spacing w:val="-15"/>
          <w:kern w:val="36"/>
          <w:sz w:val="28"/>
          <w:szCs w:val="28"/>
          <w:lang w:val="en-US"/>
        </w:rPr>
        <w:t xml:space="preserve"> </w:t>
      </w:r>
      <w:hyperlink r:id="rId9" w:tgtFrame="_blank" w:history="1">
        <w:r w:rsidRPr="000631B5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http</w:t>
        </w:r>
        <w:r w:rsidRPr="00D11B76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://</w:t>
        </w:r>
        <w:r w:rsidRPr="000631B5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www</w:t>
        </w:r>
        <w:r w:rsidRPr="00D11B76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.</w:t>
        </w:r>
        <w:r w:rsidRPr="000631B5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powermockup</w:t>
        </w:r>
        <w:r w:rsidRPr="00D11B76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.</w:t>
        </w:r>
        <w:r w:rsidRPr="000631B5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com</w:t>
        </w:r>
        <w:r w:rsidRPr="00D11B76">
          <w:rPr>
            <w:rFonts w:ascii="Arial" w:hAnsi="Arial" w:cs="Arial"/>
            <w:color w:val="4B5B6E"/>
            <w:sz w:val="28"/>
            <w:szCs w:val="28"/>
            <w:u w:val="single"/>
            <w:lang w:val="en-US"/>
          </w:rPr>
          <w:t>/</w:t>
        </w:r>
      </w:hyperlink>
    </w:p>
    <w:p w:rsidR="00DD3983" w:rsidRPr="000631B5" w:rsidRDefault="00DD3983" w:rsidP="00D11B76">
      <w:pPr>
        <w:ind w:firstLine="851"/>
        <w:outlineLvl w:val="0"/>
        <w:rPr>
          <w:sz w:val="28"/>
          <w:szCs w:val="28"/>
        </w:rPr>
      </w:pPr>
      <w:r w:rsidRPr="000631B5">
        <w:rPr>
          <w:sz w:val="28"/>
          <w:szCs w:val="28"/>
        </w:rPr>
        <w:t>Все базовые элементы присутствуют. Есть даже шаблоны, изображ</w:t>
      </w:r>
      <w:r w:rsidRPr="000631B5">
        <w:rPr>
          <w:sz w:val="28"/>
          <w:szCs w:val="28"/>
        </w:rPr>
        <w:t>а</w:t>
      </w:r>
      <w:r w:rsidRPr="000631B5">
        <w:rPr>
          <w:sz w:val="28"/>
          <w:szCs w:val="28"/>
        </w:rPr>
        <w:t xml:space="preserve">ющие корпуса смартфона и планшета. </w:t>
      </w:r>
    </w:p>
    <w:p w:rsidR="00DD3983" w:rsidRPr="000631B5" w:rsidRDefault="00DD3983" w:rsidP="00D11B76">
      <w:pPr>
        <w:spacing w:before="120"/>
        <w:ind w:firstLine="851"/>
        <w:outlineLvl w:val="0"/>
        <w:rPr>
          <w:b/>
          <w:bCs/>
          <w:caps/>
          <w:color w:val="333333"/>
          <w:spacing w:val="-15"/>
          <w:kern w:val="36"/>
          <w:sz w:val="28"/>
          <w:szCs w:val="28"/>
        </w:rPr>
      </w:pPr>
      <w:proofErr w:type="spellStart"/>
      <w:r w:rsidRPr="000631B5">
        <w:rPr>
          <w:b/>
          <w:bCs/>
          <w:color w:val="333333"/>
          <w:spacing w:val="-15"/>
          <w:kern w:val="36"/>
          <w:sz w:val="28"/>
          <w:szCs w:val="28"/>
        </w:rPr>
        <w:t>Microsoft</w:t>
      </w:r>
      <w:proofErr w:type="spellEnd"/>
      <w:r w:rsidR="002F5BDE">
        <w:rPr>
          <w:b/>
          <w:bCs/>
          <w:color w:val="333333"/>
          <w:spacing w:val="-15"/>
          <w:kern w:val="36"/>
          <w:sz w:val="28"/>
          <w:szCs w:val="28"/>
        </w:rPr>
        <w:t xml:space="preserve"> </w:t>
      </w:r>
      <w:proofErr w:type="spellStart"/>
      <w:r w:rsidRPr="000631B5">
        <w:rPr>
          <w:b/>
          <w:bCs/>
          <w:color w:val="333333"/>
          <w:spacing w:val="-15"/>
          <w:kern w:val="36"/>
          <w:sz w:val="28"/>
          <w:szCs w:val="28"/>
        </w:rPr>
        <w:t>Visio</w:t>
      </w:r>
      <w:proofErr w:type="spellEnd"/>
    </w:p>
    <w:p w:rsidR="00DD3983" w:rsidRPr="000631B5" w:rsidRDefault="00DD3983" w:rsidP="00D11B76">
      <w:pPr>
        <w:spacing w:before="120"/>
        <w:ind w:firstLine="851"/>
        <w:jc w:val="both"/>
        <w:rPr>
          <w:sz w:val="28"/>
          <w:szCs w:val="28"/>
        </w:rPr>
      </w:pPr>
      <w:proofErr w:type="spellStart"/>
      <w:r w:rsidRPr="000631B5">
        <w:rPr>
          <w:sz w:val="28"/>
          <w:szCs w:val="28"/>
        </w:rPr>
        <w:t>Visio</w:t>
      </w:r>
      <w:proofErr w:type="spellEnd"/>
      <w:r w:rsidRPr="000631B5">
        <w:rPr>
          <w:sz w:val="28"/>
          <w:szCs w:val="28"/>
        </w:rPr>
        <w:t xml:space="preserve"> 2013 имеет родной набор шаблонов для создания схем инте</w:t>
      </w:r>
      <w:r w:rsidRPr="000631B5">
        <w:rPr>
          <w:sz w:val="28"/>
          <w:szCs w:val="28"/>
        </w:rPr>
        <w:t>р</w:t>
      </w:r>
      <w:r w:rsidRPr="000631B5">
        <w:rPr>
          <w:sz w:val="28"/>
          <w:szCs w:val="28"/>
        </w:rPr>
        <w:t>фейсов. Для того чтобы им воспользоваться, нужно при создании нового файла выбрать из категории «Программное обеспечение» пункт «Проволо</w:t>
      </w:r>
      <w:r w:rsidRPr="000631B5">
        <w:rPr>
          <w:sz w:val="28"/>
          <w:szCs w:val="28"/>
        </w:rPr>
        <w:t>ч</w:t>
      </w:r>
      <w:r w:rsidRPr="000631B5">
        <w:rPr>
          <w:sz w:val="28"/>
          <w:szCs w:val="28"/>
        </w:rPr>
        <w:t xml:space="preserve">ная диаграмма». Штатный набор шаблонов </w:t>
      </w:r>
      <w:proofErr w:type="spellStart"/>
      <w:r w:rsidRPr="000631B5">
        <w:rPr>
          <w:sz w:val="28"/>
          <w:szCs w:val="28"/>
        </w:rPr>
        <w:t>Visio</w:t>
      </w:r>
      <w:proofErr w:type="spellEnd"/>
      <w:r w:rsidRPr="000631B5">
        <w:rPr>
          <w:sz w:val="28"/>
          <w:szCs w:val="28"/>
        </w:rPr>
        <w:t xml:space="preserve"> более полон и включает в себя почти все, что есть в специализированных программах, кроме макетов для мобильных приложений.</w:t>
      </w:r>
    </w:p>
    <w:p w:rsidR="00DD3983" w:rsidRPr="000631B5" w:rsidRDefault="00DD3983" w:rsidP="00D11B76">
      <w:pPr>
        <w:spacing w:before="120"/>
        <w:ind w:firstLine="851"/>
        <w:outlineLvl w:val="0"/>
        <w:rPr>
          <w:rFonts w:ascii="Arial" w:hAnsi="Arial" w:cs="Arial"/>
          <w:color w:val="333333"/>
          <w:sz w:val="28"/>
          <w:szCs w:val="28"/>
        </w:rPr>
      </w:pPr>
      <w:proofErr w:type="spellStart"/>
      <w:r w:rsidRPr="000631B5">
        <w:rPr>
          <w:b/>
          <w:bCs/>
          <w:color w:val="333333"/>
          <w:spacing w:val="-15"/>
          <w:kern w:val="36"/>
          <w:sz w:val="28"/>
          <w:szCs w:val="28"/>
        </w:rPr>
        <w:t>Balsamiq</w:t>
      </w:r>
      <w:proofErr w:type="spellEnd"/>
      <w:r w:rsidR="002F5BDE">
        <w:rPr>
          <w:b/>
          <w:bCs/>
          <w:color w:val="333333"/>
          <w:spacing w:val="-15"/>
          <w:kern w:val="36"/>
          <w:sz w:val="28"/>
          <w:szCs w:val="28"/>
        </w:rPr>
        <w:t xml:space="preserve"> </w:t>
      </w:r>
      <w:proofErr w:type="spellStart"/>
      <w:r w:rsidRPr="000631B5">
        <w:rPr>
          <w:b/>
          <w:bCs/>
          <w:color w:val="333333"/>
          <w:spacing w:val="-15"/>
          <w:kern w:val="36"/>
          <w:sz w:val="28"/>
          <w:szCs w:val="28"/>
        </w:rPr>
        <w:t>Mockups</w:t>
      </w:r>
      <w:proofErr w:type="spellEnd"/>
      <w:r w:rsidR="00D11B76">
        <w:rPr>
          <w:b/>
          <w:bCs/>
          <w:color w:val="333333"/>
          <w:spacing w:val="-15"/>
          <w:kern w:val="36"/>
          <w:sz w:val="28"/>
          <w:szCs w:val="28"/>
        </w:rPr>
        <w:t xml:space="preserve"> </w:t>
      </w:r>
      <w:hyperlink r:id="rId10" w:tgtFrame="_blank" w:history="1">
        <w:r w:rsidRPr="000631B5">
          <w:rPr>
            <w:rFonts w:ascii="Arial" w:hAnsi="Arial" w:cs="Arial"/>
            <w:color w:val="4B5B6E"/>
            <w:sz w:val="28"/>
            <w:szCs w:val="28"/>
            <w:u w:val="single"/>
          </w:rPr>
          <w:t>http://balsamiq.com</w:t>
        </w:r>
      </w:hyperlink>
    </w:p>
    <w:p w:rsidR="00DD3983" w:rsidRPr="000631B5" w:rsidRDefault="00DD3983" w:rsidP="007427EC">
      <w:pPr>
        <w:ind w:firstLine="567"/>
        <w:jc w:val="both"/>
        <w:rPr>
          <w:sz w:val="28"/>
          <w:szCs w:val="28"/>
        </w:rPr>
      </w:pPr>
      <w:proofErr w:type="spellStart"/>
      <w:r w:rsidRPr="000631B5">
        <w:rPr>
          <w:sz w:val="28"/>
          <w:szCs w:val="28"/>
        </w:rPr>
        <w:t>Balsamiq</w:t>
      </w:r>
      <w:proofErr w:type="spellEnd"/>
      <w:r w:rsidRPr="000631B5">
        <w:rPr>
          <w:sz w:val="28"/>
          <w:szCs w:val="28"/>
        </w:rPr>
        <w:t xml:space="preserve"> доступен для всех операционных систем, и его можно интегр</w:t>
      </w:r>
      <w:r w:rsidRPr="000631B5">
        <w:rPr>
          <w:sz w:val="28"/>
          <w:szCs w:val="28"/>
        </w:rPr>
        <w:t>и</w:t>
      </w:r>
      <w:r w:rsidRPr="000631B5">
        <w:rPr>
          <w:sz w:val="28"/>
          <w:szCs w:val="28"/>
        </w:rPr>
        <w:t xml:space="preserve">ровать с различными системами совместной работы, включая </w:t>
      </w:r>
      <w:proofErr w:type="spellStart"/>
      <w:r w:rsidRPr="000631B5">
        <w:rPr>
          <w:sz w:val="28"/>
          <w:szCs w:val="28"/>
        </w:rPr>
        <w:t>Jira</w:t>
      </w:r>
      <w:proofErr w:type="spellEnd"/>
      <w:r w:rsidRPr="000631B5">
        <w:rPr>
          <w:sz w:val="28"/>
          <w:szCs w:val="28"/>
        </w:rPr>
        <w:t xml:space="preserve">, </w:t>
      </w:r>
      <w:proofErr w:type="spellStart"/>
      <w:r w:rsidRPr="000631B5">
        <w:rPr>
          <w:sz w:val="28"/>
          <w:szCs w:val="28"/>
        </w:rPr>
        <w:t>Confluence</w:t>
      </w:r>
      <w:proofErr w:type="spellEnd"/>
      <w:r w:rsidRPr="000631B5">
        <w:rPr>
          <w:sz w:val="28"/>
          <w:szCs w:val="28"/>
        </w:rPr>
        <w:t xml:space="preserve"> и </w:t>
      </w:r>
      <w:proofErr w:type="spellStart"/>
      <w:r w:rsidRPr="000631B5">
        <w:rPr>
          <w:sz w:val="28"/>
          <w:szCs w:val="28"/>
        </w:rPr>
        <w:t>GoogleDrive</w:t>
      </w:r>
      <w:proofErr w:type="spellEnd"/>
      <w:r w:rsidRPr="000631B5">
        <w:rPr>
          <w:sz w:val="28"/>
          <w:szCs w:val="28"/>
        </w:rPr>
        <w:t xml:space="preserve">. Также есть онлайн-версия </w:t>
      </w:r>
      <w:proofErr w:type="spellStart"/>
      <w:r w:rsidRPr="000631B5">
        <w:rPr>
          <w:sz w:val="28"/>
          <w:szCs w:val="28"/>
        </w:rPr>
        <w:t>Balsamiq</w:t>
      </w:r>
      <w:proofErr w:type="spellEnd"/>
      <w:r w:rsidRPr="000631B5">
        <w:rPr>
          <w:sz w:val="28"/>
          <w:szCs w:val="28"/>
        </w:rPr>
        <w:t xml:space="preserve">. </w:t>
      </w:r>
    </w:p>
    <w:p w:rsidR="00DD3983" w:rsidRPr="000631B5" w:rsidRDefault="00DD3983" w:rsidP="007427EC">
      <w:pPr>
        <w:ind w:firstLine="567"/>
        <w:jc w:val="both"/>
        <w:rPr>
          <w:rFonts w:eastAsia="NewBaskervilleExpScC-Roman"/>
          <w:sz w:val="28"/>
          <w:szCs w:val="28"/>
        </w:rPr>
      </w:pPr>
      <w:r w:rsidRPr="000631B5">
        <w:rPr>
          <w:sz w:val="28"/>
          <w:szCs w:val="28"/>
        </w:rPr>
        <w:lastRenderedPageBreak/>
        <w:t xml:space="preserve">В </w:t>
      </w:r>
      <w:proofErr w:type="spellStart"/>
      <w:r w:rsidRPr="000631B5">
        <w:rPr>
          <w:sz w:val="28"/>
          <w:szCs w:val="28"/>
        </w:rPr>
        <w:t>Balsamiq</w:t>
      </w:r>
      <w:proofErr w:type="spellEnd"/>
      <w:r w:rsidRPr="000631B5">
        <w:rPr>
          <w:sz w:val="28"/>
          <w:szCs w:val="28"/>
        </w:rPr>
        <w:t xml:space="preserve"> есть большая библиотека шаблонов, причем почти любой элемент интерфейса можно настроить под конкретный сценарий</w:t>
      </w:r>
      <w:r w:rsidR="007427EC" w:rsidRPr="000631B5">
        <w:rPr>
          <w:sz w:val="28"/>
          <w:szCs w:val="28"/>
        </w:rPr>
        <w:t xml:space="preserve">. </w:t>
      </w:r>
      <w:r w:rsidRPr="000631B5">
        <w:rPr>
          <w:rFonts w:eastAsia="NewBaskervilleExpScC-Roman"/>
          <w:sz w:val="28"/>
          <w:szCs w:val="28"/>
        </w:rPr>
        <w:t>Есть ша</w:t>
      </w:r>
      <w:r w:rsidRPr="000631B5">
        <w:rPr>
          <w:rFonts w:eastAsia="NewBaskervilleExpScC-Roman"/>
          <w:sz w:val="28"/>
          <w:szCs w:val="28"/>
        </w:rPr>
        <w:t>б</w:t>
      </w:r>
      <w:r w:rsidRPr="000631B5">
        <w:rPr>
          <w:rFonts w:eastAsia="NewBaskervilleExpScC-Roman"/>
          <w:sz w:val="28"/>
          <w:szCs w:val="28"/>
        </w:rPr>
        <w:t>лоны под несколько основных смартфонов и мобильных операционных с</w:t>
      </w:r>
      <w:r w:rsidRPr="000631B5">
        <w:rPr>
          <w:rFonts w:eastAsia="NewBaskervilleExpScC-Roman"/>
          <w:sz w:val="28"/>
          <w:szCs w:val="28"/>
        </w:rPr>
        <w:t>и</w:t>
      </w:r>
      <w:r w:rsidRPr="000631B5">
        <w:rPr>
          <w:rFonts w:eastAsia="NewBaskervilleExpScC-Roman"/>
          <w:sz w:val="28"/>
          <w:szCs w:val="28"/>
        </w:rPr>
        <w:t>стем.</w:t>
      </w:r>
    </w:p>
    <w:p w:rsidR="00DD3983" w:rsidRPr="002F5BDE" w:rsidRDefault="00433B10" w:rsidP="00DD3983">
      <w:pPr>
        <w:ind w:firstLine="567"/>
        <w:textAlignment w:val="baseline"/>
        <w:outlineLvl w:val="1"/>
        <w:rPr>
          <w:b/>
          <w:bCs/>
          <w:color w:val="2F2F2F"/>
          <w:sz w:val="28"/>
          <w:szCs w:val="28"/>
          <w:lang w:val="en-US"/>
        </w:rPr>
      </w:pPr>
      <w:hyperlink r:id="rId11" w:history="1">
        <w:proofErr w:type="spellStart"/>
        <w:r w:rsidR="00DD3983" w:rsidRPr="000631B5">
          <w:rPr>
            <w:b/>
            <w:bCs/>
            <w:color w:val="1F60D6"/>
            <w:sz w:val="28"/>
            <w:szCs w:val="28"/>
            <w:u w:val="single"/>
          </w:rPr>
          <w:t>Axure</w:t>
        </w:r>
        <w:proofErr w:type="spellEnd"/>
      </w:hyperlink>
      <w:r w:rsidR="002F5BDE">
        <w:rPr>
          <w:b/>
          <w:bCs/>
          <w:color w:val="1F60D6"/>
          <w:sz w:val="28"/>
          <w:szCs w:val="28"/>
          <w:u w:val="single"/>
        </w:rPr>
        <w:t xml:space="preserve"> </w:t>
      </w:r>
      <w:r w:rsidR="002F5BDE">
        <w:rPr>
          <w:b/>
          <w:bCs/>
          <w:color w:val="1F60D6"/>
          <w:sz w:val="28"/>
          <w:szCs w:val="28"/>
          <w:u w:val="single"/>
          <w:lang w:val="en-US"/>
        </w:rPr>
        <w:t>RP</w:t>
      </w:r>
    </w:p>
    <w:p w:rsidR="00DD3983" w:rsidRPr="000631B5" w:rsidRDefault="00DD3983" w:rsidP="00DD3983">
      <w:pPr>
        <w:autoSpaceDE w:val="0"/>
        <w:autoSpaceDN w:val="0"/>
        <w:adjustRightInd w:val="0"/>
        <w:ind w:firstLine="567"/>
        <w:jc w:val="both"/>
        <w:rPr>
          <w:rFonts w:eastAsia="NewBaskervilleExpScC-Roman"/>
          <w:sz w:val="28"/>
          <w:szCs w:val="28"/>
        </w:rPr>
      </w:pPr>
      <w:r w:rsidRPr="000631B5">
        <w:rPr>
          <w:rFonts w:eastAsia="NewBaskervilleExpScC-Roman"/>
          <w:sz w:val="28"/>
          <w:szCs w:val="28"/>
        </w:rPr>
        <w:t>Генератор интерактивных прототипов с возможность быстрого визуал</w:t>
      </w:r>
      <w:r w:rsidRPr="000631B5">
        <w:rPr>
          <w:rFonts w:eastAsia="NewBaskervilleExpScC-Roman"/>
          <w:sz w:val="28"/>
          <w:szCs w:val="28"/>
        </w:rPr>
        <w:t>ь</w:t>
      </w:r>
      <w:r w:rsidRPr="000631B5">
        <w:rPr>
          <w:rFonts w:eastAsia="NewBaskervilleExpScC-Roman"/>
          <w:sz w:val="28"/>
          <w:szCs w:val="28"/>
        </w:rPr>
        <w:t xml:space="preserve">ного редактирования и скачиваемыми библиотеками для </w:t>
      </w:r>
      <w:proofErr w:type="spellStart"/>
      <w:r w:rsidRPr="000631B5">
        <w:rPr>
          <w:rFonts w:eastAsia="NewBaskervilleExpScC-Roman"/>
          <w:sz w:val="28"/>
          <w:szCs w:val="28"/>
        </w:rPr>
        <w:t>виджетов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 с по</w:t>
      </w:r>
      <w:r w:rsidRPr="000631B5">
        <w:rPr>
          <w:rFonts w:eastAsia="NewBaskervilleExpScC-Roman"/>
          <w:sz w:val="28"/>
          <w:szCs w:val="28"/>
        </w:rPr>
        <w:t>д</w:t>
      </w:r>
      <w:r w:rsidRPr="000631B5">
        <w:rPr>
          <w:rFonts w:eastAsia="NewBaskervilleExpScC-Roman"/>
          <w:sz w:val="28"/>
          <w:szCs w:val="28"/>
        </w:rPr>
        <w:t>держкой фреймов для </w:t>
      </w:r>
      <w:proofErr w:type="spellStart"/>
      <w:r w:rsidRPr="000631B5">
        <w:rPr>
          <w:rFonts w:eastAsia="NewBaskervilleExpScC-Roman"/>
          <w:sz w:val="28"/>
          <w:szCs w:val="28"/>
        </w:rPr>
        <w:t>iOS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, </w:t>
      </w:r>
      <w:proofErr w:type="spellStart"/>
      <w:r w:rsidRPr="000631B5">
        <w:rPr>
          <w:rFonts w:eastAsia="NewBaskervilleExpScC-Roman"/>
          <w:sz w:val="28"/>
          <w:szCs w:val="28"/>
        </w:rPr>
        <w:t>Retina</w:t>
      </w:r>
      <w:proofErr w:type="spellEnd"/>
      <w:r w:rsidRPr="000631B5">
        <w:rPr>
          <w:rFonts w:eastAsia="NewBaskervilleExpScC-Roman"/>
          <w:sz w:val="28"/>
          <w:szCs w:val="28"/>
        </w:rPr>
        <w:t>-экранов, библиотеками для </w:t>
      </w:r>
      <w:proofErr w:type="spellStart"/>
      <w:r w:rsidRPr="000631B5">
        <w:rPr>
          <w:rFonts w:eastAsia="NewBaskervilleExpScC-Roman"/>
          <w:sz w:val="28"/>
          <w:szCs w:val="28"/>
        </w:rPr>
        <w:t>iPhone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, </w:t>
      </w:r>
      <w:proofErr w:type="spellStart"/>
      <w:r w:rsidRPr="000631B5">
        <w:rPr>
          <w:rFonts w:eastAsia="NewBaskervilleExpScC-Roman"/>
          <w:sz w:val="28"/>
          <w:szCs w:val="28"/>
        </w:rPr>
        <w:t>iPad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 и </w:t>
      </w:r>
      <w:proofErr w:type="spellStart"/>
      <w:r w:rsidRPr="000631B5">
        <w:rPr>
          <w:rFonts w:eastAsia="NewBaskervilleExpScC-Roman"/>
          <w:sz w:val="28"/>
          <w:szCs w:val="28"/>
        </w:rPr>
        <w:t>Android</w:t>
      </w:r>
      <w:proofErr w:type="spellEnd"/>
      <w:r w:rsidRPr="000631B5">
        <w:rPr>
          <w:rFonts w:eastAsia="NewBaskervilleExpScC-Roman"/>
          <w:sz w:val="28"/>
          <w:szCs w:val="28"/>
        </w:rPr>
        <w:t>.</w:t>
      </w:r>
    </w:p>
    <w:p w:rsidR="00666775" w:rsidRPr="000631B5" w:rsidRDefault="00666775" w:rsidP="002F5BDE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 xml:space="preserve">Задание на лабораторную работу </w:t>
      </w:r>
    </w:p>
    <w:p w:rsidR="008A4A51" w:rsidRDefault="008A4A51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Привести список экранных форм, разработанных в предыдущей лабор</w:t>
      </w:r>
      <w:r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>торной работе и навигационную схему приложения.</w:t>
      </w:r>
    </w:p>
    <w:p w:rsidR="008A4A51" w:rsidRDefault="008A4A51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Описать</w:t>
      </w:r>
      <w:r w:rsidR="00357B99" w:rsidRPr="000631B5">
        <w:rPr>
          <w:b w:val="0"/>
          <w:sz w:val="28"/>
          <w:szCs w:val="28"/>
        </w:rPr>
        <w:t xml:space="preserve"> различные состояния отдельных экранных форм, в которых м</w:t>
      </w:r>
      <w:r w:rsidR="00357B99" w:rsidRPr="000631B5">
        <w:rPr>
          <w:b w:val="0"/>
          <w:sz w:val="28"/>
          <w:szCs w:val="28"/>
        </w:rPr>
        <w:t>о</w:t>
      </w:r>
      <w:r w:rsidR="00357B99" w:rsidRPr="000631B5">
        <w:rPr>
          <w:b w:val="0"/>
          <w:sz w:val="28"/>
          <w:szCs w:val="28"/>
        </w:rPr>
        <w:t xml:space="preserve">гут </w:t>
      </w:r>
      <w:r w:rsidR="001B74FF" w:rsidRPr="000631B5">
        <w:rPr>
          <w:b w:val="0"/>
          <w:sz w:val="28"/>
          <w:szCs w:val="28"/>
        </w:rPr>
        <w:t xml:space="preserve">они </w:t>
      </w:r>
      <w:r w:rsidR="00357B99" w:rsidRPr="000631B5">
        <w:rPr>
          <w:b w:val="0"/>
          <w:sz w:val="28"/>
          <w:szCs w:val="28"/>
        </w:rPr>
        <w:t>находиться в процессе взаимодействия пользователя с прилож</w:t>
      </w:r>
      <w:r w:rsidR="00357B99" w:rsidRPr="000631B5">
        <w:rPr>
          <w:b w:val="0"/>
          <w:sz w:val="28"/>
          <w:szCs w:val="28"/>
        </w:rPr>
        <w:t>е</w:t>
      </w:r>
      <w:r w:rsidR="00357B99" w:rsidRPr="000631B5">
        <w:rPr>
          <w:b w:val="0"/>
          <w:sz w:val="28"/>
          <w:szCs w:val="28"/>
        </w:rPr>
        <w:t>нием.</w:t>
      </w:r>
      <w:r w:rsidR="007C70EB" w:rsidRPr="000631B5">
        <w:rPr>
          <w:b w:val="0"/>
          <w:sz w:val="28"/>
          <w:szCs w:val="28"/>
        </w:rPr>
        <w:t xml:space="preserve"> </w:t>
      </w:r>
    </w:p>
    <w:p w:rsidR="007C70EB" w:rsidRPr="000631B5" w:rsidRDefault="008A4A51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Описать среду разработки </w:t>
      </w:r>
      <w:proofErr w:type="spellStart"/>
      <w:r w:rsidRPr="00D11B76">
        <w:rPr>
          <w:b w:val="0"/>
          <w:sz w:val="28"/>
          <w:szCs w:val="28"/>
        </w:rPr>
        <w:t>Axure</w:t>
      </w:r>
      <w:proofErr w:type="spellEnd"/>
      <w:r w:rsidRPr="00D11B76">
        <w:rPr>
          <w:b w:val="0"/>
          <w:sz w:val="28"/>
          <w:szCs w:val="28"/>
        </w:rPr>
        <w:t xml:space="preserve"> RP 8</w:t>
      </w:r>
      <w:r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>и возможности инструмента.</w:t>
      </w:r>
    </w:p>
    <w:p w:rsidR="007C70EB" w:rsidRPr="008A4A51" w:rsidRDefault="008A4A51" w:rsidP="008A4A51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Сформировать </w:t>
      </w:r>
      <w:r>
        <w:rPr>
          <w:b w:val="0"/>
          <w:sz w:val="28"/>
          <w:szCs w:val="28"/>
        </w:rPr>
        <w:t>статические</w:t>
      </w:r>
      <w:r w:rsidRPr="000631B5">
        <w:rPr>
          <w:b w:val="0"/>
          <w:sz w:val="28"/>
          <w:szCs w:val="28"/>
        </w:rPr>
        <w:t xml:space="preserve"> прототип</w:t>
      </w:r>
      <w:r>
        <w:rPr>
          <w:b w:val="0"/>
          <w:sz w:val="28"/>
          <w:szCs w:val="28"/>
        </w:rPr>
        <w:t>ы</w:t>
      </w:r>
      <w:r w:rsidRPr="000631B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всех экранных форм</w:t>
      </w:r>
      <w:r w:rsidRPr="000631B5">
        <w:rPr>
          <w:b w:val="0"/>
          <w:sz w:val="28"/>
          <w:szCs w:val="28"/>
        </w:rPr>
        <w:t xml:space="preserve"> с помощью инструмента </w:t>
      </w:r>
      <w:proofErr w:type="spellStart"/>
      <w:r>
        <w:rPr>
          <w:b w:val="0"/>
          <w:sz w:val="28"/>
          <w:szCs w:val="28"/>
        </w:rPr>
        <w:t>Axure</w:t>
      </w:r>
      <w:proofErr w:type="spellEnd"/>
      <w:r>
        <w:rPr>
          <w:b w:val="0"/>
          <w:sz w:val="28"/>
          <w:szCs w:val="28"/>
        </w:rPr>
        <w:t xml:space="preserve"> RP</w:t>
      </w:r>
      <w:r w:rsidRPr="000631B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>Описать процесс создания.</w:t>
      </w:r>
    </w:p>
    <w:p w:rsidR="00357B99" w:rsidRPr="000631B5" w:rsidRDefault="00357B99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Согласно </w:t>
      </w:r>
      <w:r w:rsidR="008A4A51">
        <w:rPr>
          <w:b w:val="0"/>
          <w:sz w:val="28"/>
          <w:szCs w:val="28"/>
        </w:rPr>
        <w:t>навигационной</w:t>
      </w:r>
      <w:r w:rsidRPr="000631B5">
        <w:rPr>
          <w:b w:val="0"/>
          <w:sz w:val="28"/>
          <w:szCs w:val="28"/>
        </w:rPr>
        <w:t xml:space="preserve"> схеме приложения </w:t>
      </w:r>
      <w:r w:rsidR="001B74FF" w:rsidRPr="000631B5">
        <w:rPr>
          <w:b w:val="0"/>
          <w:sz w:val="28"/>
          <w:szCs w:val="28"/>
        </w:rPr>
        <w:t>создать динамический (</w:t>
      </w:r>
      <w:r w:rsidR="001B74FF" w:rsidRPr="000631B5">
        <w:rPr>
          <w:rFonts w:eastAsia="NewBaskervilleExpScC-Roman"/>
          <w:b w:val="0"/>
          <w:sz w:val="28"/>
          <w:szCs w:val="28"/>
        </w:rPr>
        <w:t>и</w:t>
      </w:r>
      <w:r w:rsidR="001B74FF" w:rsidRPr="000631B5">
        <w:rPr>
          <w:rFonts w:eastAsia="NewBaskervilleExpScC-Roman"/>
          <w:b w:val="0"/>
          <w:sz w:val="28"/>
          <w:szCs w:val="28"/>
        </w:rPr>
        <w:t>н</w:t>
      </w:r>
      <w:r w:rsidR="001B74FF" w:rsidRPr="000631B5">
        <w:rPr>
          <w:rFonts w:eastAsia="NewBaskervilleExpScC-Roman"/>
          <w:b w:val="0"/>
          <w:sz w:val="28"/>
          <w:szCs w:val="28"/>
        </w:rPr>
        <w:t>терактивный</w:t>
      </w:r>
      <w:r w:rsidR="001B74FF" w:rsidRPr="000631B5">
        <w:rPr>
          <w:rFonts w:eastAsia="NewBaskervilleExpScC-Roman"/>
          <w:sz w:val="28"/>
          <w:szCs w:val="28"/>
        </w:rPr>
        <w:t xml:space="preserve">) </w:t>
      </w:r>
      <w:r w:rsidR="001B74FF" w:rsidRPr="000631B5">
        <w:rPr>
          <w:b w:val="0"/>
          <w:sz w:val="28"/>
          <w:szCs w:val="28"/>
        </w:rPr>
        <w:t>прототип</w:t>
      </w:r>
      <w:r w:rsidRPr="000631B5">
        <w:rPr>
          <w:b w:val="0"/>
          <w:sz w:val="28"/>
          <w:szCs w:val="28"/>
        </w:rPr>
        <w:t xml:space="preserve">. </w:t>
      </w:r>
    </w:p>
    <w:p w:rsidR="00EF2978" w:rsidRPr="000631B5" w:rsidRDefault="00EF2978" w:rsidP="00E41751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Порядок выполнения работы</w:t>
      </w:r>
    </w:p>
    <w:p w:rsidR="00EF2978" w:rsidRPr="000631B5" w:rsidRDefault="003C48C5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Вначале выполняют формирование бумажного прототипа интерфейса. Он представлен полной схемой продукта. </w:t>
      </w:r>
      <w:r w:rsidR="00C80CD6" w:rsidRPr="000631B5">
        <w:rPr>
          <w:b w:val="0"/>
          <w:sz w:val="28"/>
          <w:szCs w:val="28"/>
        </w:rPr>
        <w:t>Кроме того, п</w:t>
      </w:r>
      <w:r w:rsidRPr="000631B5">
        <w:rPr>
          <w:b w:val="0"/>
          <w:sz w:val="28"/>
          <w:szCs w:val="28"/>
        </w:rPr>
        <w:t xml:space="preserve">олная схема должна предусматривать отображение навигационной системы </w:t>
      </w:r>
      <w:r w:rsidR="00C80CD6" w:rsidRPr="000631B5">
        <w:rPr>
          <w:b w:val="0"/>
          <w:sz w:val="28"/>
          <w:szCs w:val="28"/>
        </w:rPr>
        <w:t xml:space="preserve">продукта </w:t>
      </w:r>
      <w:r w:rsidRPr="000631B5">
        <w:rPr>
          <w:b w:val="0"/>
          <w:sz w:val="28"/>
          <w:szCs w:val="28"/>
        </w:rPr>
        <w:t xml:space="preserve">в целом, как между экранными формами, так между </w:t>
      </w:r>
      <w:r w:rsidR="00C80CD6" w:rsidRPr="000631B5">
        <w:rPr>
          <w:b w:val="0"/>
          <w:sz w:val="28"/>
          <w:szCs w:val="28"/>
        </w:rPr>
        <w:t>элементами управления, содержащ</w:t>
      </w:r>
      <w:r w:rsidR="00C80CD6" w:rsidRPr="000631B5">
        <w:rPr>
          <w:b w:val="0"/>
          <w:sz w:val="28"/>
          <w:szCs w:val="28"/>
        </w:rPr>
        <w:t>и</w:t>
      </w:r>
      <w:r w:rsidR="00C80CD6" w:rsidRPr="000631B5">
        <w:rPr>
          <w:b w:val="0"/>
          <w:sz w:val="28"/>
          <w:szCs w:val="28"/>
        </w:rPr>
        <w:t xml:space="preserve">мися в отдельных формах. Поэтому в полную схему включают изображения </w:t>
      </w:r>
      <w:r w:rsidR="00550017" w:rsidRPr="000631B5">
        <w:rPr>
          <w:b w:val="0"/>
          <w:sz w:val="28"/>
          <w:szCs w:val="28"/>
        </w:rPr>
        <w:t xml:space="preserve">экранных </w:t>
      </w:r>
      <w:r w:rsidR="00C80CD6" w:rsidRPr="000631B5">
        <w:rPr>
          <w:b w:val="0"/>
          <w:sz w:val="28"/>
          <w:szCs w:val="28"/>
        </w:rPr>
        <w:t>форм, с</w:t>
      </w:r>
      <w:r w:rsidR="00550017" w:rsidRPr="000631B5">
        <w:rPr>
          <w:b w:val="0"/>
          <w:sz w:val="28"/>
          <w:szCs w:val="28"/>
        </w:rPr>
        <w:t>оответствующих</w:t>
      </w:r>
      <w:r w:rsidR="00C80CD6" w:rsidRPr="000631B5">
        <w:rPr>
          <w:b w:val="0"/>
          <w:sz w:val="28"/>
          <w:szCs w:val="28"/>
        </w:rPr>
        <w:t xml:space="preserve"> различным состояниям включенных в них элементов.</w:t>
      </w:r>
    </w:p>
    <w:p w:rsidR="00606D2C" w:rsidRPr="000631B5" w:rsidRDefault="00606D2C" w:rsidP="00227AEF">
      <w:pPr>
        <w:pStyle w:val="1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1" w:name="6"/>
      <w:bookmarkEnd w:id="1"/>
      <w:r w:rsidRPr="000631B5">
        <w:rPr>
          <w:color w:val="000000"/>
          <w:sz w:val="28"/>
          <w:szCs w:val="28"/>
        </w:rPr>
        <w:t>Требования к оформлению отчета</w:t>
      </w:r>
    </w:p>
    <w:p w:rsidR="00606D2C" w:rsidRPr="000631B5" w:rsidRDefault="00606D2C" w:rsidP="00606D2C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Отчет должен содержать:</w:t>
      </w:r>
    </w:p>
    <w:p w:rsidR="000E2D40" w:rsidRPr="000631B5" w:rsidRDefault="00E41751" w:rsidP="00786255">
      <w:pPr>
        <w:pStyle w:val="syn"/>
        <w:numPr>
          <w:ilvl w:val="0"/>
          <w:numId w:val="25"/>
        </w:numPr>
        <w:tabs>
          <w:tab w:val="num" w:pos="-737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Титульный лист;</w:t>
      </w:r>
    </w:p>
    <w:p w:rsidR="00606D2C" w:rsidRPr="000631B5" w:rsidRDefault="00E41751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Название и цели работы;</w:t>
      </w:r>
    </w:p>
    <w:p w:rsidR="001056AB" w:rsidRPr="000631B5" w:rsidRDefault="00E41751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Разработанную вами </w:t>
      </w:r>
      <w:r w:rsidR="00DF7EA5">
        <w:rPr>
          <w:sz w:val="28"/>
          <w:szCs w:val="28"/>
        </w:rPr>
        <w:t xml:space="preserve">(в предыдущей </w:t>
      </w:r>
      <w:r w:rsidR="00FB6549">
        <w:rPr>
          <w:sz w:val="28"/>
          <w:szCs w:val="28"/>
        </w:rPr>
        <w:t>р</w:t>
      </w:r>
      <w:r w:rsidR="00DF7EA5">
        <w:rPr>
          <w:sz w:val="28"/>
          <w:szCs w:val="28"/>
        </w:rPr>
        <w:t xml:space="preserve">аботе) </w:t>
      </w:r>
      <w:r>
        <w:rPr>
          <w:sz w:val="28"/>
          <w:szCs w:val="28"/>
        </w:rPr>
        <w:t xml:space="preserve">навигационную </w:t>
      </w:r>
      <w:r w:rsidR="001056AB" w:rsidRPr="000631B5">
        <w:rPr>
          <w:sz w:val="28"/>
          <w:szCs w:val="28"/>
        </w:rPr>
        <w:t>схем</w:t>
      </w:r>
      <w:r w:rsidR="003132C6" w:rsidRPr="000631B5">
        <w:rPr>
          <w:sz w:val="28"/>
          <w:szCs w:val="28"/>
        </w:rPr>
        <w:t>у</w:t>
      </w:r>
      <w:r w:rsidR="001056AB" w:rsidRPr="000631B5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с описанием различных состояний экранных форм</w:t>
      </w:r>
      <w:r w:rsidR="003132C6" w:rsidRPr="000631B5">
        <w:rPr>
          <w:sz w:val="28"/>
          <w:szCs w:val="28"/>
        </w:rPr>
        <w:t>;</w:t>
      </w:r>
    </w:p>
    <w:p w:rsidR="00E41751" w:rsidRPr="00E41751" w:rsidRDefault="00E41751" w:rsidP="00E41751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>
        <w:rPr>
          <w:sz w:val="28"/>
          <w:szCs w:val="28"/>
        </w:rPr>
        <w:t>ние</w:t>
      </w:r>
      <w:r w:rsidRPr="000631B5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Pr="000631B5">
        <w:rPr>
          <w:sz w:val="28"/>
          <w:szCs w:val="28"/>
        </w:rPr>
        <w:t xml:space="preserve"> разработки </w:t>
      </w:r>
      <w:proofErr w:type="spellStart"/>
      <w:r w:rsidR="002F5BDE" w:rsidRPr="00D11B76">
        <w:rPr>
          <w:sz w:val="28"/>
          <w:szCs w:val="28"/>
        </w:rPr>
        <w:t>Axure</w:t>
      </w:r>
      <w:proofErr w:type="spellEnd"/>
      <w:r w:rsidR="002F5BDE" w:rsidRPr="00D11B76">
        <w:rPr>
          <w:sz w:val="28"/>
          <w:szCs w:val="28"/>
        </w:rPr>
        <w:t xml:space="preserve"> RP </w:t>
      </w:r>
      <w:r w:rsidRPr="00D11B76">
        <w:rPr>
          <w:sz w:val="28"/>
          <w:szCs w:val="28"/>
        </w:rPr>
        <w:t>8</w:t>
      </w:r>
      <w:r w:rsidRPr="00E41751">
        <w:rPr>
          <w:sz w:val="28"/>
          <w:szCs w:val="28"/>
        </w:rPr>
        <w:t xml:space="preserve"> </w:t>
      </w:r>
      <w:r w:rsidRPr="000631B5">
        <w:rPr>
          <w:sz w:val="28"/>
          <w:szCs w:val="28"/>
        </w:rPr>
        <w:t>и возможности инструмента.</w:t>
      </w:r>
    </w:p>
    <w:p w:rsidR="008016CF" w:rsidRPr="000631B5" w:rsidRDefault="00E41751" w:rsidP="00EF76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 w:rsidR="003132C6" w:rsidRPr="000631B5">
        <w:rPr>
          <w:sz w:val="28"/>
          <w:szCs w:val="28"/>
        </w:rPr>
        <w:t>ние</w:t>
      </w:r>
      <w:r w:rsidR="008016CF" w:rsidRPr="000631B5">
        <w:rPr>
          <w:sz w:val="28"/>
          <w:szCs w:val="28"/>
        </w:rPr>
        <w:t xml:space="preserve"> процесс</w:t>
      </w:r>
      <w:r w:rsidR="003132C6" w:rsidRPr="000631B5">
        <w:rPr>
          <w:sz w:val="28"/>
          <w:szCs w:val="28"/>
        </w:rPr>
        <w:t>а</w:t>
      </w:r>
      <w:r w:rsidR="008016CF" w:rsidRPr="000631B5">
        <w:rPr>
          <w:sz w:val="28"/>
          <w:szCs w:val="28"/>
        </w:rPr>
        <w:t xml:space="preserve"> создания прототипа</w:t>
      </w:r>
      <w:r w:rsidR="007F635A" w:rsidRPr="000631B5">
        <w:rPr>
          <w:sz w:val="28"/>
          <w:szCs w:val="28"/>
        </w:rPr>
        <w:t xml:space="preserve"> в соответствии с заданием</w:t>
      </w:r>
      <w:r w:rsidR="008016CF" w:rsidRPr="000631B5">
        <w:rPr>
          <w:sz w:val="28"/>
          <w:szCs w:val="28"/>
        </w:rPr>
        <w:t xml:space="preserve">; </w:t>
      </w:r>
    </w:p>
    <w:p w:rsidR="008016CF" w:rsidRPr="000631B5" w:rsidRDefault="00E41751" w:rsidP="00EF76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Скриншоты прототипов </w:t>
      </w:r>
      <w:r w:rsidR="003132C6" w:rsidRPr="000631B5">
        <w:rPr>
          <w:sz w:val="28"/>
          <w:szCs w:val="28"/>
        </w:rPr>
        <w:t xml:space="preserve">всех </w:t>
      </w:r>
      <w:r w:rsidR="008016CF" w:rsidRPr="000631B5">
        <w:rPr>
          <w:sz w:val="28"/>
          <w:szCs w:val="28"/>
        </w:rPr>
        <w:t>экранных форм;</w:t>
      </w:r>
    </w:p>
    <w:p w:rsidR="00606D2C" w:rsidRPr="000631B5" w:rsidRDefault="00E41751" w:rsidP="00606D2C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Общие выводы, сделанные в процессе выполнения лабораторной р</w:t>
      </w:r>
      <w:r w:rsidRPr="000631B5">
        <w:rPr>
          <w:sz w:val="28"/>
          <w:szCs w:val="28"/>
        </w:rPr>
        <w:t>а</w:t>
      </w:r>
      <w:r w:rsidRPr="000631B5">
        <w:rPr>
          <w:sz w:val="28"/>
          <w:szCs w:val="28"/>
        </w:rPr>
        <w:t>боты.</w:t>
      </w:r>
    </w:p>
    <w:p w:rsidR="002F5BDE" w:rsidRDefault="00EF762C" w:rsidP="00FE08B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Защита отчета сопровождается предъявлением готового </w:t>
      </w:r>
      <w:r w:rsidR="00E41751">
        <w:rPr>
          <w:sz w:val="28"/>
          <w:szCs w:val="28"/>
        </w:rPr>
        <w:t>интерактивн</w:t>
      </w:r>
      <w:r w:rsidR="00E41751">
        <w:rPr>
          <w:sz w:val="28"/>
          <w:szCs w:val="28"/>
        </w:rPr>
        <w:t>о</w:t>
      </w:r>
      <w:r w:rsidR="00E41751">
        <w:rPr>
          <w:sz w:val="28"/>
          <w:szCs w:val="28"/>
        </w:rPr>
        <w:t>го прототипа</w:t>
      </w:r>
      <w:r w:rsidRPr="000631B5">
        <w:rPr>
          <w:sz w:val="28"/>
          <w:szCs w:val="28"/>
        </w:rPr>
        <w:t>.</w:t>
      </w:r>
      <w:r w:rsidR="002F5BDE">
        <w:rPr>
          <w:sz w:val="28"/>
          <w:szCs w:val="28"/>
        </w:rPr>
        <w:br w:type="page"/>
      </w:r>
    </w:p>
    <w:p w:rsidR="00606D2C" w:rsidRPr="002F5BDE" w:rsidRDefault="002F5BDE" w:rsidP="002F5BDE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 w:rsidRPr="002F5BDE">
        <w:rPr>
          <w:b/>
          <w:sz w:val="28"/>
          <w:szCs w:val="28"/>
        </w:rPr>
        <w:lastRenderedPageBreak/>
        <w:t>Контрольные вопросы: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Зачем создавать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Для чего используются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Какие бывают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Какие основные блоки макета страницы: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Какие задачи решает дизайн навигации? 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навигационные блоки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В чем состоит задача информационного дизайна? 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информационные блоки?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сервисные блоки?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Что относится к рекламным блокам?</w:t>
      </w:r>
    </w:p>
    <w:p w:rsidR="002F5BDE" w:rsidRPr="002F5BDE" w:rsidRDefault="002F5BDE" w:rsidP="002F5BD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sectPr w:rsidR="002F5BDE" w:rsidRPr="002F5BDE" w:rsidSect="00786255">
      <w:footerReference w:type="default" r:id="rId12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2E" w:rsidRDefault="0072412E" w:rsidP="00040EE3">
      <w:r>
        <w:separator/>
      </w:r>
    </w:p>
  </w:endnote>
  <w:endnote w:type="continuationSeparator" w:id="0">
    <w:p w:rsidR="0072412E" w:rsidRDefault="0072412E" w:rsidP="000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338472"/>
      <w:docPartObj>
        <w:docPartGallery w:val="Page Numbers (Bottom of Page)"/>
        <w:docPartUnique/>
      </w:docPartObj>
    </w:sdtPr>
    <w:sdtEndPr/>
    <w:sdtContent>
      <w:p w:rsidR="0002667F" w:rsidRDefault="0047795B">
        <w:pPr>
          <w:pStyle w:val="ab"/>
          <w:jc w:val="right"/>
        </w:pPr>
        <w:r>
          <w:fldChar w:fldCharType="begin"/>
        </w:r>
        <w:r w:rsidR="0002667F">
          <w:instrText>PAGE   \* MERGEFORMAT</w:instrText>
        </w:r>
        <w:r>
          <w:fldChar w:fldCharType="separate"/>
        </w:r>
        <w:r w:rsidR="00433B10">
          <w:rPr>
            <w:noProof/>
          </w:rPr>
          <w:t>2</w:t>
        </w:r>
        <w:r>
          <w:fldChar w:fldCharType="end"/>
        </w:r>
      </w:p>
    </w:sdtContent>
  </w:sdt>
  <w:p w:rsidR="0002667F" w:rsidRDefault="0002667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2E" w:rsidRDefault="0072412E" w:rsidP="00040EE3">
      <w:r>
        <w:separator/>
      </w:r>
    </w:p>
  </w:footnote>
  <w:footnote w:type="continuationSeparator" w:id="0">
    <w:p w:rsidR="0072412E" w:rsidRDefault="0072412E" w:rsidP="0004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570"/>
    <w:multiLevelType w:val="multilevel"/>
    <w:tmpl w:val="A43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979AC"/>
    <w:multiLevelType w:val="multilevel"/>
    <w:tmpl w:val="24F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101DD"/>
    <w:multiLevelType w:val="hybridMultilevel"/>
    <w:tmpl w:val="FA9E1412"/>
    <w:lvl w:ilvl="0" w:tplc="BFF243D0">
      <w:start w:val="1"/>
      <w:numFmt w:val="bullet"/>
      <w:suff w:val="space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85819"/>
    <w:multiLevelType w:val="multilevel"/>
    <w:tmpl w:val="FB5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770C61"/>
    <w:multiLevelType w:val="hybridMultilevel"/>
    <w:tmpl w:val="1CCAD040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70C83"/>
    <w:multiLevelType w:val="multilevel"/>
    <w:tmpl w:val="84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04E4E"/>
    <w:multiLevelType w:val="hybridMultilevel"/>
    <w:tmpl w:val="DF487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42DAE"/>
    <w:multiLevelType w:val="multilevel"/>
    <w:tmpl w:val="3C4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3076E"/>
    <w:multiLevelType w:val="multilevel"/>
    <w:tmpl w:val="728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3E0171"/>
    <w:multiLevelType w:val="multilevel"/>
    <w:tmpl w:val="0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710DFC"/>
    <w:multiLevelType w:val="hybridMultilevel"/>
    <w:tmpl w:val="5E60E17C"/>
    <w:lvl w:ilvl="0" w:tplc="FF1C9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AD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2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4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01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61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48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0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AB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754DDC"/>
    <w:multiLevelType w:val="multilevel"/>
    <w:tmpl w:val="505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6B23EB"/>
    <w:multiLevelType w:val="multilevel"/>
    <w:tmpl w:val="638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4513AC"/>
    <w:multiLevelType w:val="multilevel"/>
    <w:tmpl w:val="C29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4767EE"/>
    <w:multiLevelType w:val="multilevel"/>
    <w:tmpl w:val="D1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845818"/>
    <w:multiLevelType w:val="multilevel"/>
    <w:tmpl w:val="A0D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056C06"/>
    <w:multiLevelType w:val="hybridMultilevel"/>
    <w:tmpl w:val="932C9C5E"/>
    <w:lvl w:ilvl="0" w:tplc="3E3E3FB6">
      <w:start w:val="1"/>
      <w:numFmt w:val="decimal"/>
      <w:lvlText w:val="%1."/>
      <w:lvlJc w:val="left"/>
      <w:pPr>
        <w:ind w:left="67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37921D91"/>
    <w:multiLevelType w:val="hybridMultilevel"/>
    <w:tmpl w:val="00BA2216"/>
    <w:lvl w:ilvl="0" w:tplc="0090E7B8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A4118CE"/>
    <w:multiLevelType w:val="hybridMultilevel"/>
    <w:tmpl w:val="D05CEE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C926430"/>
    <w:multiLevelType w:val="hybridMultilevel"/>
    <w:tmpl w:val="E7AC7832"/>
    <w:lvl w:ilvl="0" w:tplc="55E8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0324B0"/>
    <w:multiLevelType w:val="multilevel"/>
    <w:tmpl w:val="558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F16105"/>
    <w:multiLevelType w:val="multilevel"/>
    <w:tmpl w:val="9664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1B1BFF"/>
    <w:multiLevelType w:val="multilevel"/>
    <w:tmpl w:val="878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2237C8"/>
    <w:multiLevelType w:val="multilevel"/>
    <w:tmpl w:val="638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FF3A1E"/>
    <w:multiLevelType w:val="multilevel"/>
    <w:tmpl w:val="7CF0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6471DD"/>
    <w:multiLevelType w:val="multilevel"/>
    <w:tmpl w:val="D8B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00315D"/>
    <w:multiLevelType w:val="multilevel"/>
    <w:tmpl w:val="EA0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DD1CED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D1E76"/>
    <w:multiLevelType w:val="hybridMultilevel"/>
    <w:tmpl w:val="72BE75C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9">
    <w:nsid w:val="50976BF2"/>
    <w:multiLevelType w:val="multilevel"/>
    <w:tmpl w:val="0008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33607E"/>
    <w:multiLevelType w:val="multilevel"/>
    <w:tmpl w:val="F74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F33906"/>
    <w:multiLevelType w:val="multilevel"/>
    <w:tmpl w:val="C26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B82F23"/>
    <w:multiLevelType w:val="multilevel"/>
    <w:tmpl w:val="3A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186942"/>
    <w:multiLevelType w:val="hybridMultilevel"/>
    <w:tmpl w:val="DF4872F8"/>
    <w:lvl w:ilvl="0" w:tplc="041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>
      <w:start w:val="1"/>
      <w:numFmt w:val="lowerRoman"/>
      <w:lvlText w:val="%3."/>
      <w:lvlJc w:val="right"/>
      <w:pPr>
        <w:ind w:left="2610" w:hanging="180"/>
      </w:pPr>
    </w:lvl>
    <w:lvl w:ilvl="3" w:tplc="0419000F">
      <w:start w:val="1"/>
      <w:numFmt w:val="decimal"/>
      <w:lvlText w:val="%4."/>
      <w:lvlJc w:val="left"/>
      <w:pPr>
        <w:ind w:left="3330" w:hanging="360"/>
      </w:pPr>
    </w:lvl>
    <w:lvl w:ilvl="4" w:tplc="04190019">
      <w:start w:val="1"/>
      <w:numFmt w:val="lowerLetter"/>
      <w:lvlText w:val="%5."/>
      <w:lvlJc w:val="left"/>
      <w:pPr>
        <w:ind w:left="4050" w:hanging="360"/>
      </w:pPr>
    </w:lvl>
    <w:lvl w:ilvl="5" w:tplc="0419001B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13C1402"/>
    <w:multiLevelType w:val="multilevel"/>
    <w:tmpl w:val="AE4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3B60B74"/>
    <w:multiLevelType w:val="multilevel"/>
    <w:tmpl w:val="23E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C81DF4"/>
    <w:multiLevelType w:val="multilevel"/>
    <w:tmpl w:val="A92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824554"/>
    <w:multiLevelType w:val="multilevel"/>
    <w:tmpl w:val="E1B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421089"/>
    <w:multiLevelType w:val="multilevel"/>
    <w:tmpl w:val="03D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C50D76"/>
    <w:multiLevelType w:val="hybridMultilevel"/>
    <w:tmpl w:val="316EA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76475B6B"/>
    <w:multiLevelType w:val="hybridMultilevel"/>
    <w:tmpl w:val="C22C99F4"/>
    <w:lvl w:ilvl="0" w:tplc="94DC54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>
    <w:nsid w:val="796451A8"/>
    <w:multiLevelType w:val="multilevel"/>
    <w:tmpl w:val="E3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1F3934"/>
    <w:multiLevelType w:val="multilevel"/>
    <w:tmpl w:val="8A6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</w:num>
  <w:num w:numId="4">
    <w:abstractNumId w:val="30"/>
  </w:num>
  <w:num w:numId="5">
    <w:abstractNumId w:val="1"/>
  </w:num>
  <w:num w:numId="6">
    <w:abstractNumId w:val="31"/>
  </w:num>
  <w:num w:numId="7">
    <w:abstractNumId w:val="36"/>
  </w:num>
  <w:num w:numId="8">
    <w:abstractNumId w:val="21"/>
  </w:num>
  <w:num w:numId="9">
    <w:abstractNumId w:val="23"/>
  </w:num>
  <w:num w:numId="10">
    <w:abstractNumId w:val="38"/>
  </w:num>
  <w:num w:numId="11">
    <w:abstractNumId w:val="43"/>
  </w:num>
  <w:num w:numId="12">
    <w:abstractNumId w:val="29"/>
  </w:num>
  <w:num w:numId="13">
    <w:abstractNumId w:val="25"/>
  </w:num>
  <w:num w:numId="14">
    <w:abstractNumId w:val="32"/>
  </w:num>
  <w:num w:numId="15">
    <w:abstractNumId w:val="39"/>
  </w:num>
  <w:num w:numId="16">
    <w:abstractNumId w:val="20"/>
  </w:num>
  <w:num w:numId="17">
    <w:abstractNumId w:val="37"/>
  </w:num>
  <w:num w:numId="18">
    <w:abstractNumId w:val="14"/>
  </w:num>
  <w:num w:numId="19">
    <w:abstractNumId w:val="42"/>
  </w:num>
  <w:num w:numId="20">
    <w:abstractNumId w:val="4"/>
  </w:num>
  <w:num w:numId="21">
    <w:abstractNumId w:val="41"/>
  </w:num>
  <w:num w:numId="22">
    <w:abstractNumId w:val="28"/>
  </w:num>
  <w:num w:numId="23">
    <w:abstractNumId w:val="17"/>
  </w:num>
  <w:num w:numId="24">
    <w:abstractNumId w:val="19"/>
  </w:num>
  <w:num w:numId="25">
    <w:abstractNumId w:val="2"/>
  </w:num>
  <w:num w:numId="26">
    <w:abstractNumId w:val="40"/>
  </w:num>
  <w:num w:numId="27">
    <w:abstractNumId w:val="18"/>
  </w:num>
  <w:num w:numId="28">
    <w:abstractNumId w:val="27"/>
  </w:num>
  <w:num w:numId="29">
    <w:abstractNumId w:val="26"/>
  </w:num>
  <w:num w:numId="30">
    <w:abstractNumId w:val="11"/>
  </w:num>
  <w:num w:numId="31">
    <w:abstractNumId w:val="9"/>
  </w:num>
  <w:num w:numId="32">
    <w:abstractNumId w:val="7"/>
  </w:num>
  <w:num w:numId="33">
    <w:abstractNumId w:val="5"/>
  </w:num>
  <w:num w:numId="34">
    <w:abstractNumId w:val="0"/>
  </w:num>
  <w:num w:numId="35">
    <w:abstractNumId w:val="3"/>
  </w:num>
  <w:num w:numId="36">
    <w:abstractNumId w:val="15"/>
  </w:num>
  <w:num w:numId="37">
    <w:abstractNumId w:val="34"/>
  </w:num>
  <w:num w:numId="38">
    <w:abstractNumId w:val="22"/>
  </w:num>
  <w:num w:numId="39">
    <w:abstractNumId w:val="8"/>
  </w:num>
  <w:num w:numId="40">
    <w:abstractNumId w:val="24"/>
  </w:num>
  <w:num w:numId="41">
    <w:abstractNumId w:val="6"/>
  </w:num>
  <w:num w:numId="42">
    <w:abstractNumId w:val="16"/>
  </w:num>
  <w:num w:numId="43">
    <w:abstractNumId w:val="33"/>
  </w:num>
  <w:num w:numId="44">
    <w:abstractNumId w:val="1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FA"/>
    <w:rsid w:val="00011647"/>
    <w:rsid w:val="0002667F"/>
    <w:rsid w:val="00040EE3"/>
    <w:rsid w:val="000631B5"/>
    <w:rsid w:val="00082401"/>
    <w:rsid w:val="000C1514"/>
    <w:rsid w:val="000E2D40"/>
    <w:rsid w:val="000E4848"/>
    <w:rsid w:val="000F36F6"/>
    <w:rsid w:val="001056AB"/>
    <w:rsid w:val="001300C1"/>
    <w:rsid w:val="00177D94"/>
    <w:rsid w:val="001830E1"/>
    <w:rsid w:val="00193A67"/>
    <w:rsid w:val="001B74FF"/>
    <w:rsid w:val="001C6E21"/>
    <w:rsid w:val="00210E2F"/>
    <w:rsid w:val="00227AEF"/>
    <w:rsid w:val="002504FC"/>
    <w:rsid w:val="00261D7A"/>
    <w:rsid w:val="00263440"/>
    <w:rsid w:val="002E2415"/>
    <w:rsid w:val="002F5BDE"/>
    <w:rsid w:val="003132C6"/>
    <w:rsid w:val="0032369F"/>
    <w:rsid w:val="00357B99"/>
    <w:rsid w:val="003A1048"/>
    <w:rsid w:val="003C48C5"/>
    <w:rsid w:val="003D5379"/>
    <w:rsid w:val="003E7F70"/>
    <w:rsid w:val="0040058E"/>
    <w:rsid w:val="00422E56"/>
    <w:rsid w:val="00426A4E"/>
    <w:rsid w:val="00433B10"/>
    <w:rsid w:val="004379D1"/>
    <w:rsid w:val="0046117F"/>
    <w:rsid w:val="004651E8"/>
    <w:rsid w:val="00477855"/>
    <w:rsid w:val="0047795B"/>
    <w:rsid w:val="0048352A"/>
    <w:rsid w:val="004D1701"/>
    <w:rsid w:val="00550017"/>
    <w:rsid w:val="005D0F0C"/>
    <w:rsid w:val="005D44BA"/>
    <w:rsid w:val="00606D2C"/>
    <w:rsid w:val="00621E3A"/>
    <w:rsid w:val="00666775"/>
    <w:rsid w:val="0067399F"/>
    <w:rsid w:val="00687FB5"/>
    <w:rsid w:val="006C215E"/>
    <w:rsid w:val="006F373F"/>
    <w:rsid w:val="0072412E"/>
    <w:rsid w:val="007427EC"/>
    <w:rsid w:val="00747A83"/>
    <w:rsid w:val="0077370B"/>
    <w:rsid w:val="00783DF1"/>
    <w:rsid w:val="00786255"/>
    <w:rsid w:val="007C70EB"/>
    <w:rsid w:val="007D5A8C"/>
    <w:rsid w:val="007F635A"/>
    <w:rsid w:val="008016CF"/>
    <w:rsid w:val="00852101"/>
    <w:rsid w:val="008606DC"/>
    <w:rsid w:val="008A4A51"/>
    <w:rsid w:val="008D5081"/>
    <w:rsid w:val="00930C50"/>
    <w:rsid w:val="00981548"/>
    <w:rsid w:val="009853CD"/>
    <w:rsid w:val="00987DE9"/>
    <w:rsid w:val="009B2F46"/>
    <w:rsid w:val="009D22BC"/>
    <w:rsid w:val="009E3BCC"/>
    <w:rsid w:val="009E6CF4"/>
    <w:rsid w:val="009E7A19"/>
    <w:rsid w:val="00A45CF8"/>
    <w:rsid w:val="00A9305C"/>
    <w:rsid w:val="00A95319"/>
    <w:rsid w:val="00B24E18"/>
    <w:rsid w:val="00C07366"/>
    <w:rsid w:val="00C176FA"/>
    <w:rsid w:val="00C641F7"/>
    <w:rsid w:val="00C732EB"/>
    <w:rsid w:val="00C80CD6"/>
    <w:rsid w:val="00C925D3"/>
    <w:rsid w:val="00C970AC"/>
    <w:rsid w:val="00CD667D"/>
    <w:rsid w:val="00D11B76"/>
    <w:rsid w:val="00D13C86"/>
    <w:rsid w:val="00DC2CAD"/>
    <w:rsid w:val="00DD3983"/>
    <w:rsid w:val="00DF7EA5"/>
    <w:rsid w:val="00E17BDD"/>
    <w:rsid w:val="00E41751"/>
    <w:rsid w:val="00E7134B"/>
    <w:rsid w:val="00EB0F29"/>
    <w:rsid w:val="00EB5477"/>
    <w:rsid w:val="00EB7049"/>
    <w:rsid w:val="00ED3F42"/>
    <w:rsid w:val="00EE19BF"/>
    <w:rsid w:val="00EF2978"/>
    <w:rsid w:val="00EF762C"/>
    <w:rsid w:val="00F0782A"/>
    <w:rsid w:val="00F56A03"/>
    <w:rsid w:val="00F87070"/>
    <w:rsid w:val="00FB6549"/>
    <w:rsid w:val="00FE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5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uiPriority w:val="99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0266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5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uiPriority w:val="99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0266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xur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alsamiq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owermocku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935FD-5205-44C7-9AB7-865D6245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4820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mk:@MSITStore:C:\Program%20Files\Microsoft%20Office\Office10\1049\ppmain10.chm::/html/ppRemoveHyperlink.htm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Татьяна</cp:lastModifiedBy>
  <cp:revision>2</cp:revision>
  <dcterms:created xsi:type="dcterms:W3CDTF">2019-10-14T19:55:00Z</dcterms:created>
  <dcterms:modified xsi:type="dcterms:W3CDTF">2019-10-14T19:55:00Z</dcterms:modified>
</cp:coreProperties>
</file>