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B845F" w14:textId="7D8F569F" w:rsidR="00700342" w:rsidRDefault="00E54011">
      <w:r>
        <w:rPr>
          <w:noProof/>
        </w:rPr>
        <w:drawing>
          <wp:inline distT="0" distB="0" distL="0" distR="0" wp14:anchorId="5B71CE5D" wp14:editId="3B8C4139">
            <wp:extent cx="5940425" cy="51447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4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93F74C" wp14:editId="23B56029">
            <wp:extent cx="5940425" cy="28721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444969" wp14:editId="2707D1FE">
            <wp:extent cx="5940425" cy="42703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F73CB" w14:textId="091E2E52" w:rsidR="00A41937" w:rsidRPr="00D45DD4" w:rsidRDefault="00A41937" w:rsidP="00A41937">
      <w:pPr>
        <w:pStyle w:val="10"/>
        <w:numPr>
          <w:ilvl w:val="0"/>
          <w:numId w:val="2"/>
        </w:numPr>
        <w:rPr>
          <w:rStyle w:val="a5"/>
          <w:rFonts w:ascii="Times New Roman" w:hAnsi="Times New Roman" w:cs="Times New Roman"/>
          <w:b w:val="0"/>
          <w:bCs/>
          <w:i w:val="0"/>
          <w:iCs w:val="0"/>
          <w:color w:val="333333"/>
          <w:sz w:val="28"/>
          <w:szCs w:val="28"/>
          <w:lang w:val="ru-RU"/>
        </w:rPr>
      </w:pPr>
      <w:r w:rsidRPr="00D45DD4">
        <w:rPr>
          <w:rStyle w:val="a5"/>
          <w:rFonts w:ascii="Times New Roman" w:hAnsi="Times New Roman" w:cs="Times New Roman"/>
          <w:b w:val="0"/>
          <w:bCs/>
          <w:i w:val="0"/>
          <w:iCs w:val="0"/>
          <w:color w:val="333333"/>
          <w:sz w:val="28"/>
          <w:szCs w:val="28"/>
          <w:lang w:val="ru-RU"/>
        </w:rPr>
        <w:t xml:space="preserve">Комплексные числа и действия над ними. </w:t>
      </w:r>
    </w:p>
    <w:p w14:paraId="7164A3F3" w14:textId="3A1C6F87" w:rsidR="008F2646" w:rsidRPr="008F2646" w:rsidRDefault="008F2646" w:rsidP="008F2646">
      <w:pPr>
        <w:pStyle w:val="a3"/>
        <w:rPr>
          <w:color w:val="333333"/>
          <w:sz w:val="28"/>
          <w:szCs w:val="28"/>
        </w:rPr>
      </w:pPr>
      <w:r w:rsidRPr="008F2646">
        <w:rPr>
          <w:rStyle w:val="a5"/>
          <w:b w:val="0"/>
          <w:bCs/>
          <w:color w:val="333333"/>
          <w:sz w:val="28"/>
          <w:szCs w:val="28"/>
          <w:lang w:val="ru-RU"/>
        </w:rPr>
        <w:t xml:space="preserve"> </w:t>
      </w:r>
      <w:r w:rsidRPr="008F2646">
        <w:rPr>
          <w:rStyle w:val="a5"/>
          <w:rFonts w:eastAsiaTheme="majorEastAsia"/>
          <w:b w:val="0"/>
          <w:bCs/>
          <w:color w:val="333333"/>
          <w:sz w:val="28"/>
          <w:szCs w:val="28"/>
        </w:rPr>
        <w:t>Комплексным числом</w:t>
      </w:r>
      <w:r w:rsidRPr="008F2646">
        <w:rPr>
          <w:color w:val="333333"/>
          <w:sz w:val="28"/>
          <w:szCs w:val="28"/>
        </w:rPr>
        <w:t> </w:t>
      </w:r>
      <w:r w:rsidRPr="008F2646">
        <w:rPr>
          <w:noProof/>
          <w:color w:val="333333"/>
          <w:sz w:val="28"/>
          <w:szCs w:val="28"/>
        </w:rPr>
        <w:drawing>
          <wp:inline distT="0" distB="0" distL="0" distR="0" wp14:anchorId="29AEAF82" wp14:editId="408522B4">
            <wp:extent cx="152400" cy="152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646">
        <w:rPr>
          <w:color w:val="333333"/>
          <w:sz w:val="28"/>
          <w:szCs w:val="28"/>
        </w:rPr>
        <w:t> (</w:t>
      </w:r>
      <w:r w:rsidRPr="008F2646">
        <w:rPr>
          <w:rStyle w:val="a5"/>
          <w:rFonts w:eastAsiaTheme="majorEastAsia"/>
          <w:b w:val="0"/>
          <w:bCs/>
          <w:color w:val="333333"/>
          <w:sz w:val="28"/>
          <w:szCs w:val="28"/>
        </w:rPr>
        <w:t>в алгебраической форме</w:t>
      </w:r>
      <w:r w:rsidRPr="008F2646">
        <w:rPr>
          <w:color w:val="333333"/>
          <w:sz w:val="28"/>
          <w:szCs w:val="28"/>
        </w:rPr>
        <w:t>) называется выражение</w:t>
      </w:r>
    </w:p>
    <w:p w14:paraId="3CF28E00" w14:textId="6A761CB6" w:rsidR="008F2646" w:rsidRPr="008F2646" w:rsidRDefault="008F2646" w:rsidP="008F2646">
      <w:pPr>
        <w:pStyle w:val="a3"/>
        <w:rPr>
          <w:color w:val="333333"/>
          <w:sz w:val="28"/>
          <w:szCs w:val="28"/>
        </w:rPr>
      </w:pPr>
      <w:r w:rsidRPr="008F2646">
        <w:rPr>
          <w:noProof/>
          <w:color w:val="333333"/>
          <w:sz w:val="28"/>
          <w:szCs w:val="28"/>
        </w:rPr>
        <w:drawing>
          <wp:inline distT="0" distB="0" distL="0" distR="0" wp14:anchorId="2D8FE24C" wp14:editId="04B68E1A">
            <wp:extent cx="723900" cy="2571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E5F0E" w14:textId="5E03E770" w:rsidR="008F2646" w:rsidRPr="008F2646" w:rsidRDefault="008F2646" w:rsidP="008F2646">
      <w:pPr>
        <w:pStyle w:val="a3"/>
        <w:rPr>
          <w:color w:val="333333"/>
          <w:sz w:val="28"/>
          <w:szCs w:val="28"/>
        </w:rPr>
      </w:pPr>
      <w:r w:rsidRPr="008F2646">
        <w:rPr>
          <w:color w:val="333333"/>
          <w:sz w:val="28"/>
          <w:szCs w:val="28"/>
        </w:rPr>
        <w:t>где </w:t>
      </w:r>
      <w:r w:rsidRPr="008F2646">
        <w:rPr>
          <w:noProof/>
          <w:color w:val="333333"/>
          <w:sz w:val="28"/>
          <w:szCs w:val="28"/>
        </w:rPr>
        <w:drawing>
          <wp:inline distT="0" distB="0" distL="0" distR="0" wp14:anchorId="03E94FCF" wp14:editId="2EA07DB9">
            <wp:extent cx="342900" cy="2000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646">
        <w:rPr>
          <w:color w:val="333333"/>
          <w:sz w:val="28"/>
          <w:szCs w:val="28"/>
        </w:rPr>
        <w:t> – произвольные действительные числа, </w:t>
      </w:r>
      <w:r w:rsidRPr="008F2646">
        <w:rPr>
          <w:noProof/>
          <w:color w:val="333333"/>
          <w:sz w:val="28"/>
          <w:szCs w:val="28"/>
        </w:rPr>
        <w:drawing>
          <wp:inline distT="0" distB="0" distL="0" distR="0" wp14:anchorId="28A775A4" wp14:editId="6777EE86">
            <wp:extent cx="104775" cy="1905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646">
        <w:rPr>
          <w:color w:val="333333"/>
          <w:sz w:val="28"/>
          <w:szCs w:val="28"/>
        </w:rPr>
        <w:t> – </w:t>
      </w:r>
      <w:r w:rsidRPr="008F2646">
        <w:rPr>
          <w:rStyle w:val="a5"/>
          <w:rFonts w:eastAsiaTheme="majorEastAsia"/>
          <w:b w:val="0"/>
          <w:bCs/>
          <w:color w:val="333333"/>
          <w:sz w:val="28"/>
          <w:szCs w:val="28"/>
        </w:rPr>
        <w:t>мнимая единица</w:t>
      </w:r>
      <w:r w:rsidRPr="008F2646">
        <w:rPr>
          <w:color w:val="333333"/>
          <w:sz w:val="28"/>
          <w:szCs w:val="28"/>
        </w:rPr>
        <w:t>, определяемая условием </w:t>
      </w:r>
      <w:r w:rsidRPr="008F2646">
        <w:rPr>
          <w:noProof/>
          <w:color w:val="333333"/>
          <w:sz w:val="28"/>
          <w:szCs w:val="28"/>
        </w:rPr>
        <w:drawing>
          <wp:inline distT="0" distB="0" distL="0" distR="0" wp14:anchorId="3B58EC52" wp14:editId="3102D70E">
            <wp:extent cx="523875" cy="228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646">
        <w:rPr>
          <w:color w:val="333333"/>
          <w:sz w:val="28"/>
          <w:szCs w:val="28"/>
        </w:rPr>
        <w:t> .</w:t>
      </w:r>
    </w:p>
    <w:p w14:paraId="33D179BF" w14:textId="2F55F8E7" w:rsidR="008F2646" w:rsidRPr="008F2646" w:rsidRDefault="008F2646" w:rsidP="008F2646">
      <w:pPr>
        <w:pStyle w:val="a3"/>
        <w:rPr>
          <w:color w:val="333333"/>
          <w:sz w:val="28"/>
          <w:szCs w:val="28"/>
        </w:rPr>
      </w:pPr>
      <w:r w:rsidRPr="008F2646">
        <w:rPr>
          <w:color w:val="333333"/>
          <w:sz w:val="28"/>
          <w:szCs w:val="28"/>
        </w:rPr>
        <w:t>Число </w:t>
      </w:r>
      <w:r w:rsidRPr="008F2646">
        <w:rPr>
          <w:noProof/>
          <w:color w:val="333333"/>
          <w:sz w:val="28"/>
          <w:szCs w:val="28"/>
        </w:rPr>
        <w:drawing>
          <wp:inline distT="0" distB="0" distL="0" distR="0" wp14:anchorId="5D6ED42A" wp14:editId="0B615065">
            <wp:extent cx="152400" cy="1619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646">
        <w:rPr>
          <w:color w:val="333333"/>
          <w:sz w:val="28"/>
          <w:szCs w:val="28"/>
        </w:rPr>
        <w:t> называется </w:t>
      </w:r>
      <w:r w:rsidRPr="008F2646">
        <w:rPr>
          <w:rStyle w:val="a5"/>
          <w:rFonts w:eastAsiaTheme="majorEastAsia"/>
          <w:b w:val="0"/>
          <w:bCs/>
          <w:color w:val="333333"/>
          <w:sz w:val="28"/>
          <w:szCs w:val="28"/>
        </w:rPr>
        <w:t>действительной частью</w:t>
      </w:r>
      <w:r w:rsidRPr="008F2646">
        <w:rPr>
          <w:color w:val="333333"/>
          <w:sz w:val="28"/>
          <w:szCs w:val="28"/>
        </w:rPr>
        <w:t> комплексного числа </w:t>
      </w:r>
      <w:r w:rsidRPr="008F2646">
        <w:rPr>
          <w:i/>
          <w:iCs/>
          <w:noProof/>
          <w:color w:val="333333"/>
          <w:sz w:val="28"/>
          <w:szCs w:val="28"/>
        </w:rPr>
        <w:drawing>
          <wp:inline distT="0" distB="0" distL="0" distR="0" wp14:anchorId="7FCE28F2" wp14:editId="32DBA5D5">
            <wp:extent cx="142875" cy="1428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646">
        <w:rPr>
          <w:rStyle w:val="a5"/>
          <w:rFonts w:eastAsiaTheme="majorEastAsia"/>
          <w:color w:val="333333"/>
          <w:sz w:val="28"/>
          <w:szCs w:val="28"/>
        </w:rPr>
        <w:t> ,</w:t>
      </w:r>
      <w:r w:rsidRPr="008F2646">
        <w:rPr>
          <w:color w:val="333333"/>
          <w:sz w:val="28"/>
          <w:szCs w:val="28"/>
        </w:rPr>
        <w:t> обозначается </w:t>
      </w:r>
      <w:r w:rsidRPr="008F2646">
        <w:rPr>
          <w:noProof/>
          <w:color w:val="333333"/>
          <w:sz w:val="28"/>
          <w:szCs w:val="28"/>
        </w:rPr>
        <w:drawing>
          <wp:inline distT="0" distB="0" distL="0" distR="0" wp14:anchorId="2305B604" wp14:editId="150EAA20">
            <wp:extent cx="695325" cy="2000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646">
        <w:rPr>
          <w:color w:val="333333"/>
          <w:sz w:val="28"/>
          <w:szCs w:val="28"/>
        </w:rPr>
        <w:t> (от латинского «</w:t>
      </w:r>
      <w:proofErr w:type="spellStart"/>
      <w:r w:rsidRPr="008F2646">
        <w:rPr>
          <w:rStyle w:val="a5"/>
          <w:rFonts w:eastAsiaTheme="majorEastAsia"/>
          <w:color w:val="333333"/>
          <w:sz w:val="28"/>
          <w:szCs w:val="28"/>
        </w:rPr>
        <w:t>realis</w:t>
      </w:r>
      <w:proofErr w:type="spellEnd"/>
      <w:r w:rsidRPr="008F2646">
        <w:rPr>
          <w:color w:val="333333"/>
          <w:sz w:val="28"/>
          <w:szCs w:val="28"/>
        </w:rPr>
        <w:t>»), число </w:t>
      </w:r>
      <w:r w:rsidRPr="008F2646">
        <w:rPr>
          <w:noProof/>
          <w:color w:val="333333"/>
          <w:sz w:val="28"/>
          <w:szCs w:val="28"/>
        </w:rPr>
        <w:drawing>
          <wp:inline distT="0" distB="0" distL="0" distR="0" wp14:anchorId="2D2472B9" wp14:editId="10019E10">
            <wp:extent cx="161925" cy="2000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646">
        <w:rPr>
          <w:color w:val="333333"/>
          <w:sz w:val="28"/>
          <w:szCs w:val="28"/>
        </w:rPr>
        <w:t> называется </w:t>
      </w:r>
      <w:r w:rsidRPr="008F2646">
        <w:rPr>
          <w:rStyle w:val="a5"/>
          <w:rFonts w:eastAsiaTheme="majorEastAsia"/>
          <w:b w:val="0"/>
          <w:bCs/>
          <w:color w:val="333333"/>
          <w:sz w:val="28"/>
          <w:szCs w:val="28"/>
        </w:rPr>
        <w:t>мнимой частью </w:t>
      </w:r>
      <w:r w:rsidRPr="008F2646">
        <w:rPr>
          <w:color w:val="333333"/>
          <w:sz w:val="28"/>
          <w:szCs w:val="28"/>
        </w:rPr>
        <w:t>комплексного числа </w:t>
      </w:r>
      <w:r w:rsidRPr="008F2646">
        <w:rPr>
          <w:noProof/>
          <w:color w:val="333333"/>
          <w:sz w:val="28"/>
          <w:szCs w:val="28"/>
        </w:rPr>
        <w:drawing>
          <wp:inline distT="0" distB="0" distL="0" distR="0" wp14:anchorId="6A51F0AE" wp14:editId="395A6510">
            <wp:extent cx="142875" cy="142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646">
        <w:rPr>
          <w:color w:val="333333"/>
          <w:sz w:val="28"/>
          <w:szCs w:val="28"/>
        </w:rPr>
        <w:t> и обозначается </w:t>
      </w:r>
      <w:r w:rsidRPr="008F2646">
        <w:rPr>
          <w:noProof/>
          <w:color w:val="333333"/>
          <w:sz w:val="28"/>
          <w:szCs w:val="28"/>
        </w:rPr>
        <w:drawing>
          <wp:inline distT="0" distB="0" distL="0" distR="0" wp14:anchorId="648B3C5E" wp14:editId="480B5808">
            <wp:extent cx="619125" cy="2286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646">
        <w:rPr>
          <w:color w:val="333333"/>
          <w:sz w:val="28"/>
          <w:szCs w:val="28"/>
        </w:rPr>
        <w:t> (от латинского «</w:t>
      </w:r>
      <w:proofErr w:type="spellStart"/>
      <w:r w:rsidRPr="008F2646">
        <w:rPr>
          <w:rStyle w:val="a5"/>
          <w:rFonts w:eastAsiaTheme="majorEastAsia"/>
          <w:color w:val="333333"/>
          <w:sz w:val="28"/>
          <w:szCs w:val="28"/>
        </w:rPr>
        <w:t>imaginarius</w:t>
      </w:r>
      <w:proofErr w:type="spellEnd"/>
      <w:r w:rsidRPr="008F2646">
        <w:rPr>
          <w:color w:val="333333"/>
          <w:sz w:val="28"/>
          <w:szCs w:val="28"/>
        </w:rPr>
        <w:t>»).</w:t>
      </w:r>
    </w:p>
    <w:p w14:paraId="0638702D" w14:textId="7C0C7DBA" w:rsidR="008F2646" w:rsidRPr="008F2646" w:rsidRDefault="008F2646" w:rsidP="008F2646">
      <w:pPr>
        <w:pStyle w:val="a3"/>
        <w:rPr>
          <w:color w:val="333333"/>
          <w:sz w:val="28"/>
          <w:szCs w:val="28"/>
        </w:rPr>
      </w:pPr>
      <w:r w:rsidRPr="008F2646">
        <w:rPr>
          <w:color w:val="333333"/>
          <w:sz w:val="28"/>
          <w:szCs w:val="28"/>
        </w:rPr>
        <w:t>Два комплексных числа </w:t>
      </w:r>
      <w:r w:rsidRPr="008F2646">
        <w:rPr>
          <w:noProof/>
          <w:color w:val="333333"/>
          <w:sz w:val="28"/>
          <w:szCs w:val="28"/>
        </w:rPr>
        <w:drawing>
          <wp:inline distT="0" distB="0" distL="0" distR="0" wp14:anchorId="4C97D756" wp14:editId="23D9F804">
            <wp:extent cx="942975" cy="2952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646">
        <w:rPr>
          <w:color w:val="333333"/>
          <w:sz w:val="28"/>
          <w:szCs w:val="28"/>
        </w:rPr>
        <w:t> и </w:t>
      </w:r>
      <w:r w:rsidRPr="008F2646">
        <w:rPr>
          <w:noProof/>
          <w:color w:val="333333"/>
          <w:sz w:val="28"/>
          <w:szCs w:val="28"/>
        </w:rPr>
        <w:drawing>
          <wp:inline distT="0" distB="0" distL="0" distR="0" wp14:anchorId="782CDB60" wp14:editId="154B0663">
            <wp:extent cx="1028700" cy="2952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646">
        <w:rPr>
          <w:color w:val="333333"/>
          <w:sz w:val="28"/>
          <w:szCs w:val="28"/>
        </w:rPr>
        <w:t> равны тогда и только тогда, когда равны их действительные и мнимые части: </w:t>
      </w:r>
      <w:r w:rsidRPr="008F2646">
        <w:rPr>
          <w:noProof/>
          <w:color w:val="333333"/>
          <w:sz w:val="28"/>
          <w:szCs w:val="28"/>
        </w:rPr>
        <w:drawing>
          <wp:inline distT="0" distB="0" distL="0" distR="0" wp14:anchorId="6BE8E99C" wp14:editId="724A9A80">
            <wp:extent cx="581025" cy="2667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646">
        <w:rPr>
          <w:color w:val="333333"/>
          <w:sz w:val="28"/>
          <w:szCs w:val="28"/>
        </w:rPr>
        <w:t> , </w:t>
      </w:r>
      <w:r w:rsidRPr="008F2646">
        <w:rPr>
          <w:noProof/>
          <w:color w:val="333333"/>
          <w:sz w:val="28"/>
          <w:szCs w:val="28"/>
        </w:rPr>
        <w:drawing>
          <wp:inline distT="0" distB="0" distL="0" distR="0" wp14:anchorId="6156E9B3" wp14:editId="574B16EC">
            <wp:extent cx="609600" cy="266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646">
        <w:rPr>
          <w:color w:val="333333"/>
          <w:sz w:val="28"/>
          <w:szCs w:val="28"/>
        </w:rPr>
        <w:t> . Два комплексных числа равны либо не равны (понятия «больше» и «меньше» для комплексных чисел не вводятся).</w:t>
      </w:r>
    </w:p>
    <w:p w14:paraId="3E343561" w14:textId="6391055F" w:rsidR="008F2646" w:rsidRPr="008F2646" w:rsidRDefault="008F2646" w:rsidP="008F2646">
      <w:pPr>
        <w:pStyle w:val="a3"/>
        <w:rPr>
          <w:color w:val="333333"/>
          <w:sz w:val="28"/>
          <w:szCs w:val="28"/>
        </w:rPr>
      </w:pPr>
      <w:r w:rsidRPr="008F2646">
        <w:rPr>
          <w:rStyle w:val="a5"/>
          <w:rFonts w:eastAsiaTheme="majorEastAsia"/>
          <w:b w:val="0"/>
          <w:bCs/>
          <w:color w:val="333333"/>
          <w:sz w:val="28"/>
          <w:szCs w:val="28"/>
        </w:rPr>
        <w:lastRenderedPageBreak/>
        <w:t>Комплексно-сопряженным </w:t>
      </w:r>
      <w:r w:rsidRPr="008F2646">
        <w:rPr>
          <w:color w:val="333333"/>
          <w:sz w:val="28"/>
          <w:szCs w:val="28"/>
        </w:rPr>
        <w:t>к числу </w:t>
      </w:r>
      <w:r w:rsidRPr="008F2646">
        <w:rPr>
          <w:noProof/>
          <w:color w:val="333333"/>
          <w:sz w:val="28"/>
          <w:szCs w:val="28"/>
        </w:rPr>
        <w:drawing>
          <wp:inline distT="0" distB="0" distL="0" distR="0" wp14:anchorId="5E5064BF" wp14:editId="38B3C4C8">
            <wp:extent cx="809625" cy="2571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646">
        <w:rPr>
          <w:color w:val="333333"/>
          <w:sz w:val="28"/>
          <w:szCs w:val="28"/>
        </w:rPr>
        <w:t> называется число </w:t>
      </w:r>
      <w:r w:rsidRPr="008F2646">
        <w:rPr>
          <w:noProof/>
          <w:color w:val="333333"/>
          <w:sz w:val="28"/>
          <w:szCs w:val="28"/>
        </w:rPr>
        <w:drawing>
          <wp:inline distT="0" distB="0" distL="0" distR="0" wp14:anchorId="4D35E2BB" wp14:editId="4BCBC452">
            <wp:extent cx="714375" cy="3143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646">
        <w:rPr>
          <w:color w:val="333333"/>
          <w:sz w:val="28"/>
          <w:szCs w:val="28"/>
        </w:rPr>
        <w:t> </w:t>
      </w:r>
      <w:r w:rsidRPr="008F2646">
        <w:rPr>
          <w:rStyle w:val="a5"/>
          <w:rFonts w:eastAsiaTheme="majorEastAsia"/>
          <w:color w:val="333333"/>
          <w:sz w:val="28"/>
          <w:szCs w:val="28"/>
        </w:rPr>
        <w:t>. </w:t>
      </w:r>
      <w:r w:rsidRPr="008F2646">
        <w:rPr>
          <w:color w:val="333333"/>
          <w:sz w:val="28"/>
          <w:szCs w:val="28"/>
        </w:rPr>
        <w:t>Очевидно, комплексно–сопряженное число к числу </w:t>
      </w:r>
      <w:r w:rsidRPr="008F2646">
        <w:rPr>
          <w:noProof/>
          <w:color w:val="333333"/>
          <w:sz w:val="28"/>
          <w:szCs w:val="28"/>
        </w:rPr>
        <w:drawing>
          <wp:inline distT="0" distB="0" distL="0" distR="0" wp14:anchorId="2747F6A1" wp14:editId="2AE4D553">
            <wp:extent cx="142875" cy="2381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646">
        <w:rPr>
          <w:color w:val="333333"/>
          <w:sz w:val="28"/>
          <w:szCs w:val="28"/>
        </w:rPr>
        <w:t> совпадает с числом </w:t>
      </w:r>
      <w:r w:rsidRPr="008F2646">
        <w:rPr>
          <w:noProof/>
          <w:color w:val="333333"/>
          <w:sz w:val="28"/>
          <w:szCs w:val="28"/>
        </w:rPr>
        <w:drawing>
          <wp:inline distT="0" distB="0" distL="0" distR="0" wp14:anchorId="0ECD3809" wp14:editId="52429C2F">
            <wp:extent cx="142875" cy="1428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646">
        <w:rPr>
          <w:color w:val="333333"/>
          <w:sz w:val="28"/>
          <w:szCs w:val="28"/>
        </w:rPr>
        <w:t> : </w:t>
      </w:r>
      <w:r w:rsidRPr="008F2646">
        <w:rPr>
          <w:noProof/>
          <w:color w:val="333333"/>
          <w:sz w:val="28"/>
          <w:szCs w:val="28"/>
        </w:rPr>
        <w:drawing>
          <wp:inline distT="0" distB="0" distL="0" distR="0" wp14:anchorId="71EB77ED" wp14:editId="79B22393">
            <wp:extent cx="447675" cy="2667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646">
        <w:rPr>
          <w:color w:val="333333"/>
          <w:sz w:val="28"/>
          <w:szCs w:val="28"/>
        </w:rPr>
        <w:t> .</w:t>
      </w:r>
    </w:p>
    <w:p w14:paraId="73F0AB91" w14:textId="77777777" w:rsidR="008F2646" w:rsidRPr="008F2646" w:rsidRDefault="008F2646" w:rsidP="008F2646">
      <w:pPr>
        <w:pStyle w:val="a3"/>
        <w:rPr>
          <w:color w:val="333333"/>
          <w:sz w:val="28"/>
          <w:szCs w:val="28"/>
        </w:rPr>
      </w:pPr>
      <w:r w:rsidRPr="008F2646">
        <w:rPr>
          <w:rStyle w:val="a4"/>
          <w:color w:val="333333"/>
          <w:sz w:val="28"/>
          <w:szCs w:val="28"/>
        </w:rPr>
        <w:t>Арифметические операции. </w:t>
      </w:r>
      <w:r w:rsidRPr="008F2646">
        <w:rPr>
          <w:color w:val="333333"/>
          <w:sz w:val="28"/>
          <w:szCs w:val="28"/>
        </w:rPr>
        <w:t>Сложение, вычитание и умножение комплексных чисел производят по обычным правилам алгебры.</w:t>
      </w:r>
    </w:p>
    <w:p w14:paraId="7ABCCD02" w14:textId="4EE0344C" w:rsidR="008F2646" w:rsidRDefault="008F2646" w:rsidP="008F2646">
      <w:pPr>
        <w:pStyle w:val="a3"/>
        <w:rPr>
          <w:rFonts w:ascii="Georgia" w:hAnsi="Georgia"/>
          <w:color w:val="333333"/>
        </w:rPr>
      </w:pPr>
      <w:r>
        <w:rPr>
          <w:rFonts w:ascii="Georgia" w:hAnsi="Georgia"/>
          <w:color w:val="333333"/>
        </w:rPr>
        <w:t>Пусть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715AC883" wp14:editId="0213DBB4">
            <wp:extent cx="942975" cy="2952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,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42CB4539" wp14:editId="285CFD63">
            <wp:extent cx="1028700" cy="2952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. Тогда</w:t>
      </w:r>
    </w:p>
    <w:p w14:paraId="3811CB2D" w14:textId="73DFE73D" w:rsidR="008F2646" w:rsidRDefault="008F2646" w:rsidP="008F2646">
      <w:pPr>
        <w:pStyle w:val="a3"/>
        <w:rPr>
          <w:rFonts w:ascii="Georgia" w:hAnsi="Georgia"/>
          <w:color w:val="333333"/>
        </w:rPr>
      </w:pPr>
      <w:r>
        <w:rPr>
          <w:rFonts w:ascii="Georgia" w:hAnsi="Georgia"/>
          <w:color w:val="333333"/>
        </w:rPr>
        <w:t>сумма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0B2B6A76" wp14:editId="58ACAFC4">
            <wp:extent cx="2171700" cy="2381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,</w:t>
      </w:r>
    </w:p>
    <w:p w14:paraId="1DAC4428" w14:textId="74B95E84" w:rsidR="008F2646" w:rsidRDefault="008F2646" w:rsidP="008F2646">
      <w:pPr>
        <w:pStyle w:val="a3"/>
        <w:rPr>
          <w:rFonts w:ascii="Georgia" w:hAnsi="Georgia"/>
          <w:color w:val="333333"/>
        </w:rPr>
      </w:pPr>
      <w:r>
        <w:rPr>
          <w:rFonts w:ascii="Georgia" w:hAnsi="Georgia"/>
          <w:color w:val="333333"/>
        </w:rPr>
        <w:t>разность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1B9FE0AD" wp14:editId="4D5C9B29">
            <wp:extent cx="2171700" cy="2381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,</w:t>
      </w:r>
    </w:p>
    <w:p w14:paraId="74BF7EF5" w14:textId="1A781BA1" w:rsidR="008F2646" w:rsidRDefault="008F2646" w:rsidP="008F2646">
      <w:pPr>
        <w:pStyle w:val="a3"/>
        <w:rPr>
          <w:rFonts w:ascii="Georgia" w:hAnsi="Georgia"/>
          <w:color w:val="333333"/>
        </w:rPr>
      </w:pPr>
      <w:r>
        <w:rPr>
          <w:rFonts w:ascii="Georgia" w:hAnsi="Georgia"/>
          <w:color w:val="333333"/>
        </w:rPr>
        <w:t>произведение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5F7AFBFA" wp14:editId="40F1E201">
            <wp:extent cx="2705100" cy="2381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,</w:t>
      </w:r>
    </w:p>
    <w:p w14:paraId="71766155" w14:textId="18163248" w:rsidR="008F2646" w:rsidRDefault="008F2646" w:rsidP="008F2646">
      <w:pPr>
        <w:pStyle w:val="a3"/>
        <w:rPr>
          <w:rFonts w:ascii="Georgia" w:hAnsi="Georgia"/>
          <w:color w:val="333333"/>
        </w:rPr>
      </w:pPr>
      <w:r>
        <w:rPr>
          <w:rFonts w:ascii="Georgia" w:hAnsi="Georgia"/>
          <w:color w:val="333333"/>
        </w:rPr>
        <w:t>частное (при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0C218954" wp14:editId="15A28D5F">
            <wp:extent cx="495300" cy="2381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)</w:t>
      </w:r>
    </w:p>
    <w:p w14:paraId="6580DC1C" w14:textId="13EB9A3C" w:rsidR="008F2646" w:rsidRDefault="008F2646" w:rsidP="008F2646">
      <w:pPr>
        <w:pStyle w:val="a3"/>
        <w:rPr>
          <w:rFonts w:ascii="Georgia" w:hAnsi="Georgia"/>
          <w:color w:val="333333"/>
        </w:rPr>
      </w:pPr>
      <w:r>
        <w:rPr>
          <w:rFonts w:ascii="Georgia" w:hAnsi="Georgia"/>
          <w:noProof/>
          <w:color w:val="333333"/>
        </w:rPr>
        <w:drawing>
          <wp:inline distT="0" distB="0" distL="0" distR="0" wp14:anchorId="7D9E1761" wp14:editId="1238463F">
            <wp:extent cx="142875" cy="2667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34F3E976" wp14:editId="00C5F36D">
            <wp:extent cx="4638675" cy="5429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8FD1C" w14:textId="6FC8D32E" w:rsidR="008F2646" w:rsidRDefault="008F2646" w:rsidP="008F2646">
      <w:pPr>
        <w:pStyle w:val="a3"/>
        <w:rPr>
          <w:rFonts w:ascii="Georgia" w:hAnsi="Georgia"/>
          <w:color w:val="333333"/>
        </w:rPr>
      </w:pPr>
      <w:r>
        <w:rPr>
          <w:rFonts w:ascii="Georgia" w:hAnsi="Georgia"/>
          <w:noProof/>
          <w:color w:val="333333"/>
        </w:rPr>
        <w:drawing>
          <wp:inline distT="0" distB="0" distL="0" distR="0" wp14:anchorId="0C502C36" wp14:editId="438C132F">
            <wp:extent cx="1971675" cy="4857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</w:t>
      </w:r>
    </w:p>
    <w:p w14:paraId="689435C3" w14:textId="247FD781" w:rsidR="008F2646" w:rsidRDefault="00A41937" w:rsidP="00D45DD4">
      <w:pPr>
        <w:pStyle w:val="10"/>
        <w:numPr>
          <w:ilvl w:val="0"/>
          <w:numId w:val="2"/>
        </w:numPr>
        <w:rPr>
          <w:rStyle w:val="a5"/>
          <w:rFonts w:ascii="Times New Roman" w:hAnsi="Times New Roman" w:cs="Times New Roman"/>
          <w:b w:val="0"/>
          <w:bCs/>
          <w:i w:val="0"/>
          <w:iCs w:val="0"/>
          <w:color w:val="333333"/>
        </w:rPr>
      </w:pPr>
      <w:r w:rsidRPr="00D45DD4">
        <w:rPr>
          <w:rStyle w:val="a5"/>
          <w:rFonts w:ascii="Times New Roman" w:hAnsi="Times New Roman" w:cs="Times New Roman"/>
          <w:b w:val="0"/>
          <w:bCs/>
          <w:i w:val="0"/>
          <w:iCs w:val="0"/>
          <w:color w:val="333333"/>
        </w:rPr>
        <w:t xml:space="preserve">Тригонометрическая и показательная </w:t>
      </w:r>
      <w:r w:rsidR="00D45DD4" w:rsidRPr="00D45DD4">
        <w:rPr>
          <w:rStyle w:val="a5"/>
          <w:rFonts w:ascii="Times New Roman" w:hAnsi="Times New Roman" w:cs="Times New Roman"/>
          <w:b w:val="0"/>
          <w:bCs/>
          <w:i w:val="0"/>
          <w:iCs w:val="0"/>
          <w:color w:val="333333"/>
        </w:rPr>
        <w:t>форма комплексного числа.</w:t>
      </w:r>
    </w:p>
    <w:p w14:paraId="750CF4CA" w14:textId="363285AB" w:rsidR="00D45DD4" w:rsidRDefault="00D45DD4" w:rsidP="00D45DD4">
      <w:pPr>
        <w:pStyle w:val="a3"/>
        <w:spacing w:before="150" w:beforeAutospacing="0" w:after="150" w:afterAutospacing="0"/>
        <w:ind w:left="72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Любое комплексное число (кроме нуля)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242260B3" wp14:editId="0AD8B208">
            <wp:extent cx="619125" cy="1809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можно записать в тригонометрической форме: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55E47317" wp14:editId="781C3F0E">
            <wp:extent cx="1371600" cy="2571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 где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38201ECF" wp14:editId="521BC7F8">
            <wp:extent cx="161925" cy="2571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– это </w:t>
      </w:r>
      <w:r>
        <w:rPr>
          <w:rStyle w:val="a4"/>
          <w:rFonts w:ascii="Arial" w:hAnsi="Arial" w:cs="Arial"/>
          <w:color w:val="000000"/>
        </w:rPr>
        <w:t>модуль комплексного числа</w:t>
      </w:r>
      <w:r>
        <w:rPr>
          <w:rFonts w:ascii="Arial" w:hAnsi="Arial" w:cs="Arial"/>
          <w:color w:val="000000"/>
        </w:rPr>
        <w:t>, а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434AC2CA" wp14:editId="698B75AF">
            <wp:extent cx="142875" cy="1619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– </w:t>
      </w:r>
      <w:r>
        <w:rPr>
          <w:rStyle w:val="a4"/>
          <w:rFonts w:ascii="Arial" w:hAnsi="Arial" w:cs="Arial"/>
          <w:color w:val="000000"/>
        </w:rPr>
        <w:t>аргумент комплексного числа</w:t>
      </w:r>
      <w:r>
        <w:rPr>
          <w:rFonts w:ascii="Arial" w:hAnsi="Arial" w:cs="Arial"/>
          <w:color w:val="000000"/>
        </w:rPr>
        <w:t>. Не разбегаемся, всё проще, чем кажется.</w:t>
      </w:r>
    </w:p>
    <w:p w14:paraId="0D17E013" w14:textId="61C96B56" w:rsidR="00D45DD4" w:rsidRDefault="00D45DD4" w:rsidP="00D45DD4">
      <w:pPr>
        <w:pStyle w:val="a3"/>
        <w:spacing w:before="150" w:beforeAutospacing="0" w:after="150" w:afterAutospacing="0"/>
        <w:ind w:left="72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Изобразим на комплексной плоскости число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261FA630" wp14:editId="5B22D16F">
            <wp:extent cx="619125" cy="1809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 xml:space="preserve">. Для определённости и простоты объяснений расположим его в первой </w:t>
      </w:r>
      <w:r>
        <w:rPr>
          <w:rFonts w:ascii="Arial" w:hAnsi="Arial" w:cs="Arial"/>
          <w:color w:val="000000"/>
        </w:rPr>
        <w:lastRenderedPageBreak/>
        <w:t>координатной четверти, т.е. считаем, что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27373B02" wp14:editId="77F0D652">
            <wp:extent cx="733425" cy="2000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: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0CDF7EB7" wp14:editId="33CA844C">
            <wp:extent cx="3152775" cy="3095625"/>
            <wp:effectExtent l="0" t="0" r="9525" b="9525"/>
            <wp:docPr id="33" name="Рисунок 33" descr="Модуль и аргумент комплексного чис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Модуль и аргумент комплексного числа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16620" w14:textId="1AC07980" w:rsidR="00D45DD4" w:rsidRDefault="00D45DD4" w:rsidP="00D45DD4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Любое комплексное число (кроме нуля)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5A465F13" wp14:editId="5A12B542">
            <wp:extent cx="619125" cy="1809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можно записать в показательной форме: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58BA4254" wp14:editId="752D31D4">
            <wp:extent cx="619125" cy="2571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 где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7C8F75F7" wp14:editId="41764602">
            <wp:extent cx="161925" cy="2571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– это модуль комплексного числа, а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26AD82B0" wp14:editId="46522D06">
            <wp:extent cx="142875" cy="1619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– аргумент комплексного числа.</w:t>
      </w:r>
    </w:p>
    <w:p w14:paraId="2A27C3A6" w14:textId="6F43927F" w:rsidR="00D45DD4" w:rsidRDefault="00D45DD4" w:rsidP="00D45DD4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Что нужно сделать, чтобы представить комплексное число в показательной форме? Почти то же самое: выполнить чертеж, найти модуль и аргумент. И записать число в виде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697B5A73" wp14:editId="2858BC7B">
            <wp:extent cx="619125" cy="2571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14:paraId="528991F8" w14:textId="783D5155" w:rsidR="00D45DD4" w:rsidRDefault="00D45DD4" w:rsidP="00D45DD4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Например, для числа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3C49D6AD" wp14:editId="3E52596C">
            <wp:extent cx="762000" cy="2190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предыдущего примера у нас найден модуль и аргумент: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77BD9013" wp14:editId="2172FF41">
            <wp:extent cx="638175" cy="2667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3E4D11F4" wp14:editId="04B5D354">
            <wp:extent cx="1190625" cy="2190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 Тогда данное число в показательной форме запишется следующим образом: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2DB68A98" wp14:editId="65F2E646">
            <wp:extent cx="1219200" cy="2381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14:paraId="02B1A8B2" w14:textId="337CEAF0" w:rsidR="00D45DD4" w:rsidRDefault="00D45DD4" w:rsidP="00D45DD4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Число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4EEFB199" wp14:editId="6C91E14B">
            <wp:extent cx="2466975" cy="4572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в показательной форме будет выглядеть так: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5C7D2641" wp14:editId="794BD899">
            <wp:extent cx="809625" cy="3524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B30C0" w14:textId="481EC8B0" w:rsidR="00D45DD4" w:rsidRPr="00010D34" w:rsidRDefault="00010D34" w:rsidP="00010D34">
      <w:pPr>
        <w:pStyle w:val="10"/>
        <w:numPr>
          <w:ilvl w:val="0"/>
          <w:numId w:val="2"/>
        </w:numPr>
        <w:rPr>
          <w:rStyle w:val="a5"/>
          <w:rFonts w:ascii="Times New Roman" w:hAnsi="Times New Roman" w:cs="Times New Roman"/>
          <w:b w:val="0"/>
          <w:bCs/>
          <w:i w:val="0"/>
          <w:iCs w:val="0"/>
          <w:color w:val="333333"/>
        </w:rPr>
      </w:pPr>
      <w:r w:rsidRPr="00010D34">
        <w:rPr>
          <w:rStyle w:val="a5"/>
          <w:rFonts w:ascii="Times New Roman" w:hAnsi="Times New Roman" w:cs="Times New Roman"/>
          <w:b w:val="0"/>
          <w:bCs/>
          <w:i w:val="0"/>
          <w:iCs w:val="0"/>
          <w:color w:val="333333"/>
        </w:rPr>
        <w:t xml:space="preserve">Формула Муавра. Корни из комплексного числа. </w:t>
      </w:r>
    </w:p>
    <w:p w14:paraId="6005DB55" w14:textId="63B45A2A" w:rsidR="00010D34" w:rsidRDefault="00010D34" w:rsidP="00010D34">
      <w:pPr>
        <w:pStyle w:val="a6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7057540D" w14:textId="117CFC19" w:rsidR="00010D34" w:rsidRDefault="00010D34" w:rsidP="00010D34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Style w:val="a4"/>
          <w:rFonts w:ascii="Arial" w:hAnsi="Arial" w:cs="Arial"/>
          <w:color w:val="000000"/>
        </w:rPr>
        <w:t>формула Муавра</w:t>
      </w:r>
      <w:r>
        <w:rPr>
          <w:rFonts w:ascii="Arial" w:hAnsi="Arial" w:cs="Arial"/>
          <w:color w:val="000000"/>
        </w:rPr>
        <w:t>: Если комплексное число представлено в тригонометрической форме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1997052B" wp14:editId="53918A8C">
            <wp:extent cx="1371600" cy="2571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 то при его возведении в натуральную степень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51AE0F0C" wp14:editId="2747FD6B">
            <wp:extent cx="123825" cy="14287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справедлива формула:</w:t>
      </w:r>
    </w:p>
    <w:p w14:paraId="61406431" w14:textId="477CDB44" w:rsidR="00010D34" w:rsidRDefault="00010D34" w:rsidP="00010D34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1D8423B1" wp14:editId="7363673F">
            <wp:extent cx="1857375" cy="2762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0942C" w14:textId="7C538EB6" w:rsidR="00010D34" w:rsidRDefault="00010D34" w:rsidP="00010D34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Данная формула следует из </w:t>
      </w:r>
      <w:r>
        <w:rPr>
          <w:rStyle w:val="a4"/>
          <w:rFonts w:ascii="Arial" w:hAnsi="Arial" w:cs="Arial"/>
          <w:color w:val="000000"/>
        </w:rPr>
        <w:t>правила умножения комплексных чисел, представленных в тригонометрической форме</w:t>
      </w:r>
      <w:r>
        <w:rPr>
          <w:rFonts w:ascii="Arial" w:hAnsi="Arial" w:cs="Arial"/>
          <w:color w:val="000000"/>
        </w:rPr>
        <w:t xml:space="preserve">: чтобы найти произведение </w:t>
      </w:r>
      <w:r>
        <w:rPr>
          <w:rFonts w:ascii="Arial" w:hAnsi="Arial" w:cs="Arial"/>
          <w:color w:val="000000"/>
        </w:rPr>
        <w:lastRenderedPageBreak/>
        <w:t>чисел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7159F917" wp14:editId="4E21A8BF">
            <wp:extent cx="1524000" cy="25717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23B5E59D" wp14:editId="255A101D">
            <wp:extent cx="1600200" cy="25717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нужно перемножить их модули и сложить аргументы: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14366E10" wp14:editId="5D290EB6">
            <wp:extent cx="2705100" cy="25717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5D28" w14:textId="3A0BC253" w:rsidR="00010D34" w:rsidRDefault="00010D34" w:rsidP="00010D34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Аналогично для показательной формы: если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07290DDE" wp14:editId="2AF2A75F">
            <wp:extent cx="1676400" cy="25717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 то: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4D05BE03" wp14:editId="354C1B72">
            <wp:extent cx="1400175" cy="25717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8738F" w14:textId="09E54F1B" w:rsidR="00010D34" w:rsidRDefault="00010D34" w:rsidP="00010D34">
      <w:pPr>
        <w:pStyle w:val="a3"/>
        <w:rPr>
          <w:rFonts w:ascii="Georgia" w:hAnsi="Georgia"/>
          <w:color w:val="333333"/>
        </w:rPr>
      </w:pPr>
      <w:r>
        <w:rPr>
          <w:rStyle w:val="a4"/>
          <w:rFonts w:ascii="Georgia" w:hAnsi="Georgia"/>
          <w:color w:val="333333"/>
        </w:rPr>
        <w:t>Извлечение корня из комплексного числа. </w:t>
      </w:r>
      <w:r>
        <w:rPr>
          <w:rFonts w:ascii="Georgia" w:hAnsi="Georgia"/>
          <w:color w:val="333333"/>
        </w:rPr>
        <w:t>Если комплексные числа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5F1C89AB" wp14:editId="3B175A05">
            <wp:extent cx="123825" cy="14287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и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64DA4122" wp14:editId="75E3738F">
            <wp:extent cx="161925" cy="152400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связаны соотношением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2401914A" wp14:editId="39877D2A">
            <wp:extent cx="485775" cy="228600"/>
            <wp:effectExtent l="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, то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6B2F98D9" wp14:editId="518A7D4F">
            <wp:extent cx="561975" cy="257175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. Представим числа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1C07BC4A" wp14:editId="39B64861">
            <wp:extent cx="123825" cy="142875"/>
            <wp:effectExtent l="0" t="0" r="9525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и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6FCF154F" wp14:editId="381B8031">
            <wp:extent cx="161925" cy="15240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в тригонометрической форме:</w:t>
      </w:r>
    </w:p>
    <w:p w14:paraId="0D76098C" w14:textId="2814BE87" w:rsidR="00010D34" w:rsidRDefault="00010D34" w:rsidP="00010D34">
      <w:pPr>
        <w:pStyle w:val="a3"/>
        <w:rPr>
          <w:rFonts w:ascii="Georgia" w:hAnsi="Georgia"/>
          <w:color w:val="333333"/>
        </w:rPr>
      </w:pPr>
      <w:r>
        <w:rPr>
          <w:rFonts w:ascii="Georgia" w:hAnsi="Georgia"/>
          <w:noProof/>
          <w:color w:val="333333"/>
        </w:rPr>
        <w:drawing>
          <wp:inline distT="0" distB="0" distL="0" distR="0" wp14:anchorId="76715AE7" wp14:editId="140BE9CB">
            <wp:extent cx="1476375" cy="266700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,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75B93CA3" wp14:editId="1A62BE81">
            <wp:extent cx="1524000" cy="26670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.</w:t>
      </w:r>
    </w:p>
    <w:p w14:paraId="0458F61D" w14:textId="20AAF4A1" w:rsidR="00010D34" w:rsidRDefault="00010D34" w:rsidP="00010D34">
      <w:pPr>
        <w:pStyle w:val="a3"/>
        <w:rPr>
          <w:rFonts w:ascii="Georgia" w:hAnsi="Georgia"/>
          <w:color w:val="333333"/>
        </w:rPr>
      </w:pPr>
      <w:r>
        <w:rPr>
          <w:rFonts w:ascii="Georgia" w:hAnsi="Georgia"/>
          <w:color w:val="333333"/>
        </w:rPr>
        <w:t>Будем считать, что здесь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5E5828A2" wp14:editId="4F4B8E9D">
            <wp:extent cx="161925" cy="20002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– главное значение аргумента числа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771BAC95" wp14:editId="3933D255">
            <wp:extent cx="123825" cy="142875"/>
            <wp:effectExtent l="0" t="0" r="952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.</w:t>
      </w:r>
    </w:p>
    <w:p w14:paraId="63E65721" w14:textId="58036AA2" w:rsidR="00010D34" w:rsidRDefault="00010D34" w:rsidP="00010D34">
      <w:pPr>
        <w:pStyle w:val="a3"/>
        <w:rPr>
          <w:rFonts w:ascii="Georgia" w:hAnsi="Georgia"/>
          <w:color w:val="333333"/>
        </w:rPr>
      </w:pPr>
      <w:r>
        <w:rPr>
          <w:rFonts w:ascii="Georgia" w:hAnsi="Georgia"/>
          <w:color w:val="333333"/>
        </w:rPr>
        <w:t>Наша задача – по заданному числу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7BB8D93F" wp14:editId="200E19E0">
            <wp:extent cx="142875" cy="1428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(т.е. по известным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7D732F4F" wp14:editId="353A8FD0">
            <wp:extent cx="142875" cy="152400"/>
            <wp:effectExtent l="0" t="0" r="952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и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46EAD96B" wp14:editId="33E93C9A">
            <wp:extent cx="161925" cy="20002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) определить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3AA3B11E" wp14:editId="46106560">
            <wp:extent cx="180975" cy="16192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(т.е.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34CE9E2C" wp14:editId="314D9FA6">
            <wp:extent cx="180975" cy="200025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и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7596C264" wp14:editId="5FA55195">
            <wp:extent cx="152400" cy="200025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). В соответствии с формулой (3) равенство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33AC7050" wp14:editId="3EC6F599">
            <wp:extent cx="581025" cy="25717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запишется в виде</w:t>
      </w:r>
    </w:p>
    <w:p w14:paraId="16A9675B" w14:textId="2DF05B0C" w:rsidR="00010D34" w:rsidRDefault="00010D34" w:rsidP="00010D34">
      <w:pPr>
        <w:pStyle w:val="a3"/>
        <w:rPr>
          <w:rFonts w:ascii="Georgia" w:hAnsi="Georgia"/>
          <w:color w:val="333333"/>
        </w:rPr>
      </w:pPr>
      <w:r>
        <w:rPr>
          <w:rFonts w:ascii="Georgia" w:hAnsi="Georgia"/>
          <w:noProof/>
          <w:color w:val="333333"/>
        </w:rPr>
        <w:drawing>
          <wp:inline distT="0" distB="0" distL="0" distR="0" wp14:anchorId="795D7BCF" wp14:editId="7F45A5A3">
            <wp:extent cx="2857500" cy="27622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.</w:t>
      </w:r>
    </w:p>
    <w:p w14:paraId="7BEEC3C7" w14:textId="77777777" w:rsidR="00010D34" w:rsidRDefault="00010D34" w:rsidP="00010D34">
      <w:pPr>
        <w:pStyle w:val="a3"/>
        <w:rPr>
          <w:rFonts w:ascii="Georgia" w:hAnsi="Georgia"/>
          <w:color w:val="333333"/>
        </w:rPr>
      </w:pPr>
      <w:r>
        <w:rPr>
          <w:rStyle w:val="a4"/>
          <w:rFonts w:ascii="Georgia" w:hAnsi="Georgia"/>
          <w:color w:val="333333"/>
        </w:rPr>
        <w:t>Из равенства двух комплексных чисел в тригонометрической форме следует:</w:t>
      </w:r>
    </w:p>
    <w:p w14:paraId="11D9B291" w14:textId="58F18B8F" w:rsidR="00010D34" w:rsidRDefault="00010D34" w:rsidP="00010D34">
      <w:pPr>
        <w:pStyle w:val="a3"/>
        <w:rPr>
          <w:rFonts w:ascii="Georgia" w:hAnsi="Georgia"/>
          <w:color w:val="333333"/>
        </w:rPr>
      </w:pPr>
      <w:r>
        <w:rPr>
          <w:rFonts w:ascii="Georgia" w:hAnsi="Georgia"/>
          <w:noProof/>
          <w:color w:val="333333"/>
        </w:rPr>
        <w:drawing>
          <wp:inline distT="0" distB="0" distL="0" distR="0" wp14:anchorId="1263B0BC" wp14:editId="0C23EAC0">
            <wp:extent cx="2486025" cy="77152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.</w:t>
      </w:r>
    </w:p>
    <w:p w14:paraId="67A40F28" w14:textId="71E2541C" w:rsidR="00010D34" w:rsidRDefault="00010D34" w:rsidP="00010D34">
      <w:pPr>
        <w:pStyle w:val="a3"/>
        <w:rPr>
          <w:rFonts w:ascii="Georgia" w:hAnsi="Georgia"/>
          <w:color w:val="333333"/>
        </w:rPr>
      </w:pPr>
      <w:r>
        <w:rPr>
          <w:rFonts w:ascii="Georgia" w:hAnsi="Georgia"/>
          <w:color w:val="333333"/>
        </w:rPr>
        <w:t>Здесь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157FCB94" wp14:editId="7AF3B136">
            <wp:extent cx="295275" cy="25717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– корень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62B1B7D8" wp14:editId="5F123997">
            <wp:extent cx="142875" cy="15240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-ой степени из действительного неотрицательного числа. Значит, для корня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56E6B375" wp14:editId="0BEA71E2">
            <wp:extent cx="142875" cy="15240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-ой степени из комплексного числа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6B7F6F1C" wp14:editId="06A1066A">
            <wp:extent cx="123825" cy="1428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получаем формулу</w:t>
      </w:r>
    </w:p>
    <w:p w14:paraId="1BE6715D" w14:textId="121BEE91" w:rsidR="00010D34" w:rsidRDefault="00010D34" w:rsidP="00010D34">
      <w:pPr>
        <w:pStyle w:val="a3"/>
        <w:rPr>
          <w:rFonts w:ascii="Georgia" w:hAnsi="Georgia"/>
          <w:color w:val="333333"/>
        </w:rPr>
      </w:pPr>
      <w:r>
        <w:rPr>
          <w:rFonts w:ascii="Georgia" w:hAnsi="Georgia"/>
          <w:noProof/>
          <w:color w:val="333333"/>
        </w:rPr>
        <w:drawing>
          <wp:inline distT="0" distB="0" distL="0" distR="0" wp14:anchorId="12D67CB0" wp14:editId="4123B678">
            <wp:extent cx="3114675" cy="49530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. (5)</w:t>
      </w:r>
    </w:p>
    <w:p w14:paraId="7297AB9D" w14:textId="4013F8BC" w:rsidR="00010D34" w:rsidRDefault="00010D34" w:rsidP="00010D34">
      <w:pPr>
        <w:pStyle w:val="a3"/>
        <w:rPr>
          <w:rFonts w:ascii="Georgia" w:hAnsi="Georgia"/>
          <w:color w:val="333333"/>
        </w:rPr>
      </w:pPr>
      <w:r>
        <w:rPr>
          <w:rFonts w:ascii="Georgia" w:hAnsi="Georgia"/>
          <w:color w:val="333333"/>
        </w:rPr>
        <w:t>Полагая последовательно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497A14A0" wp14:editId="0C62A9AD">
            <wp:extent cx="1076325" cy="22860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, получим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6B7609CD" wp14:editId="4E70FC9F">
            <wp:extent cx="142875" cy="15240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различных значений </w:t>
      </w:r>
      <w:r>
        <w:rPr>
          <w:rFonts w:ascii="Georgia" w:hAnsi="Georgia"/>
          <w:noProof/>
          <w:color w:val="333333"/>
        </w:rPr>
        <w:drawing>
          <wp:inline distT="0" distB="0" distL="0" distR="0" wp14:anchorId="2A62E8D9" wp14:editId="7CAB7959">
            <wp:extent cx="295275" cy="2571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:</w:t>
      </w:r>
    </w:p>
    <w:p w14:paraId="3F9F9408" w14:textId="2FC41065" w:rsidR="00010D34" w:rsidRDefault="00010D34" w:rsidP="00010D34">
      <w:pPr>
        <w:pStyle w:val="a3"/>
        <w:rPr>
          <w:rFonts w:ascii="Georgia" w:hAnsi="Georgia"/>
          <w:color w:val="333333"/>
        </w:rPr>
      </w:pPr>
      <w:r>
        <w:rPr>
          <w:rFonts w:ascii="Georgia" w:hAnsi="Georgia"/>
          <w:noProof/>
          <w:color w:val="333333"/>
        </w:rPr>
        <w:drawing>
          <wp:inline distT="0" distB="0" distL="0" distR="0" wp14:anchorId="2F8B8B8C" wp14:editId="24BADD2F">
            <wp:extent cx="2181225" cy="495300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,</w:t>
      </w:r>
    </w:p>
    <w:p w14:paraId="67FEC342" w14:textId="76C50ED8" w:rsidR="00010D34" w:rsidRDefault="00010D34" w:rsidP="00010D34">
      <w:pPr>
        <w:pStyle w:val="a3"/>
        <w:rPr>
          <w:rFonts w:ascii="Georgia" w:hAnsi="Georgia"/>
          <w:color w:val="333333"/>
        </w:rPr>
      </w:pPr>
      <w:r>
        <w:rPr>
          <w:rFonts w:ascii="Georgia" w:hAnsi="Georgia"/>
          <w:noProof/>
          <w:color w:val="333333"/>
        </w:rPr>
        <w:lastRenderedPageBreak/>
        <w:drawing>
          <wp:inline distT="0" distB="0" distL="0" distR="0" wp14:anchorId="177554FA" wp14:editId="4E99A112">
            <wp:extent cx="2905125" cy="49530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,</w:t>
      </w:r>
    </w:p>
    <w:p w14:paraId="33959857" w14:textId="79F47F18" w:rsidR="00010D34" w:rsidRDefault="00010D34" w:rsidP="00010D34">
      <w:pPr>
        <w:pStyle w:val="a3"/>
        <w:rPr>
          <w:rFonts w:ascii="Georgia" w:hAnsi="Georgia"/>
          <w:color w:val="333333"/>
        </w:rPr>
      </w:pPr>
      <w:r>
        <w:rPr>
          <w:rFonts w:ascii="Georgia" w:hAnsi="Georgia"/>
          <w:noProof/>
          <w:color w:val="333333"/>
        </w:rPr>
        <w:drawing>
          <wp:inline distT="0" distB="0" distL="0" distR="0" wp14:anchorId="0B49A981" wp14:editId="3E7A6EAC">
            <wp:extent cx="3895725" cy="4953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333333"/>
        </w:rPr>
        <w:t> .</w:t>
      </w:r>
    </w:p>
    <w:p w14:paraId="18F3DFDE" w14:textId="17B17B08" w:rsidR="00010D34" w:rsidRPr="00A271AE" w:rsidRDefault="00010D34" w:rsidP="00A271AE">
      <w:pPr>
        <w:pStyle w:val="1"/>
        <w:rPr>
          <w:rStyle w:val="a5"/>
          <w:b/>
          <w:bCs w:val="0"/>
        </w:rPr>
      </w:pPr>
      <w:r w:rsidRPr="00A271AE">
        <w:rPr>
          <w:rStyle w:val="a5"/>
          <w:b/>
          <w:bCs w:val="0"/>
          <w:i w:val="0"/>
          <w:iCs w:val="0"/>
        </w:rPr>
        <w:t>Фун</w:t>
      </w:r>
      <w:r w:rsidR="00A271AE" w:rsidRPr="00A271AE">
        <w:rPr>
          <w:rStyle w:val="a5"/>
          <w:b/>
          <w:bCs w:val="0"/>
          <w:i w:val="0"/>
          <w:iCs w:val="0"/>
        </w:rPr>
        <w:t>кции комплексной переменной. Производная</w:t>
      </w:r>
      <w:r w:rsidR="00A271AE" w:rsidRPr="00A271AE">
        <w:rPr>
          <w:rStyle w:val="a5"/>
          <w:b/>
          <w:bCs w:val="0"/>
          <w:i w:val="0"/>
          <w:iCs w:val="0"/>
          <w:lang w:val="ru-RU"/>
        </w:rPr>
        <w:t>.</w:t>
      </w:r>
      <w:r w:rsidR="00A271AE" w:rsidRPr="00A271AE">
        <w:rPr>
          <w:rStyle w:val="a5"/>
          <w:b/>
          <w:bCs w:val="0"/>
          <w:i w:val="0"/>
          <w:iCs w:val="0"/>
        </w:rPr>
        <w:t xml:space="preserve"> </w:t>
      </w:r>
      <w:r w:rsidR="00A271AE" w:rsidRPr="00A271AE">
        <w:rPr>
          <w:rStyle w:val="a5"/>
          <w:b/>
          <w:bCs w:val="0"/>
          <w:i w:val="0"/>
          <w:iCs w:val="0"/>
          <w:lang w:val="ru-RU"/>
        </w:rPr>
        <w:t>У</w:t>
      </w:r>
      <w:proofErr w:type="spellStart"/>
      <w:r w:rsidR="00A271AE" w:rsidRPr="00A271AE">
        <w:rPr>
          <w:rStyle w:val="a5"/>
          <w:b/>
          <w:bCs w:val="0"/>
          <w:i w:val="0"/>
          <w:iCs w:val="0"/>
        </w:rPr>
        <w:t>словия</w:t>
      </w:r>
      <w:proofErr w:type="spellEnd"/>
      <w:r w:rsidR="00A271AE" w:rsidRPr="00A271AE">
        <w:rPr>
          <w:rStyle w:val="a5"/>
          <w:b/>
          <w:bCs w:val="0"/>
          <w:i w:val="0"/>
          <w:iCs w:val="0"/>
        </w:rPr>
        <w:t xml:space="preserve"> Коши-</w:t>
      </w:r>
      <w:proofErr w:type="spellStart"/>
      <w:r w:rsidR="00A271AE" w:rsidRPr="00A271AE">
        <w:rPr>
          <w:rStyle w:val="a5"/>
          <w:b/>
          <w:bCs w:val="0"/>
          <w:i w:val="0"/>
          <w:iCs w:val="0"/>
        </w:rPr>
        <w:t>римана</w:t>
      </w:r>
      <w:proofErr w:type="spellEnd"/>
      <w:r w:rsidR="00A271AE" w:rsidRPr="00A271AE">
        <w:rPr>
          <w:rStyle w:val="a5"/>
          <w:b/>
          <w:bCs w:val="0"/>
        </w:rPr>
        <w:t>.</w:t>
      </w:r>
    </w:p>
    <w:p w14:paraId="29CE539F" w14:textId="5C6831FF" w:rsidR="00A271AE" w:rsidRDefault="00A271AE" w:rsidP="00A271AE">
      <w:pPr>
        <w:pStyle w:val="a6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571687B6" w14:textId="7D9FEABC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мы рассматривали комплексное число в виде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41D5287D" wp14:editId="5BD46127">
            <wp:extent cx="619125" cy="180975"/>
            <wp:effectExtent l="0" t="0" r="0" b="952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 Поскольку сейчас буква «зет» стала </w:t>
      </w:r>
      <w:r>
        <w:rPr>
          <w:rFonts w:ascii="Arial" w:hAnsi="Arial" w:cs="Arial"/>
          <w:color w:val="000000"/>
          <w:u w:val="single"/>
        </w:rPr>
        <w:t>переменной</w:t>
      </w:r>
      <w:r>
        <w:rPr>
          <w:rFonts w:ascii="Arial" w:hAnsi="Arial" w:cs="Arial"/>
          <w:color w:val="000000"/>
        </w:rPr>
        <w:t>, то её мы будем обозначать следующим образом: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297F16E2" wp14:editId="08D7AC3B">
            <wp:extent cx="638175" cy="190500"/>
            <wp:effectExtent l="0" t="0" r="952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 при этом «икс» и «игрек» могут принимать различные </w:t>
      </w:r>
      <w:r>
        <w:rPr>
          <w:rStyle w:val="a5"/>
          <w:rFonts w:ascii="Arial" w:hAnsi="Arial" w:cs="Arial"/>
          <w:color w:val="000000"/>
        </w:rPr>
        <w:t>действительные</w:t>
      </w:r>
      <w:r>
        <w:rPr>
          <w:rFonts w:ascii="Arial" w:hAnsi="Arial" w:cs="Arial"/>
          <w:color w:val="000000"/>
        </w:rPr>
        <w:t> значения. Грубо говоря, функция комплексной переменной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0B9D9CEB" wp14:editId="71F18B0B">
            <wp:extent cx="1304925" cy="200025"/>
            <wp:effectExtent l="0" t="0" r="9525" b="952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зависит от переменных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38999B6B" wp14:editId="6C64ADD7">
            <wp:extent cx="123825" cy="142875"/>
            <wp:effectExtent l="0" t="0" r="9525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и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77EC2C9D" wp14:editId="7DFA2E94">
            <wp:extent cx="142875" cy="161925"/>
            <wp:effectExtent l="0" t="0" r="9525" b="952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 которые принимают «обычные» значения. Из данного факта логично вытекает следующий пункт:</w:t>
      </w:r>
    </w:p>
    <w:p w14:paraId="16614243" w14:textId="77777777" w:rsidR="00A271AE" w:rsidRPr="008F71A4" w:rsidRDefault="00A271AE" w:rsidP="008F71A4">
      <w:pPr>
        <w:rPr>
          <w:color w:val="00B050"/>
          <w:sz w:val="28"/>
          <w:szCs w:val="28"/>
        </w:rPr>
      </w:pPr>
      <w:r w:rsidRPr="008F71A4">
        <w:rPr>
          <w:color w:val="00B050"/>
          <w:sz w:val="28"/>
          <w:szCs w:val="28"/>
        </w:rPr>
        <w:t>Действительная и мнимая часть функции комплексной переменной</w:t>
      </w:r>
    </w:p>
    <w:p w14:paraId="2C37C275" w14:textId="6D28B44C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Функцию комплексной переменной можно записать в виде: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3A786D95" wp14:editId="3C74F005">
            <wp:extent cx="1409700" cy="200025"/>
            <wp:effectExtent l="0" t="0" r="0" b="9525"/>
            <wp:docPr id="161" name="Рисунок 161" descr="Действительная и мнимая часть функции комплексной переменн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 descr="Действительная и мнимая часть функции комплексной переменной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 где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3910D25C" wp14:editId="651F9E6A">
            <wp:extent cx="466725" cy="200025"/>
            <wp:effectExtent l="0" t="0" r="9525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и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5562D61B" wp14:editId="7E9CA64C">
            <wp:extent cx="457200" cy="200025"/>
            <wp:effectExtent l="0" t="0" r="0" b="952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– две функции двух </w:t>
      </w:r>
      <w:r>
        <w:rPr>
          <w:rStyle w:val="a5"/>
          <w:rFonts w:ascii="Arial" w:hAnsi="Arial" w:cs="Arial"/>
          <w:color w:val="000000"/>
        </w:rPr>
        <w:t>действительных</w:t>
      </w:r>
      <w:r>
        <w:rPr>
          <w:rFonts w:ascii="Arial" w:hAnsi="Arial" w:cs="Arial"/>
          <w:color w:val="000000"/>
        </w:rPr>
        <w:t> переменных.</w:t>
      </w:r>
    </w:p>
    <w:p w14:paraId="722BCC3B" w14:textId="28EB27F1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Функция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4BBCBCF9" wp14:editId="34046D8A">
            <wp:extent cx="466725" cy="200025"/>
            <wp:effectExtent l="0" t="0" r="9525" b="952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называется </w:t>
      </w:r>
      <w:r>
        <w:rPr>
          <w:rStyle w:val="a4"/>
          <w:rFonts w:ascii="Arial" w:hAnsi="Arial" w:cs="Arial"/>
          <w:color w:val="000000"/>
        </w:rPr>
        <w:t>действительной частью</w:t>
      </w:r>
      <w:r>
        <w:rPr>
          <w:rFonts w:ascii="Arial" w:hAnsi="Arial" w:cs="Arial"/>
          <w:color w:val="000000"/>
        </w:rPr>
        <w:t> функции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22AA7D44" wp14:editId="25A6A80D">
            <wp:extent cx="152400" cy="142875"/>
            <wp:effectExtent l="0" t="0" r="0" b="952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br/>
        <w:t>Функция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01946742" wp14:editId="24A670FB">
            <wp:extent cx="457200" cy="200025"/>
            <wp:effectExtent l="0" t="0" r="0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называется </w:t>
      </w:r>
      <w:r>
        <w:rPr>
          <w:rStyle w:val="a4"/>
          <w:rFonts w:ascii="Arial" w:hAnsi="Arial" w:cs="Arial"/>
          <w:color w:val="000000"/>
        </w:rPr>
        <w:t>мнимой частью</w:t>
      </w:r>
      <w:r>
        <w:rPr>
          <w:rFonts w:ascii="Arial" w:hAnsi="Arial" w:cs="Arial"/>
          <w:color w:val="000000"/>
        </w:rPr>
        <w:t> функции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354A0261" wp14:editId="45A09A95">
            <wp:extent cx="152400" cy="142875"/>
            <wp:effectExtent l="0" t="0" r="0" b="952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14:paraId="1546E973" w14:textId="03A9A16D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То есть, функция комплексной переменной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734A0DF1" wp14:editId="5F34B250">
            <wp:extent cx="600075" cy="200025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зависит от двух действительных функций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7B05BF8F" wp14:editId="459CCA43">
            <wp:extent cx="695325" cy="200025"/>
            <wp:effectExtent l="0" t="0" r="9525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и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2692D3DA" wp14:editId="36C70A3F">
            <wp:extent cx="685800" cy="200025"/>
            <wp:effectExtent l="0" t="0" r="0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 Чтобы окончательно всё прояснить рассмотрим практические примеры:</w:t>
      </w:r>
    </w:p>
    <w:p w14:paraId="5C76978C" w14:textId="77777777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u w:val="single"/>
        </w:rPr>
        <w:t>Пример 1</w:t>
      </w:r>
    </w:p>
    <w:p w14:paraId="4CA0CD98" w14:textId="308A70D2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Найти действительную и мнимую часть функции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69D61242" wp14:editId="08012F91">
            <wp:extent cx="733425" cy="200025"/>
            <wp:effectExtent l="0" t="0" r="9525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C2419" w14:textId="5D7C25A4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Style w:val="a4"/>
          <w:rFonts w:ascii="Arial" w:hAnsi="Arial" w:cs="Arial"/>
          <w:color w:val="000000"/>
        </w:rPr>
        <w:t>Решение: </w:t>
      </w:r>
      <w:r>
        <w:rPr>
          <w:rFonts w:ascii="Arial" w:hAnsi="Arial" w:cs="Arial"/>
          <w:color w:val="000000"/>
        </w:rPr>
        <w:t>Независимая переменная «зет», как вы помните, записывается в виде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5487536E" wp14:editId="5F08539A">
            <wp:extent cx="638175" cy="190500"/>
            <wp:effectExtent l="0" t="0" r="952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 поэтому: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66987A8D" wp14:editId="39EA43AB">
            <wp:extent cx="5257800" cy="638175"/>
            <wp:effectExtent l="0" t="0" r="0" b="952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1B1CB" w14:textId="3FE3BEB1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(1) В исходную функцию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02A25A07" wp14:editId="71F0D9E3">
            <wp:extent cx="733425" cy="200025"/>
            <wp:effectExtent l="0" t="0" r="9525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подставили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29647A1D" wp14:editId="1F885F44">
            <wp:extent cx="638175" cy="190500"/>
            <wp:effectExtent l="0" t="0" r="952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14:paraId="370E8300" w14:textId="70D5681D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(2) Для первого слагаемого использовали формулу сокращенного умножения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0EAD6D87" wp14:editId="47D5D190">
            <wp:extent cx="1457325" cy="228600"/>
            <wp:effectExtent l="0" t="0" r="952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 В слагаемом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2E4F86FF" wp14:editId="4C9FE7E5">
            <wp:extent cx="571500" cy="200025"/>
            <wp:effectExtent l="0" t="0" r="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– раскрыли скобки.</w:t>
      </w:r>
    </w:p>
    <w:p w14:paraId="42C47110" w14:textId="4F6D1590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(3) Аккуратно возвели в квадрат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3BFAABE5" wp14:editId="43EF53C2">
            <wp:extent cx="333375" cy="22860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 не забывая, что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1AA14011" wp14:editId="295E2289">
            <wp:extent cx="457200" cy="200025"/>
            <wp:effectExtent l="0" t="0" r="0" b="952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25965" w14:textId="3DEEAD45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(4) Перегруппировка слагаемых: сначала переписываем слагаемые</w:t>
      </w:r>
      <w:r>
        <w:rPr>
          <w:rStyle w:val="a4"/>
          <w:rFonts w:ascii="Arial" w:hAnsi="Arial" w:cs="Arial"/>
          <w:color w:val="000000"/>
        </w:rPr>
        <w:t>, в которых нет мнимой единицы</w:t>
      </w:r>
      <w:r>
        <w:rPr>
          <w:rFonts w:ascii="Arial" w:hAnsi="Arial" w:cs="Arial"/>
          <w:color w:val="000000"/>
        </w:rPr>
        <w:t> (первая группа), затем слагаемые, где есть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372397C7" wp14:editId="19D5E63F">
            <wp:extent cx="85725" cy="161925"/>
            <wp:effectExtent l="0" t="0" r="9525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(вторая группа). Следует отметить, что перетасовывать слагаемые не обязательно, и данный этап можно пропустить (фактически выполнив его устно).</w:t>
      </w:r>
    </w:p>
    <w:p w14:paraId="779C1E5A" w14:textId="2B1D3EA9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(5) У второй группы выносим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6B8291B2" wp14:editId="6EE6E648">
            <wp:extent cx="85725" cy="161925"/>
            <wp:effectExtent l="0" t="0" r="9525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за скобки.</w:t>
      </w:r>
    </w:p>
    <w:p w14:paraId="3B455869" w14:textId="538952C5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наша функция оказалась представлена в виде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0B1C42CB" wp14:editId="7AACD58C">
            <wp:extent cx="1409700" cy="200025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7568" w14:textId="2B9E33A1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Style w:val="a4"/>
          <w:rFonts w:ascii="Arial" w:hAnsi="Arial" w:cs="Arial"/>
          <w:color w:val="000000"/>
        </w:rPr>
        <w:t>Ответ: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563B133A" wp14:editId="522CABDA">
            <wp:extent cx="1019175" cy="228600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– действительная часть функции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335D7BBA" wp14:editId="73E37A3D">
            <wp:extent cx="152400" cy="14287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24605860" wp14:editId="63B61086">
            <wp:extent cx="809625" cy="200025"/>
            <wp:effectExtent l="0" t="0" r="9525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– мнимая часть функции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1F2B317F" wp14:editId="1ACE802F">
            <wp:extent cx="152400" cy="142875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14:paraId="6F2F6C0C" w14:textId="7CE32B80" w:rsidR="00A271AE" w:rsidRP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  <w:lang w:val="ru-RU"/>
        </w:rPr>
      </w:pPr>
      <w:r>
        <w:rPr>
          <w:rStyle w:val="a4"/>
          <w:rFonts w:ascii="Arial" w:hAnsi="Arial" w:cs="Arial"/>
          <w:color w:val="000000"/>
          <w:lang w:val="ru-RU"/>
        </w:rPr>
        <w:t>Условия Коши</w:t>
      </w:r>
      <w:r w:rsidRPr="00A271AE">
        <w:t>-</w:t>
      </w:r>
      <w:r>
        <w:rPr>
          <w:rFonts w:ascii="Arial" w:hAnsi="Arial" w:cs="Arial"/>
          <w:color w:val="000000"/>
          <w:lang w:val="ru-RU"/>
        </w:rPr>
        <w:t>Римана.</w:t>
      </w:r>
    </w:p>
    <w:p w14:paraId="122956B6" w14:textId="347C9CF5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1) Чтобы существовали частные производные первого порядка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1FEFEE60" wp14:editId="1E7974A5">
            <wp:extent cx="771525" cy="238125"/>
            <wp:effectExtent l="0" t="0" r="9525" b="9525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 Об этих обозначениях сразу забудьте, поскольку в теории функции комплексного переменного традиционно используется другой вариант записи: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52989770" wp14:editId="1EF60208">
            <wp:extent cx="1000125" cy="419100"/>
            <wp:effectExtent l="0" t="0" r="9525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14:paraId="56F04DEC" w14:textId="7660C987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2) Чтобы выполнялись так называемые </w:t>
      </w:r>
      <w:r>
        <w:rPr>
          <w:rStyle w:val="a4"/>
          <w:rFonts w:ascii="Arial" w:hAnsi="Arial" w:cs="Arial"/>
          <w:color w:val="000000"/>
        </w:rPr>
        <w:t>условия Коши-Римана</w:t>
      </w:r>
      <w:r>
        <w:rPr>
          <w:rFonts w:ascii="Arial" w:hAnsi="Arial" w:cs="Arial"/>
          <w:color w:val="000000"/>
        </w:rPr>
        <w:t>: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42F6973A" wp14:editId="66A8D784">
            <wp:extent cx="647700" cy="866775"/>
            <wp:effectExtent l="0" t="0" r="0" b="9525"/>
            <wp:docPr id="188" name="Рисунок 188" descr="Условия Коши-Рима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Условия Коши-Римана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A2D5A" w14:textId="77777777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Только в этом случае будет существовать производная!</w:t>
      </w:r>
    </w:p>
    <w:p w14:paraId="41DAAEA3" w14:textId="77777777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u w:val="single"/>
        </w:rPr>
        <w:t>Пример 3</w:t>
      </w:r>
    </w:p>
    <w:p w14:paraId="7D6A6DFD" w14:textId="7EBB9055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Определить действительную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0914695C" wp14:editId="0E5C1C6F">
            <wp:extent cx="457200" cy="200025"/>
            <wp:effectExtent l="0" t="0" r="0" b="952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и мнимую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6F1AA75D" wp14:editId="064CDEAF">
            <wp:extent cx="447675" cy="200025"/>
            <wp:effectExtent l="0" t="0" r="9525" b="9525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части  функции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6C939CC9" wp14:editId="58D315A7">
            <wp:extent cx="1190625" cy="228600"/>
            <wp:effectExtent l="0" t="0" r="9525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 Проверить выполнение условий Коши-Римана. В случае выполнения условий Коши-Римана, найти производную функции.</w:t>
      </w:r>
    </w:p>
    <w:p w14:paraId="770A8DC0" w14:textId="77777777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Style w:val="a4"/>
          <w:rFonts w:ascii="Arial" w:hAnsi="Arial" w:cs="Arial"/>
          <w:color w:val="000000"/>
        </w:rPr>
        <w:t>Решение </w:t>
      </w:r>
      <w:r>
        <w:rPr>
          <w:rFonts w:ascii="Arial" w:hAnsi="Arial" w:cs="Arial"/>
          <w:color w:val="000000"/>
        </w:rPr>
        <w:t>раскладывается на три последовательных этапа:</w:t>
      </w:r>
    </w:p>
    <w:p w14:paraId="6AECEEEA" w14:textId="77777777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1) Найдём действительную и мнимую часть функции. Данное задание было разобрано в предыдущих примерах, поэтому запишу без комментариев:</w:t>
      </w:r>
    </w:p>
    <w:p w14:paraId="1E968411" w14:textId="14E39772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Так как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75F2AA8D" wp14:editId="7D5DDC91">
            <wp:extent cx="638175" cy="190500"/>
            <wp:effectExtent l="0" t="0" r="9525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 то: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7985D3D6" wp14:editId="1B13146A">
            <wp:extent cx="3629025" cy="485775"/>
            <wp:effectExtent l="0" t="0" r="9525" b="952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39CD" w14:textId="56634DAA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Таким образом: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1E1CB93F" wp14:editId="56820E16">
            <wp:extent cx="1133475" cy="200025"/>
            <wp:effectExtent l="0" t="0" r="9525" b="952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– действительная часть функции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4EFB6D25" wp14:editId="2033E889">
            <wp:extent cx="333375" cy="200025"/>
            <wp:effectExtent l="0" t="0" r="9525" b="952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;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1E96F451" wp14:editId="1BD37AD8">
            <wp:extent cx="1323975" cy="228600"/>
            <wp:effectExtent l="0" t="0" r="9525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– мнимая часть функции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20279308" wp14:editId="4215D417">
            <wp:extent cx="333375" cy="200025"/>
            <wp:effectExtent l="0" t="0" r="9525" b="952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14:paraId="539714BC" w14:textId="51FD1181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Остановлюсь еще на одном техническом моменте: </w:t>
      </w:r>
      <w:r>
        <w:rPr>
          <w:rStyle w:val="a5"/>
          <w:rFonts w:ascii="Arial" w:eastAsiaTheme="majorEastAsia" w:hAnsi="Arial" w:cs="Arial"/>
          <w:color w:val="000000"/>
        </w:rPr>
        <w:t>в каком порядке</w:t>
      </w:r>
      <w:r>
        <w:rPr>
          <w:rFonts w:ascii="Arial" w:hAnsi="Arial" w:cs="Arial"/>
          <w:color w:val="000000"/>
        </w:rPr>
        <w:t xml:space="preserve"> записывать слагаемые в действительной и мнимой частях? Да, в </w:t>
      </w:r>
      <w:r>
        <w:rPr>
          <w:rFonts w:ascii="Arial" w:hAnsi="Arial" w:cs="Arial"/>
          <w:color w:val="000000"/>
        </w:rPr>
        <w:lastRenderedPageBreak/>
        <w:t>принципе, без разницы. Например, действительную часть можно записать так: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294057F3" wp14:editId="4893324A">
            <wp:extent cx="1133475" cy="200025"/>
            <wp:effectExtent l="0" t="0" r="9525" b="952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 а мнимую – так: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247AC80A" wp14:editId="10253DF6">
            <wp:extent cx="1419225" cy="228600"/>
            <wp:effectExtent l="0" t="0" r="9525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14:paraId="66035107" w14:textId="77777777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2) Проверим выполнение условий Коши-Римана. Их два.</w:t>
      </w:r>
    </w:p>
    <w:p w14:paraId="2848667E" w14:textId="7001A238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Начнем с проверки условия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1558FB68" wp14:editId="441B8D1E">
            <wp:extent cx="561975" cy="419100"/>
            <wp:effectExtent l="0" t="0" r="952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 Находим </w:t>
      </w:r>
      <w:hyperlink r:id="rId109" w:history="1">
        <w:r>
          <w:rPr>
            <w:rStyle w:val="a7"/>
            <w:rFonts w:ascii="Arial" w:hAnsi="Arial" w:cs="Arial"/>
            <w:b/>
            <w:bCs/>
            <w:color w:val="3366CC"/>
          </w:rPr>
          <w:t>частные производные</w:t>
        </w:r>
      </w:hyperlink>
      <w:r>
        <w:rPr>
          <w:rFonts w:ascii="Arial" w:hAnsi="Arial" w:cs="Arial"/>
          <w:color w:val="000000"/>
        </w:rPr>
        <w:t>: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11B17B1B" wp14:editId="4304FD29">
            <wp:extent cx="2581275" cy="838200"/>
            <wp:effectExtent l="0" t="0" r="952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br/>
        <w:t>Таким образом, условие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60CC88BB" wp14:editId="4226CF3E">
            <wp:extent cx="561975" cy="419100"/>
            <wp:effectExtent l="0" t="0" r="9525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выполнено.</w:t>
      </w:r>
    </w:p>
    <w:p w14:paraId="7C90A74B" w14:textId="77777777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Несомненно, приятная новость – частные производные почти всегда очень простые.</w:t>
      </w:r>
    </w:p>
    <w:p w14:paraId="546ED8F0" w14:textId="02E39E7E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Проверяем выполнение второго условия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21A66A8B" wp14:editId="26E38EA2">
            <wp:extent cx="647700" cy="419100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: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08520C99" wp14:editId="7731B021">
            <wp:extent cx="2428875" cy="838200"/>
            <wp:effectExtent l="0" t="0" r="952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br/>
        <w:t>Получилось одно и то же, но с противоположными знаками, то есть, условие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4EBA029A" wp14:editId="2F70B992">
            <wp:extent cx="647700" cy="419100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также выполнено.</w:t>
      </w:r>
    </w:p>
    <w:p w14:paraId="3B855038" w14:textId="77777777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Условия Коши-Римана выполнены, следовательно, функция дифференцируема.</w:t>
      </w:r>
    </w:p>
    <w:p w14:paraId="046356CE" w14:textId="29922E85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3) Найдём производную функции. Производная тоже очень простая и находится по обычным правилам: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5102B08D" wp14:editId="25BB9D67">
            <wp:extent cx="1666875" cy="228600"/>
            <wp:effectExtent l="0" t="0" r="9525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5C3DF" w14:textId="77777777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Мнимая единица при дифференцировании считается константой.</w:t>
      </w:r>
    </w:p>
    <w:p w14:paraId="62383433" w14:textId="1A58DE62" w:rsidR="00A271AE" w:rsidRDefault="00A271AE" w:rsidP="00A271AE">
      <w:pPr>
        <w:pStyle w:val="a3"/>
        <w:spacing w:before="150" w:beforeAutospacing="0" w:after="150" w:afterAutospacing="0"/>
        <w:ind w:left="150" w:right="150"/>
        <w:rPr>
          <w:rFonts w:ascii="Arial" w:hAnsi="Arial" w:cs="Arial"/>
          <w:color w:val="000000"/>
        </w:rPr>
      </w:pPr>
      <w:r>
        <w:rPr>
          <w:rStyle w:val="a4"/>
          <w:rFonts w:ascii="Arial" w:hAnsi="Arial" w:cs="Arial"/>
          <w:color w:val="000000"/>
        </w:rPr>
        <w:t>Ответ: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6F3BEC8F" wp14:editId="0A41D36E">
            <wp:extent cx="1133475" cy="200025"/>
            <wp:effectExtent l="0" t="0" r="9525" b="952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– действительная часть,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68EF13E5" wp14:editId="19F5F4A2">
            <wp:extent cx="1323975" cy="228600"/>
            <wp:effectExtent l="0" t="0" r="952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– мнимая часть.</w:t>
      </w:r>
      <w:r>
        <w:rPr>
          <w:rFonts w:ascii="Arial" w:hAnsi="Arial" w:cs="Arial"/>
          <w:color w:val="000000"/>
        </w:rPr>
        <w:br/>
        <w:t>Условия Коши-Римана выполнены,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36DB3266" wp14:editId="25C92C9A">
            <wp:extent cx="914400" cy="200025"/>
            <wp:effectExtent l="0" t="0" r="0" b="952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14:paraId="2452DCA7" w14:textId="2C62FA98" w:rsidR="00A271AE" w:rsidRDefault="00A271AE" w:rsidP="00A271AE">
      <w:pPr>
        <w:pStyle w:val="1"/>
        <w:rPr>
          <w:rStyle w:val="a5"/>
          <w:b/>
          <w:bCs w:val="0"/>
        </w:rPr>
      </w:pPr>
      <w:r w:rsidRPr="00A271AE">
        <w:rPr>
          <w:rStyle w:val="a5"/>
          <w:b/>
          <w:bCs w:val="0"/>
        </w:rPr>
        <w:lastRenderedPageBreak/>
        <w:t>Геометрический смысл модуля и аргумента производной.</w:t>
      </w:r>
    </w:p>
    <w:p w14:paraId="18319111" w14:textId="5A5AF118" w:rsidR="00A271AE" w:rsidRDefault="008F71A4" w:rsidP="008F71A4">
      <w:pPr>
        <w:ind w:left="-1094" w:hanging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F71A4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27245761" wp14:editId="54F777A4">
            <wp:extent cx="7603091" cy="6219825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7613089" cy="622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1609" w14:textId="198A5D46" w:rsidR="008F71A4" w:rsidRDefault="008F71A4" w:rsidP="008F71A4">
      <w:pPr>
        <w:ind w:left="-1094" w:hanging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  <w:t xml:space="preserve">(2-ой вариант,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хз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, что лучше)</w:t>
      </w:r>
    </w:p>
    <w:p w14:paraId="7EDD26A5" w14:textId="2A908B2F" w:rsidR="008F71A4" w:rsidRPr="008F71A4" w:rsidRDefault="008F71A4" w:rsidP="008F71A4">
      <w:pPr>
        <w:shd w:val="clear" w:color="auto" w:fill="FFFFFF"/>
        <w:spacing w:before="120" w:after="0" w:line="240" w:lineRule="auto"/>
        <w:ind w:firstLine="300"/>
        <w:jc w:val="both"/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</w:pPr>
      <w:r w:rsidRPr="008F71A4"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  <w:t>Пусть функция </w:t>
      </w:r>
      <w:r w:rsidRPr="008F71A4">
        <w:rPr>
          <w:rFonts w:ascii="Tahoma" w:eastAsia="Times New Roman" w:hAnsi="Tahoma" w:cs="Tahoma"/>
          <w:noProof/>
          <w:color w:val="000000"/>
          <w:sz w:val="23"/>
          <w:szCs w:val="23"/>
          <w:lang w:val="ru-BY" w:eastAsia="ru-BY"/>
        </w:rPr>
        <w:drawing>
          <wp:inline distT="0" distB="0" distL="0" distR="0" wp14:anchorId="53F1EB9B" wp14:editId="38C9A375">
            <wp:extent cx="123825" cy="85725"/>
            <wp:effectExtent l="0" t="0" r="9525" b="9525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 = </w:t>
      </w:r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BY" w:eastAsia="ru-BY"/>
        </w:rPr>
        <w:t>f</w:t>
      </w:r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(</w:t>
      </w:r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BY" w:eastAsia="ru-BY"/>
        </w:rPr>
        <w:t>z</w:t>
      </w:r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)</w:t>
      </w:r>
      <w:r w:rsidRPr="008F71A4"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  <w:t> </w:t>
      </w:r>
      <w:proofErr w:type="spellStart"/>
      <w:r w:rsidRPr="008F71A4"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  <w:t>аналитична</w:t>
      </w:r>
      <w:proofErr w:type="spellEnd"/>
      <w:r w:rsidRPr="008F71A4"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  <w:t xml:space="preserve"> в некоторой области </w:t>
      </w:r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BY" w:eastAsia="ru-BY"/>
        </w:rPr>
        <w:t>D</w:t>
      </w:r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 </w:t>
      </w:r>
      <w:r w:rsidRPr="008F71A4">
        <w:rPr>
          <w:rFonts w:ascii="Cambria Math" w:eastAsia="Times New Roman" w:hAnsi="Cambria Math" w:cs="Cambria Math"/>
          <w:color w:val="000000"/>
          <w:sz w:val="30"/>
          <w:szCs w:val="30"/>
          <w:lang w:val="ru-BY" w:eastAsia="ru-BY"/>
        </w:rPr>
        <w:t>⊂</w:t>
      </w:r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 </w:t>
      </w:r>
      <w:r w:rsidRPr="008F71A4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val="ru-BY" w:eastAsia="ru-BY"/>
        </w:rPr>
        <w:drawing>
          <wp:inline distT="0" distB="0" distL="0" distR="0" wp14:anchorId="02E86A9C" wp14:editId="76336C79">
            <wp:extent cx="152400" cy="209550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71A4"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  <w:t> и отображает область </w:t>
      </w:r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BY" w:eastAsia="ru-BY"/>
        </w:rPr>
        <w:t>D</w:t>
      </w:r>
      <w:r w:rsidRPr="008F71A4"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  <w:t> плоскости </w:t>
      </w:r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BY" w:eastAsia="ru-BY"/>
        </w:rPr>
        <w:t>z</w:t>
      </w:r>
      <w:r w:rsidRPr="008F71A4"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  <w:t> в область </w:t>
      </w:r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BY" w:eastAsia="ru-BY"/>
        </w:rPr>
        <w:t>G</w:t>
      </w:r>
    </w:p>
    <w:p w14:paraId="05207F75" w14:textId="20AE63DA" w:rsidR="008F71A4" w:rsidRPr="008F71A4" w:rsidRDefault="008F71A4" w:rsidP="008F71A4">
      <w:pPr>
        <w:shd w:val="clear" w:color="auto" w:fill="FFFFFF"/>
        <w:spacing w:before="120" w:after="0" w:line="240" w:lineRule="auto"/>
        <w:jc w:val="both"/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</w:pPr>
      <w:r w:rsidRPr="008F71A4"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  <w:t>плоскости </w:t>
      </w:r>
      <w:r w:rsidRPr="008F71A4">
        <w:rPr>
          <w:rFonts w:ascii="Tahoma" w:eastAsia="Times New Roman" w:hAnsi="Tahoma" w:cs="Tahoma"/>
          <w:noProof/>
          <w:color w:val="000000"/>
          <w:sz w:val="23"/>
          <w:szCs w:val="23"/>
          <w:lang w:val="ru-BY" w:eastAsia="ru-BY"/>
        </w:rPr>
        <w:drawing>
          <wp:inline distT="0" distB="0" distL="0" distR="0" wp14:anchorId="294E9939" wp14:editId="55C92572">
            <wp:extent cx="123825" cy="85725"/>
            <wp:effectExtent l="0" t="0" r="9525" b="9525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71A4"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  <w:t>. Представим её производную в произвольно заданной точке </w:t>
      </w:r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BY" w:eastAsia="ru-BY"/>
        </w:rPr>
        <w:t>z</w:t>
      </w:r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vertAlign w:val="subscript"/>
          <w:lang w:val="ru-BY" w:eastAsia="ru-BY"/>
        </w:rPr>
        <w:t>0</w:t>
      </w:r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 </w:t>
      </w:r>
      <w:r w:rsidRPr="008F71A4">
        <w:rPr>
          <w:rFonts w:ascii="Cambria Math" w:eastAsia="Times New Roman" w:hAnsi="Cambria Math" w:cs="Cambria Math"/>
          <w:color w:val="000000"/>
          <w:sz w:val="30"/>
          <w:szCs w:val="30"/>
          <w:lang w:val="ru-BY" w:eastAsia="ru-BY"/>
        </w:rPr>
        <w:t>∈</w:t>
      </w:r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 </w:t>
      </w:r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BY" w:eastAsia="ru-BY"/>
        </w:rPr>
        <w:t>D</w:t>
      </w:r>
      <w:r w:rsidRPr="008F71A4"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  <w:t> в показательной форме:</w:t>
      </w:r>
    </w:p>
    <w:tbl>
      <w:tblPr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06"/>
        <w:gridCol w:w="3742"/>
        <w:gridCol w:w="2807"/>
      </w:tblGrid>
      <w:tr w:rsidR="008F71A4" w:rsidRPr="008F71A4" w14:paraId="741D5087" w14:textId="77777777" w:rsidTr="008F71A4">
        <w:trPr>
          <w:tblCellSpacing w:w="0" w:type="dxa"/>
        </w:trPr>
        <w:tc>
          <w:tcPr>
            <w:tcW w:w="1500" w:type="pct"/>
            <w:shd w:val="clear" w:color="auto" w:fill="FFFFFF"/>
            <w:vAlign w:val="center"/>
            <w:hideMark/>
          </w:tcPr>
          <w:p w14:paraId="4AC65FBB" w14:textId="77777777" w:rsidR="008F71A4" w:rsidRPr="008F71A4" w:rsidRDefault="008F71A4" w:rsidP="008F71A4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3"/>
                <w:szCs w:val="23"/>
                <w:lang w:val="ru-BY" w:eastAsia="ru-BY"/>
              </w:rPr>
            </w:pP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37535390" w14:textId="57214D8F" w:rsidR="008F71A4" w:rsidRPr="008F71A4" w:rsidRDefault="008F71A4" w:rsidP="008F71A4">
            <w:pPr>
              <w:spacing w:before="120"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3"/>
                <w:szCs w:val="23"/>
                <w:lang w:val="ru-BY" w:eastAsia="ru-BY"/>
              </w:rPr>
            </w:pPr>
            <w:r w:rsidRPr="008F71A4">
              <w:rPr>
                <w:rFonts w:ascii="Times New Roman" w:eastAsia="Times New Roman" w:hAnsi="Times New Roman" w:cs="Times New Roman"/>
                <w:i/>
                <w:iCs/>
                <w:color w:val="000000"/>
                <w:sz w:val="30"/>
                <w:szCs w:val="30"/>
                <w:lang w:val="ru-BY" w:eastAsia="ru-BY"/>
              </w:rPr>
              <w:t>f</w:t>
            </w:r>
            <w:r w:rsidRPr="008F71A4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ru-BY" w:eastAsia="ru-BY"/>
              </w:rPr>
              <w:t>′(</w:t>
            </w:r>
            <w:r w:rsidRPr="008F71A4">
              <w:rPr>
                <w:rFonts w:ascii="Times New Roman" w:eastAsia="Times New Roman" w:hAnsi="Times New Roman" w:cs="Times New Roman"/>
                <w:i/>
                <w:iCs/>
                <w:color w:val="000000"/>
                <w:sz w:val="30"/>
                <w:szCs w:val="30"/>
                <w:lang w:val="ru-BY" w:eastAsia="ru-BY"/>
              </w:rPr>
              <w:t>z</w:t>
            </w:r>
            <w:r w:rsidRPr="008F71A4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bscript"/>
                <w:lang w:val="ru-BY" w:eastAsia="ru-BY"/>
              </w:rPr>
              <w:t>0</w:t>
            </w:r>
            <w:r w:rsidRPr="008F71A4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ru-BY" w:eastAsia="ru-BY"/>
              </w:rPr>
              <w:t>) = </w:t>
            </w:r>
            <w:r w:rsidRPr="008F71A4">
              <w:rPr>
                <w:rFonts w:ascii="Times New Roman" w:eastAsia="Times New Roman" w:hAnsi="Times New Roman" w:cs="Times New Roman"/>
                <w:noProof/>
                <w:color w:val="000000"/>
                <w:sz w:val="30"/>
                <w:szCs w:val="30"/>
                <w:lang w:val="ru-BY" w:eastAsia="ru-BY"/>
              </w:rPr>
              <w:drawing>
                <wp:inline distT="0" distB="0" distL="0" distR="0" wp14:anchorId="4758DC2D" wp14:editId="52BDD1AA">
                  <wp:extent cx="704850" cy="447675"/>
                  <wp:effectExtent l="0" t="0" r="0" b="0"/>
                  <wp:docPr id="197" name="Рисунок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F71A4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ru-BY" w:eastAsia="ru-BY"/>
              </w:rPr>
              <w:t> = </w:t>
            </w:r>
            <w:proofErr w:type="spellStart"/>
            <w:r w:rsidRPr="008F71A4">
              <w:rPr>
                <w:rFonts w:ascii="Times New Roman" w:eastAsia="Times New Roman" w:hAnsi="Times New Roman" w:cs="Times New Roman"/>
                <w:i/>
                <w:iCs/>
                <w:color w:val="000000"/>
                <w:sz w:val="30"/>
                <w:szCs w:val="30"/>
                <w:lang w:val="ru-BY" w:eastAsia="ru-BY"/>
              </w:rPr>
              <w:t>ke</w:t>
            </w:r>
            <w:r w:rsidRPr="008F71A4">
              <w:rPr>
                <w:rFonts w:ascii="Times New Roman" w:eastAsia="Times New Roman" w:hAnsi="Times New Roman" w:cs="Times New Roman"/>
                <w:i/>
                <w:iCs/>
                <w:color w:val="000000"/>
                <w:sz w:val="30"/>
                <w:szCs w:val="30"/>
                <w:vertAlign w:val="superscript"/>
                <w:lang w:val="ru-BY" w:eastAsia="ru-BY"/>
              </w:rPr>
              <w:t>i</w:t>
            </w:r>
            <w:proofErr w:type="spellEnd"/>
            <w:r w:rsidRPr="008F71A4">
              <w:rPr>
                <w:rFonts w:ascii="Times New Roman" w:eastAsia="Times New Roman" w:hAnsi="Times New Roman" w:cs="Times New Roman"/>
                <w:i/>
                <w:iCs/>
                <w:color w:val="000000"/>
                <w:sz w:val="30"/>
                <w:szCs w:val="30"/>
                <w:vertAlign w:val="superscript"/>
                <w:lang w:val="ru-BY" w:eastAsia="ru-BY"/>
              </w:rPr>
              <w:t>α</w:t>
            </w:r>
            <w:r w:rsidRPr="008F71A4">
              <w:rPr>
                <w:rFonts w:ascii="Tahoma" w:eastAsia="Times New Roman" w:hAnsi="Tahoma" w:cs="Tahoma"/>
                <w:color w:val="000000"/>
                <w:sz w:val="23"/>
                <w:szCs w:val="23"/>
                <w:lang w:val="ru-BY" w:eastAsia="ru-BY"/>
              </w:rPr>
              <w:t>.</w:t>
            </w:r>
          </w:p>
        </w:tc>
        <w:tc>
          <w:tcPr>
            <w:tcW w:w="1500" w:type="pct"/>
            <w:shd w:val="clear" w:color="auto" w:fill="FFFFFF"/>
            <w:vAlign w:val="center"/>
            <w:hideMark/>
          </w:tcPr>
          <w:p w14:paraId="12B991DC" w14:textId="77777777" w:rsidR="008F71A4" w:rsidRPr="008F71A4" w:rsidRDefault="008F71A4" w:rsidP="008F71A4">
            <w:pPr>
              <w:spacing w:before="120"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3"/>
                <w:szCs w:val="23"/>
                <w:lang w:val="ru-BY" w:eastAsia="ru-BY"/>
              </w:rPr>
            </w:pPr>
            <w:r w:rsidRPr="008F71A4">
              <w:rPr>
                <w:rFonts w:ascii="Tahoma" w:eastAsia="Times New Roman" w:hAnsi="Tahoma" w:cs="Tahoma"/>
                <w:color w:val="000000"/>
                <w:sz w:val="23"/>
                <w:szCs w:val="23"/>
                <w:lang w:val="ru-BY" w:eastAsia="ru-BY"/>
              </w:rPr>
              <w:t>(4.7)</w:t>
            </w:r>
          </w:p>
        </w:tc>
      </w:tr>
    </w:tbl>
    <w:p w14:paraId="23A7404F" w14:textId="7DE8A82D" w:rsidR="008F71A4" w:rsidRPr="008F71A4" w:rsidRDefault="008F71A4" w:rsidP="008F71A4">
      <w:pPr>
        <w:shd w:val="clear" w:color="auto" w:fill="FFFFFF"/>
        <w:spacing w:before="120" w:after="0" w:line="240" w:lineRule="auto"/>
        <w:ind w:firstLine="300"/>
        <w:jc w:val="both"/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</w:pPr>
      <w:r w:rsidRPr="008F71A4"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  <w:t>Тогда отображение, осуществляемое функцией </w:t>
      </w:r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BY" w:eastAsia="ru-BY"/>
        </w:rPr>
        <w:t>f</w:t>
      </w:r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(</w:t>
      </w:r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BY" w:eastAsia="ru-BY"/>
        </w:rPr>
        <w:t>z</w:t>
      </w:r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)</w:t>
      </w:r>
      <w:r w:rsidRPr="008F71A4"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  <w:t>, переводит бесконечно малую окрестность точки </w:t>
      </w:r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BY" w:eastAsia="ru-BY"/>
        </w:rPr>
        <w:t>z</w:t>
      </w:r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vertAlign w:val="subscript"/>
          <w:lang w:val="ru-BY" w:eastAsia="ru-BY"/>
        </w:rPr>
        <w:t>0</w:t>
      </w:r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 </w:t>
      </w:r>
      <w:r w:rsidRPr="008F71A4">
        <w:rPr>
          <w:rFonts w:ascii="Cambria Math" w:eastAsia="Times New Roman" w:hAnsi="Cambria Math" w:cs="Cambria Math"/>
          <w:color w:val="000000"/>
          <w:sz w:val="30"/>
          <w:szCs w:val="30"/>
          <w:lang w:val="ru-BY" w:eastAsia="ru-BY"/>
        </w:rPr>
        <w:t>∈</w:t>
      </w:r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 </w:t>
      </w:r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BY" w:eastAsia="ru-BY"/>
        </w:rPr>
        <w:t>D</w:t>
      </w:r>
      <w:r w:rsidRPr="008F71A4"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  <w:t> в подобную окрестность точки </w:t>
      </w:r>
      <w:r w:rsidRPr="008F71A4">
        <w:rPr>
          <w:rFonts w:ascii="Tahoma" w:eastAsia="Times New Roman" w:hAnsi="Tahoma" w:cs="Tahoma"/>
          <w:noProof/>
          <w:color w:val="000000"/>
          <w:sz w:val="23"/>
          <w:szCs w:val="23"/>
          <w:lang w:val="ru-BY" w:eastAsia="ru-BY"/>
        </w:rPr>
        <w:drawing>
          <wp:inline distT="0" distB="0" distL="0" distR="0" wp14:anchorId="37038B3B" wp14:editId="5A8365E3">
            <wp:extent cx="123825" cy="85725"/>
            <wp:effectExtent l="0" t="0" r="9525" b="9525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vertAlign w:val="subscript"/>
          <w:lang w:val="ru-BY" w:eastAsia="ru-BY"/>
        </w:rPr>
        <w:t>0</w:t>
      </w:r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 = </w:t>
      </w:r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BY" w:eastAsia="ru-BY"/>
        </w:rPr>
        <w:t>f</w:t>
      </w:r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(</w:t>
      </w:r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BY" w:eastAsia="ru-BY"/>
        </w:rPr>
        <w:t>z</w:t>
      </w:r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vertAlign w:val="subscript"/>
          <w:lang w:val="ru-BY" w:eastAsia="ru-BY"/>
        </w:rPr>
        <w:t>0</w:t>
      </w:r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 xml:space="preserve">) </w:t>
      </w:r>
      <w:r w:rsidRPr="008F71A4">
        <w:rPr>
          <w:rFonts w:ascii="Cambria Math" w:eastAsia="Times New Roman" w:hAnsi="Cambria Math" w:cs="Cambria Math"/>
          <w:color w:val="000000"/>
          <w:sz w:val="30"/>
          <w:szCs w:val="30"/>
          <w:lang w:val="ru-BY" w:eastAsia="ru-BY"/>
        </w:rPr>
        <w:t>∈</w:t>
      </w:r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 </w:t>
      </w:r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BY" w:eastAsia="ru-BY"/>
        </w:rPr>
        <w:t>G</w:t>
      </w:r>
      <w:r w:rsidRPr="008F71A4"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  <w:t>, </w:t>
      </w:r>
      <w:r w:rsidRPr="008F71A4">
        <w:rPr>
          <w:rFonts w:ascii="Tahoma" w:eastAsia="Times New Roman" w:hAnsi="Tahoma" w:cs="Tahoma"/>
          <w:b/>
          <w:bCs/>
          <w:color w:val="000000"/>
          <w:sz w:val="23"/>
          <w:szCs w:val="23"/>
          <w:lang w:val="ru-BY" w:eastAsia="ru-BY"/>
        </w:rPr>
        <w:t>поворачивая её на угол </w:t>
      </w:r>
      <w:r w:rsidRPr="008F71A4">
        <w:rPr>
          <w:rFonts w:ascii="Times New Roman" w:eastAsia="Times New Roman" w:hAnsi="Times New Roman" w:cs="Times New Roman"/>
          <w:b/>
          <w:bCs/>
          <w:i/>
          <w:iCs/>
          <w:color w:val="000000"/>
          <w:sz w:val="30"/>
          <w:szCs w:val="30"/>
          <w:lang w:val="ru-BY" w:eastAsia="ru-BY"/>
        </w:rPr>
        <w:t>α</w:t>
      </w:r>
      <w:r w:rsidRPr="008F71A4">
        <w:rPr>
          <w:rFonts w:ascii="Tahoma" w:eastAsia="Times New Roman" w:hAnsi="Tahoma" w:cs="Tahoma"/>
          <w:b/>
          <w:bCs/>
          <w:color w:val="000000"/>
          <w:sz w:val="23"/>
          <w:szCs w:val="23"/>
          <w:lang w:val="ru-BY" w:eastAsia="ru-BY"/>
        </w:rPr>
        <w:t> и растягивая в </w:t>
      </w:r>
      <w:r w:rsidRPr="008F71A4">
        <w:rPr>
          <w:rFonts w:ascii="Times New Roman" w:eastAsia="Times New Roman" w:hAnsi="Times New Roman" w:cs="Times New Roman"/>
          <w:b/>
          <w:bCs/>
          <w:i/>
          <w:iCs/>
          <w:color w:val="000000"/>
          <w:sz w:val="30"/>
          <w:szCs w:val="30"/>
          <w:lang w:val="ru-BY" w:eastAsia="ru-BY"/>
        </w:rPr>
        <w:t>k</w:t>
      </w:r>
      <w:r w:rsidRPr="008F71A4">
        <w:rPr>
          <w:rFonts w:ascii="Tahoma" w:eastAsia="Times New Roman" w:hAnsi="Tahoma" w:cs="Tahoma"/>
          <w:b/>
          <w:bCs/>
          <w:color w:val="000000"/>
          <w:sz w:val="23"/>
          <w:szCs w:val="23"/>
          <w:lang w:val="ru-BY" w:eastAsia="ru-BY"/>
        </w:rPr>
        <w:t> раз</w:t>
      </w:r>
      <w:r w:rsidRPr="008F71A4"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  <w:t>.</w:t>
      </w:r>
    </w:p>
    <w:p w14:paraId="625AD483" w14:textId="77777777" w:rsidR="008F71A4" w:rsidRPr="008F71A4" w:rsidRDefault="008F71A4" w:rsidP="008F71A4">
      <w:pPr>
        <w:shd w:val="clear" w:color="auto" w:fill="FFFFFF"/>
        <w:spacing w:before="120" w:after="0" w:line="240" w:lineRule="auto"/>
        <w:ind w:firstLine="300"/>
        <w:jc w:val="both"/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</w:pPr>
      <w:r w:rsidRPr="008F71A4"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  <w:lastRenderedPageBreak/>
        <w:t>Убедимся в этом. Из (</w:t>
      </w:r>
      <w:r w:rsidRPr="008F71A4">
        <w:rPr>
          <w:rFonts w:ascii="Tahoma" w:eastAsia="Times New Roman" w:hAnsi="Tahoma" w:cs="Tahoma"/>
          <w:b/>
          <w:bCs/>
          <w:color w:val="000000"/>
          <w:sz w:val="23"/>
          <w:szCs w:val="23"/>
          <w:lang w:val="ru-BY" w:eastAsia="ru-BY"/>
        </w:rPr>
        <w:t>4.7</w:t>
      </w:r>
      <w:r w:rsidRPr="008F71A4"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  <w:t>) следует</w:t>
      </w:r>
    </w:p>
    <w:p w14:paraId="5197A02C" w14:textId="787358BB" w:rsidR="008F71A4" w:rsidRPr="008F71A4" w:rsidRDefault="008F71A4" w:rsidP="008F71A4">
      <w:pPr>
        <w:shd w:val="clear" w:color="auto" w:fill="FFFFFF"/>
        <w:spacing w:before="120" w:after="0" w:line="240" w:lineRule="auto"/>
        <w:jc w:val="center"/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</w:pPr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Δ</w:t>
      </w:r>
      <w:r w:rsidRPr="008F71A4">
        <w:rPr>
          <w:rFonts w:ascii="Tahoma" w:eastAsia="Times New Roman" w:hAnsi="Tahoma" w:cs="Tahoma"/>
          <w:noProof/>
          <w:color w:val="000000"/>
          <w:sz w:val="23"/>
          <w:szCs w:val="23"/>
          <w:lang w:val="ru-BY" w:eastAsia="ru-BY"/>
        </w:rPr>
        <w:drawing>
          <wp:inline distT="0" distB="0" distL="0" distR="0" wp14:anchorId="1E012AF5" wp14:editId="4C692312">
            <wp:extent cx="123825" cy="85725"/>
            <wp:effectExtent l="0" t="0" r="9525" b="9525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 xml:space="preserve"> = </w:t>
      </w:r>
      <w:proofErr w:type="spellStart"/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Δ</w:t>
      </w:r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BY" w:eastAsia="ru-BY"/>
        </w:rPr>
        <w:t>z</w:t>
      </w:r>
      <w:proofErr w:type="spellEnd"/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 · </w:t>
      </w:r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BY" w:eastAsia="ru-BY"/>
        </w:rPr>
        <w:t>k</w:t>
      </w:r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 ·</w:t>
      </w:r>
      <w:proofErr w:type="spellStart"/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BY" w:eastAsia="ru-BY"/>
        </w:rPr>
        <w:t>e</w:t>
      </w:r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vertAlign w:val="superscript"/>
          <w:lang w:val="ru-BY" w:eastAsia="ru-BY"/>
        </w:rPr>
        <w:t>i</w:t>
      </w:r>
      <w:proofErr w:type="spellEnd"/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vertAlign w:val="superscript"/>
          <w:lang w:val="ru-BY" w:eastAsia="ru-BY"/>
        </w:rPr>
        <w:t>α</w:t>
      </w:r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 + </w:t>
      </w:r>
      <w:r w:rsidRPr="008F71A4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val="ru-BY" w:eastAsia="ru-BY"/>
        </w:rPr>
        <w:drawing>
          <wp:inline distT="0" distB="0" distL="0" distR="0" wp14:anchorId="2DD9A849" wp14:editId="4584EB0A">
            <wp:extent cx="123825" cy="209550"/>
            <wp:effectExtent l="0" t="0" r="9525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(</w:t>
      </w:r>
      <w:proofErr w:type="spellStart"/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Δ</w:t>
      </w:r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BY" w:eastAsia="ru-BY"/>
        </w:rPr>
        <w:t>z</w:t>
      </w:r>
      <w:proofErr w:type="spellEnd"/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)</w:t>
      </w:r>
      <w:r w:rsidRPr="008F71A4"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  <w:t>, при </w:t>
      </w:r>
      <w:proofErr w:type="spellStart"/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Δ</w:t>
      </w:r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BY" w:eastAsia="ru-BY"/>
        </w:rPr>
        <w:t>z</w:t>
      </w:r>
      <w:proofErr w:type="spellEnd"/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 → 0</w:t>
      </w:r>
      <w:r w:rsidRPr="008F71A4"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  <w:t>.</w:t>
      </w:r>
    </w:p>
    <w:p w14:paraId="40E8981E" w14:textId="77777777" w:rsidR="008F71A4" w:rsidRPr="008F71A4" w:rsidRDefault="008F71A4" w:rsidP="008F71A4">
      <w:pPr>
        <w:shd w:val="clear" w:color="auto" w:fill="FFFFFF"/>
        <w:spacing w:before="120" w:after="0" w:line="240" w:lineRule="auto"/>
        <w:ind w:firstLine="300"/>
        <w:jc w:val="both"/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</w:pPr>
      <w:r w:rsidRPr="008F71A4"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  <w:t>Рассмотрим главное слагаемое: </w:t>
      </w:r>
      <w:proofErr w:type="spellStart"/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Δ</w:t>
      </w:r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BY" w:eastAsia="ru-BY"/>
        </w:rPr>
        <w:t>z</w:t>
      </w:r>
      <w:proofErr w:type="spellEnd"/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 · </w:t>
      </w:r>
      <w:proofErr w:type="spellStart"/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BY" w:eastAsia="ru-BY"/>
        </w:rPr>
        <w:t>ke</w:t>
      </w:r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vertAlign w:val="superscript"/>
          <w:lang w:val="ru-BY" w:eastAsia="ru-BY"/>
        </w:rPr>
        <w:t>i</w:t>
      </w:r>
      <w:proofErr w:type="spellEnd"/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vertAlign w:val="superscript"/>
          <w:lang w:val="ru-BY" w:eastAsia="ru-BY"/>
        </w:rPr>
        <w:t>α</w:t>
      </w:r>
      <w:r w:rsidRPr="008F71A4"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  <w:t>. Поскольку при умножении комплексных чисел их модули перемножаются, а аргументы складываются,</w:t>
      </w:r>
    </w:p>
    <w:tbl>
      <w:tblPr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06"/>
        <w:gridCol w:w="3742"/>
        <w:gridCol w:w="2807"/>
      </w:tblGrid>
      <w:tr w:rsidR="008F71A4" w:rsidRPr="008F71A4" w14:paraId="4985EBF4" w14:textId="77777777" w:rsidTr="008F71A4">
        <w:trPr>
          <w:tblCellSpacing w:w="0" w:type="dxa"/>
        </w:trPr>
        <w:tc>
          <w:tcPr>
            <w:tcW w:w="1500" w:type="pct"/>
            <w:shd w:val="clear" w:color="auto" w:fill="FFFFFF"/>
            <w:vAlign w:val="center"/>
            <w:hideMark/>
          </w:tcPr>
          <w:p w14:paraId="36209276" w14:textId="77777777" w:rsidR="008F71A4" w:rsidRPr="008F71A4" w:rsidRDefault="008F71A4" w:rsidP="008F71A4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3"/>
                <w:szCs w:val="23"/>
                <w:lang w:val="ru-BY" w:eastAsia="ru-BY"/>
              </w:rPr>
            </w:pP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1A9F915C" w14:textId="33DFDCEF" w:rsidR="008F71A4" w:rsidRPr="008F71A4" w:rsidRDefault="008F71A4" w:rsidP="008F71A4">
            <w:pPr>
              <w:spacing w:before="120"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3"/>
                <w:szCs w:val="23"/>
                <w:lang w:val="ru-BY" w:eastAsia="ru-BY"/>
              </w:rPr>
            </w:pPr>
            <w:r w:rsidRPr="008F71A4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ru-BY" w:eastAsia="ru-BY"/>
              </w:rPr>
              <w:t>|Δ</w:t>
            </w:r>
            <w:r w:rsidRPr="008F71A4">
              <w:rPr>
                <w:rFonts w:ascii="Tahoma" w:eastAsia="Times New Roman" w:hAnsi="Tahoma" w:cs="Tahoma"/>
                <w:noProof/>
                <w:color w:val="000000"/>
                <w:sz w:val="23"/>
                <w:szCs w:val="23"/>
                <w:lang w:val="ru-BY" w:eastAsia="ru-BY"/>
              </w:rPr>
              <w:drawing>
                <wp:inline distT="0" distB="0" distL="0" distR="0" wp14:anchorId="1219C39A" wp14:editId="7719CD24">
                  <wp:extent cx="123825" cy="85725"/>
                  <wp:effectExtent l="0" t="0" r="9525" b="9525"/>
                  <wp:docPr id="193" name="Рисунок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8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F71A4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ru-BY" w:eastAsia="ru-BY"/>
              </w:rPr>
              <w:t>| ≈ </w:t>
            </w:r>
            <w:r w:rsidRPr="008F71A4">
              <w:rPr>
                <w:rFonts w:ascii="Times New Roman" w:eastAsia="Times New Roman" w:hAnsi="Times New Roman" w:cs="Times New Roman"/>
                <w:i/>
                <w:iCs/>
                <w:color w:val="000000"/>
                <w:sz w:val="30"/>
                <w:szCs w:val="30"/>
                <w:lang w:val="ru-BY" w:eastAsia="ru-BY"/>
              </w:rPr>
              <w:t>k</w:t>
            </w:r>
            <w:r w:rsidRPr="008F71A4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ru-BY" w:eastAsia="ru-BY"/>
              </w:rPr>
              <w:t> |</w:t>
            </w:r>
            <w:proofErr w:type="spellStart"/>
            <w:r w:rsidRPr="008F71A4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ru-BY" w:eastAsia="ru-BY"/>
              </w:rPr>
              <w:t>Δ</w:t>
            </w:r>
            <w:r w:rsidRPr="008F71A4">
              <w:rPr>
                <w:rFonts w:ascii="Times New Roman" w:eastAsia="Times New Roman" w:hAnsi="Times New Roman" w:cs="Times New Roman"/>
                <w:i/>
                <w:iCs/>
                <w:color w:val="000000"/>
                <w:sz w:val="30"/>
                <w:szCs w:val="30"/>
                <w:lang w:val="ru-BY" w:eastAsia="ru-BY"/>
              </w:rPr>
              <w:t>z</w:t>
            </w:r>
            <w:proofErr w:type="spellEnd"/>
            <w:r w:rsidRPr="008F71A4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ru-BY" w:eastAsia="ru-BY"/>
              </w:rPr>
              <w:t xml:space="preserve">|, </w:t>
            </w:r>
            <w:proofErr w:type="spellStart"/>
            <w:r w:rsidRPr="008F71A4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ru-BY" w:eastAsia="ru-BY"/>
              </w:rPr>
              <w:t>arg</w:t>
            </w:r>
            <w:proofErr w:type="spellEnd"/>
            <w:r w:rsidRPr="008F71A4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ru-BY" w:eastAsia="ru-BY"/>
              </w:rPr>
              <w:t xml:space="preserve"> |Δ</w:t>
            </w:r>
            <w:r w:rsidRPr="008F71A4">
              <w:rPr>
                <w:rFonts w:ascii="Tahoma" w:eastAsia="Times New Roman" w:hAnsi="Tahoma" w:cs="Tahoma"/>
                <w:noProof/>
                <w:color w:val="000000"/>
                <w:sz w:val="23"/>
                <w:szCs w:val="23"/>
                <w:lang w:val="ru-BY" w:eastAsia="ru-BY"/>
              </w:rPr>
              <w:drawing>
                <wp:inline distT="0" distB="0" distL="0" distR="0" wp14:anchorId="01719E93" wp14:editId="5E53C001">
                  <wp:extent cx="123825" cy="85725"/>
                  <wp:effectExtent l="0" t="0" r="9525" b="9525"/>
                  <wp:docPr id="192" name="Рисунок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8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F71A4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ru-BY" w:eastAsia="ru-BY"/>
              </w:rPr>
              <w:t xml:space="preserve">| ≈ </w:t>
            </w:r>
            <w:proofErr w:type="spellStart"/>
            <w:r w:rsidRPr="008F71A4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ru-BY" w:eastAsia="ru-BY"/>
              </w:rPr>
              <w:t>arg</w:t>
            </w:r>
            <w:proofErr w:type="spellEnd"/>
            <w:r w:rsidRPr="008F71A4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ru-BY" w:eastAsia="ru-BY"/>
              </w:rPr>
              <w:t xml:space="preserve"> |</w:t>
            </w:r>
            <w:proofErr w:type="spellStart"/>
            <w:r w:rsidRPr="008F71A4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ru-BY" w:eastAsia="ru-BY"/>
              </w:rPr>
              <w:t>Δ</w:t>
            </w:r>
            <w:r w:rsidRPr="008F71A4">
              <w:rPr>
                <w:rFonts w:ascii="Times New Roman" w:eastAsia="Times New Roman" w:hAnsi="Times New Roman" w:cs="Times New Roman"/>
                <w:i/>
                <w:iCs/>
                <w:color w:val="000000"/>
                <w:sz w:val="30"/>
                <w:szCs w:val="30"/>
                <w:lang w:val="ru-BY" w:eastAsia="ru-BY"/>
              </w:rPr>
              <w:t>z</w:t>
            </w:r>
            <w:proofErr w:type="spellEnd"/>
            <w:r w:rsidRPr="008F71A4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ru-BY" w:eastAsia="ru-BY"/>
              </w:rPr>
              <w:t>| + </w:t>
            </w:r>
            <w:r w:rsidRPr="008F71A4">
              <w:rPr>
                <w:rFonts w:ascii="Times New Roman" w:eastAsia="Times New Roman" w:hAnsi="Times New Roman" w:cs="Times New Roman"/>
                <w:i/>
                <w:iCs/>
                <w:color w:val="000000"/>
                <w:sz w:val="30"/>
                <w:szCs w:val="30"/>
                <w:lang w:val="ru-BY" w:eastAsia="ru-BY"/>
              </w:rPr>
              <w:t>α</w:t>
            </w:r>
            <w:r w:rsidRPr="008F71A4">
              <w:rPr>
                <w:rFonts w:ascii="Tahoma" w:eastAsia="Times New Roman" w:hAnsi="Tahoma" w:cs="Tahoma"/>
                <w:color w:val="000000"/>
                <w:sz w:val="23"/>
                <w:szCs w:val="23"/>
                <w:lang w:val="ru-BY" w:eastAsia="ru-BY"/>
              </w:rPr>
              <w:t>.</w:t>
            </w:r>
          </w:p>
        </w:tc>
        <w:tc>
          <w:tcPr>
            <w:tcW w:w="1500" w:type="pct"/>
            <w:shd w:val="clear" w:color="auto" w:fill="FFFFFF"/>
            <w:vAlign w:val="center"/>
            <w:hideMark/>
          </w:tcPr>
          <w:p w14:paraId="76983DC0" w14:textId="77777777" w:rsidR="008F71A4" w:rsidRPr="008F71A4" w:rsidRDefault="008F71A4" w:rsidP="008F71A4">
            <w:pPr>
              <w:spacing w:before="120"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3"/>
                <w:szCs w:val="23"/>
                <w:lang w:val="ru-BY" w:eastAsia="ru-BY"/>
              </w:rPr>
            </w:pPr>
            <w:r w:rsidRPr="008F71A4">
              <w:rPr>
                <w:rFonts w:ascii="Tahoma" w:eastAsia="Times New Roman" w:hAnsi="Tahoma" w:cs="Tahoma"/>
                <w:color w:val="000000"/>
                <w:sz w:val="23"/>
                <w:szCs w:val="23"/>
                <w:lang w:val="ru-BY" w:eastAsia="ru-BY"/>
              </w:rPr>
              <w:t>(4.8)</w:t>
            </w:r>
          </w:p>
        </w:tc>
      </w:tr>
    </w:tbl>
    <w:p w14:paraId="31B9DD90" w14:textId="77777777" w:rsidR="008F71A4" w:rsidRPr="008F71A4" w:rsidRDefault="008F71A4" w:rsidP="008F71A4">
      <w:pPr>
        <w:shd w:val="clear" w:color="auto" w:fill="FFFFFF"/>
        <w:spacing w:before="120" w:after="0" w:line="240" w:lineRule="auto"/>
        <w:ind w:firstLine="300"/>
        <w:jc w:val="both"/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</w:pPr>
      <w:r w:rsidRPr="008F71A4"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  <w:t>Таким образом, функция </w:t>
      </w:r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BY" w:eastAsia="ru-BY"/>
        </w:rPr>
        <w:t>f</w:t>
      </w:r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(</w:t>
      </w:r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BY" w:eastAsia="ru-BY"/>
        </w:rPr>
        <w:t>z</w:t>
      </w:r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lang w:val="ru-BY" w:eastAsia="ru-BY"/>
        </w:rPr>
        <w:t>)</w:t>
      </w:r>
      <w:r w:rsidRPr="008F71A4"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  <w:t> растягивает в </w:t>
      </w:r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BY" w:eastAsia="ru-BY"/>
        </w:rPr>
        <w:t>k</w:t>
      </w:r>
      <w:r w:rsidRPr="008F71A4"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  <w:t> раз окрестность точки </w:t>
      </w:r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BY" w:eastAsia="ru-BY"/>
        </w:rPr>
        <w:t>z</w:t>
      </w:r>
      <w:r w:rsidRPr="008F71A4">
        <w:rPr>
          <w:rFonts w:ascii="Times New Roman" w:eastAsia="Times New Roman" w:hAnsi="Times New Roman" w:cs="Times New Roman"/>
          <w:color w:val="000000"/>
          <w:sz w:val="30"/>
          <w:szCs w:val="30"/>
          <w:vertAlign w:val="subscript"/>
          <w:lang w:val="ru-BY" w:eastAsia="ru-BY"/>
        </w:rPr>
        <w:t>0</w:t>
      </w:r>
      <w:r w:rsidRPr="008F71A4"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  <w:t> и поворачивает её на угол </w:t>
      </w:r>
      <w:r w:rsidRPr="008F71A4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BY" w:eastAsia="ru-BY"/>
        </w:rPr>
        <w:t>α</w:t>
      </w:r>
      <w:r w:rsidRPr="008F71A4">
        <w:rPr>
          <w:rFonts w:ascii="Tahoma" w:eastAsia="Times New Roman" w:hAnsi="Tahoma" w:cs="Tahoma"/>
          <w:color w:val="000000"/>
          <w:sz w:val="23"/>
          <w:szCs w:val="23"/>
          <w:lang w:val="ru-BY" w:eastAsia="ru-BY"/>
        </w:rPr>
        <w:t>.</w:t>
      </w:r>
    </w:p>
    <w:p w14:paraId="750061AF" w14:textId="77777777" w:rsidR="008F71A4" w:rsidRPr="008F71A4" w:rsidRDefault="008F71A4" w:rsidP="008F71A4">
      <w:pPr>
        <w:ind w:left="-1094" w:hanging="720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79021851" w14:textId="49AF2E65" w:rsidR="003117C3" w:rsidRPr="008948E9" w:rsidRDefault="008F71A4" w:rsidP="008948E9">
      <w:pPr>
        <w:pStyle w:val="1"/>
        <w:ind w:left="0" w:firstLine="0"/>
        <w:rPr>
          <w:lang w:val="ru-RU"/>
        </w:rPr>
      </w:pPr>
      <w:r>
        <w:rPr>
          <w:lang w:val="ru-RU"/>
        </w:rPr>
        <w:t>Интеграл от ФКП. Его сведение к криволинейному интегралу.</w:t>
      </w:r>
      <w:r w:rsidR="003117C3">
        <w:rPr>
          <w:noProof/>
        </w:rPr>
        <w:drawing>
          <wp:inline distT="0" distB="0" distL="0" distR="0" wp14:anchorId="69E120BF" wp14:editId="7559FF16">
            <wp:extent cx="5940425" cy="4455160"/>
            <wp:effectExtent l="0" t="0" r="3175" b="254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3268A" w14:textId="0784E612" w:rsidR="00824AB5" w:rsidRDefault="00824AB5" w:rsidP="00824AB5">
      <w:pPr>
        <w:pStyle w:val="a3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Определение интеграла от ФКП</w:t>
      </w:r>
      <w:r>
        <w:rPr>
          <w:rFonts w:ascii="Arial" w:hAnsi="Arial" w:cs="Arial"/>
          <w:color w:val="000000"/>
        </w:rPr>
        <w:t>: Предел интегральной суммы Римана</w:t>
      </w:r>
    </w:p>
    <w:p w14:paraId="1BBA2AF7" w14:textId="7F977C50" w:rsidR="00824AB5" w:rsidRDefault="00824AB5" w:rsidP="00824AB5">
      <w:pPr>
        <w:pStyle w:val="a3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7C689EAB" wp14:editId="549BFF21">
            <wp:extent cx="925830" cy="514350"/>
            <wp:effectExtent l="0" t="0" r="762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 xml:space="preserve">+для функции по кривой АВ, если он не зависит ни от способа разбиения кривой АВ на элементарные дуги , ни от способа выбора точек </w:t>
      </w:r>
      <w:proofErr w:type="spellStart"/>
      <w:r>
        <w:rPr>
          <w:rFonts w:ascii="Arial" w:hAnsi="Arial" w:cs="Arial"/>
          <w:color w:val="000000"/>
        </w:rPr>
        <w:t>t</w:t>
      </w:r>
      <w:r>
        <w:rPr>
          <w:rFonts w:ascii="Arial" w:hAnsi="Arial" w:cs="Arial"/>
          <w:color w:val="000000"/>
          <w:vertAlign w:val="subscript"/>
        </w:rPr>
        <w:t>m</w:t>
      </w:r>
      <w:proofErr w:type="spellEnd"/>
      <w:r>
        <w:rPr>
          <w:rFonts w:ascii="Arial" w:hAnsi="Arial" w:cs="Arial"/>
          <w:color w:val="000000"/>
        </w:rPr>
        <w:t xml:space="preserve"> на каждой элементарной дуге, при условии, что n → ∞, λ= </w:t>
      </w:r>
      <w:proofErr w:type="spellStart"/>
      <w:r>
        <w:rPr>
          <w:rFonts w:ascii="Arial" w:hAnsi="Arial" w:cs="Arial"/>
          <w:color w:val="000000"/>
        </w:rPr>
        <w:t>max|Δz</w:t>
      </w:r>
      <w:r>
        <w:rPr>
          <w:rFonts w:ascii="Arial" w:hAnsi="Arial" w:cs="Arial"/>
          <w:color w:val="000000"/>
          <w:vertAlign w:val="subscript"/>
        </w:rPr>
        <w:t>m</w:t>
      </w:r>
      <w:proofErr w:type="spellEnd"/>
      <w:r>
        <w:rPr>
          <w:rFonts w:ascii="Arial" w:hAnsi="Arial" w:cs="Arial"/>
          <w:color w:val="000000"/>
        </w:rPr>
        <w:t>|→0, называют интегралом от функции f(z) по кривой АВ и обозначают</w:t>
      </w:r>
    </w:p>
    <w:p w14:paraId="500F0D5C" w14:textId="2D56A40E" w:rsidR="00824AB5" w:rsidRDefault="00824AB5" w:rsidP="00824AB5">
      <w:pPr>
        <w:pStyle w:val="a3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anchor distT="0" distB="0" distL="0" distR="0" simplePos="0" relativeHeight="251658240" behindDoc="0" locked="0" layoutInCell="1" allowOverlap="0" wp14:anchorId="152A9651" wp14:editId="50176A52">
            <wp:simplePos x="0" y="0"/>
            <wp:positionH relativeFrom="margin">
              <wp:align>left</wp:align>
            </wp:positionH>
            <wp:positionV relativeFrom="line">
              <wp:posOffset>0</wp:posOffset>
            </wp:positionV>
            <wp:extent cx="5689600" cy="581025"/>
            <wp:effectExtent l="0" t="0" r="6350" b="9525"/>
            <wp:wrapSquare wrapText="bothSides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00000"/>
        </w:rPr>
        <w:t>Теорема о связи криволинейных интегралов и интеграла от ФКП: Если действительная u(x, y) и мнимая v(x, y) части функции f(z)=u(</w:t>
      </w:r>
      <w:proofErr w:type="spellStart"/>
      <w:r>
        <w:rPr>
          <w:rFonts w:ascii="Arial" w:hAnsi="Arial" w:cs="Arial"/>
          <w:color w:val="000000"/>
        </w:rPr>
        <w:t>x,y</w:t>
      </w:r>
      <w:proofErr w:type="spellEnd"/>
      <w:r>
        <w:rPr>
          <w:rFonts w:ascii="Arial" w:hAnsi="Arial" w:cs="Arial"/>
          <w:color w:val="000000"/>
        </w:rPr>
        <w:t xml:space="preserve">) + </w:t>
      </w:r>
      <w:proofErr w:type="spellStart"/>
      <w:r>
        <w:rPr>
          <w:rFonts w:ascii="Arial" w:hAnsi="Arial" w:cs="Arial"/>
          <w:color w:val="000000"/>
        </w:rPr>
        <w:t>iv</w:t>
      </w:r>
      <w:proofErr w:type="spellEnd"/>
      <w:r>
        <w:rPr>
          <w:rFonts w:ascii="Arial" w:hAnsi="Arial" w:cs="Arial"/>
          <w:color w:val="000000"/>
        </w:rPr>
        <w:t>(</w:t>
      </w:r>
      <w:proofErr w:type="spellStart"/>
      <w:r>
        <w:rPr>
          <w:rFonts w:ascii="Arial" w:hAnsi="Arial" w:cs="Arial"/>
          <w:color w:val="000000"/>
        </w:rPr>
        <w:t>x,y</w:t>
      </w:r>
      <w:proofErr w:type="spellEnd"/>
      <w:r>
        <w:rPr>
          <w:rFonts w:ascii="Arial" w:hAnsi="Arial" w:cs="Arial"/>
          <w:color w:val="000000"/>
        </w:rPr>
        <w:t>) непрерывны на кусочно-гладкой кривой АВ, то интеграл от функции f(z) по кривой АВ равен сумме двух криволинейных интегралов второго рода от действительных функций:</w:t>
      </w:r>
    </w:p>
    <w:p w14:paraId="6C807522" w14:textId="534405B9" w:rsidR="00824AB5" w:rsidRDefault="00824AB5" w:rsidP="00824AB5">
      <w:pPr>
        <w:pStyle w:val="a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Следствие: Если кривая АВ задана </w:t>
      </w:r>
      <w:proofErr w:type="spellStart"/>
      <w:r>
        <w:rPr>
          <w:rFonts w:ascii="Arial" w:hAnsi="Arial" w:cs="Arial"/>
          <w:color w:val="000000"/>
        </w:rPr>
        <w:t>параметрически</w:t>
      </w:r>
      <w:proofErr w:type="spellEnd"/>
      <w:r>
        <w:rPr>
          <w:rFonts w:ascii="Arial" w:hAnsi="Arial" w:cs="Arial"/>
          <w:color w:val="000000"/>
        </w:rPr>
        <w:t xml:space="preserve"> дифференцируемыми </w:t>
      </w:r>
      <w:r>
        <w:rPr>
          <w:rFonts w:ascii="Arial" w:hAnsi="Arial" w:cs="Arial"/>
          <w:noProof/>
          <w:color w:val="000000"/>
        </w:rPr>
        <w:drawing>
          <wp:anchor distT="0" distB="0" distL="0" distR="0" simplePos="0" relativeHeight="251658240" behindDoc="0" locked="0" layoutInCell="1" allowOverlap="0" wp14:anchorId="1DD56863" wp14:editId="739C659E">
            <wp:simplePos x="0" y="0"/>
            <wp:positionH relativeFrom="margin">
              <wp:align>left</wp:align>
            </wp:positionH>
            <wp:positionV relativeFrom="line">
              <wp:posOffset>355600</wp:posOffset>
            </wp:positionV>
            <wp:extent cx="3354070" cy="533400"/>
            <wp:effectExtent l="0" t="0" r="0" b="0"/>
            <wp:wrapSquare wrapText="bothSides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7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00000"/>
        </w:rPr>
        <w:t>функциями</w:t>
      </w:r>
    </w:p>
    <w:p w14:paraId="171A9D14" w14:textId="209D72A6" w:rsidR="00824AB5" w:rsidRDefault="00824AB5" w:rsidP="00824AB5">
      <w:pPr>
        <w:pStyle w:val="a3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1F1251F8" wp14:editId="09A6E63E">
            <wp:extent cx="76200" cy="171450"/>
            <wp:effectExtent l="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Свойства:</w:t>
      </w:r>
    </w:p>
    <w:p w14:paraId="7308C854" w14:textId="17714227" w:rsidR="00824AB5" w:rsidRDefault="00824AB5" w:rsidP="00824AB5">
      <w:pPr>
        <w:pStyle w:val="a3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1CDF4CD2" wp14:editId="07F7B9D1">
            <wp:extent cx="2044700" cy="457200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853" cy="45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A23F8" w14:textId="05BD17B2" w:rsidR="00824AB5" w:rsidRDefault="00824AB5" w:rsidP="00824AB5">
      <w:pPr>
        <w:pStyle w:val="a3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3D92D0D5" wp14:editId="312C2611">
            <wp:extent cx="2352675" cy="342900"/>
            <wp:effectExtent l="0" t="0" r="9525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2B8D6" w14:textId="1BAD36E3" w:rsidR="00824AB5" w:rsidRDefault="00824AB5" w:rsidP="00824AB5">
      <w:pPr>
        <w:pStyle w:val="a3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4624C3A" wp14:editId="44CD867D">
            <wp:extent cx="1552575" cy="342900"/>
            <wp:effectExtent l="0" t="0" r="9525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C8B41" w14:textId="77777777" w:rsidR="004D15F3" w:rsidRPr="004D15F3" w:rsidRDefault="008948E9" w:rsidP="008948E9">
      <w:pPr>
        <w:pStyle w:val="1"/>
        <w:rPr>
          <w:b w:val="0"/>
          <w:bCs w:val="0"/>
          <w:lang w:val="ru-RU"/>
        </w:rPr>
      </w:pPr>
      <w:r>
        <w:rPr>
          <w:lang w:val="ru-RU"/>
        </w:rPr>
        <w:t>Ряд Тейлора для ФКП.</w:t>
      </w:r>
      <w:r w:rsidR="004D15F3">
        <w:rPr>
          <w:lang w:val="ru-RU"/>
        </w:rPr>
        <w:t xml:space="preserve"> </w:t>
      </w:r>
      <w:r w:rsidR="004D15F3">
        <w:rPr>
          <w:lang w:val="ru-RU"/>
        </w:rPr>
        <w:tab/>
      </w:r>
      <w:r w:rsidR="004D15F3">
        <w:rPr>
          <w:lang w:val="ru-RU"/>
        </w:rPr>
        <w:tab/>
      </w:r>
      <w:r w:rsidR="004D15F3">
        <w:rPr>
          <w:lang w:val="ru-RU"/>
        </w:rPr>
        <w:tab/>
      </w:r>
      <w:r w:rsidR="004D15F3">
        <w:rPr>
          <w:lang w:val="ru-RU"/>
        </w:rPr>
        <w:tab/>
      </w:r>
      <w:r w:rsidR="004D15F3">
        <w:rPr>
          <w:lang w:val="ru-RU"/>
        </w:rPr>
        <w:tab/>
      </w:r>
      <w:r w:rsidR="004D15F3">
        <w:rPr>
          <w:lang w:val="ru-RU"/>
        </w:rPr>
        <w:tab/>
      </w:r>
    </w:p>
    <w:p w14:paraId="04DCB832" w14:textId="77777777" w:rsidR="004D15F3" w:rsidRDefault="004D15F3" w:rsidP="004D15F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E93A9C9" w14:textId="7FE83319" w:rsidR="008948E9" w:rsidRDefault="004D15F3" w:rsidP="004D15F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D15F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5D464D5" wp14:editId="71E7B58B">
            <wp:extent cx="5715425" cy="3952875"/>
            <wp:effectExtent l="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8"/>
                    <a:srcRect b="53738"/>
                    <a:stretch/>
                  </pic:blipFill>
                  <pic:spPr bwMode="auto">
                    <a:xfrm>
                      <a:off x="0" y="0"/>
                      <a:ext cx="5715798" cy="3953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15F3">
        <w:rPr>
          <w:noProof/>
        </w:rPr>
        <w:t xml:space="preserve"> </w:t>
      </w:r>
    </w:p>
    <w:p w14:paraId="09FD3D12" w14:textId="622F0FE9" w:rsidR="004D15F3" w:rsidRDefault="004D15F3" w:rsidP="004D15F3">
      <w:pPr>
        <w:rPr>
          <w:noProof/>
        </w:rPr>
      </w:pPr>
      <w:r w:rsidRPr="004D15F3">
        <w:rPr>
          <w:noProof/>
        </w:rPr>
        <w:lastRenderedPageBreak/>
        <w:drawing>
          <wp:inline distT="0" distB="0" distL="0" distR="0" wp14:anchorId="42825515" wp14:editId="1D06CEA3">
            <wp:extent cx="5630061" cy="2267266"/>
            <wp:effectExtent l="0" t="0" r="889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C7C7" w14:textId="198D0EE9" w:rsidR="004D15F3" w:rsidRDefault="004D15F3" w:rsidP="004D15F3">
      <w:pPr>
        <w:pStyle w:val="1"/>
        <w:rPr>
          <w:lang w:val="ru-RU"/>
        </w:rPr>
      </w:pPr>
      <w:r>
        <w:rPr>
          <w:lang w:val="ru-RU"/>
        </w:rPr>
        <w:lastRenderedPageBreak/>
        <w:t xml:space="preserve">Ряд Лорана. </w:t>
      </w:r>
    </w:p>
    <w:p w14:paraId="5381B192" w14:textId="7097F24F" w:rsidR="004D15F3" w:rsidRDefault="004D15F3" w:rsidP="004D15F3">
      <w:pPr>
        <w:rPr>
          <w:noProof/>
        </w:rPr>
      </w:pPr>
      <w:r w:rsidRPr="004D15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E0A38B" wp14:editId="2FEF094D">
            <wp:extent cx="5677692" cy="6201640"/>
            <wp:effectExtent l="0" t="0" r="0" b="889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5F3">
        <w:rPr>
          <w:noProof/>
        </w:rPr>
        <w:t xml:space="preserve"> </w:t>
      </w:r>
      <w:r w:rsidRPr="004D15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36FDDD" wp14:editId="5D86B796">
            <wp:extent cx="5940425" cy="4006215"/>
            <wp:effectExtent l="0" t="0" r="3175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5F3">
        <w:rPr>
          <w:noProof/>
        </w:rPr>
        <w:t xml:space="preserve"> </w:t>
      </w:r>
      <w:r w:rsidRPr="004D15F3">
        <w:rPr>
          <w:noProof/>
        </w:rPr>
        <w:drawing>
          <wp:inline distT="0" distB="0" distL="0" distR="0" wp14:anchorId="30292D60" wp14:editId="36BE7D37">
            <wp:extent cx="4648849" cy="3248478"/>
            <wp:effectExtent l="0" t="0" r="0" b="9525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ADDF" w14:textId="02BE9FF2" w:rsidR="004D15F3" w:rsidRDefault="004D15F3" w:rsidP="004D15F3">
      <w:pPr>
        <w:pStyle w:val="1"/>
        <w:rPr>
          <w:lang w:val="ru-RU"/>
        </w:rPr>
      </w:pPr>
      <w:r>
        <w:rPr>
          <w:lang w:val="ru-RU"/>
        </w:rPr>
        <w:t xml:space="preserve">Особые точки </w:t>
      </w:r>
      <w:proofErr w:type="spellStart"/>
      <w:r>
        <w:rPr>
          <w:lang w:val="ru-RU"/>
        </w:rPr>
        <w:t>фкп</w:t>
      </w:r>
      <w:proofErr w:type="spellEnd"/>
      <w:r>
        <w:rPr>
          <w:lang w:val="ru-RU"/>
        </w:rPr>
        <w:t xml:space="preserve"> и их классификация.</w:t>
      </w:r>
    </w:p>
    <w:p w14:paraId="660ABD4F" w14:textId="28B394EC" w:rsidR="004D15F3" w:rsidRDefault="004D15F3" w:rsidP="004D15F3">
      <w:pPr>
        <w:rPr>
          <w:rFonts w:ascii="Times New Roman" w:hAnsi="Times New Roman" w:cs="Times New Roman"/>
          <w:sz w:val="28"/>
          <w:szCs w:val="28"/>
        </w:rPr>
      </w:pPr>
      <w:r w:rsidRPr="004D15F3">
        <w:rPr>
          <w:rFonts w:ascii="Times New Roman" w:hAnsi="Times New Roman" w:cs="Times New Roman"/>
          <w:sz w:val="28"/>
          <w:szCs w:val="28"/>
        </w:rPr>
        <w:t xml:space="preserve">Точки, в которых функция не является аналитической, называются </w:t>
      </w:r>
      <w:r w:rsidRPr="004D15F3">
        <w:rPr>
          <w:rFonts w:ascii="Times New Roman" w:hAnsi="Times New Roman" w:cs="Times New Roman"/>
          <w:b/>
          <w:bCs/>
          <w:sz w:val="28"/>
          <w:szCs w:val="28"/>
        </w:rPr>
        <w:t>особыми точками</w:t>
      </w:r>
      <w:r w:rsidRPr="004D15F3">
        <w:rPr>
          <w:rFonts w:ascii="Times New Roman" w:hAnsi="Times New Roman" w:cs="Times New Roman"/>
          <w:sz w:val="28"/>
          <w:szCs w:val="28"/>
        </w:rPr>
        <w:t xml:space="preserve"> этой функции.</w:t>
      </w:r>
    </w:p>
    <w:p w14:paraId="0C64F416" w14:textId="1AD4CF8A" w:rsidR="007E61A4" w:rsidRDefault="007E61A4" w:rsidP="004D15F3">
      <w:pPr>
        <w:rPr>
          <w:rFonts w:ascii="Times New Roman" w:hAnsi="Times New Roman" w:cs="Times New Roman"/>
          <w:sz w:val="28"/>
          <w:szCs w:val="28"/>
        </w:rPr>
      </w:pPr>
      <w:r w:rsidRPr="007E61A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226B47" wp14:editId="2F60421B">
            <wp:extent cx="5940425" cy="3959860"/>
            <wp:effectExtent l="0" t="0" r="3175" b="254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B0C7" w14:textId="40A17611" w:rsidR="007E61A4" w:rsidRDefault="00844E62" w:rsidP="00844E62">
      <w:pPr>
        <w:pStyle w:val="1"/>
        <w:rPr>
          <w:lang w:val="ru-RU"/>
        </w:rPr>
      </w:pPr>
      <w:r>
        <w:rPr>
          <w:lang w:val="ru-RU"/>
        </w:rPr>
        <w:t xml:space="preserve">Вычеты и их вычисления. </w:t>
      </w:r>
    </w:p>
    <w:p w14:paraId="4C44F427" w14:textId="2F4DBBC8" w:rsidR="00844E62" w:rsidRPr="00844E62" w:rsidRDefault="00844E62" w:rsidP="00844E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4E62">
        <w:rPr>
          <w:rFonts w:ascii="Times New Roman" w:hAnsi="Times New Roman" w:cs="Times New Roman"/>
          <w:sz w:val="28"/>
          <w:szCs w:val="28"/>
        </w:rPr>
        <w:t>Пусть </w:t>
      </w:r>
      <w:r w:rsidRPr="00844E62">
        <w:rPr>
          <w:rFonts w:ascii="Times New Roman" w:hAnsi="Times New Roman" w:cs="Times New Roman"/>
          <w:i/>
          <w:iCs/>
          <w:sz w:val="28"/>
          <w:szCs w:val="28"/>
        </w:rPr>
        <w:t>z=a</w:t>
      </w:r>
      <w:r w:rsidRPr="00844E62">
        <w:rPr>
          <w:rFonts w:ascii="Times New Roman" w:hAnsi="Times New Roman" w:cs="Times New Roman"/>
          <w:sz w:val="28"/>
          <w:szCs w:val="28"/>
        </w:rPr>
        <w:t> – изолированная особая точка однозначного характера функции </w:t>
      </w:r>
      <w:r w:rsidRPr="00844E62">
        <w:rPr>
          <w:rFonts w:ascii="Times New Roman" w:hAnsi="Times New Roman" w:cs="Times New Roman"/>
          <w:i/>
          <w:iCs/>
          <w:sz w:val="28"/>
          <w:szCs w:val="28"/>
        </w:rPr>
        <w:t>f </w:t>
      </w:r>
      <w:r w:rsidRPr="00844E62">
        <w:rPr>
          <w:rFonts w:ascii="Times New Roman" w:hAnsi="Times New Roman" w:cs="Times New Roman"/>
          <w:sz w:val="28"/>
          <w:szCs w:val="28"/>
        </w:rPr>
        <w:t>(</w:t>
      </w:r>
      <w:r w:rsidRPr="00844E62">
        <w:rPr>
          <w:rFonts w:ascii="Times New Roman" w:hAnsi="Times New Roman" w:cs="Times New Roman"/>
          <w:i/>
          <w:iCs/>
          <w:sz w:val="28"/>
          <w:szCs w:val="28"/>
        </w:rPr>
        <w:t>z</w:t>
      </w:r>
      <w:r w:rsidRPr="00844E62">
        <w:rPr>
          <w:rFonts w:ascii="Times New Roman" w:hAnsi="Times New Roman" w:cs="Times New Roman"/>
          <w:sz w:val="28"/>
          <w:szCs w:val="28"/>
        </w:rPr>
        <w:t>).</w:t>
      </w:r>
      <w:r w:rsidRPr="00844E62">
        <w:rPr>
          <w:rFonts w:ascii="Times New Roman" w:hAnsi="Times New Roman" w:cs="Times New Roman"/>
          <w:i/>
          <w:iCs/>
          <w:sz w:val="28"/>
          <w:szCs w:val="28"/>
        </w:rPr>
        <w:t> </w:t>
      </w:r>
      <w:r w:rsidRPr="00844E62">
        <w:rPr>
          <w:rFonts w:ascii="Times New Roman" w:hAnsi="Times New Roman" w:cs="Times New Roman"/>
          <w:i/>
          <w:iCs/>
          <w:color w:val="993399"/>
          <w:sz w:val="28"/>
          <w:szCs w:val="28"/>
        </w:rPr>
        <w:t>Вычетом</w:t>
      </w:r>
      <w:r w:rsidRPr="00844E62">
        <w:rPr>
          <w:rFonts w:ascii="Times New Roman" w:hAnsi="Times New Roman" w:cs="Times New Roman"/>
          <w:sz w:val="28"/>
          <w:szCs w:val="28"/>
        </w:rPr>
        <w:t> функции </w:t>
      </w:r>
      <w:r w:rsidRPr="00844E62">
        <w:rPr>
          <w:rFonts w:ascii="Times New Roman" w:hAnsi="Times New Roman" w:cs="Times New Roman"/>
          <w:i/>
          <w:iCs/>
          <w:sz w:val="28"/>
          <w:szCs w:val="28"/>
        </w:rPr>
        <w:t>f </w:t>
      </w:r>
      <w:r w:rsidRPr="00844E62">
        <w:rPr>
          <w:rFonts w:ascii="Times New Roman" w:hAnsi="Times New Roman" w:cs="Times New Roman"/>
          <w:sz w:val="28"/>
          <w:szCs w:val="28"/>
        </w:rPr>
        <w:t>(</w:t>
      </w:r>
      <w:r w:rsidRPr="00844E62">
        <w:rPr>
          <w:rFonts w:ascii="Times New Roman" w:hAnsi="Times New Roman" w:cs="Times New Roman"/>
          <w:i/>
          <w:iCs/>
          <w:sz w:val="28"/>
          <w:szCs w:val="28"/>
        </w:rPr>
        <w:t>z</w:t>
      </w:r>
      <w:r w:rsidRPr="00844E62">
        <w:rPr>
          <w:rFonts w:ascii="Times New Roman" w:hAnsi="Times New Roman" w:cs="Times New Roman"/>
          <w:sz w:val="28"/>
          <w:szCs w:val="28"/>
        </w:rPr>
        <w:t>) в точке </w:t>
      </w:r>
      <w:r w:rsidRPr="00844E62">
        <w:rPr>
          <w:rFonts w:ascii="Times New Roman" w:hAnsi="Times New Roman" w:cs="Times New Roman"/>
          <w:i/>
          <w:iCs/>
          <w:sz w:val="28"/>
          <w:szCs w:val="28"/>
        </w:rPr>
        <w:t>z=a</w:t>
      </w:r>
      <w:r w:rsidRPr="00844E62">
        <w:rPr>
          <w:rFonts w:ascii="Times New Roman" w:hAnsi="Times New Roman" w:cs="Times New Roman"/>
          <w:sz w:val="28"/>
          <w:szCs w:val="28"/>
        </w:rPr>
        <w:t> (</w:t>
      </w:r>
      <w:r w:rsidRPr="00844E62">
        <w:rPr>
          <w:rFonts w:ascii="Times New Roman" w:hAnsi="Times New Roman" w:cs="Times New Roman"/>
          <w:i/>
          <w:iCs/>
          <w:sz w:val="28"/>
          <w:szCs w:val="28"/>
        </w:rPr>
        <w:t>а</w:t>
      </w:r>
      <w:r w:rsidRPr="00844E62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20A63F9D" wp14:editId="36666FB1">
            <wp:extent cx="123825" cy="114300"/>
            <wp:effectExtent l="0" t="0" r="9525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E62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24E3283A" wp14:editId="1A7E7337">
            <wp:extent cx="161925" cy="123825"/>
            <wp:effectExtent l="0" t="0" r="9525" b="9525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E62">
        <w:rPr>
          <w:rFonts w:ascii="Times New Roman" w:hAnsi="Times New Roman" w:cs="Times New Roman"/>
          <w:i/>
          <w:iCs/>
          <w:sz w:val="28"/>
          <w:szCs w:val="28"/>
        </w:rPr>
        <w:t> </w:t>
      </w:r>
      <w:r w:rsidRPr="00844E62">
        <w:rPr>
          <w:rFonts w:ascii="Times New Roman" w:hAnsi="Times New Roman" w:cs="Times New Roman"/>
          <w:sz w:val="28"/>
          <w:szCs w:val="28"/>
        </w:rPr>
        <w:t>) называется величина</w:t>
      </w:r>
      <w:r w:rsidRPr="00844E62">
        <w:drawing>
          <wp:inline distT="0" distB="0" distL="0" distR="0" wp14:anchorId="398B09C5" wp14:editId="20EE9E28">
            <wp:extent cx="2076450" cy="590550"/>
            <wp:effectExtent l="0" t="0" r="0" b="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12B5F9" w14:textId="7F3279E0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t>(</w:t>
      </w:r>
      <w:r>
        <w:rPr>
          <w:rFonts w:ascii="Symbol" w:hAnsi="Symbol" w:cs="Arial"/>
          <w:color w:val="000000"/>
        </w:rPr>
        <w:t>r</w:t>
      </w:r>
      <w:r>
        <w:rPr>
          <w:rFonts w:ascii="Arial" w:hAnsi="Arial" w:cs="Arial"/>
          <w:color w:val="000000"/>
        </w:rPr>
        <w:t> &gt;0 – любое достаточно малое число). При </w:t>
      </w:r>
      <w:r>
        <w:rPr>
          <w:rFonts w:ascii="Arial" w:hAnsi="Arial" w:cs="Arial"/>
          <w:i/>
          <w:iCs/>
          <w:color w:val="000000"/>
        </w:rPr>
        <w:t>а</w:t>
      </w:r>
      <w:r>
        <w:rPr>
          <w:rFonts w:ascii="Arial" w:hAnsi="Arial" w:cs="Arial"/>
          <w:color w:val="000000"/>
        </w:rPr>
        <w:t>=</w:t>
      </w:r>
      <w:r>
        <w:rPr>
          <w:rFonts w:ascii="Symbol" w:hAnsi="Symbol" w:cs="Arial"/>
          <w:noProof/>
          <w:color w:val="000000"/>
          <w:sz w:val="27"/>
          <w:szCs w:val="27"/>
        </w:rPr>
        <w:drawing>
          <wp:inline distT="0" distB="0" distL="0" distR="0" wp14:anchorId="379CBD6F" wp14:editId="2513AF22">
            <wp:extent cx="161925" cy="123825"/>
            <wp:effectExtent l="0" t="0" r="9525" b="952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BB2CD" w14:textId="6F82CCA2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131C2624" wp14:editId="0C13D298">
            <wp:extent cx="2152650" cy="590550"/>
            <wp:effectExtent l="0" t="0" r="0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35CB" w14:textId="77777777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i/>
          <w:iCs/>
          <w:color w:val="000000"/>
        </w:rPr>
        <w:t>R</w:t>
      </w:r>
      <w:r>
        <w:rPr>
          <w:rFonts w:ascii="Arial" w:hAnsi="Arial" w:cs="Arial"/>
          <w:color w:val="000000"/>
        </w:rPr>
        <w:t>&gt;0 – любое достаточно большое число). Направление интегрирования выбрано так, чтобы внутренность круга осталась слева.</w:t>
      </w:r>
    </w:p>
    <w:p w14:paraId="4F879CFD" w14:textId="77777777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t>Независимость интегралов в последних формулах от </w:t>
      </w:r>
      <w:r>
        <w:rPr>
          <w:rFonts w:ascii="Symbol" w:hAnsi="Symbol" w:cs="Arial"/>
          <w:color w:val="000000"/>
        </w:rPr>
        <w:t>r</w:t>
      </w:r>
      <w:r>
        <w:rPr>
          <w:rFonts w:ascii="Arial" w:hAnsi="Arial" w:cs="Arial"/>
          <w:color w:val="000000"/>
        </w:rPr>
        <w:t> и </w:t>
      </w:r>
      <w:r>
        <w:rPr>
          <w:rFonts w:ascii="Arial" w:hAnsi="Arial" w:cs="Arial"/>
          <w:i/>
          <w:iCs/>
          <w:color w:val="000000"/>
        </w:rPr>
        <w:t>R</w:t>
      </w:r>
      <w:r>
        <w:rPr>
          <w:rFonts w:ascii="Arial" w:hAnsi="Arial" w:cs="Arial"/>
          <w:color w:val="000000"/>
        </w:rPr>
        <w:t> соответственно следует из леммы.</w:t>
      </w:r>
    </w:p>
    <w:p w14:paraId="209E737F" w14:textId="77777777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t>Можно дать более единообразное определение вычета.</w:t>
      </w:r>
    </w:p>
    <w:p w14:paraId="79C1A3F4" w14:textId="77777777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t>Пусть функция </w:t>
      </w:r>
      <w:r>
        <w:rPr>
          <w:rFonts w:ascii="Arial" w:hAnsi="Arial" w:cs="Arial"/>
          <w:i/>
          <w:iCs/>
          <w:color w:val="000000"/>
        </w:rPr>
        <w:t>f </w:t>
      </w: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i/>
          <w:iCs/>
          <w:color w:val="000000"/>
        </w:rPr>
        <w:t>z</w:t>
      </w:r>
      <w:r>
        <w:rPr>
          <w:rFonts w:ascii="Arial" w:hAnsi="Arial" w:cs="Arial"/>
          <w:color w:val="000000"/>
        </w:rPr>
        <w:t>) регулярна в некоторой проколотой окрестности конечной или бесконечно удаленной точки </w:t>
      </w:r>
      <w:r>
        <w:rPr>
          <w:rFonts w:ascii="Arial" w:hAnsi="Arial" w:cs="Arial"/>
          <w:i/>
          <w:iCs/>
          <w:color w:val="000000"/>
        </w:rPr>
        <w:t>z=a</w:t>
      </w:r>
      <w:r>
        <w:rPr>
          <w:rFonts w:ascii="Arial" w:hAnsi="Arial" w:cs="Arial"/>
          <w:color w:val="000000"/>
        </w:rPr>
        <w:t>. Тогда </w:t>
      </w:r>
      <w:r>
        <w:rPr>
          <w:rFonts w:ascii="Arial" w:hAnsi="Arial" w:cs="Arial"/>
          <w:i/>
          <w:iCs/>
          <w:color w:val="993399"/>
        </w:rPr>
        <w:t>вычет</w:t>
      </w:r>
      <w:r>
        <w:rPr>
          <w:rFonts w:ascii="Arial" w:hAnsi="Arial" w:cs="Arial"/>
          <w:color w:val="000000"/>
        </w:rPr>
        <w:t> в точке </w:t>
      </w:r>
      <w:r>
        <w:rPr>
          <w:rFonts w:ascii="Arial" w:hAnsi="Arial" w:cs="Arial"/>
          <w:i/>
          <w:iCs/>
          <w:color w:val="000000"/>
        </w:rPr>
        <w:t>а</w:t>
      </w:r>
      <w:r>
        <w:rPr>
          <w:rFonts w:ascii="Arial" w:hAnsi="Arial" w:cs="Arial"/>
          <w:color w:val="000000"/>
        </w:rPr>
        <w:t> равен деленному на </w:t>
      </w:r>
      <w:r>
        <w:rPr>
          <w:rFonts w:ascii="Arial" w:hAnsi="Arial" w:cs="Arial"/>
          <w:i/>
          <w:iCs/>
          <w:color w:val="000000"/>
        </w:rPr>
        <w:t>2</w:t>
      </w:r>
      <w:r>
        <w:rPr>
          <w:rFonts w:ascii="Symbol" w:hAnsi="Symbol" w:cs="Arial"/>
          <w:color w:val="000000"/>
          <w:sz w:val="27"/>
          <w:szCs w:val="27"/>
        </w:rPr>
        <w:t>pi</w:t>
      </w:r>
      <w:r>
        <w:rPr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000000"/>
        </w:rPr>
        <w:t>интегралу от </w:t>
      </w:r>
      <w:r>
        <w:rPr>
          <w:rFonts w:ascii="Arial" w:hAnsi="Arial" w:cs="Arial"/>
          <w:i/>
          <w:iCs/>
          <w:color w:val="000000"/>
        </w:rPr>
        <w:t>f </w:t>
      </w: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i/>
          <w:iCs/>
          <w:color w:val="000000"/>
        </w:rPr>
        <w:t>z</w:t>
      </w:r>
      <w:r>
        <w:rPr>
          <w:rFonts w:ascii="Arial" w:hAnsi="Arial" w:cs="Arial"/>
          <w:color w:val="000000"/>
        </w:rPr>
        <w:t>) по границе любой достаточно малой окрестности точки </w:t>
      </w:r>
      <w:r>
        <w:rPr>
          <w:rFonts w:ascii="Arial" w:hAnsi="Arial" w:cs="Arial"/>
          <w:i/>
          <w:iCs/>
          <w:color w:val="000000"/>
        </w:rPr>
        <w:t>а</w:t>
      </w:r>
      <w:r>
        <w:rPr>
          <w:rFonts w:ascii="Arial" w:hAnsi="Arial" w:cs="Arial"/>
          <w:color w:val="000000"/>
        </w:rPr>
        <w:t>, ориентированной в положительном направлении.</w:t>
      </w:r>
    </w:p>
    <w:p w14:paraId="14BBB929" w14:textId="6E7852B1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lastRenderedPageBreak/>
        <w:t>Очевидно, что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39EFEC40" wp14:editId="0AD37D3D">
            <wp:extent cx="1000125" cy="381000"/>
            <wp:effectExtent l="0" t="0" r="9525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 если </w:t>
      </w:r>
      <w:r>
        <w:rPr>
          <w:rFonts w:ascii="Arial" w:hAnsi="Arial" w:cs="Arial"/>
          <w:i/>
          <w:iCs/>
          <w:color w:val="000000"/>
        </w:rPr>
        <w:t>а </w:t>
      </w: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i/>
          <w:iCs/>
          <w:color w:val="000000"/>
        </w:rPr>
        <w:t>а</w:t>
      </w:r>
      <w:r>
        <w:rPr>
          <w:rFonts w:ascii="Arial" w:hAnsi="Arial" w:cs="Arial"/>
          <w:i/>
          <w:iCs/>
          <w:noProof/>
          <w:color w:val="000000"/>
        </w:rPr>
        <w:drawing>
          <wp:inline distT="0" distB="0" distL="0" distR="0" wp14:anchorId="44471D6E" wp14:editId="36D421CC">
            <wp:extent cx="123825" cy="114300"/>
            <wp:effectExtent l="0" t="0" r="9525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7740D80E" wp14:editId="14E2E009">
            <wp:extent cx="161925" cy="123825"/>
            <wp:effectExtent l="0" t="0" r="9525" b="9525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) – точка регулярности функции </w:t>
      </w:r>
      <w:r>
        <w:rPr>
          <w:rFonts w:ascii="Arial" w:hAnsi="Arial" w:cs="Arial"/>
          <w:i/>
          <w:iCs/>
          <w:color w:val="000000"/>
        </w:rPr>
        <w:t>f </w:t>
      </w: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i/>
          <w:iCs/>
          <w:color w:val="000000"/>
        </w:rPr>
        <w:t>z</w:t>
      </w:r>
      <w:r>
        <w:rPr>
          <w:rFonts w:ascii="Arial" w:hAnsi="Arial" w:cs="Arial"/>
          <w:color w:val="000000"/>
        </w:rPr>
        <w:t>). Однако вычет в бесконечно удаленной точке может оказаться отличным от нуля и для функции, регулярной в</w:t>
      </w:r>
      <w:r>
        <w:rPr>
          <w:rFonts w:ascii="Symbol" w:hAnsi="Symbol" w:cs="Arial"/>
          <w:color w:val="000000"/>
          <w:sz w:val="27"/>
          <w:szCs w:val="27"/>
        </w:rPr>
        <w:t> ¥</w:t>
      </w:r>
      <w:r>
        <w:rPr>
          <w:rFonts w:ascii="Symbol" w:hAnsi="Symbol" w:cs="Arial"/>
          <w:color w:val="000000"/>
        </w:rPr>
        <w:t> </w:t>
      </w:r>
      <w:r>
        <w:rPr>
          <w:rFonts w:ascii="Arial" w:hAnsi="Arial" w:cs="Arial"/>
          <w:color w:val="000000"/>
        </w:rPr>
        <w:t>.</w:t>
      </w:r>
    </w:p>
    <w:p w14:paraId="00BB1491" w14:textId="77777777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t>Например, для функции</w:t>
      </w:r>
    </w:p>
    <w:p w14:paraId="2410BAC5" w14:textId="5C98DF8E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0DAD7BCA" wp14:editId="54E126C3">
            <wp:extent cx="742950" cy="504825"/>
            <wp:effectExtent l="0" t="0" r="0" b="9525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E4F8" w14:textId="77777777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t>имеем</w:t>
      </w:r>
    </w:p>
    <w:p w14:paraId="3231D56D" w14:textId="46EA6423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53729AAC" wp14:editId="71E70652">
            <wp:extent cx="3486150" cy="1295400"/>
            <wp:effectExtent l="0" t="0" r="0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71D4" w14:textId="77777777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i/>
          <w:iCs/>
          <w:color w:val="993399"/>
        </w:rPr>
        <w:t>Основные формулы для нахождения вычетов:</w:t>
      </w:r>
    </w:p>
    <w:p w14:paraId="637CAF30" w14:textId="77777777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color w:val="993399"/>
        </w:rPr>
        <w:t>1</w:t>
      </w:r>
      <w:r>
        <w:rPr>
          <w:rFonts w:ascii="Arial" w:hAnsi="Arial" w:cs="Arial"/>
          <w:color w:val="000000"/>
        </w:rPr>
        <w:t>. Если </w:t>
      </w:r>
      <w:r>
        <w:rPr>
          <w:rFonts w:ascii="Arial" w:hAnsi="Arial" w:cs="Arial"/>
          <w:i/>
          <w:iCs/>
          <w:color w:val="000000"/>
        </w:rPr>
        <w:t>а</w:t>
      </w:r>
      <w:r>
        <w:rPr>
          <w:rFonts w:ascii="Arial" w:hAnsi="Arial" w:cs="Arial"/>
          <w:color w:val="000000"/>
        </w:rPr>
        <w:t> – устранимая особая точка для функции </w:t>
      </w:r>
      <w:r>
        <w:rPr>
          <w:rFonts w:ascii="Arial" w:hAnsi="Arial" w:cs="Arial"/>
          <w:i/>
          <w:iCs/>
          <w:color w:val="000000"/>
        </w:rPr>
        <w:t>f </w:t>
      </w: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i/>
          <w:iCs/>
          <w:color w:val="000000"/>
        </w:rPr>
        <w:t>z</w:t>
      </w:r>
      <w:r>
        <w:rPr>
          <w:rFonts w:ascii="Arial" w:hAnsi="Arial" w:cs="Arial"/>
          <w:color w:val="000000"/>
        </w:rPr>
        <w:t>), то</w:t>
      </w:r>
    </w:p>
    <w:p w14:paraId="4159AC70" w14:textId="67E640F0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6EA48B5A" wp14:editId="1EDEE43A">
            <wp:extent cx="1000125" cy="381000"/>
            <wp:effectExtent l="0" t="0" r="9525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14:paraId="28392306" w14:textId="77777777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color w:val="993399"/>
        </w:rPr>
        <w:t>2</w:t>
      </w:r>
      <w:r>
        <w:rPr>
          <w:rFonts w:ascii="Arial" w:hAnsi="Arial" w:cs="Arial"/>
          <w:color w:val="000000"/>
        </w:rPr>
        <w:t>. Если </w:t>
      </w:r>
      <w:r>
        <w:rPr>
          <w:rFonts w:ascii="Arial" w:hAnsi="Arial" w:cs="Arial"/>
          <w:i/>
          <w:iCs/>
          <w:color w:val="000000"/>
        </w:rPr>
        <w:t>а</w:t>
      </w:r>
      <w:r>
        <w:rPr>
          <w:rFonts w:ascii="Arial" w:hAnsi="Arial" w:cs="Arial"/>
          <w:color w:val="000000"/>
        </w:rPr>
        <w:t> – полюс первого порядка функции </w:t>
      </w:r>
      <w:r>
        <w:rPr>
          <w:rFonts w:ascii="Arial" w:hAnsi="Arial" w:cs="Arial"/>
          <w:i/>
          <w:iCs/>
          <w:color w:val="000000"/>
        </w:rPr>
        <w:t>f </w:t>
      </w: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i/>
          <w:iCs/>
          <w:color w:val="000000"/>
        </w:rPr>
        <w:t>z</w:t>
      </w:r>
      <w:r>
        <w:rPr>
          <w:rFonts w:ascii="Arial" w:hAnsi="Arial" w:cs="Arial"/>
          <w:color w:val="000000"/>
        </w:rPr>
        <w:t>), то</w:t>
      </w:r>
    </w:p>
    <w:p w14:paraId="33016AF5" w14:textId="397E713F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3982F7DA" wp14:editId="7E73BF4A">
            <wp:extent cx="2266950" cy="381000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</w:t>
      </w:r>
    </w:p>
    <w:p w14:paraId="5871014F" w14:textId="77777777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t>В частности, если</w:t>
      </w:r>
    </w:p>
    <w:p w14:paraId="024C1868" w14:textId="460E9438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706B3F48" wp14:editId="3A6EC1D3">
            <wp:extent cx="1038225" cy="542925"/>
            <wp:effectExtent l="0" t="0" r="9525" b="952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</w:t>
      </w:r>
    </w:p>
    <w:p w14:paraId="3C51060E" w14:textId="0D441EE2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t>где </w:t>
      </w:r>
      <w:r>
        <w:rPr>
          <w:rFonts w:ascii="Symbol" w:hAnsi="Symbol" w:cs="Arial"/>
          <w:color w:val="000000"/>
        </w:rPr>
        <w:t>j</w:t>
      </w:r>
      <w:r>
        <w:rPr>
          <w:rFonts w:ascii="Arial" w:hAnsi="Arial" w:cs="Arial"/>
          <w:color w:val="000000"/>
        </w:rPr>
        <w:t>(z) и</w:t>
      </w:r>
      <w:r>
        <w:rPr>
          <w:rFonts w:ascii="Symbol" w:hAnsi="Symbol" w:cs="Arial"/>
          <w:color w:val="000000"/>
        </w:rPr>
        <w:t> y</w:t>
      </w: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i/>
          <w:iCs/>
          <w:color w:val="000000"/>
        </w:rPr>
        <w:t>z</w:t>
      </w:r>
      <w:r>
        <w:rPr>
          <w:rFonts w:ascii="Arial" w:hAnsi="Arial" w:cs="Arial"/>
          <w:color w:val="000000"/>
        </w:rPr>
        <w:t>) – регулярные в точке </w:t>
      </w:r>
      <w:r>
        <w:rPr>
          <w:rFonts w:ascii="Arial" w:hAnsi="Arial" w:cs="Arial"/>
          <w:i/>
          <w:iCs/>
          <w:color w:val="000000"/>
        </w:rPr>
        <w:t>а</w:t>
      </w:r>
      <w:r>
        <w:rPr>
          <w:rFonts w:ascii="Arial" w:hAnsi="Arial" w:cs="Arial"/>
          <w:color w:val="000000"/>
        </w:rPr>
        <w:t> функции, причем </w:t>
      </w:r>
      <w:r>
        <w:rPr>
          <w:rFonts w:ascii="Symbol" w:hAnsi="Symbol" w:cs="Arial"/>
          <w:color w:val="000000"/>
        </w:rPr>
        <w:t>j(</w:t>
      </w:r>
      <w:r>
        <w:rPr>
          <w:rFonts w:ascii="Arial" w:hAnsi="Arial" w:cs="Arial"/>
          <w:i/>
          <w:iCs/>
          <w:color w:val="000000"/>
        </w:rPr>
        <w:t>а</w:t>
      </w:r>
      <w:r>
        <w:rPr>
          <w:rFonts w:ascii="Symbol" w:hAnsi="Symbol" w:cs="Arial"/>
          <w:color w:val="000000"/>
        </w:rPr>
        <w:t>)</w:t>
      </w:r>
      <w:r>
        <w:rPr>
          <w:rFonts w:ascii="Symbol" w:hAnsi="Symbol" w:cs="Arial"/>
          <w:noProof/>
          <w:color w:val="000000"/>
        </w:rPr>
        <w:drawing>
          <wp:inline distT="0" distB="0" distL="0" distR="0" wp14:anchorId="5D67AC3C" wp14:editId="1B224880">
            <wp:extent cx="123825" cy="114300"/>
            <wp:effectExtent l="0" t="0" r="952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ymbol" w:hAnsi="Symbol" w:cs="Arial"/>
          <w:color w:val="000000"/>
        </w:rPr>
        <w:t> 0</w:t>
      </w:r>
      <w:r>
        <w:rPr>
          <w:rFonts w:ascii="Arial" w:hAnsi="Arial" w:cs="Arial"/>
          <w:color w:val="000000"/>
        </w:rPr>
        <w:t>, </w:t>
      </w:r>
      <w:r>
        <w:rPr>
          <w:rFonts w:ascii="Symbol" w:hAnsi="Symbol" w:cs="Arial"/>
          <w:color w:val="000000"/>
        </w:rPr>
        <w:t>y(</w:t>
      </w:r>
      <w:r>
        <w:rPr>
          <w:rFonts w:ascii="Arial" w:hAnsi="Arial" w:cs="Arial"/>
          <w:i/>
          <w:iCs/>
          <w:color w:val="000000"/>
        </w:rPr>
        <w:t>а</w:t>
      </w:r>
      <w:r>
        <w:rPr>
          <w:rFonts w:ascii="Arial" w:hAnsi="Arial" w:cs="Arial"/>
          <w:color w:val="000000"/>
        </w:rPr>
        <w:t>)</w:t>
      </w:r>
      <w:r>
        <w:rPr>
          <w:rFonts w:ascii="Symbol" w:hAnsi="Symbol" w:cs="Arial"/>
          <w:noProof/>
          <w:color w:val="000000"/>
        </w:rPr>
        <w:drawing>
          <wp:inline distT="0" distB="0" distL="0" distR="0" wp14:anchorId="6D475608" wp14:editId="0F176689">
            <wp:extent cx="123825" cy="114300"/>
            <wp:effectExtent l="0" t="0" r="9525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ymbol" w:hAnsi="Symbol" w:cs="Arial"/>
          <w:color w:val="000000"/>
        </w:rPr>
        <w:t>0, y¢(</w:t>
      </w:r>
      <w:r>
        <w:rPr>
          <w:rFonts w:ascii="Arial" w:hAnsi="Arial" w:cs="Arial"/>
          <w:i/>
          <w:iCs/>
          <w:color w:val="000000"/>
        </w:rPr>
        <w:t>а</w:t>
      </w:r>
      <w:r>
        <w:rPr>
          <w:rFonts w:ascii="Arial" w:hAnsi="Arial" w:cs="Arial"/>
          <w:color w:val="000000"/>
        </w:rPr>
        <w:t>)</w:t>
      </w:r>
      <w:r>
        <w:rPr>
          <w:rFonts w:ascii="Symbol" w:hAnsi="Symbol" w:cs="Arial"/>
          <w:noProof/>
          <w:color w:val="000000"/>
        </w:rPr>
        <w:drawing>
          <wp:inline distT="0" distB="0" distL="0" distR="0" wp14:anchorId="64BC61BF" wp14:editId="4A911B12">
            <wp:extent cx="123825" cy="114300"/>
            <wp:effectExtent l="0" t="0" r="952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ymbol" w:hAnsi="Symbol" w:cs="Arial"/>
          <w:color w:val="000000"/>
        </w:rPr>
        <w:t> 0</w:t>
      </w:r>
      <w:r>
        <w:rPr>
          <w:rFonts w:ascii="Arial" w:hAnsi="Arial" w:cs="Arial"/>
          <w:color w:val="000000"/>
        </w:rPr>
        <w:t>, то точка </w:t>
      </w:r>
      <w:r>
        <w:rPr>
          <w:rFonts w:ascii="Arial" w:hAnsi="Arial" w:cs="Arial"/>
          <w:i/>
          <w:iCs/>
          <w:color w:val="000000"/>
        </w:rPr>
        <w:t>а</w:t>
      </w:r>
      <w:r>
        <w:rPr>
          <w:rFonts w:ascii="Arial" w:hAnsi="Arial" w:cs="Arial"/>
          <w:color w:val="000000"/>
        </w:rPr>
        <w:t> является простым полюсом функции </w:t>
      </w:r>
      <w:r>
        <w:rPr>
          <w:rFonts w:ascii="Arial" w:hAnsi="Arial" w:cs="Arial"/>
          <w:i/>
          <w:iCs/>
          <w:color w:val="000000"/>
        </w:rPr>
        <w:t>f </w:t>
      </w: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i/>
          <w:iCs/>
          <w:color w:val="000000"/>
        </w:rPr>
        <w:t>z</w:t>
      </w:r>
      <w:r>
        <w:rPr>
          <w:rFonts w:ascii="Arial" w:hAnsi="Arial" w:cs="Arial"/>
          <w:color w:val="000000"/>
        </w:rPr>
        <w:t>) и</w:t>
      </w:r>
    </w:p>
    <w:p w14:paraId="0B620A61" w14:textId="622FB407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9FECB82" wp14:editId="4C187AE6">
            <wp:extent cx="1390650" cy="542925"/>
            <wp:effectExtent l="0" t="0" r="0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14:paraId="4B34D3B3" w14:textId="6EE23D67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color w:val="993399"/>
        </w:rPr>
        <w:t>3</w:t>
      </w:r>
      <w:r>
        <w:rPr>
          <w:rFonts w:ascii="Arial" w:hAnsi="Arial" w:cs="Arial"/>
          <w:color w:val="000000"/>
        </w:rPr>
        <w:t>. Если точка </w:t>
      </w:r>
      <w:r>
        <w:rPr>
          <w:rFonts w:ascii="Arial" w:hAnsi="Arial" w:cs="Arial"/>
          <w:i/>
          <w:iCs/>
          <w:color w:val="000000"/>
        </w:rPr>
        <w:t>а</w:t>
      </w:r>
      <w:r>
        <w:rPr>
          <w:rFonts w:ascii="Arial" w:hAnsi="Arial" w:cs="Arial"/>
          <w:color w:val="000000"/>
        </w:rPr>
        <w:t> – полюс порядка </w:t>
      </w:r>
      <w:r>
        <w:rPr>
          <w:rFonts w:ascii="Arial" w:hAnsi="Arial" w:cs="Arial"/>
          <w:i/>
          <w:iCs/>
          <w:color w:val="000000"/>
        </w:rPr>
        <w:t>т</w:t>
      </w:r>
      <w:r>
        <w:rPr>
          <w:rFonts w:ascii="Symbol" w:hAnsi="Symbol" w:cs="Arial"/>
          <w:noProof/>
          <w:color w:val="000000"/>
        </w:rPr>
        <w:drawing>
          <wp:inline distT="0" distB="0" distL="0" distR="0" wp14:anchorId="2ED1FC04" wp14:editId="734666CA">
            <wp:extent cx="123825" cy="142875"/>
            <wp:effectExtent l="0" t="0" r="9525" b="952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ymbol" w:hAnsi="Symbol" w:cs="Arial"/>
          <w:color w:val="000000"/>
        </w:rPr>
        <w:t> </w:t>
      </w:r>
      <w:r>
        <w:rPr>
          <w:rFonts w:ascii="Arial" w:hAnsi="Arial" w:cs="Arial"/>
          <w:color w:val="000000"/>
        </w:rPr>
        <w:t>1 для функции </w:t>
      </w:r>
      <w:r>
        <w:rPr>
          <w:rFonts w:ascii="Arial" w:hAnsi="Arial" w:cs="Arial"/>
          <w:i/>
          <w:iCs/>
          <w:color w:val="000000"/>
        </w:rPr>
        <w:t>f </w:t>
      </w: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i/>
          <w:iCs/>
          <w:color w:val="000000"/>
        </w:rPr>
        <w:t>z</w:t>
      </w:r>
      <w:r>
        <w:rPr>
          <w:rFonts w:ascii="Arial" w:hAnsi="Arial" w:cs="Arial"/>
          <w:color w:val="000000"/>
        </w:rPr>
        <w:t>), то</w:t>
      </w:r>
    </w:p>
    <w:p w14:paraId="44AA572A" w14:textId="4E85FC7E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48BDEB5C" wp14:editId="484D0A03">
            <wp:extent cx="3743325" cy="657225"/>
            <wp:effectExtent l="0" t="0" r="9525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14:paraId="55DEB7A1" w14:textId="7B898959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t>В частности, если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38FB1452" wp14:editId="22463C71">
            <wp:extent cx="1314450" cy="571500"/>
            <wp:effectExtent l="0" t="0" r="0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 </w:t>
      </w:r>
      <w:r>
        <w:rPr>
          <w:rFonts w:ascii="Arial" w:hAnsi="Arial" w:cs="Arial"/>
          <w:i/>
          <w:iCs/>
          <w:color w:val="000000"/>
        </w:rPr>
        <w:t>h</w:t>
      </w: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i/>
          <w:iCs/>
          <w:color w:val="000000"/>
        </w:rPr>
        <w:t>z</w:t>
      </w:r>
      <w:r>
        <w:rPr>
          <w:rFonts w:ascii="Arial" w:hAnsi="Arial" w:cs="Arial"/>
          <w:color w:val="000000"/>
        </w:rPr>
        <w:t>) – регулярна в точке </w:t>
      </w:r>
      <w:r>
        <w:rPr>
          <w:rFonts w:ascii="Arial" w:hAnsi="Arial" w:cs="Arial"/>
          <w:i/>
          <w:iCs/>
          <w:color w:val="000000"/>
        </w:rPr>
        <w:t>а</w:t>
      </w:r>
      <w:r>
        <w:rPr>
          <w:rFonts w:ascii="Arial" w:hAnsi="Arial" w:cs="Arial"/>
          <w:color w:val="000000"/>
        </w:rPr>
        <w:t>, </w:t>
      </w:r>
      <w:r>
        <w:rPr>
          <w:rFonts w:ascii="Arial" w:hAnsi="Arial" w:cs="Arial"/>
          <w:i/>
          <w:iCs/>
          <w:color w:val="000000"/>
        </w:rPr>
        <w:t>h</w:t>
      </w: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i/>
          <w:iCs/>
          <w:color w:val="000000"/>
        </w:rPr>
        <w:t>а</w:t>
      </w:r>
      <w:r>
        <w:rPr>
          <w:rFonts w:ascii="Arial" w:hAnsi="Arial" w:cs="Arial"/>
          <w:color w:val="000000"/>
        </w:rPr>
        <w:t>)</w:t>
      </w:r>
      <w:r>
        <w:rPr>
          <w:rFonts w:ascii="Symbol" w:hAnsi="Symbol" w:cs="Arial"/>
          <w:noProof/>
          <w:color w:val="000000"/>
        </w:rPr>
        <w:drawing>
          <wp:inline distT="0" distB="0" distL="0" distR="0" wp14:anchorId="134756D9" wp14:editId="57E8BAC1">
            <wp:extent cx="123825" cy="114300"/>
            <wp:effectExtent l="0" t="0" r="952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0, то справедлива формула</w:t>
      </w:r>
    </w:p>
    <w:p w14:paraId="5C377F5E" w14:textId="72D3EC23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32DB7A21" wp14:editId="10504781">
            <wp:extent cx="2590800" cy="571500"/>
            <wp:effectExtent l="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14:paraId="581E17DB" w14:textId="135FD411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t>4. Если </w:t>
      </w:r>
      <w:r>
        <w:rPr>
          <w:rFonts w:ascii="Arial" w:hAnsi="Arial" w:cs="Arial"/>
          <w:i/>
          <w:iCs/>
          <w:color w:val="000000"/>
        </w:rPr>
        <w:t>f </w:t>
      </w: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i/>
          <w:iCs/>
          <w:color w:val="000000"/>
        </w:rPr>
        <w:t>z</w:t>
      </w:r>
      <w:r>
        <w:rPr>
          <w:rFonts w:ascii="Arial" w:hAnsi="Arial" w:cs="Arial"/>
          <w:color w:val="000000"/>
        </w:rPr>
        <w:t>) регулярна в точке </w:t>
      </w:r>
      <w:r>
        <w:rPr>
          <w:rFonts w:ascii="Arial" w:hAnsi="Arial" w:cs="Arial"/>
          <w:i/>
          <w:iCs/>
          <w:color w:val="000000"/>
        </w:rPr>
        <w:t>z</w:t>
      </w:r>
      <w:r>
        <w:rPr>
          <w:rFonts w:ascii="Arial" w:hAnsi="Arial" w:cs="Arial"/>
          <w:color w:val="000000"/>
        </w:rPr>
        <w:t>=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28E91FC7" wp14:editId="1CA22485">
            <wp:extent cx="161925" cy="123825"/>
            <wp:effectExtent l="0" t="0" r="9525" b="952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 то</w:t>
      </w:r>
    </w:p>
    <w:p w14:paraId="15861D2E" w14:textId="61AA5EE7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1274DC54" wp14:editId="284B0923">
            <wp:extent cx="2438400" cy="342900"/>
            <wp:effectExtent l="0" t="0" r="0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</w:t>
      </w:r>
    </w:p>
    <w:p w14:paraId="551A2169" w14:textId="406DF021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t>где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28353D7C" wp14:editId="72F87358">
            <wp:extent cx="1419225" cy="381000"/>
            <wp:effectExtent l="0" t="0" r="9525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14:paraId="66809FB8" w14:textId="77777777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color w:val="993399"/>
        </w:rPr>
        <w:t>5</w:t>
      </w:r>
      <w:r>
        <w:rPr>
          <w:rFonts w:ascii="Arial" w:hAnsi="Arial" w:cs="Arial"/>
          <w:color w:val="000000"/>
        </w:rPr>
        <w:t>. Если функция </w:t>
      </w:r>
      <w:r>
        <w:rPr>
          <w:rFonts w:ascii="Arial" w:hAnsi="Arial" w:cs="Arial"/>
          <w:i/>
          <w:iCs/>
          <w:color w:val="000000"/>
        </w:rPr>
        <w:t>f </w:t>
      </w: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i/>
          <w:iCs/>
          <w:color w:val="000000"/>
        </w:rPr>
        <w:t>z</w:t>
      </w:r>
      <w:r>
        <w:rPr>
          <w:rFonts w:ascii="Arial" w:hAnsi="Arial" w:cs="Arial"/>
          <w:color w:val="000000"/>
        </w:rPr>
        <w:t>) представима в виде</w:t>
      </w:r>
    </w:p>
    <w:p w14:paraId="6F7C493B" w14:textId="66A3A0B3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1D849604" wp14:editId="22BDCE64">
            <wp:extent cx="1066800" cy="552450"/>
            <wp:effectExtent l="0" t="0" r="0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</w:t>
      </w:r>
    </w:p>
    <w:p w14:paraId="0E125226" w14:textId="745F7917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t>где функция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027BD460" wp14:editId="5ADD3C4F">
            <wp:extent cx="476250" cy="552450"/>
            <wp:effectExtent l="0" t="0" r="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регулярна в точке </w:t>
      </w:r>
      <w:r>
        <w:rPr>
          <w:rFonts w:ascii="Symbol" w:hAnsi="Symbol" w:cs="Arial"/>
          <w:color w:val="000000"/>
        </w:rPr>
        <w:t>x</w:t>
      </w:r>
      <w:r>
        <w:rPr>
          <w:rFonts w:ascii="Arial" w:hAnsi="Arial" w:cs="Arial"/>
          <w:color w:val="000000"/>
        </w:rPr>
        <w:t> =0, то</w:t>
      </w:r>
    </w:p>
    <w:p w14:paraId="6FE63D11" w14:textId="697DBBBD" w:rsidR="00844E62" w:rsidRDefault="00844E62" w:rsidP="00844E62">
      <w:pPr>
        <w:pStyle w:val="a3"/>
        <w:rPr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638F0DD6" wp14:editId="05716008">
            <wp:extent cx="1428750" cy="342900"/>
            <wp:effectExtent l="0" t="0" r="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14:paraId="0D3B3170" w14:textId="5E53169D" w:rsidR="00844E62" w:rsidRDefault="007441C7" w:rsidP="007441C7">
      <w:pPr>
        <w:pStyle w:val="1"/>
        <w:rPr>
          <w:lang w:val="ru-RU"/>
        </w:rPr>
      </w:pPr>
      <w:r w:rsidRPr="007441C7">
        <w:rPr>
          <w:lang w:val="ru-RU"/>
        </w:rPr>
        <w:t xml:space="preserve">Общие понятия теории рядов. Свойства рядов. Необходимый </w:t>
      </w:r>
      <w:r w:rsidRPr="007441C7">
        <w:rPr>
          <w:lang w:val="ru-RU"/>
        </w:rPr>
        <w:t>признак</w:t>
      </w:r>
      <w:r w:rsidRPr="007441C7">
        <w:rPr>
          <w:lang w:val="ru-RU"/>
        </w:rPr>
        <w:t xml:space="preserve"> сходимости</w:t>
      </w:r>
      <w:r>
        <w:rPr>
          <w:lang w:val="ru-RU"/>
        </w:rPr>
        <w:t xml:space="preserve"> </w:t>
      </w:r>
      <w:r w:rsidRPr="007441C7">
        <w:rPr>
          <w:lang w:val="ru-RU"/>
        </w:rPr>
        <w:t>числового ряда.</w:t>
      </w:r>
    </w:p>
    <w:p w14:paraId="6212FBB8" w14:textId="77777777" w:rsidR="007441C7" w:rsidRPr="007441C7" w:rsidRDefault="007441C7" w:rsidP="007441C7">
      <w:pPr>
        <w:rPr>
          <w:rFonts w:ascii="Times New Roman" w:hAnsi="Times New Roman" w:cs="Times New Roman"/>
          <w:sz w:val="28"/>
          <w:szCs w:val="28"/>
        </w:rPr>
      </w:pPr>
      <w:r w:rsidRPr="007441C7">
        <w:rPr>
          <w:rFonts w:ascii="Times New Roman" w:hAnsi="Times New Roman" w:cs="Times New Roman"/>
          <w:sz w:val="28"/>
          <w:szCs w:val="28"/>
        </w:rPr>
        <w:t>Определения и термины</w:t>
      </w:r>
    </w:p>
    <w:p w14:paraId="0D4F9A90" w14:textId="77777777" w:rsidR="007441C7" w:rsidRDefault="007441C7" w:rsidP="007441C7">
      <w:pPr>
        <w:pStyle w:val="a3"/>
        <w:rPr>
          <w:rFonts w:ascii="Arial" w:hAnsi="Arial" w:cs="Arial"/>
          <w:color w:val="646464"/>
          <w:sz w:val="23"/>
          <w:szCs w:val="23"/>
        </w:rPr>
      </w:pPr>
      <w:r>
        <w:rPr>
          <w:rFonts w:ascii="Arial" w:hAnsi="Arial" w:cs="Arial"/>
          <w:color w:val="646464"/>
          <w:sz w:val="23"/>
          <w:szCs w:val="23"/>
        </w:rPr>
        <w:t>Как мы упомянули вначале цель нашего исследования - </w:t>
      </w:r>
      <w:r>
        <w:rPr>
          <w:rFonts w:ascii="Arial" w:hAnsi="Arial" w:cs="Arial"/>
          <w:i/>
          <w:iCs/>
          <w:color w:val="646464"/>
          <w:sz w:val="23"/>
          <w:szCs w:val="23"/>
        </w:rPr>
        <w:t>расходящиеся ряды</w:t>
      </w:r>
      <w:r>
        <w:rPr>
          <w:rFonts w:ascii="Arial" w:hAnsi="Arial" w:cs="Arial"/>
          <w:color w:val="646464"/>
          <w:sz w:val="23"/>
          <w:szCs w:val="23"/>
        </w:rPr>
        <w:t>. А что же такое, вообще, </w:t>
      </w:r>
      <w:r>
        <w:rPr>
          <w:rFonts w:ascii="Arial" w:hAnsi="Arial" w:cs="Arial"/>
          <w:i/>
          <w:iCs/>
          <w:color w:val="646464"/>
          <w:sz w:val="23"/>
          <w:szCs w:val="23"/>
        </w:rPr>
        <w:t>ряд</w:t>
      </w:r>
      <w:r>
        <w:rPr>
          <w:rFonts w:ascii="Arial" w:hAnsi="Arial" w:cs="Arial"/>
          <w:color w:val="646464"/>
          <w:sz w:val="23"/>
          <w:szCs w:val="23"/>
        </w:rPr>
        <w:t>?</w:t>
      </w:r>
    </w:p>
    <w:p w14:paraId="41E93C30" w14:textId="77777777" w:rsidR="007441C7" w:rsidRDefault="007441C7" w:rsidP="007441C7">
      <w:pPr>
        <w:pStyle w:val="a3"/>
        <w:rPr>
          <w:rFonts w:ascii="Arial" w:hAnsi="Arial" w:cs="Arial"/>
          <w:color w:val="646464"/>
          <w:sz w:val="23"/>
          <w:szCs w:val="23"/>
        </w:rPr>
      </w:pPr>
      <w:r>
        <w:rPr>
          <w:rFonts w:ascii="Arial" w:hAnsi="Arial" w:cs="Arial"/>
          <w:color w:val="646464"/>
          <w:sz w:val="23"/>
          <w:szCs w:val="23"/>
        </w:rPr>
        <w:t>Пусть задана некоторая бесконечная последовательность чисел</w:t>
      </w:r>
    </w:p>
    <w:p w14:paraId="2BB6C7EB" w14:textId="147333E4" w:rsidR="007441C7" w:rsidRDefault="007441C7" w:rsidP="007441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93EB52" wp14:editId="64686839">
            <wp:extent cx="1647825" cy="266700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04AFB" w14:textId="77777777" w:rsidR="007441C7" w:rsidRDefault="007441C7" w:rsidP="007441C7">
      <w:pPr>
        <w:pStyle w:val="a3"/>
        <w:rPr>
          <w:rFonts w:ascii="Arial" w:hAnsi="Arial" w:cs="Arial"/>
          <w:color w:val="646464"/>
          <w:sz w:val="23"/>
          <w:szCs w:val="23"/>
        </w:rPr>
      </w:pPr>
      <w:r>
        <w:rPr>
          <w:rFonts w:ascii="Arial" w:hAnsi="Arial" w:cs="Arial"/>
          <w:color w:val="646464"/>
          <w:sz w:val="23"/>
          <w:szCs w:val="23"/>
        </w:rPr>
        <w:t>(1)</w:t>
      </w:r>
    </w:p>
    <w:p w14:paraId="57E93308" w14:textId="77777777" w:rsidR="007441C7" w:rsidRDefault="007441C7" w:rsidP="007441C7">
      <w:pPr>
        <w:pStyle w:val="a3"/>
        <w:rPr>
          <w:rFonts w:ascii="Arial" w:hAnsi="Arial" w:cs="Arial"/>
          <w:color w:val="646464"/>
          <w:sz w:val="23"/>
          <w:szCs w:val="23"/>
        </w:rPr>
      </w:pPr>
      <w:r>
        <w:rPr>
          <w:rFonts w:ascii="Arial" w:hAnsi="Arial" w:cs="Arial"/>
          <w:color w:val="646464"/>
          <w:sz w:val="23"/>
          <w:szCs w:val="23"/>
        </w:rPr>
        <w:lastRenderedPageBreak/>
        <w:t>Составленный из этих чисел символ</w:t>
      </w:r>
    </w:p>
    <w:p w14:paraId="2857AE6C" w14:textId="0A7220D8" w:rsidR="007441C7" w:rsidRDefault="007441C7" w:rsidP="007441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B77C42" wp14:editId="6432C310">
            <wp:extent cx="1943100" cy="266700"/>
            <wp:effectExtent l="0" t="0" r="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2A05" w14:textId="77777777" w:rsidR="007441C7" w:rsidRDefault="007441C7" w:rsidP="007441C7">
      <w:pPr>
        <w:pStyle w:val="a3"/>
        <w:rPr>
          <w:rFonts w:ascii="Arial" w:hAnsi="Arial" w:cs="Arial"/>
          <w:color w:val="646464"/>
          <w:sz w:val="23"/>
          <w:szCs w:val="23"/>
        </w:rPr>
      </w:pPr>
      <w:r>
        <w:rPr>
          <w:rFonts w:ascii="Arial" w:hAnsi="Arial" w:cs="Arial"/>
          <w:color w:val="646464"/>
          <w:sz w:val="23"/>
          <w:szCs w:val="23"/>
        </w:rPr>
        <w:t>(2)</w:t>
      </w:r>
    </w:p>
    <w:p w14:paraId="7B17D1E9" w14:textId="77777777" w:rsidR="007441C7" w:rsidRDefault="007441C7" w:rsidP="007441C7">
      <w:pPr>
        <w:pStyle w:val="a3"/>
        <w:rPr>
          <w:rFonts w:ascii="Arial" w:hAnsi="Arial" w:cs="Arial"/>
          <w:color w:val="646464"/>
          <w:sz w:val="23"/>
          <w:szCs w:val="23"/>
        </w:rPr>
      </w:pPr>
      <w:r>
        <w:rPr>
          <w:rFonts w:ascii="Arial" w:hAnsi="Arial" w:cs="Arial"/>
          <w:color w:val="646464"/>
          <w:sz w:val="23"/>
          <w:szCs w:val="23"/>
        </w:rPr>
        <w:t>называется </w:t>
      </w:r>
      <w:r>
        <w:rPr>
          <w:rFonts w:ascii="Arial" w:hAnsi="Arial" w:cs="Arial"/>
          <w:i/>
          <w:iCs/>
          <w:color w:val="646464"/>
          <w:sz w:val="23"/>
          <w:szCs w:val="23"/>
        </w:rPr>
        <w:t>бесконечным рядом</w:t>
      </w:r>
      <w:r>
        <w:rPr>
          <w:rFonts w:ascii="Arial" w:hAnsi="Arial" w:cs="Arial"/>
          <w:color w:val="646464"/>
          <w:sz w:val="23"/>
          <w:szCs w:val="23"/>
        </w:rPr>
        <w:t>, а сами числа (1) - членами ряда. Вместо (2), пользуясь знаком суммы, часто пишут так:</w:t>
      </w:r>
    </w:p>
    <w:p w14:paraId="5BDCDE84" w14:textId="279F4734" w:rsidR="007441C7" w:rsidRDefault="007441C7" w:rsidP="007441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26D726" wp14:editId="75786A9F">
            <wp:extent cx="571500" cy="657225"/>
            <wp:effectExtent l="0" t="0" r="0" b="9525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145FE" w14:textId="77777777" w:rsidR="007441C7" w:rsidRDefault="007441C7" w:rsidP="007441C7">
      <w:pPr>
        <w:pStyle w:val="a3"/>
        <w:rPr>
          <w:rFonts w:ascii="Arial" w:hAnsi="Arial" w:cs="Arial"/>
          <w:color w:val="646464"/>
          <w:sz w:val="23"/>
          <w:szCs w:val="23"/>
        </w:rPr>
      </w:pPr>
      <w:r>
        <w:rPr>
          <w:rFonts w:ascii="Arial" w:hAnsi="Arial" w:cs="Arial"/>
          <w:color w:val="646464"/>
          <w:sz w:val="23"/>
          <w:szCs w:val="23"/>
        </w:rPr>
        <w:t>(2а)</w:t>
      </w:r>
    </w:p>
    <w:p w14:paraId="1FF70B86" w14:textId="77777777" w:rsidR="007441C7" w:rsidRDefault="007441C7" w:rsidP="007441C7">
      <w:pPr>
        <w:pStyle w:val="a3"/>
        <w:rPr>
          <w:rFonts w:ascii="Arial" w:hAnsi="Arial" w:cs="Arial"/>
          <w:color w:val="646464"/>
          <w:sz w:val="23"/>
          <w:szCs w:val="23"/>
        </w:rPr>
      </w:pPr>
      <w:r>
        <w:rPr>
          <w:rFonts w:ascii="Arial" w:hAnsi="Arial" w:cs="Arial"/>
          <w:color w:val="646464"/>
          <w:sz w:val="23"/>
          <w:szCs w:val="23"/>
        </w:rPr>
        <w:t>Станем последовательно складывать члены ряда, составляя (в бесконечном количестве) суммы;</w:t>
      </w:r>
    </w:p>
    <w:p w14:paraId="6381DCE2" w14:textId="63804175" w:rsidR="007441C7" w:rsidRDefault="007441C7" w:rsidP="007441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18D194" wp14:editId="2631E739">
            <wp:extent cx="4410075" cy="266700"/>
            <wp:effectExtent l="0" t="0" r="9525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B5B4" w14:textId="77777777" w:rsidR="007441C7" w:rsidRDefault="007441C7" w:rsidP="007441C7">
      <w:pPr>
        <w:pStyle w:val="a3"/>
        <w:rPr>
          <w:rFonts w:ascii="Arial" w:hAnsi="Arial" w:cs="Arial"/>
          <w:color w:val="646464"/>
          <w:sz w:val="23"/>
          <w:szCs w:val="23"/>
        </w:rPr>
      </w:pPr>
      <w:r>
        <w:rPr>
          <w:rFonts w:ascii="Arial" w:hAnsi="Arial" w:cs="Arial"/>
          <w:color w:val="646464"/>
          <w:sz w:val="23"/>
          <w:szCs w:val="23"/>
        </w:rPr>
        <w:t>(3)</w:t>
      </w:r>
    </w:p>
    <w:p w14:paraId="115E6793" w14:textId="77777777" w:rsidR="007441C7" w:rsidRDefault="007441C7" w:rsidP="007441C7">
      <w:pPr>
        <w:pStyle w:val="a3"/>
        <w:rPr>
          <w:rFonts w:ascii="Arial" w:hAnsi="Arial" w:cs="Arial"/>
          <w:color w:val="646464"/>
          <w:sz w:val="23"/>
          <w:szCs w:val="23"/>
        </w:rPr>
      </w:pPr>
      <w:r>
        <w:rPr>
          <w:rFonts w:ascii="Arial" w:hAnsi="Arial" w:cs="Arial"/>
          <w:color w:val="646464"/>
          <w:sz w:val="23"/>
          <w:szCs w:val="23"/>
        </w:rPr>
        <w:t>их называют частичными суммами ряда.</w:t>
      </w:r>
    </w:p>
    <w:p w14:paraId="6DB83A2E" w14:textId="77777777" w:rsidR="007441C7" w:rsidRDefault="007441C7" w:rsidP="007441C7">
      <w:pPr>
        <w:pStyle w:val="a3"/>
        <w:rPr>
          <w:rFonts w:ascii="Arial" w:hAnsi="Arial" w:cs="Arial"/>
          <w:color w:val="646464"/>
          <w:sz w:val="23"/>
          <w:szCs w:val="23"/>
        </w:rPr>
      </w:pPr>
      <w:r>
        <w:rPr>
          <w:rFonts w:ascii="Arial" w:hAnsi="Arial" w:cs="Arial"/>
          <w:i/>
          <w:iCs/>
          <w:color w:val="646464"/>
          <w:sz w:val="23"/>
          <w:szCs w:val="23"/>
        </w:rPr>
        <w:t>Конечный или бесконечный предел А частичной суммы ряда (</w:t>
      </w:r>
      <w:r>
        <w:rPr>
          <w:rFonts w:ascii="Arial" w:hAnsi="Arial" w:cs="Arial"/>
          <w:color w:val="646464"/>
          <w:sz w:val="23"/>
          <w:szCs w:val="23"/>
        </w:rPr>
        <w:t>2) </w:t>
      </w:r>
      <w:r>
        <w:rPr>
          <w:rFonts w:ascii="Arial" w:hAnsi="Arial" w:cs="Arial"/>
          <w:i/>
          <w:iCs/>
          <w:color w:val="646464"/>
          <w:sz w:val="23"/>
          <w:szCs w:val="23"/>
        </w:rPr>
        <w:t>при :</w:t>
      </w:r>
    </w:p>
    <w:p w14:paraId="4F9CF75D" w14:textId="77777777" w:rsidR="007441C7" w:rsidRDefault="007441C7" w:rsidP="007441C7">
      <w:pPr>
        <w:pStyle w:val="a3"/>
        <w:rPr>
          <w:rFonts w:ascii="Arial" w:hAnsi="Arial" w:cs="Arial"/>
          <w:color w:val="646464"/>
          <w:sz w:val="23"/>
          <w:szCs w:val="23"/>
        </w:rPr>
      </w:pPr>
      <w:r>
        <w:rPr>
          <w:rFonts w:ascii="Arial" w:hAnsi="Arial" w:cs="Arial"/>
          <w:i/>
          <w:iCs/>
          <w:color w:val="646464"/>
          <w:sz w:val="23"/>
          <w:szCs w:val="23"/>
        </w:rPr>
        <w:t>называют суммой ряда </w:t>
      </w:r>
      <w:r>
        <w:rPr>
          <w:rFonts w:ascii="Arial" w:hAnsi="Arial" w:cs="Arial"/>
          <w:color w:val="646464"/>
          <w:sz w:val="23"/>
          <w:szCs w:val="23"/>
        </w:rPr>
        <w:t>и пишут</w:t>
      </w:r>
    </w:p>
    <w:p w14:paraId="53CA7FFA" w14:textId="46BD12AC" w:rsidR="007441C7" w:rsidRDefault="007441C7" w:rsidP="007441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2CEF83" wp14:editId="6BC6DA99">
            <wp:extent cx="2581275" cy="657225"/>
            <wp:effectExtent l="0" t="0" r="9525" b="9525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C87D1" w14:textId="77777777" w:rsidR="007441C7" w:rsidRDefault="007441C7" w:rsidP="007441C7">
      <w:pPr>
        <w:pStyle w:val="a3"/>
        <w:rPr>
          <w:rFonts w:ascii="Arial" w:hAnsi="Arial" w:cs="Arial"/>
          <w:color w:val="646464"/>
          <w:sz w:val="23"/>
          <w:szCs w:val="23"/>
        </w:rPr>
      </w:pPr>
      <w:r>
        <w:rPr>
          <w:rFonts w:ascii="Arial" w:hAnsi="Arial" w:cs="Arial"/>
          <w:color w:val="646464"/>
          <w:sz w:val="23"/>
          <w:szCs w:val="23"/>
        </w:rPr>
        <w:t>,</w:t>
      </w:r>
    </w:p>
    <w:p w14:paraId="02132948" w14:textId="77777777" w:rsidR="007441C7" w:rsidRDefault="007441C7" w:rsidP="007441C7">
      <w:pPr>
        <w:pStyle w:val="a3"/>
        <w:rPr>
          <w:rFonts w:ascii="Arial" w:hAnsi="Arial" w:cs="Arial"/>
          <w:color w:val="646464"/>
          <w:sz w:val="23"/>
          <w:szCs w:val="23"/>
        </w:rPr>
      </w:pPr>
      <w:r>
        <w:rPr>
          <w:rFonts w:ascii="Arial" w:hAnsi="Arial" w:cs="Arial"/>
          <w:color w:val="646464"/>
          <w:sz w:val="23"/>
          <w:szCs w:val="23"/>
        </w:rPr>
        <w:t>Придавая тем самым символу (2) или (2а) числовой смысл. </w:t>
      </w:r>
      <w:r>
        <w:rPr>
          <w:rFonts w:ascii="Arial" w:hAnsi="Arial" w:cs="Arial"/>
          <w:i/>
          <w:iCs/>
          <w:color w:val="646464"/>
          <w:sz w:val="23"/>
          <w:szCs w:val="23"/>
        </w:rPr>
        <w:t>Если ряд имеет конечную сумму, его называют сходящимся, в противном же случае (т. е если сумма равна </w:t>
      </w:r>
      <w:r>
        <w:rPr>
          <w:rFonts w:ascii="Arial" w:hAnsi="Arial" w:cs="Arial"/>
          <w:color w:val="646464"/>
          <w:sz w:val="23"/>
          <w:szCs w:val="23"/>
        </w:rPr>
        <w:t>,</w:t>
      </w:r>
      <w:r>
        <w:rPr>
          <w:rFonts w:ascii="Arial" w:hAnsi="Arial" w:cs="Arial"/>
          <w:i/>
          <w:iCs/>
          <w:color w:val="646464"/>
          <w:sz w:val="23"/>
          <w:szCs w:val="23"/>
        </w:rPr>
        <w:t> либо же суммы вовсе нет) - расходящимся.</w:t>
      </w:r>
    </w:p>
    <w:p w14:paraId="34236628" w14:textId="77777777" w:rsidR="007441C7" w:rsidRDefault="007441C7" w:rsidP="007441C7">
      <w:pPr>
        <w:pStyle w:val="a3"/>
        <w:rPr>
          <w:rFonts w:ascii="Arial" w:hAnsi="Arial" w:cs="Arial"/>
          <w:color w:val="646464"/>
          <w:sz w:val="23"/>
          <w:szCs w:val="23"/>
        </w:rPr>
      </w:pPr>
      <w:r>
        <w:rPr>
          <w:rFonts w:ascii="Arial" w:hAnsi="Arial" w:cs="Arial"/>
          <w:color w:val="646464"/>
          <w:sz w:val="23"/>
          <w:szCs w:val="23"/>
        </w:rPr>
        <w:t>Примеры.1) простейшим примером бесконечного ряда является уже знакомая геометрическая прогрессия:</w:t>
      </w:r>
    </w:p>
    <w:p w14:paraId="4D12CC72" w14:textId="76EAEECC" w:rsidR="007441C7" w:rsidRDefault="007441C7" w:rsidP="007441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ED38C6" wp14:editId="4C3DB8E4">
            <wp:extent cx="2162175" cy="304800"/>
            <wp:effectExtent l="0" t="0" r="9525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A1FEE" w14:textId="77777777" w:rsidR="007441C7" w:rsidRDefault="007441C7" w:rsidP="007441C7">
      <w:pPr>
        <w:pStyle w:val="a3"/>
        <w:rPr>
          <w:rFonts w:ascii="Arial" w:hAnsi="Arial" w:cs="Arial"/>
          <w:color w:val="646464"/>
          <w:sz w:val="23"/>
          <w:szCs w:val="23"/>
        </w:rPr>
      </w:pPr>
      <w:r>
        <w:rPr>
          <w:rFonts w:ascii="Arial" w:hAnsi="Arial" w:cs="Arial"/>
          <w:color w:val="646464"/>
          <w:sz w:val="23"/>
          <w:szCs w:val="23"/>
        </w:rPr>
        <w:t>Его частичная сума будет (если )</w:t>
      </w:r>
    </w:p>
    <w:p w14:paraId="01E7EA98" w14:textId="2C321898" w:rsidR="007441C7" w:rsidRDefault="007441C7" w:rsidP="007441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A7E902" wp14:editId="2633CC51">
            <wp:extent cx="1181100" cy="561975"/>
            <wp:effectExtent l="0" t="0" r="0" b="9525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F89BC" w14:textId="77777777" w:rsidR="007441C7" w:rsidRDefault="007441C7" w:rsidP="007441C7">
      <w:pPr>
        <w:pStyle w:val="a3"/>
        <w:rPr>
          <w:rFonts w:ascii="Arial" w:hAnsi="Arial" w:cs="Arial"/>
          <w:color w:val="646464"/>
          <w:sz w:val="23"/>
          <w:szCs w:val="23"/>
        </w:rPr>
      </w:pPr>
      <w:r>
        <w:rPr>
          <w:rFonts w:ascii="Arial" w:hAnsi="Arial" w:cs="Arial"/>
          <w:color w:val="646464"/>
          <w:sz w:val="23"/>
          <w:szCs w:val="23"/>
        </w:rPr>
        <w:lastRenderedPageBreak/>
        <w:t>Если знаменатель прогрессии, q, по абсолютной величине меньше единицы, то имеет конечный предел</w:t>
      </w:r>
    </w:p>
    <w:p w14:paraId="09F3B3D7" w14:textId="05B92D28" w:rsidR="007441C7" w:rsidRDefault="007441C7" w:rsidP="007441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A2CCEB" wp14:editId="070C80E3">
            <wp:extent cx="733425" cy="504825"/>
            <wp:effectExtent l="0" t="0" r="9525" b="9525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6EE9C" w14:textId="77777777" w:rsidR="007441C7" w:rsidRDefault="007441C7" w:rsidP="007441C7">
      <w:pPr>
        <w:pStyle w:val="a3"/>
        <w:rPr>
          <w:rFonts w:ascii="Arial" w:hAnsi="Arial" w:cs="Arial"/>
          <w:color w:val="646464"/>
          <w:sz w:val="23"/>
          <w:szCs w:val="23"/>
        </w:rPr>
      </w:pPr>
      <w:r>
        <w:rPr>
          <w:rFonts w:ascii="Arial" w:hAnsi="Arial" w:cs="Arial"/>
          <w:color w:val="646464"/>
          <w:sz w:val="23"/>
          <w:szCs w:val="23"/>
        </w:rPr>
        <w:t>то есть наш ряд сходится, и будет его суммой.</w:t>
      </w:r>
    </w:p>
    <w:p w14:paraId="6D3CB6A7" w14:textId="2AC3BC57" w:rsidR="007441C7" w:rsidRDefault="007441C7" w:rsidP="007441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9C0906" wp14:editId="67A47259">
            <wp:extent cx="447675" cy="295275"/>
            <wp:effectExtent l="0" t="0" r="9525" b="952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818A8" w14:textId="77777777" w:rsidR="007441C7" w:rsidRDefault="007441C7" w:rsidP="007441C7">
      <w:pPr>
        <w:pStyle w:val="a3"/>
        <w:rPr>
          <w:rFonts w:ascii="Arial" w:hAnsi="Arial" w:cs="Arial"/>
          <w:color w:val="646464"/>
          <w:sz w:val="23"/>
          <w:szCs w:val="23"/>
        </w:rPr>
      </w:pPr>
      <w:r>
        <w:rPr>
          <w:rFonts w:ascii="Arial" w:hAnsi="Arial" w:cs="Arial"/>
          <w:color w:val="646464"/>
          <w:sz w:val="23"/>
          <w:szCs w:val="23"/>
        </w:rPr>
        <w:t>При та же прогрессия дает пример расходящегося ряда. Если , то его суммой будет бесконечность (определенного знака), в прочих случаях суммы вовсе нет. Отметим, в частности, любопытный ряд, который получается при </w:t>
      </w:r>
      <w:r>
        <w:rPr>
          <w:rFonts w:ascii="Arial" w:hAnsi="Arial" w:cs="Arial"/>
          <w:i/>
          <w:iCs/>
          <w:color w:val="646464"/>
          <w:sz w:val="23"/>
          <w:szCs w:val="23"/>
        </w:rPr>
        <w:t>a=1 </w:t>
      </w:r>
      <w:r>
        <w:rPr>
          <w:rFonts w:ascii="Arial" w:hAnsi="Arial" w:cs="Arial"/>
          <w:color w:val="646464"/>
          <w:sz w:val="23"/>
          <w:szCs w:val="23"/>
        </w:rPr>
        <w:t>и </w:t>
      </w:r>
      <w:r>
        <w:rPr>
          <w:rFonts w:ascii="Arial" w:hAnsi="Arial" w:cs="Arial"/>
          <w:i/>
          <w:iCs/>
          <w:color w:val="646464"/>
          <w:sz w:val="23"/>
          <w:szCs w:val="23"/>
        </w:rPr>
        <w:t>q= - 1;</w:t>
      </w:r>
    </w:p>
    <w:p w14:paraId="7C16C5C3" w14:textId="77777777" w:rsidR="007441C7" w:rsidRDefault="007441C7" w:rsidP="007441C7">
      <w:pPr>
        <w:pStyle w:val="a3"/>
        <w:rPr>
          <w:rFonts w:ascii="Arial" w:hAnsi="Arial" w:cs="Arial"/>
          <w:color w:val="646464"/>
          <w:sz w:val="23"/>
          <w:szCs w:val="23"/>
        </w:rPr>
      </w:pPr>
      <w:r>
        <w:rPr>
          <w:rFonts w:ascii="Arial" w:hAnsi="Arial" w:cs="Arial"/>
          <w:color w:val="646464"/>
          <w:sz w:val="23"/>
          <w:szCs w:val="23"/>
        </w:rPr>
        <w:t>…1+ (-1) +1+ (-1) +1+…</w:t>
      </w:r>
    </w:p>
    <w:p w14:paraId="10ADB6CA" w14:textId="77777777" w:rsidR="007441C7" w:rsidRDefault="007441C7" w:rsidP="007441C7">
      <w:pPr>
        <w:pStyle w:val="a3"/>
        <w:rPr>
          <w:rFonts w:ascii="Arial" w:hAnsi="Arial" w:cs="Arial"/>
          <w:color w:val="646464"/>
          <w:sz w:val="23"/>
          <w:szCs w:val="23"/>
        </w:rPr>
      </w:pPr>
      <w:r>
        <w:rPr>
          <w:rFonts w:ascii="Arial" w:hAnsi="Arial" w:cs="Arial"/>
          <w:color w:val="646464"/>
          <w:sz w:val="23"/>
          <w:szCs w:val="23"/>
        </w:rPr>
        <w:t>Его частичные суммы попеременно равны то 1, то 0.</w:t>
      </w:r>
    </w:p>
    <w:p w14:paraId="734A1B0D" w14:textId="77777777" w:rsidR="007441C7" w:rsidRDefault="007441C7" w:rsidP="007441C7">
      <w:pPr>
        <w:pStyle w:val="a3"/>
        <w:rPr>
          <w:rFonts w:ascii="Arial" w:hAnsi="Arial" w:cs="Arial"/>
          <w:color w:val="646464"/>
          <w:sz w:val="23"/>
          <w:szCs w:val="23"/>
        </w:rPr>
      </w:pPr>
      <w:r>
        <w:rPr>
          <w:rFonts w:ascii="Arial" w:hAnsi="Arial" w:cs="Arial"/>
          <w:color w:val="646464"/>
          <w:sz w:val="23"/>
          <w:szCs w:val="23"/>
        </w:rPr>
        <w:t>2) Легко установить расходимость ряда</w:t>
      </w:r>
    </w:p>
    <w:p w14:paraId="7CFCC059" w14:textId="4054FFEC" w:rsidR="007441C7" w:rsidRDefault="007441C7" w:rsidP="007441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12E0C1" wp14:editId="64703959">
            <wp:extent cx="2752725" cy="657225"/>
            <wp:effectExtent l="0" t="0" r="9525" b="9525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C15A4" w14:textId="77777777" w:rsidR="007441C7" w:rsidRDefault="007441C7" w:rsidP="007441C7">
      <w:pPr>
        <w:pStyle w:val="a3"/>
        <w:rPr>
          <w:rFonts w:ascii="Arial" w:hAnsi="Arial" w:cs="Arial"/>
          <w:color w:val="646464"/>
          <w:sz w:val="23"/>
          <w:szCs w:val="23"/>
        </w:rPr>
      </w:pPr>
      <w:r>
        <w:rPr>
          <w:rFonts w:ascii="Arial" w:hAnsi="Arial" w:cs="Arial"/>
          <w:color w:val="646464"/>
          <w:sz w:val="23"/>
          <w:szCs w:val="23"/>
        </w:rPr>
        <w:t>В самом деле, так как члены его убывают, то его </w:t>
      </w:r>
      <w:r>
        <w:rPr>
          <w:rFonts w:ascii="Arial" w:hAnsi="Arial" w:cs="Arial"/>
          <w:i/>
          <w:iCs/>
          <w:color w:val="646464"/>
          <w:sz w:val="23"/>
          <w:szCs w:val="23"/>
        </w:rPr>
        <w:t>n</w:t>
      </w:r>
      <w:r>
        <w:rPr>
          <w:rFonts w:ascii="Arial" w:hAnsi="Arial" w:cs="Arial"/>
          <w:color w:val="646464"/>
          <w:sz w:val="23"/>
          <w:szCs w:val="23"/>
        </w:rPr>
        <w:t>-я частичная сумма</w:t>
      </w:r>
    </w:p>
    <w:p w14:paraId="5886D911" w14:textId="7C9AF2B8" w:rsidR="007441C7" w:rsidRDefault="007441C7" w:rsidP="007441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452114" wp14:editId="1C4ACCAE">
            <wp:extent cx="2733675" cy="504825"/>
            <wp:effectExtent l="0" t="0" r="9525" b="9525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24C9F" w14:textId="3CCF3DC9" w:rsidR="007441C7" w:rsidRDefault="007441C7" w:rsidP="007441C7">
      <w:pPr>
        <w:pStyle w:val="a3"/>
        <w:rPr>
          <w:rFonts w:ascii="Arial" w:hAnsi="Arial" w:cs="Arial"/>
          <w:i/>
          <w:iCs/>
          <w:color w:val="646464"/>
          <w:sz w:val="23"/>
          <w:szCs w:val="23"/>
        </w:rPr>
      </w:pPr>
      <w:r>
        <w:rPr>
          <w:rFonts w:ascii="Arial" w:hAnsi="Arial" w:cs="Arial"/>
          <w:color w:val="646464"/>
          <w:sz w:val="23"/>
          <w:szCs w:val="23"/>
        </w:rPr>
        <w:t>и растет до бесконечности вместе с </w:t>
      </w:r>
      <w:r>
        <w:rPr>
          <w:rFonts w:ascii="Arial" w:hAnsi="Arial" w:cs="Arial"/>
          <w:i/>
          <w:iCs/>
          <w:color w:val="646464"/>
          <w:sz w:val="23"/>
          <w:szCs w:val="23"/>
        </w:rPr>
        <w:t>n.</w:t>
      </w:r>
    </w:p>
    <w:p w14:paraId="75820DED" w14:textId="429BAFA7" w:rsidR="007441C7" w:rsidRPr="007441C7" w:rsidRDefault="007441C7" w:rsidP="007441C7">
      <w:pPr>
        <w:pStyle w:val="Times14"/>
        <w:rPr>
          <w:b/>
          <w:bCs/>
          <w:sz w:val="32"/>
          <w:szCs w:val="32"/>
        </w:rPr>
      </w:pPr>
      <w:r w:rsidRPr="007441C7">
        <w:rPr>
          <w:b/>
          <w:bCs/>
          <w:sz w:val="32"/>
          <w:szCs w:val="32"/>
        </w:rPr>
        <w:t>Свойства сходящихся числовых рядов.</w:t>
      </w:r>
    </w:p>
    <w:p w14:paraId="6217B042" w14:textId="5C4ACE0A" w:rsidR="007441C7" w:rsidRPr="007441C7" w:rsidRDefault="007441C7" w:rsidP="007441C7">
      <w:pPr>
        <w:numPr>
          <w:ilvl w:val="0"/>
          <w:numId w:val="4"/>
        </w:numPr>
        <w:spacing w:before="100" w:beforeAutospacing="1" w:after="100" w:afterAutospacing="1" w:line="240" w:lineRule="auto"/>
        <w:ind w:left="150" w:right="150"/>
        <w:rPr>
          <w:rFonts w:ascii="Verdana" w:eastAsia="Times New Roman" w:hAnsi="Verdana" w:cs="Times New Roman"/>
          <w:color w:val="32322E"/>
          <w:sz w:val="24"/>
          <w:szCs w:val="24"/>
          <w:lang w:val="ru-BY" w:eastAsia="ru-BY"/>
        </w:rPr>
      </w:pPr>
      <w:r w:rsidRPr="007441C7">
        <w:rPr>
          <w:rFonts w:ascii="Verdana" w:eastAsia="Times New Roman" w:hAnsi="Verdana" w:cs="Times New Roman"/>
          <w:color w:val="32322E"/>
          <w:sz w:val="24"/>
          <w:szCs w:val="24"/>
          <w:lang w:val="ru-BY" w:eastAsia="ru-BY"/>
        </w:rPr>
        <w:t>Если сходится числовой ряд </w:t>
      </w:r>
      <w:r w:rsidRPr="007441C7">
        <w:rPr>
          <w:rFonts w:ascii="Verdana" w:eastAsia="Times New Roman" w:hAnsi="Verdana" w:cs="Times New Roman"/>
          <w:noProof/>
          <w:color w:val="32322E"/>
          <w:sz w:val="24"/>
          <w:szCs w:val="24"/>
          <w:lang w:val="ru-BY" w:eastAsia="ru-BY"/>
        </w:rPr>
        <w:drawing>
          <wp:inline distT="0" distB="0" distL="0" distR="0" wp14:anchorId="33696041" wp14:editId="4B1413DC">
            <wp:extent cx="381000" cy="438150"/>
            <wp:effectExtent l="0" t="0" r="0" b="0"/>
            <wp:docPr id="264" name="Рисунок 264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1C7">
        <w:rPr>
          <w:rFonts w:ascii="Verdana" w:eastAsia="Times New Roman" w:hAnsi="Verdana" w:cs="Times New Roman"/>
          <w:color w:val="32322E"/>
          <w:sz w:val="24"/>
          <w:szCs w:val="24"/>
          <w:lang w:val="ru-BY" w:eastAsia="ru-BY"/>
        </w:rPr>
        <w:t>, то сходящимся будет и ряд </w:t>
      </w:r>
      <w:r w:rsidRPr="007441C7">
        <w:rPr>
          <w:rFonts w:ascii="Verdana" w:eastAsia="Times New Roman" w:hAnsi="Verdana" w:cs="Times New Roman"/>
          <w:noProof/>
          <w:color w:val="32322E"/>
          <w:sz w:val="24"/>
          <w:szCs w:val="24"/>
          <w:lang w:val="ru-BY" w:eastAsia="ru-BY"/>
        </w:rPr>
        <w:drawing>
          <wp:inline distT="0" distB="0" distL="0" distR="0" wp14:anchorId="6C9E7726" wp14:editId="36F6253C">
            <wp:extent cx="419100" cy="419100"/>
            <wp:effectExtent l="0" t="0" r="0" b="0"/>
            <wp:docPr id="263" name="Рисунок 263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1C7">
        <w:rPr>
          <w:rFonts w:ascii="Verdana" w:eastAsia="Times New Roman" w:hAnsi="Verdana" w:cs="Times New Roman"/>
          <w:color w:val="32322E"/>
          <w:sz w:val="24"/>
          <w:szCs w:val="24"/>
          <w:lang w:val="ru-BY" w:eastAsia="ru-BY"/>
        </w:rPr>
        <w:t>. Другими словами, сходящимся будет и ряд без первых </w:t>
      </w:r>
      <w:r w:rsidRPr="007441C7">
        <w:rPr>
          <w:rFonts w:ascii="Verdana" w:eastAsia="Times New Roman" w:hAnsi="Verdana" w:cs="Times New Roman"/>
          <w:i/>
          <w:iCs/>
          <w:color w:val="32322E"/>
          <w:sz w:val="24"/>
          <w:szCs w:val="24"/>
          <w:lang w:val="ru-BY" w:eastAsia="ru-BY"/>
        </w:rPr>
        <w:t>m</w:t>
      </w:r>
      <w:r w:rsidRPr="007441C7">
        <w:rPr>
          <w:rFonts w:ascii="Verdana" w:eastAsia="Times New Roman" w:hAnsi="Verdana" w:cs="Times New Roman"/>
          <w:color w:val="32322E"/>
          <w:sz w:val="24"/>
          <w:szCs w:val="24"/>
          <w:lang w:val="ru-BY" w:eastAsia="ru-BY"/>
        </w:rPr>
        <w:t> членов. Если к сходящемуся числовому ряду </w:t>
      </w:r>
      <w:r w:rsidRPr="007441C7">
        <w:rPr>
          <w:rFonts w:ascii="Verdana" w:eastAsia="Times New Roman" w:hAnsi="Verdana" w:cs="Times New Roman"/>
          <w:noProof/>
          <w:color w:val="32322E"/>
          <w:sz w:val="24"/>
          <w:szCs w:val="24"/>
          <w:lang w:val="ru-BY" w:eastAsia="ru-BY"/>
        </w:rPr>
        <w:drawing>
          <wp:inline distT="0" distB="0" distL="0" distR="0" wp14:anchorId="164DEF55" wp14:editId="7CD75892">
            <wp:extent cx="419100" cy="419100"/>
            <wp:effectExtent l="0" t="0" r="0" b="0"/>
            <wp:docPr id="262" name="Рисунок 262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1C7">
        <w:rPr>
          <w:rFonts w:ascii="Verdana" w:eastAsia="Times New Roman" w:hAnsi="Verdana" w:cs="Times New Roman"/>
          <w:color w:val="32322E"/>
          <w:sz w:val="24"/>
          <w:szCs w:val="24"/>
          <w:lang w:val="ru-BY" w:eastAsia="ru-BY"/>
        </w:rPr>
        <w:t> добавить несколько членов (от первого до </w:t>
      </w:r>
      <w:r w:rsidRPr="007441C7">
        <w:rPr>
          <w:rFonts w:ascii="Verdana" w:eastAsia="Times New Roman" w:hAnsi="Verdana" w:cs="Times New Roman"/>
          <w:i/>
          <w:iCs/>
          <w:color w:val="32322E"/>
          <w:sz w:val="24"/>
          <w:szCs w:val="24"/>
          <w:lang w:val="ru-BY" w:eastAsia="ru-BY"/>
        </w:rPr>
        <w:t>m-ого</w:t>
      </w:r>
      <w:r w:rsidRPr="007441C7">
        <w:rPr>
          <w:rFonts w:ascii="Verdana" w:eastAsia="Times New Roman" w:hAnsi="Verdana" w:cs="Times New Roman"/>
          <w:color w:val="32322E"/>
          <w:sz w:val="24"/>
          <w:szCs w:val="24"/>
          <w:lang w:val="ru-BY" w:eastAsia="ru-BY"/>
        </w:rPr>
        <w:t>), то полученный ряд также будет сходящимся.</w:t>
      </w:r>
    </w:p>
    <w:p w14:paraId="41D1CCFC" w14:textId="59870BB1" w:rsidR="007441C7" w:rsidRPr="007441C7" w:rsidRDefault="007441C7" w:rsidP="007441C7">
      <w:pPr>
        <w:numPr>
          <w:ilvl w:val="0"/>
          <w:numId w:val="4"/>
        </w:numPr>
        <w:spacing w:before="100" w:beforeAutospacing="1" w:after="100" w:afterAutospacing="1" w:line="240" w:lineRule="auto"/>
        <w:ind w:left="150" w:right="150"/>
        <w:rPr>
          <w:rFonts w:ascii="Verdana" w:eastAsia="Times New Roman" w:hAnsi="Verdana" w:cs="Times New Roman"/>
          <w:color w:val="32322E"/>
          <w:sz w:val="24"/>
          <w:szCs w:val="24"/>
          <w:lang w:val="ru-BY" w:eastAsia="ru-BY"/>
        </w:rPr>
      </w:pPr>
      <w:r w:rsidRPr="007441C7">
        <w:rPr>
          <w:rFonts w:ascii="Verdana" w:eastAsia="Times New Roman" w:hAnsi="Verdana" w:cs="Times New Roman"/>
          <w:color w:val="32322E"/>
          <w:sz w:val="24"/>
          <w:szCs w:val="24"/>
          <w:lang w:val="ru-BY" w:eastAsia="ru-BY"/>
        </w:rPr>
        <w:t>Если сходится числовой ряд </w:t>
      </w:r>
      <w:r w:rsidRPr="007441C7">
        <w:rPr>
          <w:rFonts w:ascii="Verdana" w:eastAsia="Times New Roman" w:hAnsi="Verdana" w:cs="Times New Roman"/>
          <w:noProof/>
          <w:color w:val="32322E"/>
          <w:sz w:val="24"/>
          <w:szCs w:val="24"/>
          <w:lang w:val="ru-BY" w:eastAsia="ru-BY"/>
        </w:rPr>
        <w:drawing>
          <wp:inline distT="0" distB="0" distL="0" distR="0" wp14:anchorId="46E3538A" wp14:editId="2040303B">
            <wp:extent cx="381000" cy="438150"/>
            <wp:effectExtent l="0" t="0" r="0" b="0"/>
            <wp:docPr id="261" name="Рисунок 261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1C7">
        <w:rPr>
          <w:rFonts w:ascii="Verdana" w:eastAsia="Times New Roman" w:hAnsi="Verdana" w:cs="Times New Roman"/>
          <w:color w:val="32322E"/>
          <w:sz w:val="24"/>
          <w:szCs w:val="24"/>
          <w:lang w:val="ru-BY" w:eastAsia="ru-BY"/>
        </w:rPr>
        <w:t> и его сумма равна </w:t>
      </w:r>
      <w:r w:rsidRPr="007441C7">
        <w:rPr>
          <w:rFonts w:ascii="Verdana" w:eastAsia="Times New Roman" w:hAnsi="Verdana" w:cs="Times New Roman"/>
          <w:i/>
          <w:iCs/>
          <w:color w:val="32322E"/>
          <w:sz w:val="24"/>
          <w:szCs w:val="24"/>
          <w:lang w:val="ru-BY" w:eastAsia="ru-BY"/>
        </w:rPr>
        <w:t>S</w:t>
      </w:r>
      <w:r w:rsidRPr="007441C7">
        <w:rPr>
          <w:rFonts w:ascii="Verdana" w:eastAsia="Times New Roman" w:hAnsi="Verdana" w:cs="Times New Roman"/>
          <w:color w:val="32322E"/>
          <w:sz w:val="24"/>
          <w:szCs w:val="24"/>
          <w:lang w:val="ru-BY" w:eastAsia="ru-BY"/>
        </w:rPr>
        <w:t>, то сходящимся будет и ряд </w:t>
      </w:r>
      <w:r w:rsidRPr="007441C7">
        <w:rPr>
          <w:rFonts w:ascii="Verdana" w:eastAsia="Times New Roman" w:hAnsi="Verdana" w:cs="Times New Roman"/>
          <w:noProof/>
          <w:color w:val="32322E"/>
          <w:sz w:val="24"/>
          <w:szCs w:val="24"/>
          <w:lang w:val="ru-BY" w:eastAsia="ru-BY"/>
        </w:rPr>
        <w:drawing>
          <wp:inline distT="0" distB="0" distL="0" distR="0" wp14:anchorId="1A08AFCC" wp14:editId="6A3F8F36">
            <wp:extent cx="581025" cy="428625"/>
            <wp:effectExtent l="0" t="0" r="9525" b="9525"/>
            <wp:docPr id="260" name="Рисунок 260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1C7">
        <w:rPr>
          <w:rFonts w:ascii="Verdana" w:eastAsia="Times New Roman" w:hAnsi="Verdana" w:cs="Times New Roman"/>
          <w:color w:val="32322E"/>
          <w:sz w:val="24"/>
          <w:szCs w:val="24"/>
          <w:lang w:val="ru-BY" w:eastAsia="ru-BY"/>
        </w:rPr>
        <w:t>, причем </w:t>
      </w:r>
      <w:r w:rsidRPr="007441C7">
        <w:rPr>
          <w:rFonts w:ascii="Verdana" w:eastAsia="Times New Roman" w:hAnsi="Verdana" w:cs="Times New Roman"/>
          <w:noProof/>
          <w:color w:val="32322E"/>
          <w:sz w:val="24"/>
          <w:szCs w:val="24"/>
          <w:lang w:val="ru-BY" w:eastAsia="ru-BY"/>
        </w:rPr>
        <w:drawing>
          <wp:inline distT="0" distB="0" distL="0" distR="0" wp14:anchorId="5A4CF6B4" wp14:editId="15E78795">
            <wp:extent cx="1076325" cy="428625"/>
            <wp:effectExtent l="0" t="0" r="9525" b="9525"/>
            <wp:docPr id="259" name="Рисунок 259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1C7">
        <w:rPr>
          <w:rFonts w:ascii="Verdana" w:eastAsia="Times New Roman" w:hAnsi="Verdana" w:cs="Times New Roman"/>
          <w:color w:val="32322E"/>
          <w:sz w:val="24"/>
          <w:szCs w:val="24"/>
          <w:lang w:val="ru-BY" w:eastAsia="ru-BY"/>
        </w:rPr>
        <w:t>, где </w:t>
      </w:r>
      <w:r w:rsidRPr="007441C7">
        <w:rPr>
          <w:rFonts w:ascii="Verdana" w:eastAsia="Times New Roman" w:hAnsi="Verdana" w:cs="Times New Roman"/>
          <w:i/>
          <w:iCs/>
          <w:color w:val="32322E"/>
          <w:sz w:val="24"/>
          <w:szCs w:val="24"/>
          <w:lang w:val="ru-BY" w:eastAsia="ru-BY"/>
        </w:rPr>
        <w:t>A</w:t>
      </w:r>
      <w:r w:rsidRPr="007441C7">
        <w:rPr>
          <w:rFonts w:ascii="Verdana" w:eastAsia="Times New Roman" w:hAnsi="Verdana" w:cs="Times New Roman"/>
          <w:color w:val="32322E"/>
          <w:sz w:val="24"/>
          <w:szCs w:val="24"/>
          <w:lang w:val="ru-BY" w:eastAsia="ru-BY"/>
        </w:rPr>
        <w:t> – произвольная постоянная.</w:t>
      </w:r>
    </w:p>
    <w:p w14:paraId="28B1C6CD" w14:textId="09C51333" w:rsidR="007441C7" w:rsidRPr="007441C7" w:rsidRDefault="007441C7" w:rsidP="007441C7">
      <w:pPr>
        <w:numPr>
          <w:ilvl w:val="0"/>
          <w:numId w:val="4"/>
        </w:numPr>
        <w:spacing w:before="100" w:beforeAutospacing="1" w:after="100" w:afterAutospacing="1" w:line="240" w:lineRule="auto"/>
        <w:ind w:left="150" w:right="150"/>
        <w:rPr>
          <w:rFonts w:ascii="Verdana" w:eastAsia="Times New Roman" w:hAnsi="Verdana" w:cs="Times New Roman"/>
          <w:color w:val="32322E"/>
          <w:sz w:val="24"/>
          <w:szCs w:val="24"/>
          <w:lang w:val="ru-BY" w:eastAsia="ru-BY"/>
        </w:rPr>
      </w:pPr>
      <w:r w:rsidRPr="007441C7">
        <w:rPr>
          <w:rFonts w:ascii="Verdana" w:eastAsia="Times New Roman" w:hAnsi="Verdana" w:cs="Times New Roman"/>
          <w:color w:val="32322E"/>
          <w:sz w:val="24"/>
          <w:szCs w:val="24"/>
          <w:lang w:val="ru-BY" w:eastAsia="ru-BY"/>
        </w:rPr>
        <w:lastRenderedPageBreak/>
        <w:t>Если сходятся числовые ряды </w:t>
      </w:r>
      <w:r w:rsidRPr="007441C7">
        <w:rPr>
          <w:rFonts w:ascii="Verdana" w:eastAsia="Times New Roman" w:hAnsi="Verdana" w:cs="Times New Roman"/>
          <w:noProof/>
          <w:color w:val="32322E"/>
          <w:sz w:val="24"/>
          <w:szCs w:val="24"/>
          <w:lang w:val="ru-BY" w:eastAsia="ru-BY"/>
        </w:rPr>
        <w:drawing>
          <wp:inline distT="0" distB="0" distL="0" distR="0" wp14:anchorId="55A1502D" wp14:editId="7E973479">
            <wp:extent cx="381000" cy="438150"/>
            <wp:effectExtent l="0" t="0" r="0" b="0"/>
            <wp:docPr id="258" name="Рисунок 258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1C7">
        <w:rPr>
          <w:rFonts w:ascii="Verdana" w:eastAsia="Times New Roman" w:hAnsi="Verdana" w:cs="Times New Roman"/>
          <w:color w:val="32322E"/>
          <w:sz w:val="24"/>
          <w:szCs w:val="24"/>
          <w:lang w:val="ru-BY" w:eastAsia="ru-BY"/>
        </w:rPr>
        <w:t> и </w:t>
      </w:r>
      <w:r w:rsidRPr="007441C7">
        <w:rPr>
          <w:rFonts w:ascii="Verdana" w:eastAsia="Times New Roman" w:hAnsi="Verdana" w:cs="Times New Roman"/>
          <w:noProof/>
          <w:color w:val="32322E"/>
          <w:sz w:val="24"/>
          <w:szCs w:val="24"/>
          <w:lang w:val="ru-BY" w:eastAsia="ru-BY"/>
        </w:rPr>
        <w:drawing>
          <wp:inline distT="0" distB="0" distL="0" distR="0" wp14:anchorId="288DA0B2" wp14:editId="53CFE4E0">
            <wp:extent cx="352425" cy="447675"/>
            <wp:effectExtent l="0" t="0" r="9525" b="9525"/>
            <wp:docPr id="257" name="Рисунок 257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1C7">
        <w:rPr>
          <w:rFonts w:ascii="Verdana" w:eastAsia="Times New Roman" w:hAnsi="Verdana" w:cs="Times New Roman"/>
          <w:color w:val="32322E"/>
          <w:sz w:val="24"/>
          <w:szCs w:val="24"/>
          <w:lang w:val="ru-BY" w:eastAsia="ru-BY"/>
        </w:rPr>
        <w:t>, их суммы равны </w:t>
      </w:r>
      <w:r w:rsidRPr="007441C7">
        <w:rPr>
          <w:rFonts w:ascii="Verdana" w:eastAsia="Times New Roman" w:hAnsi="Verdana" w:cs="Times New Roman"/>
          <w:i/>
          <w:iCs/>
          <w:color w:val="32322E"/>
          <w:sz w:val="24"/>
          <w:szCs w:val="24"/>
          <w:lang w:val="ru-BY" w:eastAsia="ru-BY"/>
        </w:rPr>
        <w:t>A</w:t>
      </w:r>
      <w:r w:rsidRPr="007441C7">
        <w:rPr>
          <w:rFonts w:ascii="Verdana" w:eastAsia="Times New Roman" w:hAnsi="Verdana" w:cs="Times New Roman"/>
          <w:color w:val="32322E"/>
          <w:sz w:val="24"/>
          <w:szCs w:val="24"/>
          <w:lang w:val="ru-BY" w:eastAsia="ru-BY"/>
        </w:rPr>
        <w:t> и </w:t>
      </w:r>
      <w:r w:rsidRPr="007441C7">
        <w:rPr>
          <w:rFonts w:ascii="Verdana" w:eastAsia="Times New Roman" w:hAnsi="Verdana" w:cs="Times New Roman"/>
          <w:i/>
          <w:iCs/>
          <w:color w:val="32322E"/>
          <w:sz w:val="24"/>
          <w:szCs w:val="24"/>
          <w:lang w:val="ru-BY" w:eastAsia="ru-BY"/>
        </w:rPr>
        <w:t>B</w:t>
      </w:r>
      <w:r w:rsidRPr="007441C7">
        <w:rPr>
          <w:rFonts w:ascii="Verdana" w:eastAsia="Times New Roman" w:hAnsi="Verdana" w:cs="Times New Roman"/>
          <w:color w:val="32322E"/>
          <w:sz w:val="24"/>
          <w:szCs w:val="24"/>
          <w:lang w:val="ru-BY" w:eastAsia="ru-BY"/>
        </w:rPr>
        <w:t> соответственно, то сходящимися будут ряды </w:t>
      </w:r>
      <w:r w:rsidRPr="007441C7">
        <w:rPr>
          <w:rFonts w:ascii="Verdana" w:eastAsia="Times New Roman" w:hAnsi="Verdana" w:cs="Times New Roman"/>
          <w:noProof/>
          <w:color w:val="32322E"/>
          <w:sz w:val="24"/>
          <w:szCs w:val="24"/>
          <w:lang w:val="ru-BY" w:eastAsia="ru-BY"/>
        </w:rPr>
        <w:drawing>
          <wp:inline distT="0" distB="0" distL="0" distR="0" wp14:anchorId="5C5A980A" wp14:editId="32299B1E">
            <wp:extent cx="819150" cy="438150"/>
            <wp:effectExtent l="0" t="0" r="0" b="0"/>
            <wp:docPr id="256" name="Рисунок 256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1C7">
        <w:rPr>
          <w:rFonts w:ascii="Verdana" w:eastAsia="Times New Roman" w:hAnsi="Verdana" w:cs="Times New Roman"/>
          <w:color w:val="32322E"/>
          <w:sz w:val="24"/>
          <w:szCs w:val="24"/>
          <w:lang w:val="ru-BY" w:eastAsia="ru-BY"/>
        </w:rPr>
        <w:t> и </w:t>
      </w:r>
      <w:r w:rsidRPr="007441C7">
        <w:rPr>
          <w:rFonts w:ascii="Verdana" w:eastAsia="Times New Roman" w:hAnsi="Verdana" w:cs="Times New Roman"/>
          <w:noProof/>
          <w:color w:val="32322E"/>
          <w:sz w:val="24"/>
          <w:szCs w:val="24"/>
          <w:lang w:val="ru-BY" w:eastAsia="ru-BY"/>
        </w:rPr>
        <w:drawing>
          <wp:inline distT="0" distB="0" distL="0" distR="0" wp14:anchorId="1A87AD7F" wp14:editId="235A1493">
            <wp:extent cx="809625" cy="428625"/>
            <wp:effectExtent l="0" t="0" r="9525" b="9525"/>
            <wp:docPr id="255" name="Рисунок 255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1C7">
        <w:rPr>
          <w:rFonts w:ascii="Verdana" w:eastAsia="Times New Roman" w:hAnsi="Verdana" w:cs="Times New Roman"/>
          <w:color w:val="32322E"/>
          <w:sz w:val="24"/>
          <w:szCs w:val="24"/>
          <w:lang w:val="ru-BY" w:eastAsia="ru-BY"/>
        </w:rPr>
        <w:t>, причем их суммы будут равны </w:t>
      </w:r>
      <w:r w:rsidRPr="007441C7">
        <w:rPr>
          <w:rFonts w:ascii="Verdana" w:eastAsia="Times New Roman" w:hAnsi="Verdana" w:cs="Times New Roman"/>
          <w:i/>
          <w:iCs/>
          <w:color w:val="32322E"/>
          <w:sz w:val="24"/>
          <w:szCs w:val="24"/>
          <w:lang w:val="ru-BY" w:eastAsia="ru-BY"/>
        </w:rPr>
        <w:t>A + B</w:t>
      </w:r>
      <w:r w:rsidRPr="007441C7">
        <w:rPr>
          <w:rFonts w:ascii="Verdana" w:eastAsia="Times New Roman" w:hAnsi="Verdana" w:cs="Times New Roman"/>
          <w:color w:val="32322E"/>
          <w:sz w:val="24"/>
          <w:szCs w:val="24"/>
          <w:lang w:val="ru-BY" w:eastAsia="ru-BY"/>
        </w:rPr>
        <w:t> и </w:t>
      </w:r>
      <w:r w:rsidRPr="007441C7">
        <w:rPr>
          <w:rFonts w:ascii="Verdana" w:eastAsia="Times New Roman" w:hAnsi="Verdana" w:cs="Times New Roman"/>
          <w:i/>
          <w:iCs/>
          <w:color w:val="32322E"/>
          <w:sz w:val="24"/>
          <w:szCs w:val="24"/>
          <w:lang w:val="ru-BY" w:eastAsia="ru-BY"/>
        </w:rPr>
        <w:t>A - B</w:t>
      </w:r>
      <w:r w:rsidRPr="007441C7">
        <w:rPr>
          <w:rFonts w:ascii="Verdana" w:eastAsia="Times New Roman" w:hAnsi="Verdana" w:cs="Times New Roman"/>
          <w:color w:val="32322E"/>
          <w:sz w:val="24"/>
          <w:szCs w:val="24"/>
          <w:lang w:val="ru-BY" w:eastAsia="ru-BY"/>
        </w:rPr>
        <w:t> соответственно.</w:t>
      </w:r>
    </w:p>
    <w:p w14:paraId="7EF9390F" w14:textId="77777777" w:rsidR="007441C7" w:rsidRPr="007441C7" w:rsidRDefault="007441C7" w:rsidP="007441C7">
      <w:pPr>
        <w:pStyle w:val="Times14"/>
        <w:rPr>
          <w:b/>
          <w:bCs/>
          <w:sz w:val="32"/>
          <w:szCs w:val="32"/>
        </w:rPr>
      </w:pPr>
      <w:r w:rsidRPr="007441C7">
        <w:rPr>
          <w:b/>
          <w:bCs/>
          <w:sz w:val="32"/>
          <w:szCs w:val="32"/>
        </w:rPr>
        <w:t>Необходимое условие сходимости ряда.</w:t>
      </w:r>
    </w:p>
    <w:p w14:paraId="3A0EDDA6" w14:textId="042CFD00" w:rsidR="007441C7" w:rsidRDefault="007441C7" w:rsidP="007441C7">
      <w:pPr>
        <w:pStyle w:val="a3"/>
        <w:rPr>
          <w:rFonts w:ascii="Verdana" w:hAnsi="Verdana"/>
          <w:color w:val="32322E"/>
        </w:rPr>
      </w:pPr>
      <w:r>
        <w:rPr>
          <w:rFonts w:ascii="Verdana" w:hAnsi="Verdana"/>
          <w:color w:val="32322E"/>
        </w:rPr>
        <w:t>Если числовой ряд </w:t>
      </w:r>
      <w:r>
        <w:rPr>
          <w:rFonts w:ascii="Verdana" w:hAnsi="Verdana"/>
          <w:noProof/>
          <w:color w:val="32322E"/>
        </w:rPr>
        <w:drawing>
          <wp:inline distT="0" distB="0" distL="0" distR="0" wp14:anchorId="3CB6E5ED" wp14:editId="2870A314">
            <wp:extent cx="381000" cy="438150"/>
            <wp:effectExtent l="0" t="0" r="0" b="0"/>
            <wp:docPr id="281" name="Рисунок 281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8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32322E"/>
        </w:rPr>
        <w:t> сходится, то предел его </w:t>
      </w:r>
      <w:r>
        <w:rPr>
          <w:rStyle w:val="nobr"/>
          <w:rFonts w:ascii="Verdana" w:eastAsiaTheme="majorEastAsia" w:hAnsi="Verdana"/>
          <w:i/>
          <w:iCs/>
          <w:color w:val="32322E"/>
        </w:rPr>
        <w:t>k-ого</w:t>
      </w:r>
      <w:r>
        <w:rPr>
          <w:rFonts w:ascii="Verdana" w:hAnsi="Verdana"/>
          <w:color w:val="32322E"/>
        </w:rPr>
        <w:t> члена равен нулю: </w:t>
      </w:r>
      <w:r>
        <w:rPr>
          <w:rFonts w:ascii="Verdana" w:hAnsi="Verdana"/>
          <w:noProof/>
          <w:color w:val="32322E"/>
        </w:rPr>
        <w:drawing>
          <wp:inline distT="0" distB="0" distL="0" distR="0" wp14:anchorId="4F9F8319" wp14:editId="10F2443B">
            <wp:extent cx="762000" cy="323850"/>
            <wp:effectExtent l="0" t="0" r="0" b="0"/>
            <wp:docPr id="280" name="Рисунок 280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32322E"/>
        </w:rPr>
        <w:t>.</w:t>
      </w:r>
    </w:p>
    <w:p w14:paraId="675A040A" w14:textId="1DF739F3" w:rsidR="007441C7" w:rsidRDefault="007441C7" w:rsidP="007441C7">
      <w:pPr>
        <w:pStyle w:val="a3"/>
        <w:rPr>
          <w:rFonts w:ascii="Verdana" w:hAnsi="Verdana"/>
          <w:color w:val="32322E"/>
        </w:rPr>
      </w:pPr>
      <w:r>
        <w:rPr>
          <w:rFonts w:ascii="Verdana" w:hAnsi="Verdana"/>
          <w:color w:val="32322E"/>
        </w:rPr>
        <w:t>При исследовании любого числового ряда на сходимость в первую очередь следует проверять выполнение необходимого условия сходимости. Невыполнение этого условия указывает на расходимость числового ряда, то есть, если </w:t>
      </w:r>
      <w:r>
        <w:rPr>
          <w:rFonts w:ascii="Verdana" w:hAnsi="Verdana"/>
          <w:noProof/>
          <w:color w:val="32322E"/>
        </w:rPr>
        <w:drawing>
          <wp:inline distT="0" distB="0" distL="0" distR="0" wp14:anchorId="3575334B" wp14:editId="17186569">
            <wp:extent cx="742950" cy="323850"/>
            <wp:effectExtent l="0" t="0" r="0" b="0"/>
            <wp:docPr id="279" name="Рисунок 279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0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32322E"/>
        </w:rPr>
        <w:t>, то ряд расходится.</w:t>
      </w:r>
    </w:p>
    <w:p w14:paraId="0359F291" w14:textId="6A5F8114" w:rsidR="007441C7" w:rsidRDefault="007441C7" w:rsidP="007441C7">
      <w:pPr>
        <w:pStyle w:val="a3"/>
        <w:rPr>
          <w:rFonts w:ascii="Verdana" w:hAnsi="Verdana"/>
          <w:color w:val="32322E"/>
        </w:rPr>
      </w:pPr>
      <w:r>
        <w:rPr>
          <w:rFonts w:ascii="Verdana" w:hAnsi="Verdana"/>
          <w:color w:val="32322E"/>
        </w:rPr>
        <w:t>С другой стороны нужно понимать, что это условие не является достаточным. То есть, выполнение равенства </w:t>
      </w:r>
      <w:r>
        <w:rPr>
          <w:rFonts w:ascii="Verdana" w:hAnsi="Verdana"/>
          <w:noProof/>
          <w:color w:val="32322E"/>
        </w:rPr>
        <w:drawing>
          <wp:inline distT="0" distB="0" distL="0" distR="0" wp14:anchorId="6C3D9C96" wp14:editId="67740E8F">
            <wp:extent cx="762000" cy="323850"/>
            <wp:effectExtent l="0" t="0" r="0" b="0"/>
            <wp:docPr id="278" name="Рисунок 278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32322E"/>
        </w:rPr>
        <w:t> не говорит о сходимости числового ряда </w:t>
      </w:r>
      <w:r>
        <w:rPr>
          <w:rFonts w:ascii="Verdana" w:hAnsi="Verdana"/>
          <w:noProof/>
          <w:color w:val="32322E"/>
        </w:rPr>
        <w:drawing>
          <wp:inline distT="0" distB="0" distL="0" distR="0" wp14:anchorId="12AD0641" wp14:editId="662C6FDD">
            <wp:extent cx="381000" cy="438150"/>
            <wp:effectExtent l="0" t="0" r="0" b="0"/>
            <wp:docPr id="277" name="Рисунок 277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32322E"/>
        </w:rPr>
        <w:t>. К примеру, для гармонического ряда </w:t>
      </w:r>
      <w:r>
        <w:rPr>
          <w:rFonts w:ascii="Verdana" w:hAnsi="Verdana"/>
          <w:noProof/>
          <w:color w:val="32322E"/>
        </w:rPr>
        <w:drawing>
          <wp:inline distT="0" distB="0" distL="0" distR="0" wp14:anchorId="12D5A47D" wp14:editId="662C8ED2">
            <wp:extent cx="361950" cy="457200"/>
            <wp:effectExtent l="0" t="0" r="0" b="0"/>
            <wp:docPr id="276" name="Рисунок 276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32322E"/>
        </w:rPr>
        <w:t> необходимое условие сходимости выполняется </w:t>
      </w:r>
      <w:r>
        <w:rPr>
          <w:rFonts w:ascii="Verdana" w:hAnsi="Verdana"/>
          <w:noProof/>
          <w:color w:val="32322E"/>
        </w:rPr>
        <w:drawing>
          <wp:inline distT="0" distB="0" distL="0" distR="0" wp14:anchorId="2913FDB8" wp14:editId="12F12D24">
            <wp:extent cx="723900" cy="438150"/>
            <wp:effectExtent l="0" t="0" r="0" b="0"/>
            <wp:docPr id="275" name="Рисунок 275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32322E"/>
        </w:rPr>
        <w:t>, а ряд расходится.</w:t>
      </w:r>
    </w:p>
    <w:p w14:paraId="34976AA4" w14:textId="77777777" w:rsidR="007441C7" w:rsidRPr="007441C7" w:rsidRDefault="007441C7" w:rsidP="007441C7">
      <w:pPr>
        <w:rPr>
          <w:rFonts w:ascii="Times New Roman" w:hAnsi="Times New Roman" w:cs="Times New Roman"/>
          <w:sz w:val="28"/>
          <w:szCs w:val="28"/>
          <w:lang w:val="ru-BY"/>
        </w:rPr>
      </w:pPr>
      <w:bookmarkStart w:id="0" w:name="_GoBack"/>
      <w:bookmarkEnd w:id="0"/>
    </w:p>
    <w:sectPr w:rsidR="007441C7" w:rsidRPr="007441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altName w:val="Calibri Light"/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7E486C"/>
    <w:multiLevelType w:val="multilevel"/>
    <w:tmpl w:val="43D49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144025"/>
    <w:multiLevelType w:val="hybridMultilevel"/>
    <w:tmpl w:val="B0AC356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E26C9F"/>
    <w:multiLevelType w:val="hybridMultilevel"/>
    <w:tmpl w:val="3154EA36"/>
    <w:lvl w:ilvl="0" w:tplc="B79094BE">
      <w:start w:val="1"/>
      <w:numFmt w:val="decimal"/>
      <w:pStyle w:val="1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328"/>
    <w:rsid w:val="00010D34"/>
    <w:rsid w:val="003117C3"/>
    <w:rsid w:val="004D15F3"/>
    <w:rsid w:val="00700342"/>
    <w:rsid w:val="007441C7"/>
    <w:rsid w:val="00790C7A"/>
    <w:rsid w:val="007E61A4"/>
    <w:rsid w:val="00824AB5"/>
    <w:rsid w:val="00844E62"/>
    <w:rsid w:val="008948E9"/>
    <w:rsid w:val="008F2646"/>
    <w:rsid w:val="008F71A4"/>
    <w:rsid w:val="00A271AE"/>
    <w:rsid w:val="00A41937"/>
    <w:rsid w:val="00B15328"/>
    <w:rsid w:val="00D45DD4"/>
    <w:rsid w:val="00E54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84809"/>
  <w15:chartTrackingRefBased/>
  <w15:docId w15:val="{2C68FFE6-F19D-45C4-B49C-4159BC2D9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A419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441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271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F26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styleId="a4">
    <w:name w:val="Strong"/>
    <w:basedOn w:val="a0"/>
    <w:uiPriority w:val="22"/>
    <w:qFormat/>
    <w:rsid w:val="008F2646"/>
    <w:rPr>
      <w:b/>
      <w:bCs/>
    </w:rPr>
  </w:style>
  <w:style w:type="character" w:styleId="a5">
    <w:name w:val="Emphasis"/>
    <w:basedOn w:val="a0"/>
    <w:uiPriority w:val="20"/>
    <w:qFormat/>
    <w:rsid w:val="00A271AE"/>
    <w:rPr>
      <w:b/>
      <w:i/>
      <w:iCs/>
    </w:rPr>
  </w:style>
  <w:style w:type="character" w:customStyle="1" w:styleId="11">
    <w:name w:val="Заголовок 1 Знак"/>
    <w:basedOn w:val="a0"/>
    <w:link w:val="10"/>
    <w:uiPriority w:val="9"/>
    <w:rsid w:val="00A419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List Paragraph"/>
    <w:basedOn w:val="a"/>
    <w:uiPriority w:val="34"/>
    <w:qFormat/>
    <w:rsid w:val="00010D3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A271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A271AE"/>
    <w:rPr>
      <w:color w:val="0000FF"/>
      <w:u w:val="single"/>
    </w:rPr>
  </w:style>
  <w:style w:type="paragraph" w:customStyle="1" w:styleId="1">
    <w:name w:val="Стиль1"/>
    <w:basedOn w:val="10"/>
    <w:link w:val="12"/>
    <w:qFormat/>
    <w:rsid w:val="00A271AE"/>
    <w:pPr>
      <w:numPr>
        <w:numId w:val="2"/>
      </w:numPr>
    </w:pPr>
    <w:rPr>
      <w:rFonts w:ascii="Times New Roman" w:hAnsi="Times New Roman" w:cs="Times New Roman"/>
      <w:b/>
      <w:bCs/>
      <w:color w:val="333333"/>
    </w:rPr>
  </w:style>
  <w:style w:type="character" w:customStyle="1" w:styleId="symbols">
    <w:name w:val="symbols"/>
    <w:basedOn w:val="a0"/>
    <w:rsid w:val="008F71A4"/>
  </w:style>
  <w:style w:type="character" w:customStyle="1" w:styleId="12">
    <w:name w:val="Стиль1 Знак"/>
    <w:basedOn w:val="11"/>
    <w:link w:val="1"/>
    <w:rsid w:val="00A271AE"/>
    <w:rPr>
      <w:rFonts w:ascii="Times New Roman" w:eastAsiaTheme="majorEastAsia" w:hAnsi="Times New Roman" w:cs="Times New Roman"/>
      <w:b/>
      <w:bCs/>
      <w:color w:val="333333"/>
      <w:sz w:val="32"/>
      <w:szCs w:val="32"/>
    </w:rPr>
  </w:style>
  <w:style w:type="paragraph" w:customStyle="1" w:styleId="no-indent">
    <w:name w:val="no-indent"/>
    <w:basedOn w:val="a"/>
    <w:rsid w:val="008F7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customStyle="1" w:styleId="20">
    <w:name w:val="Заголовок 2 Знак"/>
    <w:basedOn w:val="a0"/>
    <w:link w:val="2"/>
    <w:uiPriority w:val="9"/>
    <w:rsid w:val="007441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obr">
    <w:name w:val="nobr"/>
    <w:basedOn w:val="a0"/>
    <w:rsid w:val="007441C7"/>
  </w:style>
  <w:style w:type="paragraph" w:customStyle="1" w:styleId="Times14">
    <w:name w:val="Times 14"/>
    <w:basedOn w:val="a"/>
    <w:link w:val="Times140"/>
    <w:qFormat/>
    <w:rsid w:val="007441C7"/>
    <w:rPr>
      <w:rFonts w:ascii="Times New Roman" w:hAnsi="Times New Roman" w:cs="Times New Roman"/>
      <w:sz w:val="28"/>
      <w:szCs w:val="28"/>
    </w:rPr>
  </w:style>
  <w:style w:type="character" w:customStyle="1" w:styleId="Times140">
    <w:name w:val="Times 14 Знак"/>
    <w:basedOn w:val="a0"/>
    <w:link w:val="Times14"/>
    <w:rsid w:val="007441C7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7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8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7.gif"/><Relationship Id="rId42" Type="http://schemas.openxmlformats.org/officeDocument/2006/relationships/image" Target="media/image38.gif"/><Relationship Id="rId63" Type="http://schemas.openxmlformats.org/officeDocument/2006/relationships/image" Target="media/image59.gif"/><Relationship Id="rId84" Type="http://schemas.openxmlformats.org/officeDocument/2006/relationships/image" Target="media/image80.gif"/><Relationship Id="rId138" Type="http://schemas.openxmlformats.org/officeDocument/2006/relationships/image" Target="media/image133.gif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07" Type="http://schemas.openxmlformats.org/officeDocument/2006/relationships/image" Target="media/image103.gif"/><Relationship Id="rId11" Type="http://schemas.openxmlformats.org/officeDocument/2006/relationships/image" Target="media/image7.gif"/><Relationship Id="rId32" Type="http://schemas.openxmlformats.org/officeDocument/2006/relationships/image" Target="media/image28.gif"/><Relationship Id="rId53" Type="http://schemas.openxmlformats.org/officeDocument/2006/relationships/image" Target="media/image49.gif"/><Relationship Id="rId74" Type="http://schemas.openxmlformats.org/officeDocument/2006/relationships/image" Target="media/image70.gif"/><Relationship Id="rId128" Type="http://schemas.openxmlformats.org/officeDocument/2006/relationships/image" Target="media/image123.png"/><Relationship Id="rId149" Type="http://schemas.openxmlformats.org/officeDocument/2006/relationships/image" Target="media/image144.gif"/><Relationship Id="rId5" Type="http://schemas.openxmlformats.org/officeDocument/2006/relationships/image" Target="media/image1.jpeg"/><Relationship Id="rId95" Type="http://schemas.openxmlformats.org/officeDocument/2006/relationships/image" Target="media/image91.gif"/><Relationship Id="rId160" Type="http://schemas.openxmlformats.org/officeDocument/2006/relationships/image" Target="media/image155.png"/><Relationship Id="rId22" Type="http://schemas.openxmlformats.org/officeDocument/2006/relationships/image" Target="media/image18.gif"/><Relationship Id="rId43" Type="http://schemas.openxmlformats.org/officeDocument/2006/relationships/image" Target="media/image39.gif"/><Relationship Id="rId64" Type="http://schemas.openxmlformats.org/officeDocument/2006/relationships/image" Target="media/image60.gif"/><Relationship Id="rId118" Type="http://schemas.openxmlformats.org/officeDocument/2006/relationships/image" Target="media/image113.png"/><Relationship Id="rId139" Type="http://schemas.openxmlformats.org/officeDocument/2006/relationships/image" Target="media/image134.gif"/><Relationship Id="rId85" Type="http://schemas.openxmlformats.org/officeDocument/2006/relationships/image" Target="media/image81.gif"/><Relationship Id="rId150" Type="http://schemas.openxmlformats.org/officeDocument/2006/relationships/image" Target="media/image145.gif"/><Relationship Id="rId171" Type="http://schemas.openxmlformats.org/officeDocument/2006/relationships/image" Target="media/image166.png"/><Relationship Id="rId12" Type="http://schemas.openxmlformats.org/officeDocument/2006/relationships/image" Target="media/image8.gif"/><Relationship Id="rId33" Type="http://schemas.openxmlformats.org/officeDocument/2006/relationships/image" Target="media/image29.gif"/><Relationship Id="rId108" Type="http://schemas.openxmlformats.org/officeDocument/2006/relationships/image" Target="media/image104.gif"/><Relationship Id="rId129" Type="http://schemas.openxmlformats.org/officeDocument/2006/relationships/image" Target="media/image124.png"/><Relationship Id="rId54" Type="http://schemas.openxmlformats.org/officeDocument/2006/relationships/image" Target="media/image50.gif"/><Relationship Id="rId75" Type="http://schemas.openxmlformats.org/officeDocument/2006/relationships/image" Target="media/image71.gif"/><Relationship Id="rId96" Type="http://schemas.openxmlformats.org/officeDocument/2006/relationships/image" Target="media/image92.gif"/><Relationship Id="rId140" Type="http://schemas.openxmlformats.org/officeDocument/2006/relationships/image" Target="media/image135.gif"/><Relationship Id="rId161" Type="http://schemas.openxmlformats.org/officeDocument/2006/relationships/image" Target="media/image15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gif"/><Relationship Id="rId28" Type="http://schemas.openxmlformats.org/officeDocument/2006/relationships/image" Target="media/image24.gif"/><Relationship Id="rId49" Type="http://schemas.openxmlformats.org/officeDocument/2006/relationships/image" Target="media/image45.gif"/><Relationship Id="rId114" Type="http://schemas.openxmlformats.org/officeDocument/2006/relationships/image" Target="media/image109.gif"/><Relationship Id="rId119" Type="http://schemas.openxmlformats.org/officeDocument/2006/relationships/image" Target="media/image114.png"/><Relationship Id="rId44" Type="http://schemas.openxmlformats.org/officeDocument/2006/relationships/image" Target="media/image40.gif"/><Relationship Id="rId60" Type="http://schemas.openxmlformats.org/officeDocument/2006/relationships/image" Target="media/image56.gif"/><Relationship Id="rId65" Type="http://schemas.openxmlformats.org/officeDocument/2006/relationships/image" Target="media/image61.gif"/><Relationship Id="rId81" Type="http://schemas.openxmlformats.org/officeDocument/2006/relationships/image" Target="media/image77.gif"/><Relationship Id="rId86" Type="http://schemas.openxmlformats.org/officeDocument/2006/relationships/image" Target="media/image82.gif"/><Relationship Id="rId130" Type="http://schemas.openxmlformats.org/officeDocument/2006/relationships/image" Target="media/image125.png"/><Relationship Id="rId135" Type="http://schemas.openxmlformats.org/officeDocument/2006/relationships/image" Target="media/image130.jpeg"/><Relationship Id="rId151" Type="http://schemas.openxmlformats.org/officeDocument/2006/relationships/image" Target="media/image146.gif"/><Relationship Id="rId156" Type="http://schemas.openxmlformats.org/officeDocument/2006/relationships/image" Target="media/image151.png"/><Relationship Id="rId172" Type="http://schemas.openxmlformats.org/officeDocument/2006/relationships/image" Target="media/image167.png"/><Relationship Id="rId13" Type="http://schemas.openxmlformats.org/officeDocument/2006/relationships/image" Target="media/image9.gif"/><Relationship Id="rId18" Type="http://schemas.openxmlformats.org/officeDocument/2006/relationships/image" Target="media/image14.gif"/><Relationship Id="rId39" Type="http://schemas.openxmlformats.org/officeDocument/2006/relationships/image" Target="media/image35.gif"/><Relationship Id="rId109" Type="http://schemas.openxmlformats.org/officeDocument/2006/relationships/hyperlink" Target="http://www.mathprofi.ru/chastnye_proizvodnye_primery.html" TargetMode="External"/><Relationship Id="rId34" Type="http://schemas.openxmlformats.org/officeDocument/2006/relationships/image" Target="media/image30.gif"/><Relationship Id="rId50" Type="http://schemas.openxmlformats.org/officeDocument/2006/relationships/image" Target="media/image46.gif"/><Relationship Id="rId55" Type="http://schemas.openxmlformats.org/officeDocument/2006/relationships/image" Target="media/image51.gif"/><Relationship Id="rId76" Type="http://schemas.openxmlformats.org/officeDocument/2006/relationships/image" Target="media/image72.gif"/><Relationship Id="rId97" Type="http://schemas.openxmlformats.org/officeDocument/2006/relationships/image" Target="media/image93.gif"/><Relationship Id="rId104" Type="http://schemas.openxmlformats.org/officeDocument/2006/relationships/image" Target="media/image100.gif"/><Relationship Id="rId120" Type="http://schemas.openxmlformats.org/officeDocument/2006/relationships/image" Target="media/image115.jpeg"/><Relationship Id="rId125" Type="http://schemas.openxmlformats.org/officeDocument/2006/relationships/image" Target="media/image120.gif"/><Relationship Id="rId141" Type="http://schemas.openxmlformats.org/officeDocument/2006/relationships/image" Target="media/image136.gif"/><Relationship Id="rId146" Type="http://schemas.openxmlformats.org/officeDocument/2006/relationships/image" Target="media/image141.gif"/><Relationship Id="rId167" Type="http://schemas.openxmlformats.org/officeDocument/2006/relationships/image" Target="media/image162.png"/><Relationship Id="rId7" Type="http://schemas.openxmlformats.org/officeDocument/2006/relationships/image" Target="media/image3.jpeg"/><Relationship Id="rId71" Type="http://schemas.openxmlformats.org/officeDocument/2006/relationships/image" Target="media/image67.gif"/><Relationship Id="rId92" Type="http://schemas.openxmlformats.org/officeDocument/2006/relationships/image" Target="media/image88.gif"/><Relationship Id="rId162" Type="http://schemas.openxmlformats.org/officeDocument/2006/relationships/image" Target="media/image157.png"/><Relationship Id="rId2" Type="http://schemas.openxmlformats.org/officeDocument/2006/relationships/styles" Target="styles.xml"/><Relationship Id="rId29" Type="http://schemas.openxmlformats.org/officeDocument/2006/relationships/image" Target="media/image25.gif"/><Relationship Id="rId24" Type="http://schemas.openxmlformats.org/officeDocument/2006/relationships/image" Target="media/image20.gif"/><Relationship Id="rId40" Type="http://schemas.openxmlformats.org/officeDocument/2006/relationships/image" Target="media/image36.gif"/><Relationship Id="rId45" Type="http://schemas.openxmlformats.org/officeDocument/2006/relationships/image" Target="media/image41.gif"/><Relationship Id="rId66" Type="http://schemas.openxmlformats.org/officeDocument/2006/relationships/image" Target="media/image62.gif"/><Relationship Id="rId87" Type="http://schemas.openxmlformats.org/officeDocument/2006/relationships/image" Target="media/image83.gif"/><Relationship Id="rId110" Type="http://schemas.openxmlformats.org/officeDocument/2006/relationships/image" Target="media/image105.gif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gif"/><Relationship Id="rId157" Type="http://schemas.openxmlformats.org/officeDocument/2006/relationships/image" Target="media/image152.png"/><Relationship Id="rId61" Type="http://schemas.openxmlformats.org/officeDocument/2006/relationships/image" Target="media/image57.gif"/><Relationship Id="rId82" Type="http://schemas.openxmlformats.org/officeDocument/2006/relationships/image" Target="media/image78.gif"/><Relationship Id="rId152" Type="http://schemas.openxmlformats.org/officeDocument/2006/relationships/image" Target="media/image147.gif"/><Relationship Id="rId173" Type="http://schemas.openxmlformats.org/officeDocument/2006/relationships/image" Target="media/image168.png"/><Relationship Id="rId19" Type="http://schemas.openxmlformats.org/officeDocument/2006/relationships/image" Target="media/image15.gif"/><Relationship Id="rId14" Type="http://schemas.openxmlformats.org/officeDocument/2006/relationships/image" Target="media/image10.gif"/><Relationship Id="rId30" Type="http://schemas.openxmlformats.org/officeDocument/2006/relationships/image" Target="media/image26.gif"/><Relationship Id="rId35" Type="http://schemas.openxmlformats.org/officeDocument/2006/relationships/image" Target="media/image31.gif"/><Relationship Id="rId56" Type="http://schemas.openxmlformats.org/officeDocument/2006/relationships/image" Target="media/image52.gif"/><Relationship Id="rId77" Type="http://schemas.openxmlformats.org/officeDocument/2006/relationships/image" Target="media/image73.gif"/><Relationship Id="rId100" Type="http://schemas.openxmlformats.org/officeDocument/2006/relationships/image" Target="media/image96.gif"/><Relationship Id="rId105" Type="http://schemas.openxmlformats.org/officeDocument/2006/relationships/image" Target="media/image101.gif"/><Relationship Id="rId126" Type="http://schemas.openxmlformats.org/officeDocument/2006/relationships/image" Target="media/image121.gif"/><Relationship Id="rId147" Type="http://schemas.openxmlformats.org/officeDocument/2006/relationships/image" Target="media/image142.gif"/><Relationship Id="rId168" Type="http://schemas.openxmlformats.org/officeDocument/2006/relationships/image" Target="media/image163.png"/><Relationship Id="rId8" Type="http://schemas.openxmlformats.org/officeDocument/2006/relationships/image" Target="media/image4.gif"/><Relationship Id="rId51" Type="http://schemas.openxmlformats.org/officeDocument/2006/relationships/image" Target="media/image47.gif"/><Relationship Id="rId72" Type="http://schemas.openxmlformats.org/officeDocument/2006/relationships/image" Target="media/image68.gif"/><Relationship Id="rId93" Type="http://schemas.openxmlformats.org/officeDocument/2006/relationships/image" Target="media/image89.gif"/><Relationship Id="rId98" Type="http://schemas.openxmlformats.org/officeDocument/2006/relationships/image" Target="media/image94.gif"/><Relationship Id="rId121" Type="http://schemas.openxmlformats.org/officeDocument/2006/relationships/image" Target="media/image116.png"/><Relationship Id="rId142" Type="http://schemas.openxmlformats.org/officeDocument/2006/relationships/image" Target="media/image137.gif"/><Relationship Id="rId163" Type="http://schemas.openxmlformats.org/officeDocument/2006/relationships/image" Target="media/image158.png"/><Relationship Id="rId3" Type="http://schemas.openxmlformats.org/officeDocument/2006/relationships/settings" Target="settings.xml"/><Relationship Id="rId25" Type="http://schemas.openxmlformats.org/officeDocument/2006/relationships/image" Target="media/image21.gif"/><Relationship Id="rId46" Type="http://schemas.openxmlformats.org/officeDocument/2006/relationships/image" Target="media/image42.gif"/><Relationship Id="rId67" Type="http://schemas.openxmlformats.org/officeDocument/2006/relationships/image" Target="media/image63.gif"/><Relationship Id="rId116" Type="http://schemas.openxmlformats.org/officeDocument/2006/relationships/image" Target="media/image111.png"/><Relationship Id="rId137" Type="http://schemas.openxmlformats.org/officeDocument/2006/relationships/image" Target="media/image132.gif"/><Relationship Id="rId158" Type="http://schemas.openxmlformats.org/officeDocument/2006/relationships/image" Target="media/image153.png"/><Relationship Id="rId20" Type="http://schemas.openxmlformats.org/officeDocument/2006/relationships/image" Target="media/image16.gif"/><Relationship Id="rId41" Type="http://schemas.openxmlformats.org/officeDocument/2006/relationships/image" Target="media/image37.gif"/><Relationship Id="rId62" Type="http://schemas.openxmlformats.org/officeDocument/2006/relationships/image" Target="media/image58.gif"/><Relationship Id="rId83" Type="http://schemas.openxmlformats.org/officeDocument/2006/relationships/image" Target="media/image79.gif"/><Relationship Id="rId88" Type="http://schemas.openxmlformats.org/officeDocument/2006/relationships/image" Target="media/image84.gif"/><Relationship Id="rId111" Type="http://schemas.openxmlformats.org/officeDocument/2006/relationships/image" Target="media/image106.gif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5" Type="http://schemas.openxmlformats.org/officeDocument/2006/relationships/image" Target="media/image11.gif"/><Relationship Id="rId36" Type="http://schemas.openxmlformats.org/officeDocument/2006/relationships/image" Target="media/image32.gif"/><Relationship Id="rId57" Type="http://schemas.openxmlformats.org/officeDocument/2006/relationships/image" Target="media/image53.gif"/><Relationship Id="rId106" Type="http://schemas.openxmlformats.org/officeDocument/2006/relationships/image" Target="media/image102.gif"/><Relationship Id="rId127" Type="http://schemas.openxmlformats.org/officeDocument/2006/relationships/image" Target="media/image122.gif"/><Relationship Id="rId10" Type="http://schemas.openxmlformats.org/officeDocument/2006/relationships/image" Target="media/image6.gif"/><Relationship Id="rId31" Type="http://schemas.openxmlformats.org/officeDocument/2006/relationships/image" Target="media/image27.gif"/><Relationship Id="rId52" Type="http://schemas.openxmlformats.org/officeDocument/2006/relationships/image" Target="media/image48.gif"/><Relationship Id="rId73" Type="http://schemas.openxmlformats.org/officeDocument/2006/relationships/image" Target="media/image69.gif"/><Relationship Id="rId78" Type="http://schemas.openxmlformats.org/officeDocument/2006/relationships/image" Target="media/image74.gif"/><Relationship Id="rId94" Type="http://schemas.openxmlformats.org/officeDocument/2006/relationships/image" Target="media/image90.gif"/><Relationship Id="rId99" Type="http://schemas.openxmlformats.org/officeDocument/2006/relationships/image" Target="media/image95.gif"/><Relationship Id="rId101" Type="http://schemas.openxmlformats.org/officeDocument/2006/relationships/image" Target="media/image97.gif"/><Relationship Id="rId122" Type="http://schemas.openxmlformats.org/officeDocument/2006/relationships/image" Target="media/image117.png"/><Relationship Id="rId143" Type="http://schemas.openxmlformats.org/officeDocument/2006/relationships/image" Target="media/image138.gif"/><Relationship Id="rId148" Type="http://schemas.openxmlformats.org/officeDocument/2006/relationships/image" Target="media/image143.gif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26" Type="http://schemas.openxmlformats.org/officeDocument/2006/relationships/image" Target="media/image22.gif"/><Relationship Id="rId47" Type="http://schemas.openxmlformats.org/officeDocument/2006/relationships/image" Target="media/image43.gif"/><Relationship Id="rId68" Type="http://schemas.openxmlformats.org/officeDocument/2006/relationships/image" Target="media/image64.gif"/><Relationship Id="rId89" Type="http://schemas.openxmlformats.org/officeDocument/2006/relationships/image" Target="media/image85.gif"/><Relationship Id="rId112" Type="http://schemas.openxmlformats.org/officeDocument/2006/relationships/image" Target="media/image107.gif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fontTable" Target="fontTable.xml"/><Relationship Id="rId16" Type="http://schemas.openxmlformats.org/officeDocument/2006/relationships/image" Target="media/image12.gif"/><Relationship Id="rId37" Type="http://schemas.openxmlformats.org/officeDocument/2006/relationships/image" Target="media/image33.gif"/><Relationship Id="rId58" Type="http://schemas.openxmlformats.org/officeDocument/2006/relationships/image" Target="media/image54.gif"/><Relationship Id="rId79" Type="http://schemas.openxmlformats.org/officeDocument/2006/relationships/image" Target="media/image75.gif"/><Relationship Id="rId102" Type="http://schemas.openxmlformats.org/officeDocument/2006/relationships/image" Target="media/image98.gif"/><Relationship Id="rId123" Type="http://schemas.openxmlformats.org/officeDocument/2006/relationships/image" Target="media/image118.png"/><Relationship Id="rId144" Type="http://schemas.openxmlformats.org/officeDocument/2006/relationships/image" Target="media/image139.jpeg"/><Relationship Id="rId90" Type="http://schemas.openxmlformats.org/officeDocument/2006/relationships/image" Target="media/image86.gif"/><Relationship Id="rId165" Type="http://schemas.openxmlformats.org/officeDocument/2006/relationships/image" Target="media/image160.png"/><Relationship Id="rId27" Type="http://schemas.openxmlformats.org/officeDocument/2006/relationships/image" Target="media/image23.gif"/><Relationship Id="rId48" Type="http://schemas.openxmlformats.org/officeDocument/2006/relationships/image" Target="media/image44.gif"/><Relationship Id="rId69" Type="http://schemas.openxmlformats.org/officeDocument/2006/relationships/image" Target="media/image65.gif"/><Relationship Id="rId113" Type="http://schemas.openxmlformats.org/officeDocument/2006/relationships/image" Target="media/image108.gif"/><Relationship Id="rId134" Type="http://schemas.openxmlformats.org/officeDocument/2006/relationships/image" Target="media/image129.jpeg"/><Relationship Id="rId80" Type="http://schemas.openxmlformats.org/officeDocument/2006/relationships/image" Target="media/image76.gif"/><Relationship Id="rId155" Type="http://schemas.openxmlformats.org/officeDocument/2006/relationships/image" Target="media/image150.png"/><Relationship Id="rId176" Type="http://schemas.openxmlformats.org/officeDocument/2006/relationships/theme" Target="theme/theme1.xml"/><Relationship Id="rId17" Type="http://schemas.openxmlformats.org/officeDocument/2006/relationships/image" Target="media/image13.gif"/><Relationship Id="rId38" Type="http://schemas.openxmlformats.org/officeDocument/2006/relationships/image" Target="media/image34.gif"/><Relationship Id="rId59" Type="http://schemas.openxmlformats.org/officeDocument/2006/relationships/image" Target="media/image55.gif"/><Relationship Id="rId103" Type="http://schemas.openxmlformats.org/officeDocument/2006/relationships/image" Target="media/image99.gif"/><Relationship Id="rId124" Type="http://schemas.openxmlformats.org/officeDocument/2006/relationships/image" Target="media/image119.gif"/><Relationship Id="rId70" Type="http://schemas.openxmlformats.org/officeDocument/2006/relationships/image" Target="media/image66.gif"/><Relationship Id="rId91" Type="http://schemas.openxmlformats.org/officeDocument/2006/relationships/image" Target="media/image87.gif"/><Relationship Id="rId145" Type="http://schemas.openxmlformats.org/officeDocument/2006/relationships/image" Target="media/image140.gif"/><Relationship Id="rId166" Type="http://schemas.openxmlformats.org/officeDocument/2006/relationships/image" Target="media/image1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21</Pages>
  <Words>1881</Words>
  <Characters>10722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Jeka Avhachev</dc:creator>
  <cp:keywords/>
  <dc:description/>
  <cp:lastModifiedBy>Jeka Avhachev</cp:lastModifiedBy>
  <cp:revision>8</cp:revision>
  <dcterms:created xsi:type="dcterms:W3CDTF">2021-01-04T08:34:00Z</dcterms:created>
  <dcterms:modified xsi:type="dcterms:W3CDTF">2021-01-04T10:43:00Z</dcterms:modified>
</cp:coreProperties>
</file>