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F4" w:rsidRDefault="008D1DD1">
      <w:pPr>
        <w:jc w:val="center"/>
        <w:rPr>
          <w:b/>
          <w:sz w:val="28"/>
          <w:lang w:val="ru-RU"/>
        </w:rPr>
      </w:pPr>
      <w:r>
        <w:rPr>
          <w:b/>
          <w:sz w:val="36"/>
          <w:lang w:val="ru-RU"/>
        </w:rPr>
        <w:t>Отчет для заказчика</w:t>
      </w:r>
    </w:p>
    <w:p w:rsidR="00C113F4" w:rsidRDefault="008D1DD1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За период с 01.01.2016 по 17.02.2016</w:t>
      </w:r>
    </w:p>
    <w:p w:rsidR="00C113F4" w:rsidRDefault="00C113F4">
      <w:pPr>
        <w:jc w:val="center"/>
        <w:rPr>
          <w:lang w:val="ru-RU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3255"/>
        <w:gridCol w:w="1559"/>
        <w:gridCol w:w="1277"/>
        <w:gridCol w:w="708"/>
        <w:gridCol w:w="2546"/>
      </w:tblGrid>
      <w:tr w:rsidR="00C113F4">
        <w:trPr>
          <w:trHeight w:val="274"/>
        </w:trPr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4"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Задача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Ответств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Дедлайн</w:t>
            </w:r>
            <w:proofErr w:type="spellEnd"/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C113F4" w:rsidRPr="001168B9">
        <w:trPr>
          <w:trHeight w:val="274"/>
        </w:trPr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4"/>
              <w:numPr>
                <w:ilvl w:val="0"/>
                <w:numId w:val="1"/>
              </w:numPr>
              <w:spacing w:line="240" w:lineRule="auto"/>
              <w:ind w:left="357" w:hanging="357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расположений пакетов из файла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То есть можно запустить так: </w:t>
            </w:r>
            <w:proofErr w:type="spellStart"/>
            <w:r>
              <w:rPr>
                <w:lang w:val="ru-RU"/>
              </w:rPr>
              <w:t>cat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file</w:t>
            </w:r>
            <w:proofErr w:type="spellEnd"/>
            <w:r>
              <w:rPr>
                <w:lang w:val="ru-RU"/>
              </w:rPr>
              <w:t xml:space="preserve"> | our.py</w:t>
            </w: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4"/>
              <w:numPr>
                <w:ilvl w:val="0"/>
                <w:numId w:val="1"/>
              </w:numPr>
              <w:spacing w:line="240" w:lineRule="auto"/>
              <w:ind w:left="357" w:hanging="357"/>
              <w:outlineLvl w:val="3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Определение расположения 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«.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desktop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ru-RU"/>
              </w:rPr>
              <w:t xml:space="preserve">»-файла в </w:t>
            </w:r>
            <w:r>
              <w:rPr>
                <w:rFonts w:ascii="Times New Roman" w:hAnsi="Times New Roman" w:cs="Times New Roman"/>
                <w:lang w:val="ru-RU"/>
              </w:rPr>
              <w:t>пакете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rPr>
                <w:lang w:val="ru-RU"/>
              </w:rPr>
            </w:pPr>
            <w:bookmarkStart w:id="0" w:name="__DdeLink__218_241332278"/>
            <w:bookmarkEnd w:id="0"/>
            <w:r>
              <w:rPr>
                <w:lang w:val="ru-RU"/>
              </w:rPr>
              <w:t>Выполнено</w:t>
            </w: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4"/>
              <w:numPr>
                <w:ilvl w:val="0"/>
                <w:numId w:val="1"/>
              </w:numPr>
              <w:spacing w:line="240" w:lineRule="auto"/>
              <w:ind w:left="357" w:hanging="357"/>
              <w:jc w:val="both"/>
              <w:outlineLvl w:val="3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Определение строк для локализации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</w:pPr>
            <w:r>
              <w:t>100%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4"/>
              <w:numPr>
                <w:ilvl w:val="0"/>
                <w:numId w:val="1"/>
              </w:numPr>
              <w:spacing w:line="240" w:lineRule="auto"/>
              <w:ind w:left="357" w:hanging="357"/>
              <w:jc w:val="both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настроек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локализатора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</w:pPr>
            <w:r>
              <w:t>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C113F4">
            <w:pPr>
              <w:spacing w:after="0" w:line="240" w:lineRule="auto"/>
              <w:rPr>
                <w:lang w:val="ru-RU"/>
              </w:rPr>
            </w:pP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Машинный перевод с помощью стороннего сервиса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Редактирование локализированного текста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Это в GUI</w:t>
            </w:r>
          </w:p>
        </w:tc>
      </w:tr>
      <w:tr w:rsidR="00C113F4" w:rsidRPr="001168B9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Изменение настроек </w:t>
            </w:r>
            <w:proofErr w:type="spellStart"/>
            <w:r>
              <w:rPr>
                <w:lang w:val="ru-RU"/>
              </w:rPr>
              <w:t>локализатора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токен</w:t>
            </w:r>
            <w:proofErr w:type="spellEnd"/>
            <w:r>
              <w:rPr>
                <w:lang w:val="ru-RU"/>
              </w:rPr>
              <w:t xml:space="preserve"> к сервису локализации, группа проектов в </w:t>
            </w:r>
            <w:r>
              <w:t>ABF</w:t>
            </w:r>
            <w:r>
              <w:rPr>
                <w:lang w:val="ru-RU"/>
              </w:rPr>
              <w:t xml:space="preserve">, ветка разработки для </w:t>
            </w:r>
            <w:proofErr w:type="spellStart"/>
            <w:r>
              <w:rPr>
                <w:lang w:val="ru-RU"/>
              </w:rPr>
              <w:t>коммита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Все настройки сохраняются </w:t>
            </w:r>
            <w:r>
              <w:rPr>
                <w:lang w:val="ru-RU"/>
              </w:rPr>
              <w:t xml:space="preserve">глобально в качестве общих </w:t>
            </w:r>
            <w:proofErr w:type="spellStart"/>
            <w:r>
              <w:rPr>
                <w:lang w:val="ru-RU"/>
              </w:rPr>
              <w:t>питоньих</w:t>
            </w:r>
            <w:proofErr w:type="spellEnd"/>
            <w:r>
              <w:rPr>
                <w:lang w:val="ru-RU"/>
              </w:rPr>
              <w:t xml:space="preserve"> переменных и доступны для переопределения</w:t>
            </w:r>
          </w:p>
        </w:tc>
      </w:tr>
      <w:tr w:rsidR="00C113F4" w:rsidRPr="001168B9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t>CLI</w:t>
            </w:r>
            <w:r>
              <w:rPr>
                <w:lang w:val="ru-RU"/>
              </w:rPr>
              <w:t xml:space="preserve"> интерфейс для п. 1-7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Доступно при вызове </w:t>
            </w:r>
            <w:proofErr w:type="spellStart"/>
            <w:r>
              <w:rPr>
                <w:lang w:val="ru-RU"/>
              </w:rPr>
              <w:t>питоньего</w:t>
            </w:r>
            <w:proofErr w:type="spellEnd"/>
            <w:r>
              <w:rPr>
                <w:lang w:val="ru-RU"/>
              </w:rPr>
              <w:t xml:space="preserve"> файла</w:t>
            </w: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t>GUI</w:t>
            </w:r>
            <w:r>
              <w:rPr>
                <w:lang w:val="ru-RU"/>
              </w:rPr>
              <w:t xml:space="preserve"> интерфейс для п. 1-7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Ериков Михаил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1168B9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  <w:r w:rsidR="008D1DD1">
              <w:rPr>
                <w:lang w:val="ru-RU"/>
              </w:rPr>
              <w:t>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C113F4">
            <w:pPr>
              <w:spacing w:after="0" w:line="240" w:lineRule="auto"/>
              <w:rPr>
                <w:lang w:val="ru-RU"/>
              </w:rPr>
            </w:pPr>
          </w:p>
        </w:tc>
      </w:tr>
      <w:tr w:rsidR="00C113F4" w:rsidRPr="001168B9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Техническое задание.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Задержка из-за учебных процессов. Исправлено с помощью опережения графика по технической части.</w:t>
            </w: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Пояснительная записка.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C113F4">
            <w:pPr>
              <w:spacing w:after="0" w:line="240" w:lineRule="auto"/>
              <w:rPr>
                <w:lang w:val="ru-RU"/>
              </w:rPr>
            </w:pP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Руководство оператора.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C113F4">
            <w:pPr>
              <w:spacing w:after="0" w:line="240" w:lineRule="auto"/>
              <w:rPr>
                <w:lang w:val="ru-RU"/>
              </w:rPr>
            </w:pPr>
          </w:p>
        </w:tc>
      </w:tr>
      <w:tr w:rsidR="00C113F4">
        <w:tc>
          <w:tcPr>
            <w:tcW w:w="3255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Программа и методика испытаний.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Ериков Михаил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  <w:shd w:val="clear" w:color="auto" w:fill="auto"/>
            <w:tcMar>
              <w:left w:w="108" w:type="dxa"/>
            </w:tcMar>
          </w:tcPr>
          <w:p w:rsidR="00C113F4" w:rsidRDefault="008D1DD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C113F4" w:rsidRDefault="00C113F4">
            <w:pPr>
              <w:spacing w:after="0" w:line="240" w:lineRule="auto"/>
              <w:rPr>
                <w:lang w:val="ru-RU"/>
              </w:rPr>
            </w:pPr>
          </w:p>
        </w:tc>
      </w:tr>
    </w:tbl>
    <w:p w:rsidR="00C113F4" w:rsidRDefault="00C113F4">
      <w:pPr>
        <w:rPr>
          <w:lang w:val="ru-RU"/>
        </w:rPr>
      </w:pPr>
    </w:p>
    <w:p w:rsidR="00C113F4" w:rsidRDefault="008D1DD1">
      <w:r>
        <w:rPr>
          <w:lang w:val="ru-RU"/>
        </w:rPr>
        <w:t>На текущий момент задержки незначитель</w:t>
      </w:r>
      <w:r w:rsidR="004B092D">
        <w:rPr>
          <w:lang w:val="ru-RU"/>
        </w:rPr>
        <w:t>ны. Общая готовность проекта: 50</w:t>
      </w:r>
      <w:bookmarkStart w:id="1" w:name="_GoBack"/>
      <w:bookmarkEnd w:id="1"/>
      <w:r>
        <w:rPr>
          <w:lang w:val="ru-RU"/>
        </w:rPr>
        <w:t>%</w:t>
      </w:r>
    </w:p>
    <w:sectPr w:rsidR="00C113F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0DC7"/>
    <w:multiLevelType w:val="multilevel"/>
    <w:tmpl w:val="69346A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AD5C21"/>
    <w:multiLevelType w:val="multilevel"/>
    <w:tmpl w:val="3496A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F4"/>
    <w:rsid w:val="001168B9"/>
    <w:rsid w:val="004B092D"/>
    <w:rsid w:val="008D1DD1"/>
    <w:rsid w:val="009B38B2"/>
    <w:rsid w:val="00C1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52AE5C-889D-4CD8-92DA-D0019633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C14"/>
    <w:pPr>
      <w:spacing w:after="200" w:line="276" w:lineRule="auto"/>
    </w:pPr>
    <w:rPr>
      <w:rFonts w:ascii="Calibri" w:eastAsiaTheme="minorEastAsia" w:hAnsi="Calibri"/>
      <w:lang w:val="en-US" w:eastAsia="zh-CN"/>
    </w:rPr>
  </w:style>
  <w:style w:type="paragraph" w:styleId="4">
    <w:name w:val="heading 4"/>
    <w:basedOn w:val="a"/>
    <w:uiPriority w:val="9"/>
    <w:unhideWhenUsed/>
    <w:qFormat/>
    <w:rsid w:val="00597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0"/>
    <w:uiPriority w:val="9"/>
    <w:qFormat/>
    <w:rsid w:val="00597C14"/>
    <w:rPr>
      <w:rFonts w:asciiTheme="majorHAnsi" w:eastAsiaTheme="majorEastAsia" w:hAnsiTheme="majorHAnsi" w:cstheme="majorBidi"/>
      <w:iCs/>
      <w:lang w:val="en-US" w:eastAsia="zh-CN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List Paragraph"/>
    <w:basedOn w:val="a"/>
    <w:uiPriority w:val="34"/>
    <w:qFormat/>
    <w:rsid w:val="00597C14"/>
    <w:pPr>
      <w:ind w:left="720"/>
      <w:contextualSpacing/>
    </w:pPr>
  </w:style>
  <w:style w:type="table" w:styleId="a6">
    <w:name w:val="Table Grid"/>
    <w:basedOn w:val="a1"/>
    <w:uiPriority w:val="39"/>
    <w:rsid w:val="00597C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TireX</dc:creator>
  <cp:lastModifiedBy>TireX</cp:lastModifiedBy>
  <cp:revision>2</cp:revision>
  <dcterms:created xsi:type="dcterms:W3CDTF">2016-02-25T02:08:00Z</dcterms:created>
  <dcterms:modified xsi:type="dcterms:W3CDTF">2016-02-25T02:08:00Z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