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5"/>
        <w:gridCol w:w="656"/>
        <w:gridCol w:w="3994"/>
        <w:gridCol w:w="920"/>
        <w:gridCol w:w="414"/>
        <w:gridCol w:w="4502"/>
      </w:tblGrid>
      <w:tr w:rsidR="000E6DB7" w:rsidRPr="005F72A6">
        <w:trPr>
          <w:cantSplit/>
          <w:trHeight w:val="1008"/>
        </w:trPr>
        <w:tc>
          <w:tcPr>
            <w:tcW w:w="342" w:type="dxa"/>
            <w:vMerge w:val="restart"/>
            <w:shd w:val="clear" w:color="auto" w:fill="auto"/>
          </w:tcPr>
          <w:p w:rsidR="000E6DB7" w:rsidRDefault="000E6DB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 w:val="restart"/>
            <w:shd w:val="clear" w:color="auto" w:fill="auto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shd w:val="clear" w:color="auto" w:fill="auto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:rsidR="000E6DB7" w:rsidRDefault="000E6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0E6DB7">
        <w:trPr>
          <w:cantSplit/>
          <w:trHeight w:val="1335"/>
        </w:trPr>
        <w:tc>
          <w:tcPr>
            <w:tcW w:w="342" w:type="dxa"/>
            <w:vMerge/>
            <w:shd w:val="clear" w:color="auto" w:fill="auto"/>
          </w:tcPr>
          <w:p w:rsidR="000E6DB7" w:rsidRDefault="000E6DB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shd w:val="clear" w:color="auto" w:fill="auto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5" w:type="dxa"/>
            <w:shd w:val="clear" w:color="auto" w:fill="auto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Доцент Национального исследовательского университета «Высшая школа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экономики»,</w:t>
            </w: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Кандидат технических наук</w:t>
            </w:r>
          </w:p>
          <w:p w:rsidR="000E6DB7" w:rsidRDefault="000E6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_________________ Белова Н.С.</w:t>
            </w:r>
          </w:p>
          <w:p w:rsidR="000E6DB7" w:rsidRDefault="009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2016 г.</w:t>
            </w:r>
          </w:p>
        </w:tc>
        <w:tc>
          <w:tcPr>
            <w:tcW w:w="1335" w:type="dxa"/>
            <w:gridSpan w:val="2"/>
            <w:shd w:val="clear" w:color="auto" w:fill="auto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  <w:shd w:val="clear" w:color="auto" w:fill="auto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Технический Директор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«НТЦ ИТ РОСА»</w:t>
            </w:r>
          </w:p>
          <w:p w:rsidR="000E6DB7" w:rsidRDefault="000E6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_________________ Силаков Д.В.</w:t>
            </w: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2016 г.</w:t>
            </w:r>
          </w:p>
        </w:tc>
      </w:tr>
      <w:tr w:rsidR="000E6DB7" w:rsidRPr="005F72A6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0E6DB7" w:rsidRDefault="000E6DB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shd w:val="clear" w:color="auto" w:fill="auto"/>
          </w:tcPr>
          <w:p w:rsidR="000E6DB7" w:rsidRDefault="00950DEB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0E6DB7" w:rsidRPr="005F72A6">
        <w:trPr>
          <w:cantSplit/>
          <w:trHeight w:hRule="exact" w:val="1641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textDirection w:val="btLr"/>
            <w:vAlign w:val="center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textDirection w:val="btLr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00000A"/>
            </w:tcBorders>
            <w:shd w:val="clear" w:color="auto" w:fill="auto"/>
            <w:tcMar>
              <w:left w:w="52" w:type="dxa"/>
            </w:tcMar>
          </w:tcPr>
          <w:p w:rsidR="000E6DB7" w:rsidRDefault="00950DEB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501610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34 01-1-ЛУ</w:t>
            </w:r>
          </w:p>
        </w:tc>
      </w:tr>
      <w:tr w:rsidR="000E6DB7">
        <w:trPr>
          <w:cantSplit/>
          <w:trHeight w:hRule="exact" w:val="1418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textDirection w:val="btLr"/>
            <w:vAlign w:val="center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textDirection w:val="btLr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00000A"/>
            </w:tcBorders>
            <w:shd w:val="clear" w:color="auto" w:fill="auto"/>
            <w:tcMar>
              <w:left w:w="52" w:type="dxa"/>
            </w:tcMar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ru-RU" w:eastAsia="ru-RU"/>
              </w:rPr>
            </w:pPr>
          </w:p>
        </w:tc>
      </w:tr>
      <w:tr w:rsidR="000E6DB7">
        <w:trPr>
          <w:cantSplit/>
          <w:trHeight w:hRule="exact" w:val="1809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textDirection w:val="btLr"/>
            <w:vAlign w:val="center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textDirection w:val="btLr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52" w:type="dxa"/>
            </w:tcMar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  <w:shd w:val="clear" w:color="auto" w:fill="auto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950D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Исполнители:</w:t>
            </w:r>
          </w:p>
          <w:p w:rsidR="000E6DB7" w:rsidRDefault="00950D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:rsidR="000E6DB7" w:rsidRDefault="00950D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:rsidR="000E6DB7" w:rsidRDefault="00950D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950D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«____»_______________________ 2016 г.</w:t>
            </w: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0E6DB7">
        <w:trPr>
          <w:cantSplit/>
          <w:trHeight w:hRule="exact" w:val="1241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textDirection w:val="btLr"/>
            <w:vAlign w:val="center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textDirection w:val="btLr"/>
          </w:tcPr>
          <w:p w:rsidR="000E6DB7" w:rsidRDefault="00950DE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 w:fldLock="1"/>
            </w:r>
            <w:r>
              <w:instrText>DOCPROPERTY "Дата заполнения"</w:instrText>
            </w:r>
            <w: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52" w:type="dxa"/>
            </w:tcMar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  <w:shd w:val="clear" w:color="auto" w:fill="auto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E6DB7">
        <w:trPr>
          <w:cantSplit/>
          <w:trHeight w:hRule="exact" w:val="2376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textDirection w:val="btLr"/>
            <w:vAlign w:val="center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textDirection w:val="btLr"/>
            <w:vAlign w:val="center"/>
          </w:tcPr>
          <w:p w:rsidR="000E6DB7" w:rsidRDefault="000E6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00000A"/>
            </w:tcBorders>
            <w:shd w:val="clear" w:color="auto" w:fill="auto"/>
            <w:tcMar>
              <w:left w:w="52" w:type="dxa"/>
            </w:tcMar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2016</w:t>
            </w:r>
          </w:p>
          <w:p w:rsidR="000E6DB7" w:rsidRDefault="000E6DB7">
            <w:pPr>
              <w:spacing w:after="0" w:line="240" w:lineRule="auto"/>
              <w:jc w:val="right"/>
              <w:rPr>
                <w:rStyle w:val="a5"/>
              </w:rPr>
            </w:pPr>
          </w:p>
        </w:tc>
      </w:tr>
    </w:tbl>
    <w:p w:rsidR="000E6DB7" w:rsidRDefault="000E6DB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0E6DB7">
          <w:pgSz w:w="11906" w:h="16838"/>
          <w:pgMar w:top="899" w:right="850" w:bottom="851" w:left="1260" w:header="0" w:footer="0" w:gutter="0"/>
          <w:pgNumType w:start="0"/>
          <w:cols w:space="720"/>
          <w:formProt w:val="0"/>
          <w:docGrid w:linePitch="360" w:charSpace="-2049"/>
        </w:sectPr>
      </w:pPr>
    </w:p>
    <w:tbl>
      <w:tblPr>
        <w:tblW w:w="10831" w:type="dxa"/>
        <w:tblInd w:w="-709" w:type="dxa"/>
        <w:tblBorders>
          <w:bottom w:val="single" w:sz="4" w:space="0" w:color="00000A"/>
          <w:insideH w:val="single" w:sz="4" w:space="0" w:color="00000A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0E6DB7">
        <w:trPr>
          <w:cantSplit/>
          <w:trHeight w:val="2867"/>
        </w:trPr>
        <w:tc>
          <w:tcPr>
            <w:tcW w:w="342" w:type="dxa"/>
            <w:tcBorders>
              <w:bottom w:val="single" w:sz="4" w:space="0" w:color="00000A"/>
            </w:tcBorders>
            <w:shd w:val="clear" w:color="auto" w:fill="auto"/>
          </w:tcPr>
          <w:p w:rsidR="000E6DB7" w:rsidRDefault="000E6DB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tcBorders>
              <w:bottom w:val="single" w:sz="4" w:space="0" w:color="00000A"/>
            </w:tcBorders>
            <w:shd w:val="clear" w:color="auto" w:fill="auto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 w:val="restart"/>
            <w:shd w:val="clear" w:color="auto" w:fill="auto"/>
          </w:tcPr>
          <w:p w:rsidR="000E6DB7" w:rsidRDefault="00950DEB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  <w:t>УТВЕРЖДЕНО</w:t>
            </w:r>
          </w:p>
          <w:p w:rsidR="000E6DB7" w:rsidRDefault="00950DEB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  <w:t>RU.17701729.</w:t>
            </w:r>
            <w:r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x-none" w:eastAsia="x-none"/>
              </w:rPr>
              <w:t>501610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  <w:t xml:space="preserve"> —01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x-none"/>
              </w:rPr>
              <w:t>34 01-1-ЛУ</w:t>
            </w: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950D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:rsidR="000E6DB7" w:rsidRDefault="00950DEB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 w:rsidR="000E6DB7" w:rsidRDefault="00950DE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34 01-1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950DEB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ru-RU" w:eastAsia="ru-RU"/>
              </w:rPr>
              <w:t>Листов __</w:t>
            </w: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E6DB7">
        <w:trPr>
          <w:cantSplit/>
          <w:trHeight w:hRule="exact" w:val="1832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E6DB7">
        <w:trPr>
          <w:cantSplit/>
          <w:trHeight w:hRule="exact" w:val="1701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E6DB7">
        <w:trPr>
          <w:cantSplit/>
          <w:trHeight w:hRule="exact" w:val="1965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E6DB7">
        <w:trPr>
          <w:cantSplit/>
          <w:trHeight w:hRule="exact" w:val="1686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0E6DB7" w:rsidRDefault="00950DE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 w:fldLock="1"/>
            </w:r>
            <w:r>
              <w:instrText>DOCPROPERTY "Дата заполнения"</w:instrText>
            </w:r>
            <w:r>
              <w:fldChar w:fldCharType="end"/>
            </w:r>
          </w:p>
        </w:tc>
        <w:tc>
          <w:tcPr>
            <w:tcW w:w="9833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E6DB7">
        <w:trPr>
          <w:cantSplit/>
          <w:trHeight w:hRule="exact" w:val="1826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0E6DB7" w:rsidRDefault="000E6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:rsidR="000E6DB7" w:rsidRDefault="000E6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0E6DB7" w:rsidRDefault="000E6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:rsidR="000E6DB7" w:rsidRDefault="000E6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Ref536439367"/>
      <w:bookmarkEnd w:id="0"/>
    </w:p>
    <w:p w:rsidR="000E6DB7" w:rsidRDefault="00950D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0E6DB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-2049"/>
        </w:sect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2016</w:t>
      </w:r>
    </w:p>
    <w:p w:rsidR="000E6DB7" w:rsidRDefault="00950DEB">
      <w:pPr>
        <w:pStyle w:val="1"/>
        <w:rPr>
          <w:rFonts w:cs="Times New Roman"/>
          <w:lang w:val="ru-RU"/>
        </w:rPr>
      </w:pPr>
      <w:bookmarkStart w:id="1" w:name="_Toc432970656"/>
      <w:bookmarkStart w:id="2" w:name="_Toc445784725"/>
      <w:bookmarkStart w:id="3" w:name="_Toc434960434"/>
      <w:bookmarkEnd w:id="1"/>
      <w:bookmarkEnd w:id="2"/>
      <w:bookmarkEnd w:id="3"/>
      <w:r>
        <w:rPr>
          <w:rFonts w:cs="Times New Roman"/>
          <w:lang w:val="ru-RU"/>
        </w:rPr>
        <w:lastRenderedPageBreak/>
        <w:t>Словарь терминов</w:t>
      </w:r>
    </w:p>
    <w:tbl>
      <w:tblPr>
        <w:tblStyle w:val="-11"/>
        <w:tblW w:w="9350" w:type="dxa"/>
        <w:tblLook w:val="04A0" w:firstRow="1" w:lastRow="0" w:firstColumn="1" w:lastColumn="0" w:noHBand="0" w:noVBand="1"/>
      </w:tblPr>
      <w:tblGrid>
        <w:gridCol w:w="4674"/>
        <w:gridCol w:w="4676"/>
      </w:tblGrid>
      <w:tr w:rsidR="000E6DB7" w:rsidTr="000E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0E6DB7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Программное средство перевода.</w:t>
            </w:r>
          </w:p>
        </w:tc>
      </w:tr>
      <w:tr w:rsidR="000E6DB7" w:rsidRPr="005F72A6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«.</w:t>
            </w:r>
            <w:r>
              <w:rPr>
                <w:rFonts w:ascii="Times New Roman" w:eastAsia="Calibri" w:hAnsi="Times New Roman" w:cs="Times New Roman"/>
              </w:rPr>
              <w:t>desktop</w:t>
            </w:r>
            <w:r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языках.</w:t>
            </w:r>
          </w:p>
        </w:tc>
      </w:tr>
      <w:tr w:rsidR="000E6DB7" w:rsidRPr="005F72A6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>
              <w:rPr>
                <w:rFonts w:ascii="Times New Roman" w:hAnsi="Times New Roman" w:cs="Times New Roman"/>
                <w:lang w:val="ru-RU"/>
              </w:rPr>
              <w:t xml:space="preserve">-файла. </w:t>
            </w:r>
          </w:p>
        </w:tc>
      </w:tr>
      <w:tr w:rsidR="000E6DB7" w:rsidRPr="005F72A6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Automatic Build Farm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Автоматизированная сборочная система, выполняющая функции хранилища исходных кодов приложений и непрерывной сборки пакетов.</w:t>
            </w:r>
          </w:p>
        </w:tc>
      </w:tr>
      <w:tr w:rsidR="000E6DB7" w:rsidRPr="005F72A6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>
              <w:rPr>
                <w:rFonts w:ascii="Times New Roman" w:hAnsi="Times New Roman" w:cs="Times New Roman"/>
                <w:lang w:val="ru-RU"/>
              </w:rPr>
              <w:t xml:space="preserve"> и в которой содержатся проекты приложений, входящих в состав операционной системы.</w:t>
            </w:r>
          </w:p>
        </w:tc>
      </w:tr>
      <w:tr w:rsidR="000E6DB7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Проект, содержащий информацию об исходниках приложения и правилах сборки пакетов. Выполняет функцию репози</w:t>
            </w:r>
            <w:r>
              <w:rPr>
                <w:rFonts w:ascii="Times New Roman" w:hAnsi="Times New Roman" w:cs="Times New Roman"/>
                <w:lang w:val="ru-RU"/>
              </w:rPr>
              <w:t>тория.</w:t>
            </w:r>
          </w:p>
        </w:tc>
      </w:tr>
      <w:tr w:rsidR="000E6DB7" w:rsidRPr="005F72A6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>
              <w:rPr>
                <w:rFonts w:ascii="Times New Roman" w:hAnsi="Times New Roman" w:cs="Times New Roman"/>
                <w:lang w:val="ru-RU"/>
              </w:rPr>
              <w:t>).</w:t>
            </w:r>
          </w:p>
        </w:tc>
      </w:tr>
      <w:tr w:rsidR="000E6DB7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0E6DB7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Коммит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0E6DB7" w:rsidRPr="005F72A6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0E6DB7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0E6DB7" w:rsidRPr="005F72A6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Патч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0E6DB7" w:rsidRPr="005F72A6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перевода.</w:t>
            </w:r>
          </w:p>
        </w:tc>
      </w:tr>
      <w:tr w:rsidR="000E6DB7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интерфейс.</w:t>
            </w:r>
          </w:p>
        </w:tc>
      </w:tr>
      <w:tr w:rsidR="000E6DB7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строки.</w:t>
            </w:r>
          </w:p>
        </w:tc>
      </w:tr>
      <w:tr w:rsidR="000E6DB7" w:rsidTr="000E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Локаль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:rsidR="000E6DB7" w:rsidRDefault="000E6DB7">
      <w:pPr>
        <w:rPr>
          <w:rFonts w:ascii="Times New Roman" w:hAnsi="Times New Roman" w:cs="Times New Roman"/>
          <w:lang w:val="ru-RU"/>
        </w:rPr>
      </w:pPr>
    </w:p>
    <w:p w:rsidR="000E6DB7" w:rsidRDefault="000E6DB7">
      <w:pPr>
        <w:rPr>
          <w:rFonts w:ascii="Times New Roman" w:hAnsi="Times New Roman" w:cs="Times New Roman"/>
          <w:lang w:val="ru-RU"/>
        </w:rPr>
      </w:pPr>
    </w:p>
    <w:p w:rsidR="000E6DB7" w:rsidRDefault="00950DEB">
      <w:pPr>
        <w:rPr>
          <w:rFonts w:ascii="Times New Roman" w:hAnsi="Times New Roman" w:cs="Times New Roman"/>
          <w:lang w:val="ru-RU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en-US" w:eastAsia="zh-CN"/>
        </w:rPr>
        <w:id w:val="66257664"/>
        <w:docPartObj>
          <w:docPartGallery w:val="Table of Contents"/>
          <w:docPartUnique/>
        </w:docPartObj>
      </w:sdtPr>
      <w:sdtEndPr/>
      <w:sdtContent>
        <w:p w:rsidR="000E6DB7" w:rsidRDefault="00950DEB">
          <w:pPr>
            <w:pStyle w:val="ac"/>
          </w:pPr>
          <w:r>
            <w:rPr>
              <w:rFonts w:cs="Times New Roman"/>
            </w:rPr>
            <w:t>Содержание</w:t>
          </w:r>
        </w:p>
        <w:p w:rsidR="000E6DB7" w:rsidRDefault="00950DEB">
          <w:pPr>
            <w:pStyle w:val="Contents1"/>
            <w:tabs>
              <w:tab w:val="right" w:leader="dot" w:pos="9350"/>
            </w:tabs>
            <w:rPr>
              <w:lang w:val="ru-RU" w:eastAsia="ru-R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5784725">
            <w:r>
              <w:rPr>
                <w:rStyle w:val="IndexLink"/>
                <w:rFonts w:cs="Times New Roman"/>
                <w:webHidden/>
                <w:lang w:val="ru-RU"/>
              </w:rPr>
              <w:t>Словарь терминов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1"/>
            <w:tabs>
              <w:tab w:val="right" w:leader="dot" w:pos="9350"/>
            </w:tabs>
            <w:rPr>
              <w:lang w:val="ru-RU" w:eastAsia="ru-RU"/>
            </w:rPr>
          </w:pPr>
          <w:hyperlink w:anchor="_Toc445784726">
            <w:r>
              <w:rPr>
                <w:rStyle w:val="IndexLink"/>
                <w:webHidden/>
                <w:lang w:val="ru-RU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1"/>
            <w:tabs>
              <w:tab w:val="left" w:pos="440"/>
              <w:tab w:val="right" w:leader="dot" w:pos="9350"/>
            </w:tabs>
            <w:rPr>
              <w:lang w:val="ru-RU" w:eastAsia="ru-RU"/>
            </w:rPr>
          </w:pPr>
          <w:hyperlink w:anchor="_Toc445784727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Назначение п</w:t>
            </w:r>
            <w:r>
              <w:rPr>
                <w:rStyle w:val="IndexLink"/>
                <w:rFonts w:cs="Times New Roman"/>
                <w:lang w:val="ru-RU"/>
              </w:rPr>
              <w:t>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28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29">
            <w:r>
              <w:rPr>
                <w:rStyle w:val="IndexLink"/>
                <w:rFonts w:cs="Times New Roman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Краткая характеристика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31">
            <w:r>
              <w:rPr>
                <w:rStyle w:val="IndexLink"/>
                <w:webHidden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Информация о функциях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</w:instrText>
            </w:r>
            <w:r>
              <w:rPr>
                <w:webHidden/>
              </w:rPr>
              <w:instrText>Toc445784731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1"/>
            <w:tabs>
              <w:tab w:val="left" w:pos="440"/>
              <w:tab w:val="right" w:leader="dot" w:pos="9350"/>
            </w:tabs>
            <w:rPr>
              <w:lang w:val="ru-RU" w:eastAsia="ru-RU"/>
            </w:rPr>
          </w:pPr>
          <w:hyperlink w:anchor="_Toc445784732">
            <w:r>
              <w:rPr>
                <w:rStyle w:val="IndexLink"/>
                <w:rFonts w:cs="Times New Roman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Условия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33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34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Состав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35">
            <w:r>
              <w:rPr>
                <w:rStyle w:val="IndexLink"/>
                <w:rFonts w:cs="Times New Roman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Минимальные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36">
            <w:r>
              <w:rPr>
                <w:rStyle w:val="IndexLink"/>
                <w:rFonts w:cs="Times New Roman"/>
                <w:webHidden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Оптимальные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37">
            <w:r>
              <w:rPr>
                <w:rStyle w:val="IndexLink"/>
                <w:rFonts w:cs="Times New Roman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1"/>
            <w:tabs>
              <w:tab w:val="left" w:pos="440"/>
              <w:tab w:val="right" w:leader="dot" w:pos="9350"/>
            </w:tabs>
            <w:rPr>
              <w:lang w:val="ru-RU" w:eastAsia="ru-RU"/>
            </w:rPr>
          </w:pPr>
          <w:hyperlink w:anchor="_Toc445784738">
            <w:r>
              <w:rPr>
                <w:rStyle w:val="IndexLink"/>
                <w:rFonts w:cs="Times New Roman"/>
                <w:webHidden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Выполнение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39">
            <w:r>
              <w:rPr>
                <w:rStyle w:val="IndexLink"/>
                <w:rFonts w:cs="Times New Roman"/>
                <w:webHidden/>
                <w:lang w:val="ru-RU"/>
              </w:rPr>
              <w:t>1</w:t>
            </w:r>
            <w:r>
              <w:rPr>
                <w:rStyle w:val="IndexLink"/>
                <w:rFonts w:cs="Times New Roman"/>
                <w:webHidden/>
                <w:lang w:val="ru-RU"/>
              </w:rPr>
              <w:t>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Установка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40">
            <w:r>
              <w:rPr>
                <w:rStyle w:val="IndexLink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rStyle w:val="IndexLink"/>
              </w:rPr>
              <w:t>CLI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1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</w:rPr>
              <w:t>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2">
            <w:r>
              <w:rPr>
                <w:rStyle w:val="IndexLink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Пункт второй, третий и так далее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43">
            <w:r>
              <w:rPr>
                <w:rStyle w:val="IndexLink"/>
                <w:webHidden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rStyle w:val="IndexLink"/>
              </w:rPr>
              <w:t>GUI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4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5">
            <w:r>
              <w:rPr>
                <w:rStyle w:val="IndexLink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Импорт пакетов для локализации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6">
            <w:r>
              <w:rPr>
                <w:rStyle w:val="IndexLink"/>
                <w:webHidden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пакетом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</w:instrText>
            </w:r>
            <w:r>
              <w:rPr>
                <w:webHidden/>
              </w:rPr>
              <w:instrText>84746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7">
            <w:r>
              <w:rPr>
                <w:rStyle w:val="IndexLink"/>
                <w:webHidden/>
                <w:lang w:val="ru-RU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настройками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8">
            <w:r>
              <w:rPr>
                <w:rStyle w:val="IndexLink"/>
                <w:webHidden/>
                <w:lang w:val="ru-RU"/>
              </w:rPr>
              <w:t>5.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в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1"/>
            <w:tabs>
              <w:tab w:val="left" w:pos="440"/>
              <w:tab w:val="right" w:leader="dot" w:pos="9350"/>
            </w:tabs>
            <w:rPr>
              <w:lang w:val="ru-RU" w:eastAsia="ru-RU"/>
            </w:rPr>
          </w:pPr>
          <w:hyperlink w:anchor="_Toc445784749">
            <w:r>
              <w:rPr>
                <w:rStyle w:val="IndexLink"/>
                <w:rFonts w:cs="Times New Roman"/>
                <w:webHidden/>
                <w:lang w:val="ru-RU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Сооб</w:t>
            </w:r>
            <w:r>
              <w:rPr>
                <w:rStyle w:val="IndexLink"/>
                <w:rFonts w:cs="Times New Roman"/>
                <w:lang w:val="ru-RU"/>
              </w:rPr>
              <w:t>щения оператору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50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 xml:space="preserve">Работа в режиме </w:t>
            </w:r>
            <w:r>
              <w:rPr>
                <w:rStyle w:val="IndexLink"/>
                <w:rFonts w:cs="Times New Roman"/>
              </w:rPr>
              <w:t>CLI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51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Текст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52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rStyle w:val="IndexLink"/>
              </w:rPr>
              <w:t>GUI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53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webHidden/>
              </w:rPr>
              <w:t>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Импорт пакетов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54">
            <w:r>
              <w:rPr>
                <w:rStyle w:val="IndexLink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Настройки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55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пакетом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56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в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1"/>
            <w:tabs>
              <w:tab w:val="right" w:leader="dot" w:pos="9350"/>
            </w:tabs>
            <w:rPr>
              <w:lang w:val="ru-RU" w:eastAsia="ru-RU"/>
            </w:rPr>
          </w:pPr>
          <w:hyperlink w:anchor="_Toc445784757">
            <w:r>
              <w:rPr>
                <w:rStyle w:val="IndexLink"/>
                <w:rFonts w:cs="Times New Roman"/>
                <w:webHidden/>
                <w:lang w:val="ru-RU"/>
              </w:rPr>
              <w:t>Составили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pStyle w:val="Contents1"/>
            <w:tabs>
              <w:tab w:val="right" w:leader="dot" w:pos="9350"/>
            </w:tabs>
            <w:rPr>
              <w:lang w:val="ru-RU" w:eastAsia="ru-RU"/>
            </w:rPr>
          </w:pPr>
          <w:hyperlink w:anchor="_Toc445784758">
            <w:r>
              <w:rPr>
                <w:rStyle w:val="IndexLink"/>
                <w:rFonts w:cs="Times New Roman"/>
                <w:webHidden/>
                <w:lang w:val="ru-RU"/>
              </w:rPr>
              <w:t>Согласовано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0E6DB7" w:rsidRDefault="00950DEB">
          <w:pPr>
            <w:rPr>
              <w:rFonts w:ascii="Times New Roman" w:hAnsi="Times New Roman" w:cs="Times New Roman"/>
            </w:rPr>
          </w:pPr>
          <w:r>
            <w:fldChar w:fldCharType="end"/>
          </w:r>
        </w:p>
      </w:sdtContent>
    </w:sdt>
    <w:p w:rsidR="000E6DB7" w:rsidRDefault="00950DEB">
      <w:pPr>
        <w:rPr>
          <w:rFonts w:ascii="Times New Roman" w:hAnsi="Times New Roman" w:cs="Times New Roman"/>
        </w:rPr>
      </w:pPr>
      <w:r>
        <w:br w:type="page"/>
      </w:r>
    </w:p>
    <w:p w:rsidR="000E6DB7" w:rsidRDefault="00950DEB">
      <w:pPr>
        <w:pStyle w:val="1"/>
        <w:rPr>
          <w:lang w:val="ru-RU"/>
        </w:rPr>
      </w:pPr>
      <w:bookmarkStart w:id="4" w:name="_Toc445784726"/>
      <w:bookmarkEnd w:id="4"/>
      <w:r>
        <w:rPr>
          <w:lang w:val="ru-RU"/>
        </w:rPr>
        <w:lastRenderedPageBreak/>
        <w:t>Аннотация</w:t>
      </w:r>
    </w:p>
    <w:p w:rsidR="000E6DB7" w:rsidRDefault="00950DEB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Руководство оператора – это </w:t>
      </w:r>
      <w:r>
        <w:rPr>
          <w:sz w:val="24"/>
          <w:szCs w:val="24"/>
          <w:lang w:val="ru-RU"/>
        </w:rPr>
        <w:t>документ, назначение которого — предоставить людям помощь в использовании программного продукта.</w:t>
      </w:r>
    </w:p>
    <w:p w:rsidR="000E6DB7" w:rsidRDefault="00950DEB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Настоящее Руководство оператора предназначено для правильной организации работы с программой «Локализатор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</w:t>
      </w:r>
      <w:r>
        <w:rPr>
          <w:sz w:val="24"/>
          <w:szCs w:val="24"/>
        </w:rPr>
        <w:t>ux</w:t>
      </w:r>
      <w:r>
        <w:rPr>
          <w:sz w:val="24"/>
          <w:szCs w:val="24"/>
          <w:lang w:val="ru-RU"/>
        </w:rPr>
        <w:t xml:space="preserve">». Руководство оператора для программы «Локализатор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lang w:val="ru-RU"/>
        </w:rPr>
        <w:t>» содержит следующие разделы: «Назначение программы», «Условия выполнения программы», «Выполнение программы» и «Сообщения оператору».</w:t>
      </w:r>
    </w:p>
    <w:p w:rsidR="000E6DB7" w:rsidRDefault="00950DEB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разделе «На</w:t>
      </w:r>
      <w:r>
        <w:rPr>
          <w:sz w:val="24"/>
          <w:szCs w:val="24"/>
          <w:lang w:val="ru-RU"/>
        </w:rPr>
        <w:t xml:space="preserve">значение программы» указаны сведения о назначении программы и информация о функциях и принципе эксплуатации программы. </w:t>
      </w:r>
    </w:p>
    <w:p w:rsidR="000E6DB7" w:rsidRDefault="00950DEB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«Условия выполнения программы» содержит информацию об условиях, необходимых для выполнения данной программы (минимальный состав а</w:t>
      </w:r>
      <w:r>
        <w:rPr>
          <w:sz w:val="24"/>
          <w:szCs w:val="24"/>
          <w:lang w:val="ru-RU"/>
        </w:rPr>
        <w:t>ппаратурных и программных средств).</w:t>
      </w:r>
    </w:p>
    <w:p w:rsidR="000E6DB7" w:rsidRDefault="00950DEB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</w:t>
      </w:r>
      <w:r>
        <w:rPr>
          <w:sz w:val="24"/>
          <w:szCs w:val="24"/>
          <w:lang w:val="ru-RU"/>
        </w:rPr>
        <w:t>оператор осуществляет загрузку и управляет выполнением программы, а также ответы программы на эти команды.</w:t>
      </w:r>
    </w:p>
    <w:p w:rsidR="000E6DB7" w:rsidRDefault="00950DEB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«Сообщения оператору» содержит описание возможных сообщений, которые могут показываться пользователю в процессе работы с программой.</w:t>
      </w:r>
    </w:p>
    <w:p w:rsidR="000E6DB7" w:rsidRDefault="00950DEB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Настоящий</w:t>
      </w:r>
      <w:r>
        <w:rPr>
          <w:sz w:val="24"/>
          <w:szCs w:val="24"/>
          <w:lang w:val="ru-RU"/>
        </w:rPr>
        <w:t xml:space="preserve"> документ разработан в соответствии с требованиями:</w:t>
      </w:r>
    </w:p>
    <w:p w:rsidR="000E6DB7" w:rsidRDefault="00950DEB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19.101-77 Виды программ и программных документов;</w:t>
      </w:r>
    </w:p>
    <w:p w:rsidR="000E6DB7" w:rsidRDefault="00950DEB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ГОСТ 19.102-77 Стадии разработки</w:t>
      </w:r>
    </w:p>
    <w:p w:rsidR="000E6DB7" w:rsidRDefault="00950DEB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19.103-77 Обозначения программ и программных документов;</w:t>
      </w:r>
    </w:p>
    <w:p w:rsidR="000E6DB7" w:rsidRDefault="00950DEB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ГОСТ 19.104-78 Основные надписи;</w:t>
      </w:r>
    </w:p>
    <w:p w:rsidR="000E6DB7" w:rsidRDefault="00950DEB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ГОСТ 19.105-78 Общие </w:t>
      </w:r>
      <w:r>
        <w:rPr>
          <w:sz w:val="24"/>
          <w:szCs w:val="24"/>
          <w:lang w:val="ru-RU"/>
        </w:rPr>
        <w:t>требования к программным документам;</w:t>
      </w:r>
    </w:p>
    <w:p w:rsidR="000E6DB7" w:rsidRDefault="00950DEB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19.106-78 Требования к программным документам, выполненным печатным способом;</w:t>
      </w:r>
    </w:p>
    <w:p w:rsidR="000E6DB7" w:rsidRDefault="00950DEB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19.505-79 Руководство оператора. Требования к содержанию и оформлению.</w:t>
      </w:r>
    </w:p>
    <w:p w:rsidR="000E6DB7" w:rsidRDefault="000E6DB7">
      <w:pPr>
        <w:rPr>
          <w:rFonts w:ascii="Times New Roman" w:hAnsi="Times New Roman" w:cs="Times New Roman"/>
          <w:lang w:val="ru-RU"/>
        </w:rPr>
      </w:pPr>
    </w:p>
    <w:p w:rsidR="000E6DB7" w:rsidRDefault="00950DEB">
      <w:pPr>
        <w:rPr>
          <w:rFonts w:ascii="Times New Roman" w:hAnsi="Times New Roman" w:cs="Times New Roman"/>
          <w:lang w:val="ru-RU"/>
        </w:rPr>
      </w:pPr>
      <w:r w:rsidRPr="005F72A6">
        <w:rPr>
          <w:lang w:val="ru-RU"/>
        </w:rPr>
        <w:br w:type="page"/>
      </w:r>
    </w:p>
    <w:p w:rsidR="000E6DB7" w:rsidRDefault="00950DEB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bookmarkStart w:id="5" w:name="_Toc445784727"/>
      <w:bookmarkEnd w:id="5"/>
      <w:r>
        <w:rPr>
          <w:rFonts w:cs="Times New Roman"/>
          <w:lang w:val="ru-RU"/>
        </w:rPr>
        <w:lastRenderedPageBreak/>
        <w:t>Назначение программы</w:t>
      </w:r>
    </w:p>
    <w:p w:rsidR="000E6DB7" w:rsidRDefault="00950DEB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6" w:name="_Toc445784728"/>
      <w:bookmarkStart w:id="7" w:name="_Toc434960436"/>
      <w:bookmarkStart w:id="8" w:name="_Toc432970658"/>
      <w:bookmarkEnd w:id="6"/>
      <w:bookmarkEnd w:id="7"/>
      <w:bookmarkEnd w:id="8"/>
      <w:r>
        <w:rPr>
          <w:rFonts w:cs="Times New Roman"/>
          <w:lang w:val="ru-RU"/>
        </w:rPr>
        <w:t>Наименование программы</w:t>
      </w:r>
    </w:p>
    <w:p w:rsidR="000E6DB7" w:rsidRDefault="00950DEB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Наименование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программы – «Локализатор описаний приложений для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0E6DB7" w:rsidRDefault="00950DEB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9" w:name="_Toc445784729"/>
      <w:bookmarkStart w:id="10" w:name="_Toc434960437"/>
      <w:bookmarkStart w:id="11" w:name="_Toc432970659"/>
      <w:bookmarkEnd w:id="9"/>
      <w:bookmarkEnd w:id="10"/>
      <w:bookmarkEnd w:id="11"/>
      <w:r>
        <w:rPr>
          <w:rFonts w:cs="Times New Roman"/>
          <w:lang w:val="ru-RU"/>
        </w:rPr>
        <w:t>Краткая характеристика предметной области</w:t>
      </w:r>
    </w:p>
    <w:p w:rsidR="000E6DB7" w:rsidRDefault="00950DEB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>
        <w:rPr>
          <w:rFonts w:ascii="Times New Roman" w:eastAsia="Calibri" w:hAnsi="Times New Roman" w:cs="Times New Roman"/>
          <w:sz w:val="24"/>
          <w:szCs w:val="24"/>
        </w:rPr>
        <w:t>Rosa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>Linux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«.</w:t>
      </w:r>
      <w:r>
        <w:rPr>
          <w:rFonts w:ascii="Times New Roman" w:eastAsia="Calibri" w:hAnsi="Times New Roman" w:cs="Times New Roman"/>
          <w:sz w:val="24"/>
          <w:szCs w:val="24"/>
        </w:rPr>
        <w:t>desktop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»-файлами, содержащими описание приложения. Эти описания используются,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например, при наведении курсора мыши на иконку приложения в меню запуска программ.</w:t>
      </w:r>
    </w:p>
    <w:p w:rsidR="000E6DB7" w:rsidRDefault="00950DEB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>
        <w:rPr>
          <w:rFonts w:ascii="Times New Roman" w:eastAsia="Calibri" w:hAnsi="Times New Roman" w:cs="Times New Roman"/>
          <w:sz w:val="24"/>
          <w:szCs w:val="24"/>
        </w:rPr>
        <w:t>desktop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усском языке.</w:t>
      </w:r>
    </w:p>
    <w:p w:rsidR="000E6DB7" w:rsidRDefault="00950DEB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Локализатор «.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desktop»</w:t>
      </w:r>
      <w:r>
        <w:rPr>
          <w:rFonts w:ascii="Times New Roman" w:hAnsi="Times New Roman" w:cs="Times New Roman"/>
          <w:sz w:val="24"/>
          <w:szCs w:val="24"/>
          <w:lang w:val="ru-RU"/>
        </w:rPr>
        <w:t>-файлов предоставляет возможность перевода описаний приложений на русский язык в ручном, автоматизированном (с минимальным участием пользователя), либо автоматическом (без участия пользователя) режимах.</w:t>
      </w:r>
    </w:p>
    <w:p w:rsidR="000E6DB7" w:rsidRDefault="000E6DB7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0E6DB7" w:rsidRDefault="000E6DB7">
      <w:pPr>
        <w:pStyle w:val="ad"/>
        <w:keepNext/>
        <w:keepLines/>
        <w:numPr>
          <w:ilvl w:val="0"/>
          <w:numId w:val="1"/>
        </w:numPr>
        <w:spacing w:before="360" w:after="120"/>
        <w:jc w:val="center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36"/>
          <w:szCs w:val="26"/>
          <w:lang w:val="ru-RU"/>
        </w:rPr>
      </w:pPr>
      <w:bookmarkStart w:id="12" w:name="_Toc445784730"/>
      <w:bookmarkStart w:id="13" w:name="_Toc445782798"/>
      <w:bookmarkStart w:id="14" w:name="_Toc445781109"/>
      <w:bookmarkStart w:id="15" w:name="_Toc445770491"/>
      <w:bookmarkStart w:id="16" w:name="_Toc445770002"/>
      <w:bookmarkEnd w:id="12"/>
      <w:bookmarkEnd w:id="13"/>
      <w:bookmarkEnd w:id="14"/>
      <w:bookmarkEnd w:id="15"/>
      <w:bookmarkEnd w:id="16"/>
    </w:p>
    <w:p w:rsidR="000E6DB7" w:rsidRDefault="00950DEB">
      <w:pPr>
        <w:pStyle w:val="2"/>
        <w:numPr>
          <w:ilvl w:val="0"/>
          <w:numId w:val="1"/>
        </w:numPr>
        <w:rPr>
          <w:lang w:val="ru-RU"/>
        </w:rPr>
      </w:pPr>
      <w:bookmarkStart w:id="17" w:name="_Toc445784731"/>
      <w:bookmarkEnd w:id="17"/>
      <w:r>
        <w:rPr>
          <w:lang w:val="ru-RU"/>
        </w:rPr>
        <w:t xml:space="preserve">Информация о </w:t>
      </w:r>
      <w:r>
        <w:rPr>
          <w:lang w:val="ru-RU"/>
        </w:rPr>
        <w:t>функциях программы</w:t>
      </w:r>
    </w:p>
    <w:p w:rsidR="000E6DB7" w:rsidRDefault="00950DEB">
      <w:pPr>
        <w:pStyle w:val="ad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предоставляет следующие возможности:</w:t>
      </w:r>
    </w:p>
    <w:p w:rsidR="000E6DB7" w:rsidRDefault="00950DEB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Поиск «.desktop»-файла в </w:t>
      </w:r>
      <w:r>
        <w:rPr>
          <w:rFonts w:ascii="Times New Roman" w:hAnsi="Times New Roman" w:cs="Times New Roman"/>
          <w:sz w:val="24"/>
          <w:szCs w:val="24"/>
        </w:rPr>
        <w:t>rpm</w:t>
      </w:r>
      <w:r>
        <w:rPr>
          <w:rFonts w:ascii="Times New Roman" w:hAnsi="Times New Roman" w:cs="Times New Roman"/>
          <w:sz w:val="24"/>
          <w:szCs w:val="24"/>
          <w:lang w:val="ru-RU"/>
        </w:rPr>
        <w:t>-пакетах</w:t>
      </w:r>
    </w:p>
    <w:p w:rsidR="000E6DB7" w:rsidRDefault="00950DEB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строк, которые будут локализированы</w:t>
      </w:r>
    </w:p>
    <w:p w:rsidR="000E6DB7" w:rsidRDefault="00950DEB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Автоматический перевод строк на русский язык с помощью сервиса «Яндекс.Переводы»</w:t>
      </w:r>
    </w:p>
    <w:p w:rsidR="000E6DB7" w:rsidRDefault="00950DEB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Сохранение локализирован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ных строк путем коммита патча в репозиторий проекта в </w:t>
      </w:r>
      <w:r>
        <w:rPr>
          <w:rFonts w:ascii="Times New Roman" w:hAnsi="Times New Roman" w:cs="Times New Roman"/>
          <w:sz w:val="24"/>
          <w:szCs w:val="24"/>
        </w:rPr>
        <w:t>ABF</w:t>
      </w:r>
      <w:r>
        <w:rPr>
          <w:rFonts w:ascii="Times New Roman" w:hAnsi="Times New Roman" w:cs="Times New Roman"/>
          <w:sz w:val="24"/>
          <w:szCs w:val="24"/>
          <w:lang w:val="ru-RU"/>
        </w:rPr>
        <w:t>, соответствующего пакету.</w:t>
      </w:r>
    </w:p>
    <w:p w:rsidR="000E6DB7" w:rsidRDefault="00950DEB">
      <w:pPr>
        <w:pStyle w:val="ad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работает в двух режимах:</w:t>
      </w:r>
    </w:p>
    <w:p w:rsidR="000E6DB7" w:rsidRDefault="00950DEB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в 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>командной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строке (</w:t>
      </w:r>
      <w:r>
        <w:rPr>
          <w:rFonts w:ascii="Times New Roman" w:hAnsi="Times New Roman" w:cs="Times New Roman"/>
          <w:sz w:val="24"/>
          <w:szCs w:val="24"/>
        </w:rPr>
        <w:t>CLI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0E6DB7" w:rsidRDefault="00950DEB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с графическим интерфейсом (</w:t>
      </w:r>
      <w:r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</w:p>
    <w:p w:rsidR="000E6DB7" w:rsidRDefault="00950DEB">
      <w:pPr>
        <w:rPr>
          <w:rFonts w:ascii="Times New Roman" w:hAnsi="Times New Roman" w:cs="Times New Roman"/>
          <w:lang w:val="ru-RU"/>
        </w:rPr>
      </w:pPr>
      <w:r w:rsidRPr="005F72A6">
        <w:rPr>
          <w:lang w:val="ru-RU"/>
        </w:rPr>
        <w:br w:type="page"/>
      </w:r>
    </w:p>
    <w:p w:rsidR="000E6DB7" w:rsidRDefault="00950DEB">
      <w:pPr>
        <w:pStyle w:val="1"/>
        <w:numPr>
          <w:ilvl w:val="0"/>
          <w:numId w:val="3"/>
        </w:numPr>
        <w:rPr>
          <w:rFonts w:cs="Times New Roman"/>
          <w:lang w:val="ru-RU"/>
        </w:rPr>
      </w:pPr>
      <w:bookmarkStart w:id="18" w:name="_Toc445784732"/>
      <w:bookmarkEnd w:id="18"/>
      <w:r>
        <w:rPr>
          <w:rFonts w:cs="Times New Roman"/>
          <w:lang w:val="ru-RU"/>
        </w:rPr>
        <w:lastRenderedPageBreak/>
        <w:t>Условия выполнения программы</w:t>
      </w:r>
    </w:p>
    <w:p w:rsidR="000E6DB7" w:rsidRDefault="00950DEB">
      <w:pPr>
        <w:pStyle w:val="2"/>
        <w:numPr>
          <w:ilvl w:val="1"/>
          <w:numId w:val="3"/>
        </w:numPr>
        <w:rPr>
          <w:rFonts w:cs="Times New Roman"/>
          <w:lang w:val="ru-RU"/>
        </w:rPr>
      </w:pPr>
      <w:bookmarkStart w:id="19" w:name="_Toc445784733"/>
      <w:bookmarkEnd w:id="19"/>
      <w:r>
        <w:rPr>
          <w:rFonts w:cs="Times New Roman"/>
          <w:lang w:val="ru-RU"/>
        </w:rPr>
        <w:t>Требования к составу и параметрам</w:t>
      </w:r>
      <w:r>
        <w:rPr>
          <w:rFonts w:cs="Times New Roman"/>
          <w:lang w:val="ru-RU"/>
        </w:rPr>
        <w:t xml:space="preserve"> технических средств</w:t>
      </w:r>
    </w:p>
    <w:p w:rsidR="000E6DB7" w:rsidRDefault="00950DEB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20" w:name="_Toc445784734"/>
      <w:bookmarkEnd w:id="20"/>
      <w:r>
        <w:rPr>
          <w:rFonts w:cs="Times New Roman"/>
          <w:lang w:val="ru-RU"/>
        </w:rPr>
        <w:t>Состав технических средств</w:t>
      </w:r>
    </w:p>
    <w:p w:rsidR="000E6DB7" w:rsidRDefault="00950DEB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:rsidR="000E6DB7" w:rsidRDefault="00950DEB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:rsidR="000E6DB7" w:rsidRDefault="00950DEB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:rsidR="000E6DB7" w:rsidRDefault="00950DEB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:rsidR="000E6DB7" w:rsidRDefault="00950DEB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21" w:name="_Toc445784735"/>
      <w:bookmarkEnd w:id="21"/>
      <w:r>
        <w:rPr>
          <w:rFonts w:cs="Times New Roman"/>
          <w:lang w:val="ru-RU"/>
        </w:rPr>
        <w:t>Минимальные требования</w:t>
      </w:r>
    </w:p>
    <w:p w:rsidR="000E6DB7" w:rsidRPr="005F72A6" w:rsidRDefault="00950DEB">
      <w:pPr>
        <w:ind w:left="851" w:firstLine="567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компьютеров совпадают с минимальными системными требованиями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найти здесь: </w:t>
      </w:r>
      <w:hyperlink r:id="rId10">
        <w:r>
          <w:rPr>
            <w:rStyle w:val="InternetLink"/>
            <w:rFonts w:ascii="Times New Roman" w:hAnsi="Times New Roman" w:cs="Times New Roman"/>
            <w:webHidden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:rsidR="000E6DB7" w:rsidRDefault="00950DEB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22" w:name="_Toc445784736"/>
      <w:bookmarkEnd w:id="22"/>
      <w:r>
        <w:rPr>
          <w:rFonts w:cs="Times New Roman"/>
          <w:lang w:val="ru-RU"/>
        </w:rPr>
        <w:t>Оптимальн</w:t>
      </w:r>
      <w:r>
        <w:rPr>
          <w:rFonts w:cs="Times New Roman"/>
          <w:lang w:val="ru-RU"/>
        </w:rPr>
        <w:t>ые требования</w:t>
      </w:r>
    </w:p>
    <w:p w:rsidR="000E6DB7" w:rsidRPr="005F72A6" w:rsidRDefault="00950DEB">
      <w:pPr>
        <w:ind w:left="851" w:firstLine="567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Оптимальные требования для компьютеров совпадают с оптимальными системными требованиями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найти здесь: </w:t>
      </w:r>
      <w:hyperlink r:id="rId11">
        <w:r>
          <w:rPr>
            <w:rStyle w:val="InternetLink"/>
            <w:rFonts w:ascii="Times New Roman" w:hAnsi="Times New Roman" w:cs="Times New Roman"/>
            <w:webHidden/>
            <w:sz w:val="24"/>
            <w:szCs w:val="24"/>
            <w:lang w:val="ru-RU"/>
          </w:rPr>
          <w:t>http://wiki.rosalab.r</w:t>
        </w:r>
        <w:r>
          <w:rPr>
            <w:rStyle w:val="InternetLink"/>
            <w:rFonts w:ascii="Times New Roman" w:hAnsi="Times New Roman" w:cs="Times New Roman"/>
            <w:webHidden/>
            <w:sz w:val="24"/>
            <w:szCs w:val="24"/>
            <w:lang w:val="ru-RU"/>
          </w:rPr>
          <w:t>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:rsidR="000E6DB7" w:rsidRDefault="00950DEB">
      <w:pPr>
        <w:pStyle w:val="2"/>
        <w:numPr>
          <w:ilvl w:val="1"/>
          <w:numId w:val="3"/>
        </w:numPr>
        <w:rPr>
          <w:rFonts w:cs="Times New Roman"/>
          <w:lang w:val="ru-RU"/>
        </w:rPr>
      </w:pPr>
      <w:bookmarkStart w:id="23" w:name="_Toc445784737"/>
      <w:bookmarkEnd w:id="23"/>
      <w:r>
        <w:rPr>
          <w:rFonts w:cs="Times New Roman"/>
          <w:lang w:val="ru-RU"/>
        </w:rPr>
        <w:t>Требования к информационной и программной совместимости</w:t>
      </w:r>
    </w:p>
    <w:p w:rsidR="000E6DB7" w:rsidRDefault="00950DEB">
      <w:pPr>
        <w:pStyle w:val="ad"/>
        <w:numPr>
          <w:ilvl w:val="3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E6DB7" w:rsidRPr="005F72A6" w:rsidRDefault="00950DEB">
      <w:pPr>
        <w:pStyle w:val="ad"/>
        <w:numPr>
          <w:ilvl w:val="3"/>
          <w:numId w:val="3"/>
        </w:numPr>
        <w:spacing w:after="12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операционной системе должны быть предустановлены пакеты ОС Rosa Linux:</w:t>
      </w:r>
    </w:p>
    <w:p w:rsidR="000E6DB7" w:rsidRDefault="00950DEB">
      <w:pPr>
        <w:pStyle w:val="ad"/>
        <w:numPr>
          <w:ilvl w:val="4"/>
          <w:numId w:val="3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python3-qt5</w:t>
      </w:r>
    </w:p>
    <w:p w:rsidR="000E6DB7" w:rsidRDefault="00950DEB">
      <w:pPr>
        <w:pStyle w:val="ad"/>
        <w:numPr>
          <w:ilvl w:val="4"/>
          <w:numId w:val="3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git</w:t>
      </w:r>
    </w:p>
    <w:p w:rsidR="000E6DB7" w:rsidRDefault="00950DEB">
      <w:pPr>
        <w:pStyle w:val="ad"/>
        <w:numPr>
          <w:ilvl w:val="4"/>
          <w:numId w:val="3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python3-yaml</w:t>
      </w:r>
    </w:p>
    <w:p w:rsidR="000E6DB7" w:rsidRDefault="00950DEB">
      <w:pPr>
        <w:pStyle w:val="ad"/>
        <w:numPr>
          <w:ilvl w:val="4"/>
          <w:numId w:val="3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bash</w:t>
      </w:r>
    </w:p>
    <w:p w:rsidR="000E6DB7" w:rsidRDefault="000E6DB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E6DB7" w:rsidRDefault="00950DEB">
      <w:pPr>
        <w:rPr>
          <w:rFonts w:ascii="Times New Roman" w:hAnsi="Times New Roman" w:cs="Times New Roman"/>
          <w:lang w:val="ru-RU"/>
        </w:rPr>
      </w:pPr>
      <w:r>
        <w:br w:type="page"/>
      </w:r>
    </w:p>
    <w:p w:rsidR="000E6DB7" w:rsidRDefault="00950DEB">
      <w:pPr>
        <w:pStyle w:val="1"/>
        <w:numPr>
          <w:ilvl w:val="0"/>
          <w:numId w:val="3"/>
        </w:numPr>
        <w:rPr>
          <w:rFonts w:cs="Times New Roman"/>
          <w:lang w:val="ru-RU"/>
        </w:rPr>
      </w:pPr>
      <w:bookmarkStart w:id="24" w:name="_Toc445784738"/>
      <w:bookmarkEnd w:id="24"/>
      <w:r>
        <w:rPr>
          <w:rFonts w:cs="Times New Roman"/>
          <w:lang w:val="ru-RU"/>
        </w:rPr>
        <w:lastRenderedPageBreak/>
        <w:t>Выполнение программы</w:t>
      </w:r>
    </w:p>
    <w:p w:rsidR="000E6DB7" w:rsidRDefault="00950DEB">
      <w:pPr>
        <w:pStyle w:val="2"/>
        <w:numPr>
          <w:ilvl w:val="1"/>
          <w:numId w:val="3"/>
        </w:numPr>
        <w:rPr>
          <w:rFonts w:cs="Times New Roman"/>
          <w:lang w:val="ru-RU"/>
        </w:rPr>
      </w:pPr>
      <w:bookmarkStart w:id="25" w:name="_Toc445784739"/>
      <w:bookmarkStart w:id="26" w:name="_Toc432970664"/>
      <w:bookmarkEnd w:id="25"/>
      <w:bookmarkEnd w:id="26"/>
      <w:r>
        <w:rPr>
          <w:rFonts w:cs="Times New Roman"/>
          <w:lang w:val="ru-RU"/>
        </w:rPr>
        <w:t xml:space="preserve">Установка </w:t>
      </w:r>
      <w:r>
        <w:rPr>
          <w:rFonts w:cs="Times New Roman"/>
          <w:lang w:val="ru-RU"/>
        </w:rPr>
        <w:t>программы</w:t>
      </w:r>
    </w:p>
    <w:p w:rsidR="000E6DB7" w:rsidRDefault="00950DEB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установки локализатора «.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desktop»</w:t>
      </w:r>
      <w:r>
        <w:rPr>
          <w:rFonts w:ascii="Times New Roman" w:hAnsi="Times New Roman" w:cs="Times New Roman"/>
          <w:sz w:val="24"/>
          <w:szCs w:val="24"/>
          <w:lang w:val="ru-RU"/>
        </w:rPr>
        <w:t>-файлов требуется скопировать файлы с флеш-накопителя в директорию, из которой будет производиться запуск программы.</w:t>
      </w:r>
    </w:p>
    <w:p w:rsidR="000E6DB7" w:rsidRDefault="00950DEB">
      <w:pPr>
        <w:pStyle w:val="2"/>
        <w:numPr>
          <w:ilvl w:val="1"/>
          <w:numId w:val="3"/>
        </w:numPr>
        <w:rPr>
          <w:lang w:val="ru-RU"/>
        </w:rPr>
      </w:pPr>
      <w:bookmarkStart w:id="27" w:name="_Toc445784740"/>
      <w:r>
        <w:rPr>
          <w:lang w:val="ru-RU"/>
        </w:rPr>
        <w:t xml:space="preserve">Работа в режиме </w:t>
      </w:r>
      <w:bookmarkEnd w:id="27"/>
      <w:r>
        <w:t>CLI</w:t>
      </w:r>
    </w:p>
    <w:p w:rsidR="000E6DB7" w:rsidRDefault="00950DEB">
      <w:pPr>
        <w:pStyle w:val="3"/>
        <w:numPr>
          <w:ilvl w:val="2"/>
          <w:numId w:val="3"/>
        </w:numPr>
      </w:pPr>
      <w:bookmarkStart w:id="28" w:name="_Toc445784741"/>
      <w:bookmarkEnd w:id="28"/>
      <w:r>
        <w:t>Запуск программы</w:t>
      </w:r>
    </w:p>
    <w:p w:rsidR="000E6DB7" w:rsidRPr="005F72A6" w:rsidRDefault="00950DEB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запускается при помощи вызова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 xml:space="preserve"> команды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python3 __init_</w:t>
      </w:r>
      <w:r>
        <w:rPr>
          <w:rFonts w:ascii="Times New Roman" w:hAnsi="Times New Roman" w:cs="Times New Roman"/>
          <w:sz w:val="24"/>
          <w:szCs w:val="24"/>
          <w:lang w:val="ru-RU"/>
        </w:rPr>
        <w:t>_.py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передачей аргументов командной строки из основной директории программы. </w:t>
      </w:r>
    </w:p>
    <w:p w:rsidR="000E6DB7" w:rsidRDefault="00950DEB">
      <w:pPr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>Полный</w:t>
      </w:r>
      <w:r w:rsidRPr="005F72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синтаксис</w:t>
      </w:r>
      <w:r w:rsidRPr="005F72A6">
        <w:rPr>
          <w:rFonts w:ascii="Times New Roman" w:hAnsi="Times New Roman" w:cs="Times New Roman"/>
          <w:sz w:val="24"/>
          <w:szCs w:val="24"/>
        </w:rPr>
        <w:t>:</w:t>
      </w:r>
    </w:p>
    <w:p w:rsidR="000E6DB7" w:rsidRDefault="00950DEB">
      <w:pPr>
        <w:jc w:val="both"/>
      </w:pPr>
      <w:r w:rsidRPr="005F72A6">
        <w:rPr>
          <w:rFonts w:ascii="Times New Roman" w:hAnsi="Times New Roman" w:cs="Times New Roman"/>
          <w:sz w:val="24"/>
          <w:szCs w:val="24"/>
        </w:rPr>
        <w:t xml:space="preserve">python3 __init__.py [--makeall | </w:t>
      </w:r>
      <w:bookmarkStart w:id="29" w:name="__DdeLink__7606_452383204"/>
      <w:r w:rsidRPr="005F72A6">
        <w:rPr>
          <w:rFonts w:ascii="Times New Roman" w:hAnsi="Times New Roman" w:cs="Times New Roman"/>
          <w:sz w:val="24"/>
          <w:szCs w:val="24"/>
        </w:rPr>
        <w:t>--with-manual-check</w:t>
      </w:r>
      <w:bookmarkEnd w:id="29"/>
      <w:r w:rsidRPr="005F72A6">
        <w:rPr>
          <w:rFonts w:ascii="Times New Roman" w:hAnsi="Times New Roman" w:cs="Times New Roman"/>
          <w:sz w:val="24"/>
          <w:szCs w:val="24"/>
        </w:rPr>
        <w:t xml:space="preserve"> ] [ --git-branch branchname ] file.yml</w:t>
      </w:r>
    </w:p>
    <w:p w:rsidR="000E6DB7" w:rsidRDefault="00950DEB">
      <w:pPr>
        <w:pStyle w:val="3"/>
        <w:numPr>
          <w:ilvl w:val="1"/>
          <w:numId w:val="5"/>
        </w:numPr>
        <w:ind w:left="1134"/>
      </w:pPr>
      <w:bookmarkStart w:id="30" w:name="_Toc445784742"/>
      <w:r>
        <w:rPr>
          <w:lang w:val="ru-RU"/>
        </w:rPr>
        <w:t>З</w:t>
      </w:r>
      <w:bookmarkEnd w:id="30"/>
      <w:r>
        <w:rPr>
          <w:lang w:val="ru-RU"/>
        </w:rPr>
        <w:t>апуск полностью автоматической локализации</w:t>
      </w:r>
    </w:p>
    <w:p w:rsidR="000E6DB7" w:rsidRPr="005F72A6" w:rsidRDefault="00950DEB" w:rsidP="005F72A6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Подготовьте файл </w:t>
      </w:r>
      <w:r>
        <w:rPr>
          <w:rFonts w:ascii="Times New Roman" w:hAnsi="Times New Roman" w:cs="Times New Roman"/>
          <w:sz w:val="24"/>
          <w:szCs w:val="24"/>
          <w:lang w:val="ru-RU"/>
        </w:rPr>
        <w:t>file.yml с описанием импортируемых пакетов. В строке интерпретатора bash перейдите в директо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>рию программы и введите следующую команду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E6DB7" w:rsidRDefault="00950DEB" w:rsidP="005F72A6">
      <w:pPr>
        <w:jc w:val="both"/>
      </w:pPr>
      <w:r w:rsidRPr="005F72A6">
        <w:rPr>
          <w:rFonts w:ascii="Times New Roman" w:hAnsi="Times New Roman" w:cs="Times New Roman"/>
          <w:sz w:val="24"/>
          <w:szCs w:val="24"/>
        </w:rPr>
        <w:t>python3 __init__.py --makeall file.yml</w:t>
      </w:r>
    </w:p>
    <w:p w:rsidR="000E6DB7" w:rsidRPr="005F72A6" w:rsidRDefault="00950DEB" w:rsidP="005F72A6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считает информацию о пакетах из файла, считает настройки из файла настроек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выполнит поиск проектов в ABF, извлечёт список и содержимое файлов .desktop, склонирует проекты из ABF в домашний каталог, выполнит автоматический перевод строк из 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>.desktop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>»-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создаст файлы 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переведнными строками, изменит файл .spec для включ</w:t>
      </w:r>
      <w:r>
        <w:rPr>
          <w:rFonts w:ascii="Times New Roman" w:hAnsi="Times New Roman" w:cs="Times New Roman"/>
          <w:sz w:val="24"/>
          <w:szCs w:val="24"/>
          <w:lang w:val="ru-RU"/>
        </w:rPr>
        <w:t>ения патча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 xml:space="preserve"> в сборку пакета</w:t>
      </w:r>
      <w:r>
        <w:rPr>
          <w:rFonts w:ascii="Times New Roman" w:hAnsi="Times New Roman" w:cs="Times New Roman"/>
          <w:sz w:val="24"/>
          <w:szCs w:val="24"/>
          <w:lang w:val="ru-RU"/>
        </w:rPr>
        <w:t>, создаст коммит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 xml:space="preserve"> в git, выполнит команду git push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выведет список успешно обработанных пакетов.</w:t>
      </w:r>
    </w:p>
    <w:p w:rsidR="000E6DB7" w:rsidRDefault="00950DEB">
      <w:pPr>
        <w:pStyle w:val="3"/>
        <w:numPr>
          <w:ilvl w:val="1"/>
          <w:numId w:val="5"/>
        </w:numPr>
        <w:ind w:left="1134"/>
      </w:pPr>
      <w:r>
        <w:t>Запуск полуавтоматической локализации</w:t>
      </w:r>
    </w:p>
    <w:p w:rsidR="000E6DB7" w:rsidRPr="005F72A6" w:rsidRDefault="00950DEB" w:rsidP="005F72A6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Подготовьте файл file.yml с описанием импортируемых пакетов. В строке интерпретатора bash перейдите в директорию п</w:t>
      </w:r>
      <w:r>
        <w:rPr>
          <w:rFonts w:ascii="Times New Roman" w:hAnsi="Times New Roman" w:cs="Times New Roman"/>
          <w:sz w:val="24"/>
          <w:szCs w:val="24"/>
          <w:lang w:val="ru-RU"/>
        </w:rPr>
        <w:t>рограммы и введите следующий текст:</w:t>
      </w:r>
    </w:p>
    <w:p w:rsidR="000E6DB7" w:rsidRDefault="00950DEB" w:rsidP="005F72A6">
      <w:pPr>
        <w:jc w:val="both"/>
      </w:pPr>
      <w:r w:rsidRPr="005F72A6">
        <w:rPr>
          <w:rFonts w:ascii="Times New Roman" w:hAnsi="Times New Roman" w:cs="Times New Roman"/>
          <w:sz w:val="24"/>
          <w:szCs w:val="24"/>
        </w:rPr>
        <w:t>python3 __init__.py --with-manual-check file.yml</w:t>
      </w:r>
    </w:p>
    <w:p w:rsidR="000E6DB7" w:rsidRPr="005F72A6" w:rsidRDefault="00950DEB" w:rsidP="005F72A6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считает информацию о пакетах из файла, считает настройки из файла настроек, выполнит поиск проектов в ABF, извлечёт список и содержимое 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>«.desktop»-файлов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склониру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ет проекты из ABF в домашний каталог, выполнит автоматический перевод строк из файлов .desktop, создаст файлы 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переведнными строками, изменит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 xml:space="preserve"> файл .spec для включения патча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выведет список успешно обработанных пакетов.</w:t>
      </w:r>
    </w:p>
    <w:p w:rsidR="000E6DB7" w:rsidRPr="005F72A6" w:rsidRDefault="00950DEB" w:rsidP="005F72A6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Откройте в текстовом редакторе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сформированные файлы patch для ручной обработки автоматич</w:t>
      </w:r>
      <w:r w:rsidR="005F72A6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ски переведённых строк. После завершения правки файла создайте коммит git и отправьте командой git push.</w:t>
      </w:r>
    </w:p>
    <w:p w:rsidR="000E6DB7" w:rsidRDefault="00950DEB">
      <w:pPr>
        <w:pStyle w:val="2"/>
        <w:numPr>
          <w:ilvl w:val="1"/>
          <w:numId w:val="5"/>
        </w:numPr>
        <w:rPr>
          <w:lang w:val="ru-RU"/>
        </w:rPr>
      </w:pPr>
      <w:bookmarkStart w:id="31" w:name="_Toc445784743"/>
      <w:r>
        <w:rPr>
          <w:lang w:val="ru-RU"/>
        </w:rPr>
        <w:t xml:space="preserve">Работа в режиме </w:t>
      </w:r>
      <w:bookmarkEnd w:id="31"/>
      <w:r>
        <w:t>GUI</w:t>
      </w:r>
    </w:p>
    <w:p w:rsidR="000E6DB7" w:rsidRDefault="00950DEB">
      <w:pPr>
        <w:pStyle w:val="3"/>
        <w:numPr>
          <w:ilvl w:val="2"/>
          <w:numId w:val="5"/>
        </w:numPr>
      </w:pPr>
      <w:bookmarkStart w:id="32" w:name="_Toc445784744"/>
      <w:bookmarkEnd w:id="32"/>
      <w:r>
        <w:rPr>
          <w:lang w:val="ru-RU"/>
        </w:rPr>
        <w:t>Запуск программы</w:t>
      </w:r>
    </w:p>
    <w:p w:rsidR="000E6DB7" w:rsidRDefault="00950DE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запуска программы перейдите в директорию с файлами п</w:t>
      </w:r>
      <w:r>
        <w:rPr>
          <w:rFonts w:ascii="Times New Roman" w:hAnsi="Times New Roman" w:cs="Times New Roman"/>
          <w:sz w:val="24"/>
          <w:szCs w:val="24"/>
          <w:lang w:val="ru-RU"/>
        </w:rPr>
        <w:t>рограммы и запустите файл «</w:t>
      </w:r>
      <w:r>
        <w:rPr>
          <w:rFonts w:ascii="Times New Roman" w:hAnsi="Times New Roman" w:cs="Times New Roman"/>
          <w:sz w:val="24"/>
          <w:szCs w:val="24"/>
        </w:rPr>
        <w:t>pyqt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py</w:t>
      </w:r>
      <w:r>
        <w:rPr>
          <w:rFonts w:ascii="Times New Roman" w:hAnsi="Times New Roman" w:cs="Times New Roman"/>
          <w:sz w:val="24"/>
          <w:szCs w:val="24"/>
          <w:lang w:val="ru-RU"/>
        </w:rPr>
        <w:t>». В главном окне программы откроется вкладка «Импорт пакетов»:</w:t>
      </w:r>
    </w:p>
    <w:p w:rsidR="000E6DB7" w:rsidRDefault="00950DEB">
      <w:pPr>
        <w:keepNext/>
        <w:jc w:val="center"/>
      </w:pPr>
      <w:r>
        <w:rPr>
          <w:noProof/>
          <w:lang w:val="ru-RU" w:eastAsia="ru-RU"/>
        </w:rPr>
        <w:drawing>
          <wp:inline distT="19050" distB="19050" distL="19050" distR="28575">
            <wp:extent cx="5934075" cy="2838450"/>
            <wp:effectExtent l="0" t="0" r="0" b="0"/>
            <wp:docPr id="1" name="Рисунок 1" descr="C:\Users\TireX\VirtualBox VMs\common_dir\RosaLinuxLocalizer\docs\pictures\HL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TireX\VirtualBox VMs\common_dir\RosaLinuxLocalizer\docs\pictures\HL - mai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50DEB">
      <w:pPr>
        <w:pStyle w:val="ab"/>
        <w:jc w:val="center"/>
      </w:pPr>
      <w:r>
        <w:t xml:space="preserve">Рис. </w:t>
      </w:r>
      <w:r>
        <w:fldChar w:fldCharType="begin"/>
      </w:r>
      <w:r>
        <w:instrText>SEQ Рис. \* ARABIC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>. Запуск программы</w:t>
      </w:r>
    </w:p>
    <w:p w:rsidR="005F72A6" w:rsidRPr="005F72A6" w:rsidRDefault="005F72A6" w:rsidP="005F72A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33" w:name="_Toc445784745"/>
      <w:bookmarkEnd w:id="33"/>
      <w:r w:rsidRPr="005F72A6">
        <w:rPr>
          <w:rFonts w:ascii="Times New Roman" w:hAnsi="Times New Roman" w:cs="Times New Roman"/>
          <w:sz w:val="24"/>
          <w:szCs w:val="24"/>
          <w:lang w:val="ru-RU"/>
        </w:rPr>
        <w:t xml:space="preserve">При первом запуске необходимо настроить локализатор (см. </w:t>
      </w:r>
      <w:r>
        <w:rPr>
          <w:rFonts w:ascii="Times New Roman" w:hAnsi="Times New Roman" w:cs="Times New Roman"/>
          <w:sz w:val="24"/>
          <w:szCs w:val="24"/>
          <w:lang w:val="ru-RU"/>
        </w:rPr>
        <w:t>пункт 3</w:t>
      </w:r>
      <w:bookmarkStart w:id="34" w:name="_GoBack"/>
      <w:bookmarkEnd w:id="34"/>
      <w:r w:rsidRPr="005F72A6">
        <w:rPr>
          <w:rFonts w:ascii="Times New Roman" w:hAnsi="Times New Roman" w:cs="Times New Roman"/>
          <w:sz w:val="24"/>
          <w:szCs w:val="24"/>
          <w:lang w:val="ru-RU"/>
        </w:rPr>
        <w:t>.4.4).</w:t>
      </w:r>
    </w:p>
    <w:p w:rsidR="000E6DB7" w:rsidRDefault="00950DEB">
      <w:pPr>
        <w:pStyle w:val="3"/>
        <w:numPr>
          <w:ilvl w:val="2"/>
          <w:numId w:val="5"/>
        </w:numPr>
        <w:rPr>
          <w:lang w:val="ru-RU"/>
        </w:rPr>
      </w:pPr>
      <w:r>
        <w:rPr>
          <w:lang w:val="ru-RU"/>
        </w:rPr>
        <w:t>И</w:t>
      </w:r>
      <w:r>
        <w:rPr>
          <w:lang w:val="ru-RU"/>
        </w:rPr>
        <w:t>мпорт пакетов для локализации</w:t>
      </w:r>
    </w:p>
    <w:p w:rsidR="000E6DB7" w:rsidRDefault="00950DE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позволяет производить импорт пакетов четырьмя различными </w:t>
      </w:r>
      <w:r>
        <w:rPr>
          <w:rFonts w:ascii="Times New Roman" w:hAnsi="Times New Roman" w:cs="Times New Roman"/>
          <w:sz w:val="24"/>
          <w:szCs w:val="24"/>
          <w:lang w:val="ru-RU"/>
        </w:rPr>
        <w:t>способами. В зависимости от выбранного способа меняется интерфейс вкладки «Импорт пакетов»:</w:t>
      </w:r>
    </w:p>
    <w:p w:rsidR="000E6DB7" w:rsidRDefault="00950DEB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одного или нескольких «.</w:t>
      </w:r>
      <w:r>
        <w:rPr>
          <w:rFonts w:ascii="Times New Roman" w:hAnsi="Times New Roman" w:cs="Times New Roman"/>
          <w:sz w:val="24"/>
          <w:szCs w:val="24"/>
        </w:rPr>
        <w:t>rpm</w:t>
      </w:r>
      <w:r>
        <w:rPr>
          <w:rFonts w:ascii="Times New Roman" w:hAnsi="Times New Roman" w:cs="Times New Roman"/>
          <w:sz w:val="24"/>
          <w:szCs w:val="24"/>
          <w:lang w:val="ru-RU"/>
        </w:rPr>
        <w:t>»-пакетов (Рис. 1).</w:t>
      </w:r>
    </w:p>
    <w:p w:rsidR="000E6DB7" w:rsidRDefault="00950DEB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всех «.</w:t>
      </w:r>
      <w:r>
        <w:rPr>
          <w:rFonts w:ascii="Times New Roman" w:hAnsi="Times New Roman" w:cs="Times New Roman"/>
          <w:sz w:val="24"/>
          <w:szCs w:val="24"/>
        </w:rPr>
        <w:t>rpm</w:t>
      </w:r>
      <w:r>
        <w:rPr>
          <w:rFonts w:ascii="Times New Roman" w:hAnsi="Times New Roman" w:cs="Times New Roman"/>
          <w:sz w:val="24"/>
          <w:szCs w:val="24"/>
          <w:lang w:val="ru-RU"/>
        </w:rPr>
        <w:t>»-пакетов из директории:</w:t>
      </w:r>
    </w:p>
    <w:p w:rsidR="000E6DB7" w:rsidRDefault="00950DEB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19050" distB="19050" distL="19050" distR="19050">
            <wp:extent cx="4876800" cy="2228850"/>
            <wp:effectExtent l="0" t="0" r="0" b="0"/>
            <wp:docPr id="2" name="Рисунок 2" descr="C:\Users\TireX\VirtualBox VMs\common_dir\RosaLinuxLocalizer\docs\pictures\HL - import type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TireX\VirtualBox VMs\common_dir\RosaLinuxLocalizer\docs\pictures\HL - import type di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50DEB">
      <w:pPr>
        <w:pStyle w:val="ab"/>
        <w:jc w:val="center"/>
      </w:pPr>
      <w:r>
        <w:t xml:space="preserve">Рис. </w:t>
      </w:r>
      <w:r>
        <w:fldChar w:fldCharType="begin"/>
      </w:r>
      <w:r>
        <w:instrText>SEQ Рис. \* ARABIC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>. Импорт из директории</w:t>
      </w:r>
    </w:p>
    <w:p w:rsidR="000E6DB7" w:rsidRDefault="00950DEB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из удален</w:t>
      </w:r>
      <w:r>
        <w:rPr>
          <w:rFonts w:ascii="Times New Roman" w:hAnsi="Times New Roman" w:cs="Times New Roman"/>
          <w:sz w:val="24"/>
          <w:szCs w:val="24"/>
          <w:lang w:val="ru-RU"/>
        </w:rPr>
        <w:t>ного репозитория по ссылке:</w:t>
      </w:r>
    </w:p>
    <w:p w:rsidR="000E6DB7" w:rsidRDefault="00950DEB">
      <w:pPr>
        <w:keepNext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19050" distB="19050" distL="19050" distR="28575">
            <wp:extent cx="4676775" cy="2228850"/>
            <wp:effectExtent l="0" t="0" r="0" b="0"/>
            <wp:docPr id="3" name="Рисунок 3" descr="C:\Users\TireX\VirtualBox VMs\common_dir\RosaLinuxLocalizer\docs\pictures\HL - import type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TireX\VirtualBox VMs\common_dir\RosaLinuxLocalizer\docs\pictures\HL - import type rep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50DEB">
      <w:pPr>
        <w:keepNext/>
        <w:jc w:val="center"/>
      </w:pPr>
      <w:r>
        <w:rPr>
          <w:i/>
          <w:iCs/>
          <w:color w:val="1F497D" w:themeColor="text2"/>
          <w:sz w:val="18"/>
          <w:szCs w:val="18"/>
          <w:lang w:val="ru-RU"/>
        </w:rPr>
        <w:t xml:space="preserve">Рис. </w:t>
      </w:r>
      <w:r>
        <w:rPr>
          <w:i/>
          <w:iCs/>
          <w:color w:val="1F497D" w:themeColor="text2"/>
          <w:sz w:val="18"/>
          <w:szCs w:val="18"/>
          <w:lang w:val="ru-RU"/>
        </w:rPr>
        <w:fldChar w:fldCharType="begin"/>
      </w:r>
      <w:r>
        <w:instrText>SEQ Рис. \* ARABIC</w:instrText>
      </w:r>
      <w:r>
        <w:fldChar w:fldCharType="separate"/>
      </w:r>
      <w:r>
        <w:t>3</w:t>
      </w:r>
      <w:r>
        <w:fldChar w:fldCharType="end"/>
      </w:r>
      <w:r>
        <w:rPr>
          <w:i/>
          <w:iCs/>
          <w:color w:val="1F497D" w:themeColor="text2"/>
          <w:sz w:val="18"/>
          <w:szCs w:val="18"/>
          <w:lang w:val="ru-RU"/>
        </w:rPr>
        <w:t>. Импорт из репозитория</w:t>
      </w:r>
    </w:p>
    <w:p w:rsidR="000E6DB7" w:rsidRDefault="00950DEB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с помощью текстового файла со списком расположений:</w:t>
      </w:r>
    </w:p>
    <w:p w:rsidR="000E6DB7" w:rsidRDefault="00950DEB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19050" distB="19050" distL="19050" distR="19050">
            <wp:extent cx="4438650" cy="2228850"/>
            <wp:effectExtent l="0" t="0" r="0" b="0"/>
            <wp:docPr id="4" name="Рисунок 4" descr="C:\Users\TireX\VirtualBox VMs\common_dir\RosaLinuxLocalizer\docs\pictures\HL - import type 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TireX\VirtualBox VMs\common_dir\RosaLinuxLocalizer\docs\pictures\HL - import type custo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Pr="005F72A6" w:rsidRDefault="00950DEB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5F72A6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Pr="005F72A6">
        <w:rPr>
          <w:lang w:val="ru-RU"/>
        </w:rPr>
        <w:t>4</w:t>
      </w:r>
      <w:r>
        <w:fldChar w:fldCharType="end"/>
      </w:r>
      <w:r>
        <w:rPr>
          <w:lang w:val="ru-RU"/>
        </w:rPr>
        <w:t>. Импорт через файл с расположениями</w:t>
      </w:r>
    </w:p>
    <w:p w:rsidR="000E6DB7" w:rsidRDefault="00950DEB">
      <w:pPr>
        <w:rPr>
          <w:lang w:val="ru-RU"/>
        </w:rPr>
      </w:pPr>
      <w:r>
        <w:rPr>
          <w:lang w:val="ru-RU"/>
        </w:rPr>
        <w:t xml:space="preserve">Текстовый файл с расположениями должен </w:t>
      </w:r>
      <w:r>
        <w:rPr>
          <w:lang w:val="ru-RU"/>
        </w:rPr>
        <w:t>соответствовать формату «</w:t>
      </w:r>
      <w:r>
        <w:t>yaml</w:t>
      </w:r>
      <w:r>
        <w:rPr>
          <w:lang w:val="ru-RU"/>
        </w:rPr>
        <w:t>». Нажатие на «что это?» покажет подсказку по формату:</w:t>
      </w:r>
    </w:p>
    <w:p w:rsidR="000E6DB7" w:rsidRDefault="00950DEB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19050" distB="19050" distL="19050" distR="19050">
            <wp:extent cx="5943600" cy="4324350"/>
            <wp:effectExtent l="0" t="0" r="0" b="0"/>
            <wp:docPr id="5" name="Рисунок 5" descr="C:\Users\TireX\VirtualBox VMs\common_dir\RosaLinuxLocalizer\docs\pictures\HL - import custom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TireX\VirtualBox VMs\common_dir\RosaLinuxLocalizer\docs\pictures\HL - import custom hel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50DEB">
      <w:pPr>
        <w:pStyle w:val="ab"/>
        <w:jc w:val="center"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 Рис. \* ARABIC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. Помощь по формату файла</w:t>
      </w:r>
    </w:p>
    <w:p w:rsidR="000E6DB7" w:rsidRDefault="00950DEB">
      <w:pPr>
        <w:rPr>
          <w:lang w:val="ru-RU"/>
        </w:rPr>
      </w:pPr>
      <w:r>
        <w:rPr>
          <w:lang w:val="ru-RU"/>
        </w:rPr>
        <w:t>По нажатию кнопки «Обзор…» откроется диалоговое окно для выбора файлов, либо директории. Тип диалогового окна определ</w:t>
      </w:r>
      <w:r>
        <w:rPr>
          <w:lang w:val="ru-RU"/>
        </w:rPr>
        <w:t>яется типом импорта. После выбора файлов активируется кнопка «Импортировать» и показывается, сколько файлов было выбрано:</w:t>
      </w:r>
    </w:p>
    <w:p w:rsidR="000E6DB7" w:rsidRDefault="00950DEB">
      <w:pPr>
        <w:keepNext/>
        <w:jc w:val="center"/>
      </w:pPr>
      <w:r>
        <w:rPr>
          <w:noProof/>
          <w:lang w:val="ru-RU" w:eastAsia="ru-RU"/>
        </w:rPr>
        <w:drawing>
          <wp:inline distT="19050" distB="19050" distL="19050" distR="19050">
            <wp:extent cx="2038350" cy="914400"/>
            <wp:effectExtent l="0" t="0" r="0" b="0"/>
            <wp:docPr id="6" name="Рисунок 6" descr="C:\Users\TireX\VirtualBox VMs\common_dir\RosaLinuxLocalizer\docs\pictures\HL - import 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TireX\VirtualBox VMs\common_dir\RosaLinuxLocalizer\docs\pictures\HL - import read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50DEB">
      <w:pPr>
        <w:pStyle w:val="ab"/>
        <w:jc w:val="center"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 Рис. \* ARABIC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>. Готовность к импорту</w:t>
      </w:r>
    </w:p>
    <w:p w:rsidR="000E6DB7" w:rsidRDefault="00950DEB">
      <w:pPr>
        <w:rPr>
          <w:lang w:val="ru-RU"/>
        </w:rPr>
      </w:pPr>
      <w:r>
        <w:rPr>
          <w:lang w:val="ru-RU"/>
        </w:rPr>
        <w:t xml:space="preserve">После нажатия кнопки «Импортировать» программа выполнит следующие действия: </w:t>
      </w:r>
    </w:p>
    <w:p w:rsidR="000E6DB7" w:rsidRDefault="00950DEB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найдет в «.</w:t>
      </w:r>
      <w:r>
        <w:t>rpm</w:t>
      </w:r>
      <w:r>
        <w:rPr>
          <w:lang w:val="ru-RU"/>
        </w:rPr>
        <w:t>»-файле все «.</w:t>
      </w:r>
      <w:r>
        <w:t>desktop</w:t>
      </w:r>
      <w:r>
        <w:rPr>
          <w:lang w:val="ru-RU"/>
        </w:rPr>
        <w:t>»-файлы</w:t>
      </w:r>
    </w:p>
    <w:p w:rsidR="000E6DB7" w:rsidRDefault="00950DEB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t>определит строки для локализации в соответствии с переменными, выбранными в настройках</w:t>
      </w:r>
    </w:p>
    <w:p w:rsidR="000E6DB7" w:rsidRDefault="00950DEB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найдет проект в </w:t>
      </w:r>
      <w:r>
        <w:t>ABF</w:t>
      </w:r>
      <w:r>
        <w:rPr>
          <w:lang w:val="ru-RU"/>
        </w:rPr>
        <w:t>, в который в последствии будет закоммичен патч с локализированными строками</w:t>
      </w:r>
    </w:p>
    <w:p w:rsidR="000E6DB7" w:rsidRDefault="00950DEB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отобразит список пакетов с их </w:t>
      </w:r>
      <w:r>
        <w:rPr>
          <w:lang w:val="ru-RU"/>
        </w:rPr>
        <w:t>статусами в левой части окна:</w:t>
      </w:r>
    </w:p>
    <w:p w:rsidR="000E6DB7" w:rsidRDefault="00950DEB">
      <w:pPr>
        <w:keepNext/>
        <w:jc w:val="center"/>
      </w:pPr>
      <w:r>
        <w:rPr>
          <w:noProof/>
          <w:lang w:val="ru-RU" w:eastAsia="ru-RU"/>
        </w:rPr>
        <w:drawing>
          <wp:inline distT="19050" distB="28575" distL="19050" distR="28575">
            <wp:extent cx="5934075" cy="3914775"/>
            <wp:effectExtent l="0" t="0" r="0" b="0"/>
            <wp:docPr id="7" name="Рисунок 7" descr="C:\Users\TireX\VirtualBox VMs\common_dir\RosaLinuxLocalizer\docs\pictures\HL - after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TireX\VirtualBox VMs\common_dir\RosaLinuxLocalizer\docs\pictures\HL - after impor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50DEB">
      <w:pPr>
        <w:pStyle w:val="ab"/>
        <w:jc w:val="center"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 Рис. \* ARABIC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>. Импортированные пакеты</w:t>
      </w:r>
    </w:p>
    <w:p w:rsidR="000E6DB7" w:rsidRDefault="00950DEB">
      <w:pPr>
        <w:pStyle w:val="3"/>
        <w:numPr>
          <w:ilvl w:val="1"/>
          <w:numId w:val="6"/>
        </w:numPr>
        <w:ind w:left="1134"/>
        <w:rPr>
          <w:lang w:val="ru-RU"/>
        </w:rPr>
      </w:pPr>
      <w:bookmarkStart w:id="35" w:name="_Toc445784746"/>
      <w:bookmarkEnd w:id="35"/>
      <w:r>
        <w:rPr>
          <w:lang w:val="ru-RU"/>
        </w:rPr>
        <w:t>Работа с пакетом</w:t>
      </w:r>
    </w:p>
    <w:p w:rsidR="000E6DB7" w:rsidRDefault="00950DEB">
      <w:pPr>
        <w:rPr>
          <w:lang w:val="ru-RU"/>
        </w:rPr>
      </w:pPr>
      <w:r>
        <w:rPr>
          <w:lang w:val="ru-RU"/>
        </w:rPr>
        <w:t xml:space="preserve">После импорта загружается список пакетов для локализации. После выбора какого-либо пакета в левой части окна, слева отобразятся сведения о пакете, а также </w:t>
      </w:r>
      <w:r>
        <w:rPr>
          <w:lang w:val="ru-RU"/>
        </w:rPr>
        <w:t>строки, определенные для локализации:</w:t>
      </w:r>
    </w:p>
    <w:p w:rsidR="000E6DB7" w:rsidRDefault="00950DEB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19050" distB="19050" distL="19050" distR="28575">
            <wp:extent cx="5934075" cy="4248150"/>
            <wp:effectExtent l="0" t="0" r="0" b="0"/>
            <wp:docPr id="8" name="Рисунок 8" descr="C:\Users\TireX\VirtualBox VMs\common_dir\RosaLinuxLocalizer\docs\pictures\HL - opened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TireX\VirtualBox VMs\common_dir\RosaLinuxLocalizer\docs\pictures\HL - opened packag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50DEB">
      <w:pPr>
        <w:pStyle w:val="ab"/>
        <w:jc w:val="center"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 Рис. \* ARABIC</w:instrText>
      </w:r>
      <w:r>
        <w:fldChar w:fldCharType="separate"/>
      </w:r>
      <w:r>
        <w:t>8</w:t>
      </w:r>
      <w:r>
        <w:fldChar w:fldCharType="end"/>
      </w:r>
      <w:r>
        <w:rPr>
          <w:lang w:val="ru-RU"/>
        </w:rPr>
        <w:t>. Открытый пакет</w:t>
      </w:r>
    </w:p>
    <w:p w:rsidR="000E6DB7" w:rsidRDefault="00950DEB">
      <w:pPr>
        <w:rPr>
          <w:lang w:val="ru-RU"/>
        </w:rPr>
      </w:pPr>
      <w:r>
        <w:rPr>
          <w:lang w:val="ru-RU"/>
        </w:rPr>
        <w:t>По нажатию на кнопку «Машинный перевод» в текстовое поле под ней будет вставлено переведенная на русский язык стока из поля выше. В случае, когда поле перевода уже содержит</w:t>
      </w:r>
      <w:r>
        <w:rPr>
          <w:lang w:val="ru-RU"/>
        </w:rPr>
        <w:t xml:space="preserve"> текст, будет показано предупреждение:</w:t>
      </w:r>
    </w:p>
    <w:p w:rsidR="000E6DB7" w:rsidRDefault="00950DEB">
      <w:pPr>
        <w:keepNext/>
        <w:jc w:val="center"/>
      </w:pPr>
      <w:r>
        <w:rPr>
          <w:noProof/>
          <w:lang w:val="ru-RU" w:eastAsia="ru-RU"/>
        </w:rPr>
        <w:drawing>
          <wp:inline distT="19050" distB="28575" distL="19050" distR="19050">
            <wp:extent cx="5943600" cy="1971675"/>
            <wp:effectExtent l="0" t="0" r="0" b="0"/>
            <wp:docPr id="9" name="Рисунок 9" descr="C:\Users\TireX\VirtualBox VMs\common_dir\RosaLinuxLocalizer\docs\pictures\HL - translate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TireX\VirtualBox VMs\common_dir\RosaLinuxLocalizer\docs\pictures\HL - translate warning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50DEB">
      <w:pPr>
        <w:pStyle w:val="ab"/>
        <w:jc w:val="center"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 Рис. \* ARABIC</w:instrText>
      </w:r>
      <w:r>
        <w:fldChar w:fldCharType="separate"/>
      </w:r>
      <w:r>
        <w:t>9</w:t>
      </w:r>
      <w:r>
        <w:fldChar w:fldCharType="end"/>
      </w:r>
      <w:r>
        <w:rPr>
          <w:lang w:val="ru-RU"/>
        </w:rPr>
        <w:t>. Предупреждение при переводе</w:t>
      </w:r>
    </w:p>
    <w:p w:rsidR="000E6DB7" w:rsidRDefault="00950DEB">
      <w:pPr>
        <w:tabs>
          <w:tab w:val="left" w:pos="5535"/>
        </w:tabs>
        <w:rPr>
          <w:lang w:val="ru-RU"/>
        </w:rPr>
      </w:pPr>
      <w:r>
        <w:rPr>
          <w:lang w:val="ru-RU"/>
        </w:rPr>
        <w:lastRenderedPageBreak/>
        <w:t>Под всеми полями для переводов расположены кнопки управления переводами текущего пакета:</w:t>
      </w:r>
    </w:p>
    <w:p w:rsidR="000E6DB7" w:rsidRDefault="00950DEB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drawing>
          <wp:inline distT="19050" distB="19050" distL="19050" distR="9525">
            <wp:extent cx="3305175" cy="1315085"/>
            <wp:effectExtent l="0" t="0" r="0" b="0"/>
            <wp:docPr id="10" name="Рисунок 10" descr="C:\Users\TireX\VirtualBox VMs\common_dir\RosaLinuxLocalizer\docs\pictures\HL - opened package 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TireX\VirtualBox VMs\common_dir\RosaLinuxLocalizer\docs\pictures\HL - opened package control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50DEB">
      <w:pPr>
        <w:pStyle w:val="ab"/>
        <w:jc w:val="center"/>
      </w:pPr>
      <w:r>
        <w:t xml:space="preserve">Рис. </w:t>
      </w:r>
      <w:r>
        <w:fldChar w:fldCharType="begin"/>
      </w:r>
      <w:r>
        <w:instrText>SEQ Рис. \* ARABIC</w:instrText>
      </w:r>
      <w:r>
        <w:fldChar w:fldCharType="separate"/>
      </w:r>
      <w:r>
        <w:t>10</w:t>
      </w:r>
      <w:r>
        <w:fldChar w:fldCharType="end"/>
      </w:r>
      <w:r>
        <w:rPr>
          <w:lang w:val="ru-RU"/>
        </w:rPr>
        <w:t>. Кнопки управления переводами</w:t>
      </w:r>
    </w:p>
    <w:p w:rsidR="000E6DB7" w:rsidRDefault="00950DEB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Кнопка </w:t>
      </w:r>
      <w:r>
        <w:rPr>
          <w:lang w:val="ru-RU"/>
        </w:rPr>
        <w:t>«Отменить» возвращает значения в полях переводов данного пакета к состоянию предыдущего сохранения, либо коммита патча.</w:t>
      </w:r>
    </w:p>
    <w:p w:rsidR="000E6DB7" w:rsidRDefault="00950DEB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Кнопка «Сохранить» записывает текущие значения строк в полях переводов данного пакета без коммита патча. С помощью этой функции можно пе</w:t>
      </w:r>
      <w:r>
        <w:rPr>
          <w:lang w:val="ru-RU"/>
        </w:rPr>
        <w:t>рейти к редактированию строк другого пакета без потери данных в текущем.</w:t>
      </w:r>
    </w:p>
    <w:p w:rsidR="000E6DB7" w:rsidRDefault="00950DEB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Кнопка «Коммит патча» предназначена для выполнения коммита патча в репозиторий </w:t>
      </w:r>
      <w:r>
        <w:t>ABF</w:t>
      </w:r>
      <w:r>
        <w:rPr>
          <w:lang w:val="ru-RU"/>
        </w:rPr>
        <w:t>. В случае попытки коммита патча для пакета, у которого не все строки переведены будет показано преду</w:t>
      </w:r>
      <w:r>
        <w:rPr>
          <w:lang w:val="ru-RU"/>
        </w:rPr>
        <w:t>преждение:</w:t>
      </w:r>
    </w:p>
    <w:p w:rsidR="000E6DB7" w:rsidRDefault="00950DEB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drawing>
          <wp:inline distT="19050" distB="28575" distL="19050" distR="19050">
            <wp:extent cx="5943600" cy="1743075"/>
            <wp:effectExtent l="0" t="0" r="0" b="0"/>
            <wp:docPr id="11" name="Рисунок 11" descr="C:\Users\TireX\VirtualBox VMs\common_dir\RosaLinuxLocalizer\docs\pictures\HL - commit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TireX\VirtualBox VMs\common_dir\RosaLinuxLocalizer\docs\pictures\HL - commit warning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Pr="005F72A6" w:rsidRDefault="00950DEB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5F72A6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Pr="005F72A6">
        <w:rPr>
          <w:lang w:val="ru-RU"/>
        </w:rPr>
        <w:t>11</w:t>
      </w:r>
      <w:r>
        <w:fldChar w:fldCharType="end"/>
      </w:r>
      <w:r>
        <w:rPr>
          <w:lang w:val="ru-RU"/>
        </w:rPr>
        <w:t>. Предупреждение о неполной локализации при коммите патча</w:t>
      </w:r>
    </w:p>
    <w:p w:rsidR="000E6DB7" w:rsidRDefault="00950DEB">
      <w:pPr>
        <w:tabs>
          <w:tab w:val="left" w:pos="5535"/>
        </w:tabs>
        <w:rPr>
          <w:lang w:val="ru-RU"/>
        </w:rPr>
      </w:pPr>
      <w:r>
        <w:rPr>
          <w:lang w:val="ru-RU"/>
        </w:rPr>
        <w:t>После сохранения и коммита пользователю будут показаны сообщения (см. раздел «Сообщения оператору»).</w:t>
      </w:r>
    </w:p>
    <w:p w:rsidR="000E6DB7" w:rsidRDefault="00950DEB">
      <w:pPr>
        <w:pStyle w:val="3"/>
        <w:numPr>
          <w:ilvl w:val="0"/>
          <w:numId w:val="6"/>
        </w:numPr>
        <w:ind w:left="1134" w:hanging="425"/>
        <w:rPr>
          <w:lang w:val="ru-RU"/>
        </w:rPr>
      </w:pPr>
      <w:bookmarkStart w:id="36" w:name="_Toc445784747"/>
      <w:bookmarkEnd w:id="36"/>
      <w:r>
        <w:rPr>
          <w:lang w:val="ru-RU"/>
        </w:rPr>
        <w:t>Работа с настройками</w:t>
      </w:r>
    </w:p>
    <w:p w:rsidR="000E6DB7" w:rsidRDefault="00950DEB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 на вкладку «Настройки» в</w:t>
      </w:r>
      <w:r>
        <w:rPr>
          <w:lang w:val="ru-RU"/>
        </w:rPr>
        <w:t xml:space="preserve"> правой части окна будут отображены настройки программы:</w:t>
      </w:r>
    </w:p>
    <w:p w:rsidR="000E6DB7" w:rsidRDefault="00950DEB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19050" distB="28575" distL="19050" distR="28575">
            <wp:extent cx="5934075" cy="3800475"/>
            <wp:effectExtent l="0" t="0" r="0" b="0"/>
            <wp:docPr id="12" name="Рисунок 12" descr="C:\Users\TireX\VirtualBox VMs\common_dir\RosaLinuxLocalizer\docs\pictures\HL -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TireX\VirtualBox VMs\common_dir\RosaLinuxLocalizer\docs\pictures\HL - setting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50DEB">
      <w:pPr>
        <w:pStyle w:val="ab"/>
        <w:jc w:val="center"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 Рис. \* ARABIC</w:instrText>
      </w:r>
      <w:r>
        <w:fldChar w:fldCharType="separate"/>
      </w:r>
      <w:r>
        <w:t>12</w:t>
      </w:r>
      <w:r>
        <w:fldChar w:fldCharType="end"/>
      </w:r>
      <w:r>
        <w:rPr>
          <w:lang w:val="ru-RU"/>
        </w:rPr>
        <w:t>. Настройки</w:t>
      </w:r>
    </w:p>
    <w:p w:rsidR="000E6DB7" w:rsidRDefault="00950DEB">
      <w:pPr>
        <w:tabs>
          <w:tab w:val="left" w:pos="5535"/>
        </w:tabs>
        <w:rPr>
          <w:lang w:val="ru-RU"/>
        </w:rPr>
      </w:pPr>
      <w:r>
        <w:rPr>
          <w:lang w:val="ru-RU"/>
        </w:rPr>
        <w:t>Параметры настроек по пунктам:</w:t>
      </w:r>
    </w:p>
    <w:p w:rsidR="000E6DB7" w:rsidRDefault="00950DEB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Yandex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</w:t>
      </w:r>
      <w:r>
        <w:t>Key</w:t>
      </w:r>
      <w:r>
        <w:rPr>
          <w:lang w:val="ru-RU"/>
        </w:rPr>
        <w:t xml:space="preserve">» - </w:t>
      </w:r>
      <w:r>
        <w:t>API</w:t>
      </w:r>
      <w:r>
        <w:rPr>
          <w:lang w:val="ru-RU"/>
        </w:rPr>
        <w:t xml:space="preserve"> токен для доступа к сервису машинного перевода «Яндекс.Переводы».</w:t>
      </w:r>
    </w:p>
    <w:p w:rsidR="000E6DB7" w:rsidRDefault="00950DEB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«ABF Projects Group» - группа проектов в </w:t>
      </w:r>
      <w:r>
        <w:t>ABF</w:t>
      </w:r>
      <w:r>
        <w:rPr>
          <w:lang w:val="ru-RU"/>
        </w:rPr>
        <w:t>, в которой будет производиться поиск проекта пакета для последующего коммита патча локализированных файлов.</w:t>
      </w:r>
    </w:p>
    <w:p w:rsidR="000E6DB7" w:rsidRDefault="00950DEB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ABF</w:t>
      </w:r>
      <w:r>
        <w:rPr>
          <w:lang w:val="ru-RU"/>
        </w:rPr>
        <w:t xml:space="preserve"> логин» – логин к системе </w:t>
      </w:r>
      <w:r>
        <w:t>ABF</w:t>
      </w:r>
      <w:r>
        <w:rPr>
          <w:lang w:val="ru-RU"/>
        </w:rPr>
        <w:t>.</w:t>
      </w:r>
    </w:p>
    <w:p w:rsidR="000E6DB7" w:rsidRDefault="00950DEB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ABF</w:t>
      </w:r>
      <w:r>
        <w:rPr>
          <w:lang w:val="ru-RU"/>
        </w:rPr>
        <w:t xml:space="preserve"> пароль» – пароль к системе </w:t>
      </w:r>
      <w:r>
        <w:t>ABF</w:t>
      </w:r>
      <w:r>
        <w:rPr>
          <w:lang w:val="ru-RU"/>
        </w:rPr>
        <w:t>.</w:t>
      </w:r>
    </w:p>
    <w:p w:rsidR="000E6DB7" w:rsidRDefault="00950DEB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«Переменные для перевода» - стр</w:t>
      </w:r>
      <w:r>
        <w:rPr>
          <w:lang w:val="ru-RU"/>
        </w:rPr>
        <w:t>оки с такими названиями будут найдены в «.</w:t>
      </w:r>
      <w:r>
        <w:t>desktop</w:t>
      </w:r>
      <w:r>
        <w:rPr>
          <w:lang w:val="ru-RU"/>
        </w:rPr>
        <w:t>»-файлах для последующей локализации.</w:t>
      </w:r>
    </w:p>
    <w:p w:rsidR="000E6DB7" w:rsidRDefault="00950DEB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«Ветка разработки» - ветка разработки, в которую будет осуществлен коммит патча локализированных файлов.</w:t>
      </w:r>
    </w:p>
    <w:p w:rsidR="000E6DB7" w:rsidRDefault="00950DEB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 кнопки «Сохранить настройки» будет выведено сообщение</w:t>
      </w:r>
      <w:r>
        <w:rPr>
          <w:lang w:val="ru-RU"/>
        </w:rPr>
        <w:t xml:space="preserve"> либо о успешном сохранении настроек, либо об ошибке сохранения и причине ее возникновения (см. раздел «Сообщения оператору»).</w:t>
      </w:r>
    </w:p>
    <w:p w:rsidR="000E6DB7" w:rsidRDefault="00950DEB">
      <w:pPr>
        <w:pStyle w:val="3"/>
        <w:numPr>
          <w:ilvl w:val="0"/>
          <w:numId w:val="6"/>
        </w:numPr>
        <w:ind w:left="1134"/>
        <w:rPr>
          <w:lang w:val="ru-RU"/>
        </w:rPr>
      </w:pPr>
      <w:bookmarkStart w:id="37" w:name="_Toc445784748"/>
      <w:bookmarkEnd w:id="37"/>
      <w:r>
        <w:rPr>
          <w:lang w:val="ru-RU"/>
        </w:rPr>
        <w:t>Работа в меню</w:t>
      </w:r>
    </w:p>
    <w:p w:rsidR="000E6DB7" w:rsidRDefault="00950DEB">
      <w:pPr>
        <w:tabs>
          <w:tab w:val="left" w:pos="5535"/>
        </w:tabs>
        <w:rPr>
          <w:lang w:val="ru-RU"/>
        </w:rPr>
      </w:pPr>
      <w:r>
        <w:rPr>
          <w:lang w:val="ru-RU"/>
        </w:rPr>
        <w:t>Меню состоит из двух вкладок и одного выпадающего списка:</w:t>
      </w:r>
    </w:p>
    <w:p w:rsidR="000E6DB7" w:rsidRDefault="00950DEB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19050" distB="28575" distL="19050" distR="28575">
            <wp:extent cx="3686175" cy="962025"/>
            <wp:effectExtent l="0" t="0" r="0" b="0"/>
            <wp:docPr id="13" name="Рисунок 13" descr="C:\Users\TireX\VirtualBox VMs\common_dir\RosaLinuxLocalizer\docs\pictures\HL -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TireX\VirtualBox VMs\common_dir\RosaLinuxLocalizer\docs\pictures\HL - menu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50DEB">
      <w:pPr>
        <w:pStyle w:val="ab"/>
        <w:jc w:val="center"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 Рис. \* ARABIC</w:instrText>
      </w:r>
      <w:r>
        <w:fldChar w:fldCharType="separate"/>
      </w:r>
      <w:r>
        <w:t>13</w:t>
      </w:r>
      <w:r>
        <w:fldChar w:fldCharType="end"/>
      </w:r>
      <w:r>
        <w:rPr>
          <w:lang w:val="ru-RU"/>
        </w:rPr>
        <w:t>. Меню программы</w:t>
      </w:r>
    </w:p>
    <w:p w:rsidR="000E6DB7" w:rsidRDefault="00950DEB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</w:t>
      </w:r>
      <w:r>
        <w:rPr>
          <w:lang w:val="ru-RU"/>
        </w:rPr>
        <w:t xml:space="preserve"> вкладок «Импорт пакетов» и «Настройки» пользователь может перейти к соответствующим рабочим областям. Выпадающий список «Команды» состоит из 2 пунктов с подпунктами:</w:t>
      </w:r>
    </w:p>
    <w:p w:rsidR="000E6DB7" w:rsidRDefault="00950DEB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Текущий пакет:</w:t>
      </w:r>
    </w:p>
    <w:p w:rsidR="000E6DB7" w:rsidRDefault="00950DEB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</w:t>
      </w:r>
      <w:r>
        <w:rPr>
          <w:lang w:val="ru-RU"/>
        </w:rPr>
        <w:t>инного перевода в поле без локализаций текущего пакета.</w:t>
      </w:r>
    </w:p>
    <w:p w:rsidR="000E6DB7" w:rsidRDefault="00950DEB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Коммит патча – повторяет функцию нажатия кнопки «Коммит патча».</w:t>
      </w:r>
    </w:p>
    <w:p w:rsidR="000E6DB7" w:rsidRDefault="00950DEB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Скрыть – удаляет пакет из списка.</w:t>
      </w:r>
    </w:p>
    <w:p w:rsidR="000E6DB7" w:rsidRDefault="00950DEB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Все пакеты:</w:t>
      </w:r>
    </w:p>
    <w:p w:rsidR="000E6DB7" w:rsidRDefault="00950DEB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Добавить недостающие переводы – добавление переводов с помощью сервиса машинного перевода </w:t>
      </w:r>
      <w:r>
        <w:rPr>
          <w:lang w:val="ru-RU"/>
        </w:rPr>
        <w:t>в поля без локализаций всех импортированных пакетов.</w:t>
      </w:r>
    </w:p>
    <w:p w:rsidR="000E6DB7" w:rsidRDefault="00950DEB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Коммит всех патчей – выполняет коммит патчей для пакетов, которые находятся в состоянии «Локализирован, готов к патчу».</w:t>
      </w:r>
    </w:p>
    <w:p w:rsidR="000E6DB7" w:rsidRDefault="00950DEB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Скрыть локализированные – удаляет из списка пакеты со статусом «Коммит патча выполн</w:t>
      </w:r>
      <w:r>
        <w:rPr>
          <w:lang w:val="ru-RU"/>
        </w:rPr>
        <w:t>ен».</w:t>
      </w:r>
    </w:p>
    <w:p w:rsidR="000E6DB7" w:rsidRDefault="000E6D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E6DB7" w:rsidRDefault="000E6DB7">
      <w:pPr>
        <w:jc w:val="both"/>
        <w:rPr>
          <w:rFonts w:ascii="Times New Roman" w:hAnsi="Times New Roman" w:cs="Times New Roman"/>
          <w:highlight w:val="yellow"/>
          <w:lang w:val="ru-RU"/>
        </w:rPr>
      </w:pPr>
    </w:p>
    <w:p w:rsidR="000E6DB7" w:rsidRDefault="00950DEB">
      <w:pPr>
        <w:jc w:val="both"/>
        <w:rPr>
          <w:rFonts w:ascii="Times New Roman" w:hAnsi="Times New Roman" w:cs="Times New Roman"/>
          <w:lang w:val="ru-RU"/>
        </w:rPr>
      </w:pPr>
      <w:r w:rsidRPr="005F72A6">
        <w:rPr>
          <w:lang w:val="ru-RU"/>
        </w:rPr>
        <w:br w:type="page"/>
      </w:r>
    </w:p>
    <w:p w:rsidR="000E6DB7" w:rsidRDefault="00950DEB">
      <w:pPr>
        <w:pStyle w:val="1"/>
        <w:numPr>
          <w:ilvl w:val="0"/>
          <w:numId w:val="9"/>
        </w:numPr>
        <w:rPr>
          <w:rFonts w:cs="Times New Roman"/>
          <w:lang w:val="ru-RU"/>
        </w:rPr>
      </w:pPr>
      <w:bookmarkStart w:id="38" w:name="_Toc445784749"/>
      <w:bookmarkEnd w:id="38"/>
      <w:r>
        <w:rPr>
          <w:rFonts w:cs="Times New Roman"/>
          <w:lang w:val="ru-RU"/>
        </w:rPr>
        <w:lastRenderedPageBreak/>
        <w:t>Сообщения оператору</w:t>
      </w:r>
    </w:p>
    <w:p w:rsidR="000E6DB7" w:rsidRDefault="00950DEB">
      <w:pPr>
        <w:pStyle w:val="2"/>
        <w:numPr>
          <w:ilvl w:val="1"/>
          <w:numId w:val="10"/>
        </w:numPr>
        <w:rPr>
          <w:rFonts w:cs="Times New Roman"/>
          <w:lang w:val="ru-RU"/>
        </w:rPr>
      </w:pPr>
      <w:bookmarkStart w:id="39" w:name="_Toc445784750"/>
      <w:r>
        <w:rPr>
          <w:rFonts w:cs="Times New Roman"/>
          <w:lang w:val="ru-RU"/>
        </w:rPr>
        <w:t xml:space="preserve">Работа в режиме </w:t>
      </w:r>
      <w:bookmarkEnd w:id="39"/>
      <w:r>
        <w:rPr>
          <w:rFonts w:cs="Times New Roman"/>
        </w:rPr>
        <w:t>CLI</w:t>
      </w:r>
    </w:p>
    <w:p w:rsidR="000E6DB7" w:rsidRDefault="00950DEB">
      <w:pPr>
        <w:pStyle w:val="3"/>
        <w:numPr>
          <w:ilvl w:val="2"/>
          <w:numId w:val="10"/>
        </w:numPr>
        <w:rPr>
          <w:rFonts w:cs="Times New Roman"/>
          <w:lang w:val="ru-RU"/>
        </w:rPr>
      </w:pPr>
      <w:bookmarkStart w:id="40" w:name="_Toc445784751"/>
      <w:bookmarkEnd w:id="40"/>
      <w:r>
        <w:rPr>
          <w:rFonts w:cs="Times New Roman"/>
          <w:lang w:val="ru-RU"/>
        </w:rPr>
        <w:t>Текст</w:t>
      </w:r>
    </w:p>
    <w:p w:rsidR="000E6DB7" w:rsidRDefault="00950D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Сообщения – пояснения</w:t>
      </w:r>
    </w:p>
    <w:p w:rsidR="000E6DB7" w:rsidRDefault="000E6DB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E6DB7" w:rsidRDefault="00950DEB">
      <w:pPr>
        <w:pStyle w:val="2"/>
        <w:numPr>
          <w:ilvl w:val="1"/>
          <w:numId w:val="10"/>
        </w:numPr>
      </w:pPr>
      <w:bookmarkStart w:id="41" w:name="_Toc445784752"/>
      <w:r>
        <w:rPr>
          <w:lang w:val="ru-RU"/>
        </w:rPr>
        <w:t xml:space="preserve">Работа в режиме </w:t>
      </w:r>
      <w:bookmarkEnd w:id="41"/>
      <w:r>
        <w:t>GUI</w:t>
      </w:r>
    </w:p>
    <w:p w:rsidR="000E6DB7" w:rsidRDefault="00950DEB">
      <w:pPr>
        <w:pStyle w:val="3"/>
        <w:numPr>
          <w:ilvl w:val="2"/>
          <w:numId w:val="10"/>
        </w:numPr>
      </w:pPr>
      <w:bookmarkStart w:id="42" w:name="_Toc445784753"/>
      <w:bookmarkEnd w:id="42"/>
      <w:r>
        <w:rPr>
          <w:lang w:val="ru-RU"/>
        </w:rPr>
        <w:t>Импорт пакетов</w:t>
      </w:r>
    </w:p>
    <w:tbl>
      <w:tblPr>
        <w:tblStyle w:val="af6"/>
        <w:tblW w:w="9350" w:type="dxa"/>
        <w:tblLook w:val="04A0" w:firstRow="1" w:lastRow="0" w:firstColumn="1" w:lastColumn="0" w:noHBand="0" w:noVBand="1"/>
      </w:tblPr>
      <w:tblGrid>
        <w:gridCol w:w="3383"/>
        <w:gridCol w:w="3328"/>
        <w:gridCol w:w="2639"/>
      </w:tblGrid>
      <w:tr w:rsidR="000E6DB7">
        <w:tc>
          <w:tcPr>
            <w:tcW w:w="338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0E6DB7">
        <w:tc>
          <w:tcPr>
            <w:tcW w:w="338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импорте пакетов! Проверьте целостность данных и попробуйте еще раз.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работе с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библиотекой локализатора.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 w:rsidR="000E6DB7" w:rsidRPr="005F72A6">
        <w:tc>
          <w:tcPr>
            <w:tcW w:w="338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выборе файлов! Попробуйте еще раз.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на чтение файловой системы.</w:t>
            </w:r>
          </w:p>
        </w:tc>
      </w:tr>
      <w:tr w:rsidR="000E6DB7">
        <w:tc>
          <w:tcPr>
            <w:tcW w:w="338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Выполняется импорт пакетов…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Идет процесс импорта.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Дождитесь 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кончания импорта.</w:t>
            </w:r>
          </w:p>
        </w:tc>
      </w:tr>
      <w:tr w:rsidR="000E6DB7">
        <w:tc>
          <w:tcPr>
            <w:tcW w:w="338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Импорт успешно завершен! Импортировано пакетов: &lt;кол-во&gt;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импорте.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0E6DB7" w:rsidRPr="005F72A6">
        <w:tc>
          <w:tcPr>
            <w:tcW w:w="338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0E6DB7" w:rsidRDefault="000E6DB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E6DB7" w:rsidRDefault="00950DEB">
      <w:pPr>
        <w:pStyle w:val="3"/>
        <w:numPr>
          <w:ilvl w:val="1"/>
          <w:numId w:val="11"/>
        </w:numPr>
        <w:ind w:left="1134"/>
        <w:rPr>
          <w:lang w:val="ru-RU"/>
        </w:rPr>
      </w:pPr>
      <w:bookmarkStart w:id="43" w:name="_Toc445784754"/>
      <w:bookmarkEnd w:id="43"/>
      <w:r>
        <w:rPr>
          <w:lang w:val="ru-RU"/>
        </w:rPr>
        <w:t>Настройки</w:t>
      </w:r>
    </w:p>
    <w:tbl>
      <w:tblPr>
        <w:tblStyle w:val="af6"/>
        <w:tblW w:w="9350" w:type="dxa"/>
        <w:tblLook w:val="04A0" w:firstRow="1" w:lastRow="0" w:firstColumn="1" w:lastColumn="0" w:noHBand="0" w:noVBand="1"/>
      </w:tblPr>
      <w:tblGrid>
        <w:gridCol w:w="3366"/>
        <w:gridCol w:w="3341"/>
        <w:gridCol w:w="2643"/>
      </w:tblGrid>
      <w:tr w:rsidR="000E6DB7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0E6DB7" w:rsidRPr="005F72A6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загрузке настроек! Целостность файла конфигурации могла быть нарушена, при сохранении настроек конфигурация перезапишется.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чтении файла конфигурации.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Удалите файл конфигурации 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перезапустите программу.</w:t>
            </w:r>
          </w:p>
        </w:tc>
      </w:tr>
      <w:tr w:rsidR="000E6DB7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Введите API ключ.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настроек не заполнено.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0E6DB7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Ошибка при сохранении настроек! Введите группу проектов.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0E6DB7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ведите логин.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0E6DB7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Введите пароль.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0E6DB7" w:rsidRPr="005F72A6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Добавьте хотя бы одну переменную для локализации.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настроек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заполнено.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переменную в поле.</w:t>
            </w:r>
          </w:p>
        </w:tc>
      </w:tr>
      <w:tr w:rsidR="000E6DB7" w:rsidRPr="005F72A6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Добавьте хотя бы одну ветку.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добавлено ни одной ветки.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ветку.</w:t>
            </w:r>
          </w:p>
        </w:tc>
      </w:tr>
      <w:tr w:rsidR="000E6DB7" w:rsidRPr="005F72A6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Такая ветка уже добавлена!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добавления ветки, которая уже есть в списке.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ветку с другим названием.</w:t>
            </w:r>
          </w:p>
        </w:tc>
      </w:tr>
      <w:tr w:rsidR="000E6DB7" w:rsidRPr="005F72A6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не должно быть пустым!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добавления ветки с пустым названием.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Введите имя ветки в поле.</w:t>
            </w:r>
          </w:p>
        </w:tc>
      </w:tr>
      <w:tr w:rsidR="000E6DB7" w:rsidRPr="005F72A6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Должна оставаться хотя бы одна ветка!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удаления последней ветки.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новую ветку перед удаление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м.</w:t>
            </w:r>
          </w:p>
        </w:tc>
      </w:tr>
      <w:tr w:rsidR="000E6DB7" w:rsidRPr="005F72A6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Попробуйте еще раз.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права текущего пользователя для записи в файл конфигурации.</w:t>
            </w:r>
          </w:p>
        </w:tc>
      </w:tr>
      <w:tr w:rsidR="000E6DB7" w:rsidRPr="005F72A6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0E6DB7"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Настройки сохранены.</w:t>
            </w:r>
          </w:p>
        </w:tc>
        <w:tc>
          <w:tcPr>
            <w:tcW w:w="3341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сохранении.</w:t>
            </w:r>
          </w:p>
        </w:tc>
        <w:tc>
          <w:tcPr>
            <w:tcW w:w="2643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</w:tbl>
    <w:p w:rsidR="000E6DB7" w:rsidRDefault="000E6DB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E6DB7" w:rsidRDefault="00950DEB">
      <w:pPr>
        <w:pStyle w:val="3"/>
        <w:numPr>
          <w:ilvl w:val="2"/>
          <w:numId w:val="12"/>
        </w:numPr>
      </w:pPr>
      <w:bookmarkStart w:id="44" w:name="_Toc445784755"/>
      <w:bookmarkEnd w:id="44"/>
      <w:r>
        <w:rPr>
          <w:lang w:val="ru-RU"/>
        </w:rPr>
        <w:t>Работа с пакетом</w:t>
      </w:r>
    </w:p>
    <w:tbl>
      <w:tblPr>
        <w:tblStyle w:val="af6"/>
        <w:tblW w:w="9350" w:type="dxa"/>
        <w:tblLook w:val="04A0" w:firstRow="1" w:lastRow="0" w:firstColumn="1" w:lastColumn="0" w:noHBand="0" w:noVBand="1"/>
      </w:tblPr>
      <w:tblGrid>
        <w:gridCol w:w="3294"/>
        <w:gridCol w:w="3364"/>
        <w:gridCol w:w="2692"/>
      </w:tblGrid>
      <w:tr w:rsidR="000E6DB7">
        <w:tc>
          <w:tcPr>
            <w:tcW w:w="329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6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0E6DB7">
        <w:tc>
          <w:tcPr>
            <w:tcW w:w="329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Изменения сохранены.</w:t>
            </w:r>
          </w:p>
        </w:tc>
        <w:tc>
          <w:tcPr>
            <w:tcW w:w="336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Переведенные строки сохранены без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 патча.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0E6DB7" w:rsidRPr="005F72A6">
        <w:tc>
          <w:tcPr>
            <w:tcW w:w="329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36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Проверьте правильность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ключа в настройках.</w:t>
            </w:r>
          </w:p>
        </w:tc>
      </w:tr>
      <w:tr w:rsidR="000E6DB7">
        <w:tc>
          <w:tcPr>
            <w:tcW w:w="329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Выполняется коммит патча…</w:t>
            </w:r>
          </w:p>
        </w:tc>
        <w:tc>
          <w:tcPr>
            <w:tcW w:w="336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Идет процесс коммита патча.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Дождитесь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окончание коммита патча.</w:t>
            </w:r>
          </w:p>
        </w:tc>
      </w:tr>
      <w:tr w:rsidR="000E6DB7">
        <w:tc>
          <w:tcPr>
            <w:tcW w:w="329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 выполнен.</w:t>
            </w:r>
          </w:p>
        </w:tc>
        <w:tc>
          <w:tcPr>
            <w:tcW w:w="336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коммите патча.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0E6DB7">
        <w:tc>
          <w:tcPr>
            <w:tcW w:w="329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Ошибка при попытке коммита! Попробуйте еще раз.</w:t>
            </w:r>
          </w:p>
        </w:tc>
        <w:tc>
          <w:tcPr>
            <w:tcW w:w="336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 w:rsidR="000E6DB7" w:rsidRPr="005F72A6">
        <w:tc>
          <w:tcPr>
            <w:tcW w:w="329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64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Ощибка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процессе работы библиотеки локализатора.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0E6DB7" w:rsidRDefault="000E6DB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E6DB7" w:rsidRDefault="00950DEB">
      <w:pPr>
        <w:pStyle w:val="3"/>
        <w:numPr>
          <w:ilvl w:val="2"/>
          <w:numId w:val="12"/>
        </w:numPr>
      </w:pPr>
      <w:bookmarkStart w:id="45" w:name="_Toc445784756"/>
      <w:bookmarkEnd w:id="45"/>
      <w:r>
        <w:rPr>
          <w:lang w:val="ru-RU"/>
        </w:rPr>
        <w:t>Работа в меню</w:t>
      </w:r>
    </w:p>
    <w:tbl>
      <w:tblPr>
        <w:tblStyle w:val="af6"/>
        <w:tblW w:w="9350" w:type="dxa"/>
        <w:tblLook w:val="04A0" w:firstRow="1" w:lastRow="0" w:firstColumn="1" w:lastColumn="0" w:noHBand="0" w:noVBand="1"/>
      </w:tblPr>
      <w:tblGrid>
        <w:gridCol w:w="3260"/>
        <w:gridCol w:w="3495"/>
        <w:gridCol w:w="2595"/>
      </w:tblGrid>
      <w:tr w:rsidR="000E6DB7">
        <w:tc>
          <w:tcPr>
            <w:tcW w:w="3260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4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5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0E6DB7">
        <w:tc>
          <w:tcPr>
            <w:tcW w:w="3260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выполнены.</w:t>
            </w:r>
          </w:p>
        </w:tc>
        <w:tc>
          <w:tcPr>
            <w:tcW w:w="34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коммите патчей.</w:t>
            </w:r>
          </w:p>
        </w:tc>
        <w:tc>
          <w:tcPr>
            <w:tcW w:w="25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0E6DB7">
        <w:tc>
          <w:tcPr>
            <w:tcW w:w="3260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4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5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 w:rsidR="000E6DB7">
        <w:tc>
          <w:tcPr>
            <w:tcW w:w="3260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Выполняются коммиты патчей.</w:t>
            </w:r>
          </w:p>
        </w:tc>
        <w:tc>
          <w:tcPr>
            <w:tcW w:w="34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Идет процесс коммитов патчей для всех локализированных пакетов.</w:t>
            </w:r>
          </w:p>
        </w:tc>
        <w:tc>
          <w:tcPr>
            <w:tcW w:w="25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Дождитесь окончания коммитов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патчей.</w:t>
            </w:r>
          </w:p>
        </w:tc>
      </w:tr>
      <w:tr w:rsidR="000E6DB7">
        <w:tc>
          <w:tcPr>
            <w:tcW w:w="3260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 пакетов, котовых к коммиту патча.</w:t>
            </w:r>
          </w:p>
        </w:tc>
        <w:tc>
          <w:tcPr>
            <w:tcW w:w="34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Пакетов со статусом «Локализирован, готов к коммиту» не найдено.</w:t>
            </w:r>
          </w:p>
        </w:tc>
        <w:tc>
          <w:tcPr>
            <w:tcW w:w="25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переводы.</w:t>
            </w:r>
          </w:p>
        </w:tc>
      </w:tr>
      <w:tr w:rsidR="000E6DB7">
        <w:tc>
          <w:tcPr>
            <w:tcW w:w="3260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процессе коммитов возникли ошибки… Успешных коммитов: &lt;количество&gt;. С ошибками: &lt;количество&gt;.  Текст последней ошибки: &lt;т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екст&gt;</w:t>
            </w:r>
          </w:p>
        </w:tc>
        <w:tc>
          <w:tcPr>
            <w:tcW w:w="34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Возникли ошибки при коммите патчей. Возникновение ошибок могло произойти не для всех пакетов.</w:t>
            </w:r>
          </w:p>
        </w:tc>
        <w:tc>
          <w:tcPr>
            <w:tcW w:w="25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последней ошибки содержит описание проблемы для одного из проблемных пакетов. Решите проблему и попробуйте выполнить коммиты по очереди.</w:t>
            </w:r>
          </w:p>
        </w:tc>
      </w:tr>
      <w:tr w:rsidR="000E6DB7" w:rsidRPr="005F72A6">
        <w:tc>
          <w:tcPr>
            <w:tcW w:w="3260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&lt;текст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ошибки&gt;</w:t>
            </w:r>
          </w:p>
        </w:tc>
        <w:tc>
          <w:tcPr>
            <w:tcW w:w="34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595" w:type="dxa"/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0E6DB7" w:rsidRDefault="000E6DB7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:rsidR="000E6DB7" w:rsidRDefault="00950DEB">
      <w:pPr>
        <w:ind w:left="851" w:firstLine="567"/>
        <w:jc w:val="both"/>
        <w:rPr>
          <w:highlight w:val="yellow"/>
          <w:lang w:val="ru-RU"/>
        </w:rPr>
      </w:pPr>
      <w:r w:rsidRPr="005F72A6">
        <w:rPr>
          <w:lang w:val="ru-RU"/>
        </w:rPr>
        <w:br w:type="page"/>
      </w:r>
    </w:p>
    <w:p w:rsidR="000E6DB7" w:rsidRDefault="00950DEB">
      <w:pPr>
        <w:pStyle w:val="1"/>
        <w:rPr>
          <w:rFonts w:cs="Times New Roman"/>
          <w:lang w:val="ru-RU"/>
        </w:rPr>
      </w:pPr>
      <w:bookmarkStart w:id="46" w:name="_Toc445784757"/>
      <w:bookmarkStart w:id="47" w:name="_Toc434960480"/>
      <w:bookmarkStart w:id="48" w:name="_Toc432970692"/>
      <w:bookmarkEnd w:id="46"/>
      <w:bookmarkEnd w:id="47"/>
      <w:bookmarkEnd w:id="48"/>
      <w:r>
        <w:rPr>
          <w:rFonts w:cs="Times New Roman"/>
          <w:lang w:val="ru-RU"/>
        </w:rPr>
        <w:lastRenderedPageBreak/>
        <w:t>Составили</w:t>
      </w:r>
    </w:p>
    <w:tbl>
      <w:tblPr>
        <w:tblW w:w="9923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960"/>
        <w:gridCol w:w="1918"/>
        <w:gridCol w:w="1851"/>
        <w:gridCol w:w="1820"/>
        <w:gridCol w:w="2374"/>
      </w:tblGrid>
      <w:tr w:rsidR="000E6DB7"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0E6DB7">
        <w:trPr>
          <w:trHeight w:val="562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ский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</w:p>
        </w:tc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 w:rsidR="000E6DB7">
        <w:trPr>
          <w:trHeight w:val="562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 М.М.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 w:rsidR="000E6DB7">
        <w:trPr>
          <w:trHeight w:val="562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 Д.И.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</w:tbl>
    <w:p w:rsidR="000E6DB7" w:rsidRDefault="000E6DB7">
      <w:pPr>
        <w:rPr>
          <w:rFonts w:ascii="Times New Roman" w:hAnsi="Times New Roman" w:cs="Times New Roman"/>
          <w:lang w:val="ru-RU"/>
        </w:rPr>
      </w:pPr>
    </w:p>
    <w:p w:rsidR="000E6DB7" w:rsidRDefault="00950DEB">
      <w:pPr>
        <w:pStyle w:val="1"/>
        <w:rPr>
          <w:rFonts w:cs="Times New Roman"/>
          <w:lang w:val="ru-RU"/>
        </w:rPr>
      </w:pPr>
      <w:bookmarkStart w:id="49" w:name="_Toc445784758"/>
      <w:bookmarkStart w:id="50" w:name="_Toc434960481"/>
      <w:bookmarkStart w:id="51" w:name="_Toc432970693"/>
      <w:bookmarkEnd w:id="49"/>
      <w:bookmarkEnd w:id="50"/>
      <w:bookmarkEnd w:id="51"/>
      <w:r>
        <w:rPr>
          <w:rFonts w:cs="Times New Roman"/>
          <w:lang w:val="ru-RU"/>
        </w:rPr>
        <w:t>Согласовано</w:t>
      </w:r>
    </w:p>
    <w:tbl>
      <w:tblPr>
        <w:tblW w:w="9923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132"/>
        <w:gridCol w:w="1897"/>
        <w:gridCol w:w="1814"/>
        <w:gridCol w:w="1774"/>
        <w:gridCol w:w="2306"/>
      </w:tblGrid>
      <w:tr w:rsidR="000E6DB7">
        <w:tc>
          <w:tcPr>
            <w:tcW w:w="2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950DEB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0E6DB7">
        <w:trPr>
          <w:trHeight w:val="919"/>
        </w:trPr>
        <w:tc>
          <w:tcPr>
            <w:tcW w:w="21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0E6DB7">
        <w:trPr>
          <w:trHeight w:val="1063"/>
        </w:trPr>
        <w:tc>
          <w:tcPr>
            <w:tcW w:w="213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0E6DB7">
        <w:trPr>
          <w:trHeight w:val="1072"/>
        </w:trPr>
        <w:tc>
          <w:tcPr>
            <w:tcW w:w="213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:rsidR="000E6DB7" w:rsidRDefault="000E6DB7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E6DB7" w:rsidRDefault="000E6DB7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:rsidR="000E6DB7" w:rsidRDefault="00950DEB">
      <w:pPr>
        <w:rPr>
          <w:rFonts w:ascii="Times New Roman" w:hAnsi="Times New Roman" w:cs="Times New Roman"/>
          <w:lang w:val="ru-RU"/>
        </w:rPr>
      </w:pPr>
      <w:r>
        <w:br w:type="page"/>
      </w:r>
    </w:p>
    <w:p w:rsidR="000E6DB7" w:rsidRDefault="00950DEB">
      <w:pPr>
        <w:rPr>
          <w:rFonts w:cs="Times New Roman"/>
          <w:lang w:val="ru-RU"/>
        </w:rPr>
      </w:pPr>
      <w:bookmarkStart w:id="52" w:name="_Toc434960482"/>
      <w:bookmarkStart w:id="53" w:name="_Toc432970694"/>
      <w:bookmarkEnd w:id="52"/>
      <w:bookmarkEnd w:id="53"/>
      <w:r>
        <w:rPr>
          <w:rFonts w:cs="Times New Roman"/>
          <w:lang w:val="ru-RU"/>
        </w:rPr>
        <w:lastRenderedPageBreak/>
        <w:t>Лист регистрации изменений</w:t>
      </w:r>
    </w:p>
    <w:tbl>
      <w:tblPr>
        <w:tblW w:w="10774" w:type="dxa"/>
        <w:tblInd w:w="-6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67"/>
        <w:gridCol w:w="1083"/>
        <w:gridCol w:w="1065"/>
        <w:gridCol w:w="830"/>
        <w:gridCol w:w="1658"/>
        <w:gridCol w:w="1203"/>
        <w:gridCol w:w="1359"/>
        <w:gridCol w:w="1509"/>
        <w:gridCol w:w="833"/>
        <w:gridCol w:w="567"/>
      </w:tblGrid>
      <w:tr w:rsidR="000E6DB7">
        <w:trPr>
          <w:trHeight w:val="567"/>
        </w:trPr>
        <w:tc>
          <w:tcPr>
            <w:tcW w:w="1077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950D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0E6DB7">
        <w:trPr>
          <w:trHeight w:val="366"/>
        </w:trPr>
        <w:tc>
          <w:tcPr>
            <w:tcW w:w="496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17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Входящий № сопрово-дительно-</w:t>
            </w:r>
          </w:p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 докум. и дата</w:t>
            </w: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Подл.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Да-</w:t>
            </w:r>
          </w:p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</w:p>
        </w:tc>
      </w:tr>
      <w:tr w:rsidR="000E6DB7">
        <w:trPr>
          <w:trHeight w:val="1136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Изменен-</w:t>
            </w:r>
          </w:p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Заменен-</w:t>
            </w:r>
          </w:p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E6DB7" w:rsidRDefault="00950DEB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12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0E6DB7">
        <w:trPr>
          <w:trHeight w:val="4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DB7" w:rsidRDefault="000E6DB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0E6DB7" w:rsidRDefault="000E6DB7"/>
    <w:sectPr w:rsidR="000E6DB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DEB" w:rsidRDefault="00950DEB">
      <w:pPr>
        <w:spacing w:after="0" w:line="240" w:lineRule="auto"/>
      </w:pPr>
      <w:r>
        <w:separator/>
      </w:r>
    </w:p>
  </w:endnote>
  <w:endnote w:type="continuationSeparator" w:id="0">
    <w:p w:rsidR="00950DEB" w:rsidRDefault="0095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DB7" w:rsidRDefault="000E6DB7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0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2408"/>
      <w:gridCol w:w="1542"/>
      <w:gridCol w:w="1841"/>
      <w:gridCol w:w="1822"/>
      <w:gridCol w:w="1737"/>
    </w:tblGrid>
    <w:tr w:rsidR="000E6DB7">
      <w:trPr>
        <w:trHeight w:hRule="exact" w:val="284"/>
        <w:jc w:val="center"/>
      </w:trPr>
      <w:tc>
        <w:tcPr>
          <w:tcW w:w="24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0E6DB7">
          <w:pPr>
            <w:pStyle w:val="af"/>
            <w:rPr>
              <w:lang w:val="ru-RU" w:eastAsia="ru-RU"/>
            </w:rPr>
          </w:pP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0E6DB7">
          <w:pPr>
            <w:pStyle w:val="af"/>
            <w:rPr>
              <w:lang w:val="ru-RU" w:eastAsia="ru-RU"/>
            </w:rPr>
          </w:pP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0E6DB7">
          <w:pPr>
            <w:pStyle w:val="af"/>
            <w:rPr>
              <w:lang w:val="ru-RU" w:eastAsia="ru-RU"/>
            </w:rPr>
          </w:pP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0E6DB7">
          <w:pPr>
            <w:pStyle w:val="af"/>
            <w:rPr>
              <w:lang w:val="ru-RU" w:eastAsia="ru-RU"/>
            </w:rPr>
          </w:pPr>
        </w:p>
      </w:tc>
      <w:tc>
        <w:tcPr>
          <w:tcW w:w="17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0E6DB7">
          <w:pPr>
            <w:pStyle w:val="af"/>
            <w:rPr>
              <w:lang w:val="ru-RU" w:eastAsia="ru-RU"/>
            </w:rPr>
          </w:pPr>
        </w:p>
      </w:tc>
    </w:tr>
    <w:tr w:rsidR="000E6DB7">
      <w:trPr>
        <w:trHeight w:hRule="exact" w:val="284"/>
        <w:jc w:val="center"/>
      </w:trPr>
      <w:tc>
        <w:tcPr>
          <w:tcW w:w="24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950DEB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Изм.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950DEB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Лист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950DEB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№ докум.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950DEB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Подп.</w:t>
          </w:r>
        </w:p>
      </w:tc>
      <w:tc>
        <w:tcPr>
          <w:tcW w:w="17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950DEB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Дата</w:t>
          </w:r>
        </w:p>
      </w:tc>
    </w:tr>
    <w:tr w:rsidR="000E6DB7">
      <w:trPr>
        <w:trHeight w:hRule="exact" w:val="284"/>
        <w:jc w:val="center"/>
      </w:trPr>
      <w:tc>
        <w:tcPr>
          <w:tcW w:w="24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0E6DB7" w:rsidRDefault="00950DEB">
          <w:pPr>
            <w:pStyle w:val="af"/>
            <w:jc w:val="center"/>
            <w:rPr>
              <w:sz w:val="18"/>
              <w:szCs w:val="18"/>
              <w:lang w:val="ru-RU"/>
            </w:rPr>
          </w:pPr>
          <w:r>
            <w:rPr>
              <w:sz w:val="18"/>
              <w:szCs w:val="18"/>
            </w:rPr>
            <w:t>RU</w:t>
          </w:r>
          <w:r>
            <w:rPr>
              <w:sz w:val="18"/>
              <w:szCs w:val="18"/>
              <w:lang w:val="ru-RU"/>
            </w:rPr>
            <w:t>.17701729.</w:t>
          </w:r>
          <w:r>
            <w:rPr>
              <w:sz w:val="18"/>
            </w:rPr>
            <w:t>501610</w:t>
          </w:r>
          <w:r>
            <w:rPr>
              <w:caps/>
              <w:sz w:val="18"/>
              <w:szCs w:val="18"/>
              <w:lang w:val="ru-RU"/>
            </w:rPr>
            <w:t xml:space="preserve"> </w:t>
          </w:r>
          <w:r>
            <w:rPr>
              <w:sz w:val="18"/>
              <w:szCs w:val="18"/>
              <w:lang w:val="ru-RU"/>
            </w:rPr>
            <w:t>—01 34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0E6DB7">
          <w:pPr>
            <w:pStyle w:val="af"/>
            <w:rPr>
              <w:lang w:val="ru-RU" w:eastAsia="ru-RU"/>
            </w:rPr>
          </w:pP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0E6DB7">
          <w:pPr>
            <w:pStyle w:val="af"/>
            <w:rPr>
              <w:lang w:val="ru-RU" w:eastAsia="ru-RU"/>
            </w:rPr>
          </w:pP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0E6DB7">
          <w:pPr>
            <w:pStyle w:val="af"/>
            <w:rPr>
              <w:lang w:val="ru-RU" w:eastAsia="ru-RU"/>
            </w:rPr>
          </w:pPr>
        </w:p>
      </w:tc>
      <w:tc>
        <w:tcPr>
          <w:tcW w:w="17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0E6DB7">
          <w:pPr>
            <w:pStyle w:val="af"/>
            <w:rPr>
              <w:lang w:val="ru-RU" w:eastAsia="ru-RU"/>
            </w:rPr>
          </w:pPr>
        </w:p>
      </w:tc>
    </w:tr>
    <w:tr w:rsidR="000E6DB7">
      <w:trPr>
        <w:trHeight w:hRule="exact" w:val="284"/>
        <w:jc w:val="center"/>
      </w:trPr>
      <w:tc>
        <w:tcPr>
          <w:tcW w:w="24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950DEB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Инв. № подл.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950DEB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950DEB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Взам. инв. №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950DEB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Инв. № дубл.</w:t>
          </w:r>
        </w:p>
      </w:tc>
      <w:tc>
        <w:tcPr>
          <w:tcW w:w="17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0E6DB7" w:rsidRDefault="00950DEB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</w:tr>
  </w:tbl>
  <w:p w:rsidR="000E6DB7" w:rsidRDefault="000E6DB7">
    <w:pPr>
      <w:pStyle w:val="af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DEB" w:rsidRDefault="00950DEB">
      <w:pPr>
        <w:spacing w:after="0" w:line="240" w:lineRule="auto"/>
      </w:pPr>
      <w:r>
        <w:separator/>
      </w:r>
    </w:p>
  </w:footnote>
  <w:footnote w:type="continuationSeparator" w:id="0">
    <w:p w:rsidR="00950DEB" w:rsidRDefault="00950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DB7" w:rsidRDefault="000E6DB7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126168"/>
      <w:docPartObj>
        <w:docPartGallery w:val="Page Numbers (Top of Page)"/>
        <w:docPartUnique/>
      </w:docPartObj>
    </w:sdtPr>
    <w:sdtEndPr/>
    <w:sdtContent>
      <w:p w:rsidR="000E6DB7" w:rsidRDefault="00950DEB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F72A6">
          <w:rPr>
            <w:noProof/>
          </w:rPr>
          <w:t>17</w:t>
        </w:r>
        <w:r>
          <w:fldChar w:fldCharType="end"/>
        </w:r>
      </w:p>
    </w:sdtContent>
  </w:sdt>
  <w:p w:rsidR="000E6DB7" w:rsidRDefault="00950DEB">
    <w:pPr>
      <w:pStyle w:val="ae"/>
      <w:jc w:val="center"/>
      <w:rPr>
        <w:rStyle w:val="a5"/>
        <w:color w:val="000000"/>
      </w:rPr>
    </w:pPr>
    <w:r>
      <w:rPr>
        <w:color w:val="000000"/>
      </w:rPr>
      <w:t>RU.</w:t>
    </w:r>
    <w:r>
      <w:t>17701729.501610</w:t>
    </w:r>
    <w:r>
      <w:rPr>
        <w:caps/>
      </w:rPr>
      <w:t xml:space="preserve"> </w:t>
    </w:r>
    <w:r>
      <w:rPr>
        <w:color w:val="000000"/>
      </w:rPr>
      <w:t>—01 34 01-1</w:t>
    </w:r>
  </w:p>
  <w:p w:rsidR="000E6DB7" w:rsidRDefault="000E6DB7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7667"/>
    <w:multiLevelType w:val="multilevel"/>
    <w:tmpl w:val="33C8EC3A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4C49ED"/>
    <w:multiLevelType w:val="multilevel"/>
    <w:tmpl w:val="A412AD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F43A58"/>
    <w:multiLevelType w:val="multilevel"/>
    <w:tmpl w:val="DD4433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931CCF"/>
    <w:multiLevelType w:val="multilevel"/>
    <w:tmpl w:val="C8BA1B5A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571F42"/>
    <w:multiLevelType w:val="multilevel"/>
    <w:tmpl w:val="DD72E60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E6158C"/>
    <w:multiLevelType w:val="multilevel"/>
    <w:tmpl w:val="BC2EAA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2DF779F"/>
    <w:multiLevelType w:val="multilevel"/>
    <w:tmpl w:val="AAD09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66E7AC3"/>
    <w:multiLevelType w:val="multilevel"/>
    <w:tmpl w:val="C6C4E92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3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E648E9"/>
    <w:multiLevelType w:val="multilevel"/>
    <w:tmpl w:val="CE84420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0F02B8"/>
    <w:multiLevelType w:val="multilevel"/>
    <w:tmpl w:val="0186B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832E44"/>
    <w:multiLevelType w:val="multilevel"/>
    <w:tmpl w:val="4B1CFEF8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7023DE"/>
    <w:multiLevelType w:val="multilevel"/>
    <w:tmpl w:val="5312322C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F4E6339"/>
    <w:multiLevelType w:val="multilevel"/>
    <w:tmpl w:val="90104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B7"/>
    <w:rsid w:val="000E6DB7"/>
    <w:rsid w:val="005F72A6"/>
    <w:rsid w:val="0095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3A7D1F-E9A8-4F97-B928-1D523413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InternetLink">
    <w:name w:val="Internet 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a3">
    <w:name w:val="Верхний колонтитул Знак"/>
    <w:basedOn w:val="a0"/>
    <w:uiPriority w:val="99"/>
    <w:qFormat/>
    <w:rsid w:val="007171DF"/>
  </w:style>
  <w:style w:type="character" w:customStyle="1" w:styleId="a4">
    <w:name w:val="Нижний колонтитул Знак"/>
    <w:basedOn w:val="a0"/>
    <w:uiPriority w:val="99"/>
    <w:qFormat/>
    <w:rsid w:val="007171DF"/>
  </w:style>
  <w:style w:type="character" w:styleId="a5">
    <w:name w:val="page number"/>
    <w:basedOn w:val="a0"/>
    <w:qFormat/>
    <w:rsid w:val="007171DF"/>
  </w:style>
  <w:style w:type="character" w:customStyle="1" w:styleId="40">
    <w:name w:val="Заголовок 4 Знак"/>
    <w:basedOn w:val="a0"/>
    <w:link w:val="40"/>
    <w:uiPriority w:val="9"/>
    <w:qFormat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0"/>
    <w:uiPriority w:val="9"/>
    <w:qFormat/>
    <w:rsid w:val="00091123"/>
    <w:rPr>
      <w:rFonts w:asciiTheme="majorHAnsi" w:eastAsiaTheme="majorEastAsia" w:hAnsiTheme="majorHAnsi" w:cstheme="majorBidi"/>
    </w:rPr>
  </w:style>
  <w:style w:type="character" w:styleId="a6">
    <w:name w:val="FollowedHyperlink"/>
    <w:basedOn w:val="a0"/>
    <w:uiPriority w:val="99"/>
    <w:semiHidden/>
    <w:unhideWhenUsed/>
    <w:qFormat/>
    <w:rsid w:val="009C5047"/>
    <w:rPr>
      <w:color w:val="800080" w:themeColor="followedHyperlink"/>
      <w:u w:val="single"/>
    </w:rPr>
  </w:style>
  <w:style w:type="character" w:customStyle="1" w:styleId="a7">
    <w:name w:val="Подзаголовок Знак"/>
    <w:basedOn w:val="a0"/>
    <w:qFormat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character" w:customStyle="1" w:styleId="a8">
    <w:name w:val="Название Знак"/>
    <w:basedOn w:val="a0"/>
    <w:qFormat/>
    <w:rsid w:val="005217EA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a9">
    <w:name w:val="Основной текст Знак"/>
    <w:basedOn w:val="a0"/>
    <w:uiPriority w:val="99"/>
    <w:semiHidden/>
    <w:qFormat/>
    <w:rsid w:val="005217EA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uiPriority w:val="99"/>
    <w:semiHidden/>
    <w:unhideWhenUsed/>
    <w:rsid w:val="005217EA"/>
    <w:pPr>
      <w:spacing w:after="120"/>
    </w:pPr>
  </w:style>
  <w:style w:type="paragraph" w:styleId="aa">
    <w:name w:val="List"/>
    <w:basedOn w:val="TextBody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7F3F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TOC Heading"/>
    <w:basedOn w:val="1"/>
    <w:uiPriority w:val="39"/>
    <w:unhideWhenUsed/>
    <w:qFormat/>
    <w:rsid w:val="00981EE9"/>
    <w:pPr>
      <w:spacing w:line="259" w:lineRule="auto"/>
    </w:pPr>
    <w:rPr>
      <w:lang w:val="ru-RU" w:eastAsia="ru-RU"/>
    </w:rPr>
  </w:style>
  <w:style w:type="paragraph" w:customStyle="1" w:styleId="Contents1">
    <w:name w:val="Contents 1"/>
    <w:basedOn w:val="a"/>
    <w:autoRedefine/>
    <w:uiPriority w:val="39"/>
    <w:unhideWhenUsed/>
    <w:rsid w:val="00981EE9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981EE9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981EE9"/>
    <w:pPr>
      <w:ind w:left="720"/>
      <w:contextualSpacing/>
    </w:pPr>
  </w:style>
  <w:style w:type="paragraph" w:customStyle="1" w:styleId="Contents3">
    <w:name w:val="Contents 3"/>
    <w:basedOn w:val="a"/>
    <w:autoRedefine/>
    <w:uiPriority w:val="39"/>
    <w:unhideWhenUsed/>
    <w:rsid w:val="00FD114F"/>
    <w:pPr>
      <w:spacing w:after="100"/>
      <w:ind w:left="440"/>
    </w:pPr>
  </w:style>
  <w:style w:type="paragraph" w:styleId="ae">
    <w:name w:val="header"/>
    <w:basedOn w:val="a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 Spacing"/>
    <w:uiPriority w:val="1"/>
    <w:qFormat/>
    <w:rsid w:val="004C3135"/>
    <w:pPr>
      <w:spacing w:line="240" w:lineRule="auto"/>
    </w:pPr>
  </w:style>
  <w:style w:type="paragraph" w:styleId="af1">
    <w:name w:val="Bibliography"/>
    <w:basedOn w:val="a"/>
    <w:uiPriority w:val="37"/>
    <w:unhideWhenUsed/>
    <w:qFormat/>
    <w:rsid w:val="0040665B"/>
  </w:style>
  <w:style w:type="paragraph" w:styleId="af2">
    <w:name w:val="Subtitle"/>
    <w:basedOn w:val="af3"/>
    <w:autoRedefine/>
    <w:qFormat/>
    <w:rsid w:val="005217EA"/>
    <w:pPr>
      <w:widowControl w:val="0"/>
      <w:spacing w:before="240" w:after="120" w:line="360" w:lineRule="auto"/>
      <w:jc w:val="center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styleId="af3">
    <w:name w:val="Title"/>
    <w:basedOn w:val="a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customStyle="1" w:styleId="af4">
    <w:name w:val="Основной влево"/>
    <w:basedOn w:val="TextBody"/>
    <w:autoRedefine/>
    <w:qFormat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5">
    <w:name w:val="Основной в центре"/>
    <w:basedOn w:val="TextBody"/>
    <w:autoRedefine/>
    <w:qFormat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HTML0">
    <w:name w:val="HTML Preformatted"/>
    <w:basedOn w:val="a"/>
    <w:uiPriority w:val="99"/>
    <w:semiHidden/>
    <w:unhideWhenUsed/>
    <w:qFormat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qFormat/>
    <w:rsid w:val="00C052E4"/>
    <w:pPr>
      <w:suppressAutoHyphens/>
      <w:spacing w:after="200"/>
      <w:textAlignment w:val="baseline"/>
    </w:pPr>
    <w:rPr>
      <w:rFonts w:eastAsia="DejaVu Sans" w:cs="F"/>
    </w:rPr>
  </w:style>
  <w:style w:type="paragraph" w:customStyle="1" w:styleId="FrameContents">
    <w:name w:val="Frame Contents"/>
    <w:basedOn w:val="a"/>
    <w:qFormat/>
  </w:style>
  <w:style w:type="table" w:styleId="af6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7">
    <w:name w:val="Grid Table Light"/>
    <w:basedOn w:val="a1"/>
    <w:uiPriority w:val="40"/>
    <w:rsid w:val="004C3135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rosalab.ru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wiki.rosalab.ru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28497D30-B915-4CD8-86AE-6DE64CB0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23</Pages>
  <Words>3188</Words>
  <Characters>18175</Characters>
  <Application>Microsoft Office Word</Application>
  <DocSecurity>0</DocSecurity>
  <Lines>151</Lines>
  <Paragraphs>42</Paragraphs>
  <ScaleCrop>false</ScaleCrop>
  <Company>SPecialiST RePack</Company>
  <LinksUpToDate>false</LinksUpToDate>
  <CharactersWithSpaces>21321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ThePatientOne</dc:creator>
  <cp:lastModifiedBy>TireX</cp:lastModifiedBy>
  <cp:revision>38</cp:revision>
  <dcterms:created xsi:type="dcterms:W3CDTF">2016-02-16T11:13:00Z</dcterms:created>
  <dcterms:modified xsi:type="dcterms:W3CDTF">2016-03-21T22:39:00Z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