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C3E" w:rsidRPr="00AF46C7" w:rsidRDefault="00AF46C7" w:rsidP="009B3C3E">
      <w:pPr>
        <w:spacing w:after="0"/>
        <w:jc w:val="center"/>
        <w:rPr>
          <w:rFonts w:ascii="Times New Roman" w:hAnsi="Times New Roman" w:cs="Times New Roman"/>
          <w:b/>
          <w:sz w:val="32"/>
          <w:szCs w:val="32"/>
          <w:lang w:val="sr-Cyrl-RS"/>
        </w:rPr>
      </w:pPr>
      <w:r w:rsidRPr="00AF46C7">
        <w:rPr>
          <w:rFonts w:ascii="Times New Roman" w:hAnsi="Times New Roman" w:cs="Times New Roman"/>
          <w:b/>
          <w:sz w:val="32"/>
          <w:szCs w:val="32"/>
          <w:lang w:val="sr-Cyrl-RS"/>
        </w:rPr>
        <w:t>Факултет инжењерских наука Универзитета у Крагујевцу</w:t>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jc w:val="center"/>
        <w:rPr>
          <w:rFonts w:ascii="Times New Roman" w:hAnsi="Times New Roman" w:cs="Times New Roman"/>
        </w:rPr>
      </w:pPr>
      <w:r w:rsidRPr="00AF46C7">
        <w:rPr>
          <w:rFonts w:ascii="Times New Roman" w:hAnsi="Times New Roman" w:cs="Times New Roman"/>
          <w:noProof/>
        </w:rPr>
        <w:drawing>
          <wp:inline distT="0" distB="0" distL="0" distR="0" wp14:anchorId="022B7192" wp14:editId="57B0B00D">
            <wp:extent cx="2009955" cy="20489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_logo.jpg"/>
                    <pic:cNvPicPr/>
                  </pic:nvPicPr>
                  <pic:blipFill>
                    <a:blip r:embed="rId9">
                      <a:extLst>
                        <a:ext uri="{28A0092B-C50C-407E-A947-70E740481C1C}">
                          <a14:useLocalDpi xmlns:a14="http://schemas.microsoft.com/office/drawing/2010/main" val="0"/>
                        </a:ext>
                      </a:extLst>
                    </a:blip>
                    <a:stretch>
                      <a:fillRect/>
                    </a:stretch>
                  </pic:blipFill>
                  <pic:spPr>
                    <a:xfrm>
                      <a:off x="0" y="0"/>
                      <a:ext cx="2015770" cy="2054836"/>
                    </a:xfrm>
                    <a:prstGeom prst="rect">
                      <a:avLst/>
                    </a:prstGeom>
                  </pic:spPr>
                </pic:pic>
              </a:graphicData>
            </a:graphic>
          </wp:inline>
        </w:drawing>
      </w:r>
    </w:p>
    <w:p w:rsidR="009B3C3E" w:rsidRPr="00AF46C7" w:rsidRDefault="009B3C3E"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Pr="009D3024" w:rsidRDefault="009D3024" w:rsidP="009B3C3E">
      <w:pPr>
        <w:spacing w:after="0"/>
        <w:jc w:val="center"/>
        <w:rPr>
          <w:rFonts w:ascii="Times New Roman" w:hAnsi="Times New Roman" w:cs="Times New Roman"/>
          <w:b/>
          <w:sz w:val="28"/>
          <w:szCs w:val="28"/>
          <w:lang w:val="sr-Cyrl-RS"/>
        </w:rPr>
      </w:pPr>
      <w:r>
        <w:rPr>
          <w:rFonts w:ascii="Times New Roman" w:hAnsi="Times New Roman" w:cs="Times New Roman"/>
          <w:b/>
          <w:sz w:val="28"/>
          <w:szCs w:val="28"/>
          <w:lang w:val="sr-Cyrl-RS"/>
        </w:rPr>
        <w:t>Биоинжењеринг и биоинформатика</w:t>
      </w:r>
    </w:p>
    <w:p w:rsidR="009B3C3E" w:rsidRPr="00AF46C7" w:rsidRDefault="009B3C3E" w:rsidP="009B3C3E">
      <w:pPr>
        <w:spacing w:after="0"/>
        <w:rPr>
          <w:rFonts w:ascii="Times New Roman" w:hAnsi="Times New Roman" w:cs="Times New Roman"/>
          <w:b/>
        </w:rPr>
      </w:pPr>
    </w:p>
    <w:p w:rsidR="009B3C3E" w:rsidRPr="00AF46C7" w:rsidRDefault="009B3C3E" w:rsidP="009B3C3E">
      <w:pPr>
        <w:spacing w:after="0"/>
        <w:rPr>
          <w:rFonts w:ascii="Times New Roman" w:hAnsi="Times New Roman" w:cs="Times New Roman"/>
          <w:b/>
        </w:rPr>
      </w:pPr>
    </w:p>
    <w:p w:rsidR="00417FAA" w:rsidRPr="009D3024" w:rsidRDefault="006F7A59" w:rsidP="009D3024">
      <w:pPr>
        <w:pStyle w:val="Default"/>
        <w:jc w:val="center"/>
      </w:pPr>
      <w:r>
        <w:rPr>
          <w:rFonts w:ascii="Times New Roman" w:hAnsi="Times New Roman" w:cs="Times New Roman"/>
          <w:b/>
          <w:sz w:val="36"/>
          <w:szCs w:val="36"/>
          <w:lang w:val="sr-Cyrl-RS"/>
        </w:rPr>
        <w:t xml:space="preserve">Тема: </w:t>
      </w:r>
      <w:proofErr w:type="spellStart"/>
      <w:r w:rsidR="009D3024" w:rsidRPr="009D3024">
        <w:rPr>
          <w:rFonts w:ascii="Times New Roman" w:hAnsi="Times New Roman" w:cs="Times New Roman"/>
          <w:b/>
          <w:bCs/>
          <w:sz w:val="36"/>
          <w:szCs w:val="36"/>
        </w:rPr>
        <w:t>Програм</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за</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рачунање</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фракционе</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резерве</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протока</w:t>
      </w:r>
      <w:proofErr w:type="spellEnd"/>
      <w:r w:rsidR="009D3024" w:rsidRPr="009D3024">
        <w:rPr>
          <w:rFonts w:ascii="Times New Roman" w:hAnsi="Times New Roman" w:cs="Times New Roman"/>
          <w:b/>
          <w:bCs/>
          <w:sz w:val="36"/>
          <w:szCs w:val="36"/>
        </w:rPr>
        <w:t xml:space="preserve"> </w:t>
      </w:r>
      <w:proofErr w:type="spellStart"/>
      <w:r w:rsidR="009D3024" w:rsidRPr="009D3024">
        <w:rPr>
          <w:rFonts w:ascii="Times New Roman" w:hAnsi="Times New Roman" w:cs="Times New Roman"/>
          <w:b/>
          <w:bCs/>
          <w:sz w:val="36"/>
          <w:szCs w:val="36"/>
        </w:rPr>
        <w:t>крви</w:t>
      </w:r>
      <w:proofErr w:type="spellEnd"/>
      <w:r w:rsidR="009D3024" w:rsidRPr="009D3024">
        <w:rPr>
          <w:rFonts w:ascii="Times New Roman" w:hAnsi="Times New Roman" w:cs="Times New Roman"/>
          <w:b/>
          <w:bCs/>
          <w:sz w:val="36"/>
          <w:szCs w:val="36"/>
        </w:rPr>
        <w:t xml:space="preserve"> (</w:t>
      </w:r>
      <w:r w:rsidR="009D3024" w:rsidRPr="009D3024">
        <w:rPr>
          <w:rFonts w:ascii="Times New Roman" w:hAnsi="Times New Roman" w:cs="Times New Roman"/>
          <w:b/>
          <w:bCs/>
          <w:i/>
          <w:iCs/>
          <w:sz w:val="36"/>
          <w:szCs w:val="36"/>
        </w:rPr>
        <w:t>Fractional Flow Reserve - FFR</w:t>
      </w:r>
      <w:r w:rsidR="009D3024" w:rsidRPr="009D3024">
        <w:rPr>
          <w:rFonts w:ascii="Times New Roman" w:hAnsi="Times New Roman" w:cs="Times New Roman"/>
          <w:b/>
          <w:bCs/>
          <w:sz w:val="36"/>
          <w:szCs w:val="36"/>
        </w:rPr>
        <w:t>)</w:t>
      </w:r>
    </w:p>
    <w:p w:rsidR="006E62B2" w:rsidRPr="00AF46C7" w:rsidRDefault="006E62B2" w:rsidP="009B3C3E">
      <w:pPr>
        <w:spacing w:after="0"/>
        <w:rPr>
          <w:rFonts w:ascii="Times New Roman" w:hAnsi="Times New Roman" w:cs="Times New Roman"/>
        </w:rPr>
      </w:pPr>
    </w:p>
    <w:p w:rsidR="006E62B2" w:rsidRPr="00AF46C7" w:rsidRDefault="006E62B2" w:rsidP="009B3C3E">
      <w:pPr>
        <w:spacing w:after="0"/>
        <w:rPr>
          <w:rFonts w:ascii="Times New Roman" w:hAnsi="Times New Roman" w:cs="Times New Roman"/>
        </w:rPr>
      </w:pPr>
    </w:p>
    <w:p w:rsidR="001A528B" w:rsidRPr="00AF46C7" w:rsidRDefault="001A528B" w:rsidP="009B3C3E">
      <w:pPr>
        <w:spacing w:after="0"/>
        <w:rPr>
          <w:rFonts w:ascii="Times New Roman" w:hAnsi="Times New Roman" w:cs="Times New Roman"/>
        </w:rPr>
      </w:pPr>
    </w:p>
    <w:p w:rsidR="009B3C3E" w:rsidRPr="00AF46C7" w:rsidRDefault="009B3C3E" w:rsidP="009B3C3E">
      <w:pPr>
        <w:spacing w:after="0"/>
        <w:rPr>
          <w:rFonts w:ascii="Times New Roman" w:hAnsi="Times New Roman" w:cs="Times New Roman"/>
        </w:rPr>
      </w:pPr>
    </w:p>
    <w:p w:rsidR="009B3C3E" w:rsidRDefault="009B3C3E"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Default="006F7A59" w:rsidP="009B3C3E">
      <w:pPr>
        <w:spacing w:after="0"/>
        <w:rPr>
          <w:rFonts w:ascii="Times New Roman" w:hAnsi="Times New Roman" w:cs="Times New Roman"/>
          <w:lang w:val="sr-Cyrl-RS"/>
        </w:rPr>
      </w:pPr>
    </w:p>
    <w:p w:rsidR="006F7A59" w:rsidRPr="006F7A59" w:rsidRDefault="006F7A59" w:rsidP="009B3C3E">
      <w:pPr>
        <w:spacing w:after="0"/>
        <w:rPr>
          <w:rFonts w:ascii="Times New Roman" w:hAnsi="Times New Roman" w:cs="Times New Roman"/>
          <w:lang w:val="sr-Cyrl-RS"/>
        </w:rPr>
      </w:pPr>
    </w:p>
    <w:p w:rsidR="006E62B2" w:rsidRDefault="00AF46C7" w:rsidP="009B3C3E">
      <w:pPr>
        <w:spacing w:after="0"/>
        <w:rPr>
          <w:rFonts w:ascii="Times New Roman" w:hAnsi="Times New Roman" w:cs="Times New Roman"/>
          <w:lang w:val="sr-Cyrl-RS"/>
        </w:rPr>
      </w:pPr>
      <w:r>
        <w:rPr>
          <w:rFonts w:ascii="Times New Roman" w:hAnsi="Times New Roman" w:cs="Times New Roman"/>
          <w:lang w:val="sr-Cyrl-RS"/>
        </w:rPr>
        <w:t>Студент</w:t>
      </w:r>
      <w:r w:rsidR="009D3024">
        <w:rPr>
          <w:rFonts w:ascii="Times New Roman" w:hAnsi="Times New Roman" w:cs="Times New Roman"/>
          <w:lang w:val="sr-Cyrl-RS"/>
        </w:rPr>
        <w:t>и</w:t>
      </w:r>
      <w:r>
        <w:rPr>
          <w:rFonts w:ascii="Times New Roman" w:hAnsi="Times New Roman" w:cs="Times New Roman"/>
          <w:lang w:val="sr-Cyrl-RS"/>
        </w:rPr>
        <w:t>:</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w:t>
      </w:r>
      <w:r w:rsidR="00757697">
        <w:rPr>
          <w:rFonts w:ascii="Times New Roman" w:hAnsi="Times New Roman" w:cs="Times New Roman"/>
          <w:lang w:val="sr-Cyrl-RS"/>
        </w:rPr>
        <w:tab/>
      </w:r>
      <w:r w:rsidR="00757697">
        <w:rPr>
          <w:rFonts w:ascii="Times New Roman" w:hAnsi="Times New Roman" w:cs="Times New Roman"/>
          <w:lang w:val="sr-Cyrl-RS"/>
        </w:rPr>
        <w:tab/>
        <w:t>Професор:</w:t>
      </w:r>
    </w:p>
    <w:p w:rsidR="00AF46C7" w:rsidRDefault="009D3024" w:rsidP="009B3C3E">
      <w:pPr>
        <w:spacing w:after="0"/>
        <w:rPr>
          <w:rFonts w:ascii="Times New Roman" w:hAnsi="Times New Roman" w:cs="Times New Roman"/>
          <w:lang w:val="sr-Cyrl-RS"/>
        </w:rPr>
      </w:pPr>
      <w:r>
        <w:rPr>
          <w:rFonts w:ascii="Times New Roman" w:hAnsi="Times New Roman" w:cs="Times New Roman"/>
          <w:lang w:val="sr-Cyrl-RS"/>
        </w:rPr>
        <w:t>Ирена Стојановић 559/2015</w:t>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r>
      <w:r w:rsidR="00757697">
        <w:rPr>
          <w:rFonts w:ascii="Times New Roman" w:hAnsi="Times New Roman" w:cs="Times New Roman"/>
          <w:lang w:val="sr-Cyrl-RS"/>
        </w:rPr>
        <w:tab/>
        <w:t xml:space="preserve">    </w:t>
      </w:r>
    </w:p>
    <w:p w:rsidR="00AF46C7" w:rsidRDefault="00AF46C7" w:rsidP="009B3C3E">
      <w:pPr>
        <w:spacing w:after="0"/>
        <w:rPr>
          <w:rFonts w:ascii="Times New Roman" w:hAnsi="Times New Roman" w:cs="Times New Roman"/>
          <w:lang w:val="sr-Cyrl-RS"/>
        </w:rPr>
      </w:pPr>
      <w:r>
        <w:rPr>
          <w:rFonts w:ascii="Times New Roman" w:hAnsi="Times New Roman" w:cs="Times New Roman"/>
          <w:lang w:val="sr-Cyrl-RS"/>
        </w:rPr>
        <w:t>Јелена Глишић 566/2015</w:t>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r>
      <w:r w:rsidR="006F7A59">
        <w:rPr>
          <w:rFonts w:ascii="Times New Roman" w:hAnsi="Times New Roman" w:cs="Times New Roman"/>
          <w:lang w:val="sr-Cyrl-RS"/>
        </w:rPr>
        <w:tab/>
        <w:t xml:space="preserve">др Ненад </w:t>
      </w:r>
      <w:r w:rsidR="009D3024">
        <w:rPr>
          <w:rFonts w:ascii="Times New Roman" w:hAnsi="Times New Roman" w:cs="Times New Roman"/>
          <w:lang w:val="sr-Cyrl-RS"/>
        </w:rPr>
        <w:t>Филиповић</w:t>
      </w:r>
    </w:p>
    <w:p w:rsidR="00876F93" w:rsidRPr="00AF46C7" w:rsidRDefault="00876F93" w:rsidP="009B3C3E">
      <w:pPr>
        <w:spacing w:after="0"/>
        <w:rPr>
          <w:rFonts w:ascii="Times New Roman" w:hAnsi="Times New Roman" w:cs="Times New Roman"/>
          <w:lang w:val="sr-Latn-RS"/>
        </w:rPr>
      </w:pPr>
    </w:p>
    <w:p w:rsidR="002B6331" w:rsidRPr="00AF46C7" w:rsidRDefault="002B6331" w:rsidP="009B3C3E">
      <w:pPr>
        <w:spacing w:after="0"/>
        <w:rPr>
          <w:rFonts w:ascii="Times New Roman" w:hAnsi="Times New Roman" w:cs="Times New Roman"/>
          <w:lang w:val="sr-Latn-RS"/>
        </w:rPr>
      </w:pPr>
    </w:p>
    <w:p w:rsidR="001A528B" w:rsidRPr="00AF46C7" w:rsidRDefault="001A528B" w:rsidP="009B3C3E">
      <w:pPr>
        <w:spacing w:after="0"/>
        <w:rPr>
          <w:rFonts w:ascii="Times New Roman" w:hAnsi="Times New Roman" w:cs="Times New Roman"/>
          <w:i/>
        </w:rPr>
      </w:pPr>
    </w:p>
    <w:p w:rsidR="009B3C3E" w:rsidRPr="00AF46C7" w:rsidRDefault="009B3C3E" w:rsidP="009B3C3E">
      <w:pPr>
        <w:spacing w:after="0"/>
        <w:rPr>
          <w:rFonts w:ascii="Times New Roman" w:hAnsi="Times New Roman" w:cs="Times New Roman"/>
          <w:i/>
        </w:rPr>
      </w:pPr>
    </w:p>
    <w:p w:rsidR="006E62B2" w:rsidRPr="00757697" w:rsidRDefault="00757697" w:rsidP="002E07AD">
      <w:pPr>
        <w:spacing w:after="0"/>
        <w:jc w:val="center"/>
        <w:rPr>
          <w:rFonts w:ascii="Times New Roman" w:hAnsi="Times New Roman" w:cs="Times New Roman"/>
        </w:rPr>
      </w:pPr>
      <w:r w:rsidRPr="00757697">
        <w:rPr>
          <w:rFonts w:ascii="Times New Roman" w:hAnsi="Times New Roman" w:cs="Times New Roman"/>
          <w:lang w:val="sr-Cyrl-RS"/>
        </w:rPr>
        <w:t>Крагујевац</w:t>
      </w:r>
      <w:r w:rsidR="009B3C3E" w:rsidRPr="00757697">
        <w:rPr>
          <w:rFonts w:ascii="Times New Roman" w:hAnsi="Times New Roman" w:cs="Times New Roman"/>
        </w:rPr>
        <w:t>, 20</w:t>
      </w:r>
      <w:r w:rsidRPr="00757697">
        <w:rPr>
          <w:rFonts w:ascii="Times New Roman" w:hAnsi="Times New Roman" w:cs="Times New Roman"/>
          <w:lang w:val="sr-Cyrl-RS"/>
        </w:rPr>
        <w:t>19</w:t>
      </w:r>
      <w:r w:rsidR="009B3C3E" w:rsidRPr="00757697">
        <w:rPr>
          <w:rFonts w:ascii="Times New Roman" w:hAnsi="Times New Roman" w:cs="Times New Roman"/>
        </w:rPr>
        <w:t>.</w:t>
      </w:r>
    </w:p>
    <w:sdt>
      <w:sdtPr>
        <w:rPr>
          <w:rFonts w:ascii="Times New Roman" w:eastAsiaTheme="minorHAnsi" w:hAnsi="Times New Roman" w:cs="Times New Roman"/>
          <w:color w:val="auto"/>
          <w:sz w:val="22"/>
          <w:szCs w:val="22"/>
        </w:rPr>
        <w:id w:val="256185637"/>
        <w:docPartObj>
          <w:docPartGallery w:val="Table of Contents"/>
          <w:docPartUnique/>
        </w:docPartObj>
      </w:sdtPr>
      <w:sdtEndPr>
        <w:rPr>
          <w:b/>
          <w:bCs/>
          <w:noProof/>
        </w:rPr>
      </w:sdtEndPr>
      <w:sdtContent>
        <w:p w:rsidR="00D91848" w:rsidRPr="00757697" w:rsidRDefault="00757697">
          <w:pPr>
            <w:pStyle w:val="TOCHeading"/>
            <w:rPr>
              <w:rFonts w:ascii="Times New Roman" w:hAnsi="Times New Roman" w:cs="Times New Roman"/>
              <w:lang w:val="sr-Cyrl-RS"/>
            </w:rPr>
          </w:pPr>
          <w:r>
            <w:rPr>
              <w:rFonts w:ascii="Times New Roman" w:hAnsi="Times New Roman" w:cs="Times New Roman"/>
              <w:lang w:val="sr-Cyrl-RS"/>
            </w:rPr>
            <w:t>Садржај</w:t>
          </w:r>
        </w:p>
        <w:p w:rsidR="00D91848" w:rsidRPr="00AF46C7" w:rsidRDefault="00D91848" w:rsidP="00D91848">
          <w:pPr>
            <w:spacing w:after="0"/>
            <w:rPr>
              <w:rFonts w:ascii="Times New Roman" w:hAnsi="Times New Roman" w:cs="Times New Roman"/>
            </w:rPr>
          </w:pPr>
        </w:p>
        <w:p w:rsidR="00FA31B8" w:rsidRPr="00FA31B8" w:rsidRDefault="00D91848">
          <w:pPr>
            <w:pStyle w:val="TOC1"/>
            <w:tabs>
              <w:tab w:val="left" w:pos="440"/>
              <w:tab w:val="right" w:leader="dot" w:pos="9350"/>
            </w:tabs>
            <w:rPr>
              <w:rFonts w:ascii="Times New Roman" w:eastAsiaTheme="minorEastAsia" w:hAnsi="Times New Roman" w:cs="Times New Roman"/>
              <w:noProof/>
              <w:sz w:val="24"/>
              <w:szCs w:val="24"/>
            </w:rPr>
          </w:pPr>
          <w:r w:rsidRPr="00FA31B8">
            <w:rPr>
              <w:rFonts w:ascii="Times New Roman" w:hAnsi="Times New Roman" w:cs="Times New Roman"/>
              <w:b/>
              <w:bCs/>
              <w:noProof/>
              <w:sz w:val="24"/>
              <w:szCs w:val="24"/>
            </w:rPr>
            <w:fldChar w:fldCharType="begin"/>
          </w:r>
          <w:r w:rsidRPr="00FA31B8">
            <w:rPr>
              <w:rFonts w:ascii="Times New Roman" w:hAnsi="Times New Roman" w:cs="Times New Roman"/>
              <w:b/>
              <w:bCs/>
              <w:noProof/>
              <w:sz w:val="24"/>
              <w:szCs w:val="24"/>
            </w:rPr>
            <w:instrText xml:space="preserve"> TOC \o "1-3" \h \z \u </w:instrText>
          </w:r>
          <w:r w:rsidRPr="00FA31B8">
            <w:rPr>
              <w:rFonts w:ascii="Times New Roman" w:hAnsi="Times New Roman" w:cs="Times New Roman"/>
              <w:b/>
              <w:bCs/>
              <w:noProof/>
              <w:sz w:val="24"/>
              <w:szCs w:val="24"/>
            </w:rPr>
            <w:fldChar w:fldCharType="separate"/>
          </w:r>
          <w:hyperlink w:anchor="_Toc17917098" w:history="1">
            <w:r w:rsidR="00FA31B8" w:rsidRPr="00FA31B8">
              <w:rPr>
                <w:rStyle w:val="Hyperlink"/>
                <w:rFonts w:ascii="Times New Roman" w:hAnsi="Times New Roman" w:cs="Times New Roman"/>
                <w:noProof/>
                <w:sz w:val="24"/>
                <w:szCs w:val="24"/>
                <w:lang w:val="sr-Cyrl-RS"/>
              </w:rPr>
              <w:t>1.</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Увод</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_Toc17917098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3</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1"/>
            <w:tabs>
              <w:tab w:val="left" w:pos="440"/>
              <w:tab w:val="right" w:leader="dot" w:pos="9350"/>
            </w:tabs>
            <w:rPr>
              <w:rFonts w:ascii="Times New Roman" w:eastAsiaTheme="minorEastAsia" w:hAnsi="Times New Roman" w:cs="Times New Roman"/>
              <w:noProof/>
              <w:sz w:val="24"/>
              <w:szCs w:val="24"/>
            </w:rPr>
          </w:pPr>
          <w:hyperlink w:anchor="_Toc17917099" w:history="1">
            <w:r w:rsidR="00FA31B8" w:rsidRPr="00FA31B8">
              <w:rPr>
                <w:rStyle w:val="Hyperlink"/>
                <w:rFonts w:ascii="Times New Roman" w:hAnsi="Times New Roman" w:cs="Times New Roman"/>
                <w:noProof/>
                <w:sz w:val="24"/>
                <w:szCs w:val="24"/>
                <w:lang w:val="sr-Cyrl-RS"/>
              </w:rPr>
              <w:t>2.</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Анатомија и рад срца</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_Toc17917099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5</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2"/>
            <w:tabs>
              <w:tab w:val="left" w:pos="880"/>
              <w:tab w:val="right" w:leader="dot" w:pos="9350"/>
            </w:tabs>
            <w:rPr>
              <w:rFonts w:ascii="Times New Roman" w:eastAsiaTheme="minorEastAsia" w:hAnsi="Times New Roman" w:cs="Times New Roman"/>
              <w:noProof/>
              <w:sz w:val="24"/>
              <w:szCs w:val="24"/>
            </w:rPr>
          </w:pPr>
          <w:hyperlink w:anchor="_Toc17917100" w:history="1">
            <w:r w:rsidR="00FA31B8" w:rsidRPr="00FA31B8">
              <w:rPr>
                <w:rStyle w:val="Hyperlink"/>
                <w:rFonts w:ascii="Times New Roman" w:hAnsi="Times New Roman" w:cs="Times New Roman"/>
                <w:noProof/>
                <w:sz w:val="24"/>
                <w:szCs w:val="24"/>
                <w:lang w:val="sr-Cyrl-RS"/>
              </w:rPr>
              <w:t>2.1.</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Анатомија срца</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_Toc17917100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5</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2"/>
            <w:tabs>
              <w:tab w:val="left" w:pos="880"/>
              <w:tab w:val="right" w:leader="dot" w:pos="9350"/>
            </w:tabs>
            <w:rPr>
              <w:rFonts w:ascii="Times New Roman" w:eastAsiaTheme="minorEastAsia" w:hAnsi="Times New Roman" w:cs="Times New Roman"/>
              <w:noProof/>
              <w:sz w:val="24"/>
              <w:szCs w:val="24"/>
            </w:rPr>
          </w:pPr>
          <w:hyperlink w:anchor="_Toc17917101" w:history="1">
            <w:r w:rsidR="00FA31B8" w:rsidRPr="00FA31B8">
              <w:rPr>
                <w:rStyle w:val="Hyperlink"/>
                <w:rFonts w:ascii="Times New Roman" w:hAnsi="Times New Roman" w:cs="Times New Roman"/>
                <w:noProof/>
                <w:sz w:val="24"/>
                <w:szCs w:val="24"/>
                <w:lang w:val="sr-Cyrl-RS"/>
              </w:rPr>
              <w:t>2.2.</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Рад срца</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_Toc17917101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7</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1"/>
            <w:tabs>
              <w:tab w:val="left" w:pos="440"/>
              <w:tab w:val="right" w:leader="dot" w:pos="9350"/>
            </w:tabs>
            <w:rPr>
              <w:rFonts w:ascii="Times New Roman" w:eastAsiaTheme="minorEastAsia" w:hAnsi="Times New Roman" w:cs="Times New Roman"/>
              <w:noProof/>
              <w:sz w:val="24"/>
              <w:szCs w:val="24"/>
            </w:rPr>
          </w:pPr>
          <w:hyperlink w:anchor="_Toc17917102" w:history="1">
            <w:r w:rsidR="00FA31B8" w:rsidRPr="00FA31B8">
              <w:rPr>
                <w:rStyle w:val="Hyperlink"/>
                <w:rFonts w:ascii="Times New Roman" w:hAnsi="Times New Roman" w:cs="Times New Roman"/>
                <w:noProof/>
                <w:sz w:val="24"/>
                <w:szCs w:val="24"/>
              </w:rPr>
              <w:t>3.</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rPr>
              <w:t>Фракционе резерва протока крви (Fractional Flow Reserve - FFR)</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_Toc17917102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7</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2"/>
            <w:tabs>
              <w:tab w:val="left" w:pos="880"/>
              <w:tab w:val="right" w:leader="dot" w:pos="9350"/>
            </w:tabs>
            <w:rPr>
              <w:rFonts w:ascii="Times New Roman" w:eastAsiaTheme="minorEastAsia" w:hAnsi="Times New Roman" w:cs="Times New Roman"/>
              <w:noProof/>
              <w:sz w:val="24"/>
              <w:szCs w:val="24"/>
            </w:rPr>
          </w:pPr>
          <w:hyperlink w:anchor="_Toc17917103" w:history="1">
            <w:r w:rsidR="00FA31B8" w:rsidRPr="00FA31B8">
              <w:rPr>
                <w:rStyle w:val="Hyperlink"/>
                <w:rFonts w:ascii="Times New Roman" w:hAnsi="Times New Roman" w:cs="Times New Roman"/>
                <w:noProof/>
                <w:sz w:val="24"/>
                <w:szCs w:val="24"/>
                <w:lang w:val="sr-Cyrl-RS"/>
              </w:rPr>
              <w:t>3.1.</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Мерењ</w:t>
            </w:r>
            <w:r w:rsidR="00FA31B8" w:rsidRPr="00FA31B8">
              <w:rPr>
                <w:rStyle w:val="Hyperlink"/>
                <w:rFonts w:ascii="Times New Roman" w:hAnsi="Times New Roman" w:cs="Times New Roman"/>
                <w:noProof/>
                <w:sz w:val="24"/>
                <w:szCs w:val="24"/>
              </w:rPr>
              <w:t xml:space="preserve">е FFR-а у </w:t>
            </w:r>
            <w:r w:rsidR="00FA31B8" w:rsidRPr="00FA31B8">
              <w:rPr>
                <w:rStyle w:val="Hyperlink"/>
                <w:rFonts w:ascii="Times New Roman" w:hAnsi="Times New Roman" w:cs="Times New Roman"/>
                <w:noProof/>
                <w:sz w:val="24"/>
                <w:szCs w:val="24"/>
                <w:lang w:val="sr-Cyrl-RS"/>
              </w:rPr>
              <w:t>болничкој пракси</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_Toc17917103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9</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1"/>
            <w:tabs>
              <w:tab w:val="left" w:pos="440"/>
              <w:tab w:val="right" w:leader="dot" w:pos="9350"/>
            </w:tabs>
            <w:rPr>
              <w:rFonts w:ascii="Times New Roman" w:eastAsiaTheme="minorEastAsia" w:hAnsi="Times New Roman" w:cs="Times New Roman"/>
              <w:noProof/>
              <w:sz w:val="24"/>
              <w:szCs w:val="24"/>
            </w:rPr>
          </w:pPr>
          <w:hyperlink w:anchor="_Toc17917104" w:history="1">
            <w:r w:rsidR="00FA31B8" w:rsidRPr="00FA31B8">
              <w:rPr>
                <w:rStyle w:val="Hyperlink"/>
                <w:rFonts w:ascii="Times New Roman" w:hAnsi="Times New Roman" w:cs="Times New Roman"/>
                <w:noProof/>
                <w:sz w:val="24"/>
                <w:szCs w:val="24"/>
                <w:lang w:val="sr-Cyrl-RS"/>
              </w:rPr>
              <w:t>4.</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Реализација пројектног задатка</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_Toc17917104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10</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1"/>
            <w:tabs>
              <w:tab w:val="left" w:pos="440"/>
              <w:tab w:val="right" w:leader="dot" w:pos="9350"/>
            </w:tabs>
            <w:rPr>
              <w:rFonts w:ascii="Times New Roman" w:eastAsiaTheme="minorEastAsia" w:hAnsi="Times New Roman" w:cs="Times New Roman"/>
              <w:noProof/>
              <w:sz w:val="24"/>
              <w:szCs w:val="24"/>
            </w:rPr>
          </w:pPr>
          <w:hyperlink w:anchor="_Toc17917105" w:history="1">
            <w:r w:rsidR="00FA31B8" w:rsidRPr="00FA31B8">
              <w:rPr>
                <w:rStyle w:val="Hyperlink"/>
                <w:rFonts w:ascii="Times New Roman" w:hAnsi="Times New Roman" w:cs="Times New Roman"/>
                <w:noProof/>
                <w:sz w:val="24"/>
                <w:szCs w:val="24"/>
                <w:lang w:val="sr-Cyrl-RS"/>
              </w:rPr>
              <w:t>4.</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Закључак</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_Toc17917105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17</w:t>
            </w:r>
            <w:r w:rsidR="00FA31B8" w:rsidRPr="00FA31B8">
              <w:rPr>
                <w:rFonts w:ascii="Times New Roman" w:hAnsi="Times New Roman" w:cs="Times New Roman"/>
                <w:noProof/>
                <w:webHidden/>
                <w:sz w:val="24"/>
                <w:szCs w:val="24"/>
              </w:rPr>
              <w:fldChar w:fldCharType="end"/>
            </w:r>
          </w:hyperlink>
        </w:p>
        <w:p w:rsidR="00FA31B8" w:rsidRPr="00FA31B8" w:rsidRDefault="001B4423">
          <w:pPr>
            <w:pStyle w:val="TOC1"/>
            <w:tabs>
              <w:tab w:val="left" w:pos="440"/>
              <w:tab w:val="right" w:leader="dot" w:pos="9350"/>
            </w:tabs>
            <w:rPr>
              <w:rFonts w:ascii="Times New Roman" w:eastAsiaTheme="minorEastAsia" w:hAnsi="Times New Roman" w:cs="Times New Roman"/>
              <w:noProof/>
              <w:sz w:val="24"/>
              <w:szCs w:val="24"/>
            </w:rPr>
          </w:pPr>
          <w:hyperlink w:anchor="_Toc17917106" w:history="1">
            <w:r w:rsidR="00FA31B8" w:rsidRPr="00FA31B8">
              <w:rPr>
                <w:rStyle w:val="Hyperlink"/>
                <w:rFonts w:ascii="Times New Roman" w:hAnsi="Times New Roman" w:cs="Times New Roman"/>
                <w:noProof/>
                <w:sz w:val="24"/>
                <w:szCs w:val="24"/>
                <w:lang w:val="sr-Cyrl-RS"/>
              </w:rPr>
              <w:t>5.</w:t>
            </w:r>
            <w:r w:rsidR="00FA31B8" w:rsidRPr="00FA31B8">
              <w:rPr>
                <w:rFonts w:ascii="Times New Roman" w:eastAsiaTheme="minorEastAsia" w:hAnsi="Times New Roman" w:cs="Times New Roman"/>
                <w:noProof/>
                <w:sz w:val="24"/>
                <w:szCs w:val="24"/>
              </w:rPr>
              <w:tab/>
            </w:r>
            <w:r w:rsidR="00FA31B8" w:rsidRPr="00FA31B8">
              <w:rPr>
                <w:rStyle w:val="Hyperlink"/>
                <w:rFonts w:ascii="Times New Roman" w:hAnsi="Times New Roman" w:cs="Times New Roman"/>
                <w:noProof/>
                <w:sz w:val="24"/>
                <w:szCs w:val="24"/>
                <w:lang w:val="sr-Cyrl-RS"/>
              </w:rPr>
              <w:t>Литература</w:t>
            </w:r>
            <w:r w:rsidR="00FA31B8" w:rsidRPr="00FA31B8">
              <w:rPr>
                <w:rFonts w:ascii="Times New Roman" w:hAnsi="Times New Roman" w:cs="Times New Roman"/>
                <w:noProof/>
                <w:webHidden/>
                <w:sz w:val="24"/>
                <w:szCs w:val="24"/>
              </w:rPr>
              <w:tab/>
            </w:r>
            <w:r w:rsidR="00FA31B8" w:rsidRPr="00FA31B8">
              <w:rPr>
                <w:rFonts w:ascii="Times New Roman" w:hAnsi="Times New Roman" w:cs="Times New Roman"/>
                <w:noProof/>
                <w:webHidden/>
                <w:sz w:val="24"/>
                <w:szCs w:val="24"/>
              </w:rPr>
              <w:fldChar w:fldCharType="begin"/>
            </w:r>
            <w:r w:rsidR="00FA31B8" w:rsidRPr="00FA31B8">
              <w:rPr>
                <w:rFonts w:ascii="Times New Roman" w:hAnsi="Times New Roman" w:cs="Times New Roman"/>
                <w:noProof/>
                <w:webHidden/>
                <w:sz w:val="24"/>
                <w:szCs w:val="24"/>
              </w:rPr>
              <w:instrText xml:space="preserve"> PAGEREF _Toc17917106 \h </w:instrText>
            </w:r>
            <w:r w:rsidR="00FA31B8" w:rsidRPr="00FA31B8">
              <w:rPr>
                <w:rFonts w:ascii="Times New Roman" w:hAnsi="Times New Roman" w:cs="Times New Roman"/>
                <w:noProof/>
                <w:webHidden/>
                <w:sz w:val="24"/>
                <w:szCs w:val="24"/>
              </w:rPr>
            </w:r>
            <w:r w:rsidR="00FA31B8" w:rsidRPr="00FA31B8">
              <w:rPr>
                <w:rFonts w:ascii="Times New Roman" w:hAnsi="Times New Roman" w:cs="Times New Roman"/>
                <w:noProof/>
                <w:webHidden/>
                <w:sz w:val="24"/>
                <w:szCs w:val="24"/>
              </w:rPr>
              <w:fldChar w:fldCharType="separate"/>
            </w:r>
            <w:r w:rsidR="00FA31B8" w:rsidRPr="00FA31B8">
              <w:rPr>
                <w:rFonts w:ascii="Times New Roman" w:hAnsi="Times New Roman" w:cs="Times New Roman"/>
                <w:noProof/>
                <w:webHidden/>
                <w:sz w:val="24"/>
                <w:szCs w:val="24"/>
              </w:rPr>
              <w:t>18</w:t>
            </w:r>
            <w:r w:rsidR="00FA31B8" w:rsidRPr="00FA31B8">
              <w:rPr>
                <w:rFonts w:ascii="Times New Roman" w:hAnsi="Times New Roman" w:cs="Times New Roman"/>
                <w:noProof/>
                <w:webHidden/>
                <w:sz w:val="24"/>
                <w:szCs w:val="24"/>
              </w:rPr>
              <w:fldChar w:fldCharType="end"/>
            </w:r>
          </w:hyperlink>
        </w:p>
        <w:p w:rsidR="00D91848" w:rsidRPr="00AF46C7" w:rsidRDefault="00D91848">
          <w:pPr>
            <w:rPr>
              <w:rFonts w:ascii="Times New Roman" w:hAnsi="Times New Roman" w:cs="Times New Roman"/>
            </w:rPr>
          </w:pPr>
          <w:r w:rsidRPr="00FA31B8">
            <w:rPr>
              <w:rFonts w:ascii="Times New Roman" w:hAnsi="Times New Roman" w:cs="Times New Roman"/>
              <w:b/>
              <w:bCs/>
              <w:noProof/>
              <w:sz w:val="24"/>
              <w:szCs w:val="24"/>
            </w:rPr>
            <w:fldChar w:fldCharType="end"/>
          </w:r>
        </w:p>
      </w:sdtContent>
    </w:sdt>
    <w:p w:rsidR="006A2922" w:rsidRPr="00AF46C7" w:rsidRDefault="006A2922" w:rsidP="008D2FC9">
      <w:pPr>
        <w:spacing w:after="0"/>
        <w:rPr>
          <w:rFonts w:ascii="Times New Roman" w:hAnsi="Times New Roman" w:cs="Times New Roman"/>
          <w:lang w:val="sr-Latn-RS"/>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6A2922" w:rsidRPr="00AF46C7" w:rsidRDefault="006A2922"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9C75A5" w:rsidRPr="00AF46C7" w:rsidRDefault="009C75A5"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8F0499" w:rsidRPr="00AF46C7" w:rsidRDefault="008F0499" w:rsidP="008D2FC9">
      <w:pPr>
        <w:spacing w:after="0"/>
        <w:rPr>
          <w:rFonts w:ascii="Times New Roman" w:hAnsi="Times New Roman" w:cs="Times New Roman"/>
        </w:rPr>
      </w:pPr>
    </w:p>
    <w:p w:rsidR="00314FBD" w:rsidRDefault="00314FBD" w:rsidP="00CB4753">
      <w:pPr>
        <w:pStyle w:val="Heading1"/>
        <w:spacing w:before="0"/>
        <w:rPr>
          <w:rFonts w:ascii="Times New Roman" w:hAnsi="Times New Roman" w:cs="Times New Roman"/>
          <w:lang w:val="sr-Cyrl-RS"/>
        </w:rPr>
      </w:pPr>
    </w:p>
    <w:p w:rsidR="006F7A59" w:rsidRPr="006F7A59" w:rsidRDefault="006F7A59" w:rsidP="006F7A59">
      <w:pPr>
        <w:rPr>
          <w:lang w:val="sr-Cyrl-RS"/>
        </w:rPr>
      </w:pPr>
    </w:p>
    <w:p w:rsidR="00322A23" w:rsidRPr="00AF46C7" w:rsidRDefault="00322A23" w:rsidP="00322A23">
      <w:pPr>
        <w:spacing w:after="0"/>
        <w:rPr>
          <w:rFonts w:ascii="Times New Roman" w:hAnsi="Times New Roman" w:cs="Times New Roman"/>
        </w:rPr>
      </w:pPr>
    </w:p>
    <w:p w:rsidR="00322A23" w:rsidRPr="00AF46C7" w:rsidRDefault="00322A23" w:rsidP="00322A23">
      <w:pPr>
        <w:pStyle w:val="Heading1"/>
        <w:spacing w:before="0"/>
        <w:rPr>
          <w:rFonts w:ascii="Times New Roman" w:hAnsi="Times New Roman" w:cs="Times New Roman"/>
        </w:rPr>
      </w:pPr>
    </w:p>
    <w:p w:rsidR="00322A23" w:rsidRDefault="00322A23" w:rsidP="00322A23">
      <w:pPr>
        <w:rPr>
          <w:rFonts w:ascii="Times New Roman" w:hAnsi="Times New Roman" w:cs="Times New Roman"/>
        </w:rPr>
      </w:pPr>
    </w:p>
    <w:p w:rsidR="00603794" w:rsidRDefault="00603794" w:rsidP="00322A23">
      <w:pPr>
        <w:rPr>
          <w:rFonts w:ascii="Times New Roman" w:hAnsi="Times New Roman" w:cs="Times New Roman"/>
          <w:lang w:val="sr-Cyrl-RS"/>
        </w:rPr>
      </w:pPr>
    </w:p>
    <w:p w:rsidR="00A80D40" w:rsidRPr="00A80D40" w:rsidRDefault="00A80D40" w:rsidP="00322A23">
      <w:pPr>
        <w:rPr>
          <w:rFonts w:ascii="Times New Roman" w:hAnsi="Times New Roman" w:cs="Times New Roman"/>
          <w:lang w:val="sr-Cyrl-RS"/>
        </w:rPr>
      </w:pPr>
    </w:p>
    <w:p w:rsidR="00603794" w:rsidRDefault="00603794" w:rsidP="00603794">
      <w:pPr>
        <w:pStyle w:val="Heading1"/>
        <w:numPr>
          <w:ilvl w:val="0"/>
          <w:numId w:val="13"/>
        </w:numPr>
        <w:spacing w:before="0"/>
        <w:rPr>
          <w:rFonts w:ascii="Times New Roman" w:hAnsi="Times New Roman" w:cs="Times New Roman"/>
          <w:lang w:val="sr-Cyrl-RS"/>
        </w:rPr>
      </w:pPr>
      <w:bookmarkStart w:id="0" w:name="_Toc17917098"/>
      <w:r>
        <w:rPr>
          <w:rFonts w:ascii="Times New Roman" w:hAnsi="Times New Roman" w:cs="Times New Roman"/>
          <w:lang w:val="sr-Cyrl-RS"/>
        </w:rPr>
        <w:t>Увод</w:t>
      </w:r>
      <w:bookmarkEnd w:id="0"/>
    </w:p>
    <w:p w:rsidR="00603794" w:rsidRDefault="00603794" w:rsidP="00603794">
      <w:pPr>
        <w:rPr>
          <w:lang w:val="sr-Cyrl-RS"/>
        </w:rPr>
      </w:pPr>
    </w:p>
    <w:p w:rsidR="00A80D40" w:rsidRDefault="00A80D40" w:rsidP="00603794">
      <w:pPr>
        <w:rPr>
          <w:lang w:val="sr-Cyrl-RS"/>
        </w:rPr>
      </w:pPr>
    </w:p>
    <w:p w:rsidR="000933C2" w:rsidRDefault="009D3024" w:rsidP="009D3024">
      <w:pPr>
        <w:pStyle w:val="NormalWeb"/>
        <w:shd w:val="clear" w:color="auto" w:fill="FFFFFF"/>
        <w:spacing w:before="120" w:beforeAutospacing="0" w:after="120" w:afterAutospacing="0"/>
        <w:jc w:val="both"/>
        <w:rPr>
          <w:color w:val="222222"/>
          <w:lang w:val="sr-Cyrl-RS"/>
        </w:rPr>
      </w:pPr>
      <w:proofErr w:type="spellStart"/>
      <w:proofErr w:type="gramStart"/>
      <w:r w:rsidRPr="009D3024">
        <w:rPr>
          <w:b/>
          <w:bCs/>
          <w:color w:val="222222"/>
        </w:rPr>
        <w:t>Медицина</w:t>
      </w:r>
      <w:proofErr w:type="spellEnd"/>
      <w:r w:rsidRPr="009D3024">
        <w:rPr>
          <w:color w:val="222222"/>
        </w:rPr>
        <w:t> </w:t>
      </w:r>
      <w:r w:rsidR="000933C2">
        <w:rPr>
          <w:color w:val="222222"/>
          <w:lang w:val="sr-Cyrl-RS"/>
        </w:rPr>
        <w:t xml:space="preserve">(лат. </w:t>
      </w:r>
      <w:r w:rsidR="000933C2" w:rsidRPr="009D3024">
        <w:rPr>
          <w:i/>
          <w:iCs/>
          <w:color w:val="222222"/>
          <w:lang w:val="la-Latn"/>
        </w:rPr>
        <w:t>ars medicina</w:t>
      </w:r>
      <w:r w:rsidR="000933C2" w:rsidRPr="009D3024">
        <w:rPr>
          <w:color w:val="222222"/>
        </w:rPr>
        <w:t> </w:t>
      </w:r>
      <w:r w:rsidR="000933C2">
        <w:rPr>
          <w:color w:val="222222"/>
          <w:lang w:val="sr-Cyrl-RS"/>
        </w:rPr>
        <w:t>– „уметност лечења“) бави се дијагностиком, превентивом и терапијом физичке и психичке болести човека.</w:t>
      </w:r>
      <w:proofErr w:type="gramEnd"/>
      <w:r w:rsidR="000933C2">
        <w:rPr>
          <w:color w:val="222222"/>
          <w:lang w:val="sr-Cyrl-RS"/>
        </w:rPr>
        <w:t xml:space="preserve"> </w:t>
      </w:r>
      <w:proofErr w:type="spellStart"/>
      <w:proofErr w:type="gramStart"/>
      <w:r w:rsidR="000933C2" w:rsidRPr="009D3024">
        <w:rPr>
          <w:color w:val="222222"/>
        </w:rPr>
        <w:t>Медицина</w:t>
      </w:r>
      <w:proofErr w:type="spellEnd"/>
      <w:r w:rsidR="000933C2" w:rsidRPr="009D3024">
        <w:rPr>
          <w:color w:val="222222"/>
        </w:rPr>
        <w:t xml:space="preserve"> </w:t>
      </w:r>
      <w:proofErr w:type="spellStart"/>
      <w:r w:rsidR="000933C2" w:rsidRPr="009D3024">
        <w:rPr>
          <w:color w:val="222222"/>
        </w:rPr>
        <w:t>означава</w:t>
      </w:r>
      <w:proofErr w:type="spellEnd"/>
      <w:r w:rsidR="000933C2" w:rsidRPr="009D3024">
        <w:rPr>
          <w:color w:val="222222"/>
        </w:rPr>
        <w:t xml:space="preserve"> и </w:t>
      </w:r>
      <w:proofErr w:type="spellStart"/>
      <w:r w:rsidR="000933C2" w:rsidRPr="009D3024">
        <w:rPr>
          <w:color w:val="222222"/>
        </w:rPr>
        <w:t>науку</w:t>
      </w:r>
      <w:proofErr w:type="spellEnd"/>
      <w:r w:rsidR="000933C2" w:rsidRPr="009D3024">
        <w:rPr>
          <w:color w:val="222222"/>
        </w:rPr>
        <w:t xml:space="preserve"> </w:t>
      </w:r>
      <w:proofErr w:type="spellStart"/>
      <w:r w:rsidR="000933C2" w:rsidRPr="009D3024">
        <w:rPr>
          <w:color w:val="222222"/>
        </w:rPr>
        <w:t>болести</w:t>
      </w:r>
      <w:proofErr w:type="spellEnd"/>
      <w:r w:rsidR="000933C2" w:rsidRPr="009D3024">
        <w:rPr>
          <w:color w:val="222222"/>
        </w:rPr>
        <w:t xml:space="preserve"> и </w:t>
      </w:r>
      <w:proofErr w:type="spellStart"/>
      <w:r w:rsidR="000933C2" w:rsidRPr="009D3024">
        <w:rPr>
          <w:color w:val="222222"/>
        </w:rPr>
        <w:t>практичну</w:t>
      </w:r>
      <w:proofErr w:type="spellEnd"/>
      <w:r w:rsidR="000933C2" w:rsidRPr="009D3024">
        <w:rPr>
          <w:color w:val="222222"/>
        </w:rPr>
        <w:t xml:space="preserve"> </w:t>
      </w:r>
      <w:proofErr w:type="spellStart"/>
      <w:r w:rsidR="000933C2" w:rsidRPr="009D3024">
        <w:rPr>
          <w:color w:val="222222"/>
        </w:rPr>
        <w:t>примену</w:t>
      </w:r>
      <w:proofErr w:type="spellEnd"/>
      <w:r w:rsidR="000933C2" w:rsidRPr="009D3024">
        <w:rPr>
          <w:color w:val="222222"/>
        </w:rPr>
        <w:t>.</w:t>
      </w:r>
      <w:proofErr w:type="gramEnd"/>
      <w:r w:rsidR="000933C2" w:rsidRPr="009D3024">
        <w:rPr>
          <w:color w:val="222222"/>
        </w:rPr>
        <w:t xml:space="preserve"> </w:t>
      </w:r>
      <w:r w:rsidR="000933C2">
        <w:rPr>
          <w:color w:val="222222"/>
          <w:lang w:val="sr-Cyrl-RS"/>
        </w:rPr>
        <w:t>Медицина обухвата разноврсне активности здравствене заштите којима се одржава и обнавља здравље путем превенције и третмана болести.</w:t>
      </w:r>
    </w:p>
    <w:p w:rsidR="00A80D40" w:rsidRDefault="00A80D40" w:rsidP="009D3024">
      <w:pPr>
        <w:pStyle w:val="NormalWeb"/>
        <w:shd w:val="clear" w:color="auto" w:fill="FFFFFF"/>
        <w:spacing w:before="120" w:beforeAutospacing="0" w:after="120" w:afterAutospacing="0"/>
        <w:jc w:val="both"/>
        <w:rPr>
          <w:color w:val="222222"/>
          <w:lang w:val="sr-Cyrl-RS"/>
        </w:rPr>
      </w:pPr>
      <w:r>
        <w:rPr>
          <w:color w:val="222222"/>
          <w:lang w:val="sr-Cyrl-RS"/>
        </w:rPr>
        <w:t xml:space="preserve">Медицина предстваља једну од најбитнијих научних грана што се уједно може рећи и за технологију и инжењеринг. Развијањем односно развојем технологије, долази се до установљених принципа рада који се могу применити у разним научним областима. У овом случају, спајањем инжењерских идеја и медицинских проблема долази се до гране биоинжењеринга или биомедицинског инжењерства.  </w:t>
      </w:r>
      <w:sdt>
        <w:sdtPr>
          <w:rPr>
            <w:color w:val="222222"/>
            <w:lang w:val="sr-Cyrl-RS"/>
          </w:rPr>
          <w:id w:val="-1471053982"/>
          <w:citation/>
        </w:sdtPr>
        <w:sdtEndPr/>
        <w:sdtContent>
          <w:r w:rsidR="00FA31B8">
            <w:rPr>
              <w:color w:val="222222"/>
              <w:lang w:val="sr-Cyrl-RS"/>
            </w:rPr>
            <w:fldChar w:fldCharType="begin"/>
          </w:r>
          <w:r w:rsidR="00FA31B8">
            <w:rPr>
              <w:color w:val="222222"/>
              <w:lang w:val="sr-Cyrl-RS"/>
            </w:rPr>
            <w:instrText xml:space="preserve">CITATION Мед19 \l 10266 </w:instrText>
          </w:r>
          <w:r w:rsidR="00FA31B8">
            <w:rPr>
              <w:color w:val="222222"/>
              <w:lang w:val="sr-Cyrl-RS"/>
            </w:rPr>
            <w:fldChar w:fldCharType="separate"/>
          </w:r>
          <w:r w:rsidR="00FA31B8" w:rsidRPr="00FA31B8">
            <w:rPr>
              <w:noProof/>
              <w:color w:val="222222"/>
              <w:lang w:val="sr-Cyrl-RS"/>
            </w:rPr>
            <w:t>(Аутобот, 2012)</w:t>
          </w:r>
          <w:r w:rsidR="00FA31B8">
            <w:rPr>
              <w:color w:val="222222"/>
              <w:lang w:val="sr-Cyrl-RS"/>
            </w:rPr>
            <w:fldChar w:fldCharType="end"/>
          </w:r>
        </w:sdtContent>
      </w:sdt>
    </w:p>
    <w:p w:rsidR="009D3024" w:rsidRDefault="000933C2" w:rsidP="009D3024">
      <w:pPr>
        <w:pStyle w:val="NormalWeb"/>
        <w:shd w:val="clear" w:color="auto" w:fill="FFFFFF"/>
        <w:spacing w:before="120" w:beforeAutospacing="0" w:after="120" w:afterAutospacing="0"/>
        <w:jc w:val="both"/>
        <w:rPr>
          <w:color w:val="222222"/>
          <w:lang w:val="sr-Cyrl-RS"/>
        </w:rPr>
      </w:pPr>
      <w:r>
        <w:rPr>
          <w:color w:val="222222"/>
          <w:lang w:val="sr-Cyrl-RS"/>
        </w:rPr>
        <w:t xml:space="preserve">Савремена медицина примењује биомедицинске науке, биомедицинска истраживања, као и генетичку и медицинску технологију, третира и спречава повреде и болести, типично фармацеутски или хируршким путем.  </w:t>
      </w:r>
    </w:p>
    <w:p w:rsidR="000933C2" w:rsidRDefault="00FF6132" w:rsidP="009D3024">
      <w:pPr>
        <w:pStyle w:val="NormalWeb"/>
        <w:shd w:val="clear" w:color="auto" w:fill="FFFFFF"/>
        <w:spacing w:before="120" w:beforeAutospacing="0" w:after="120" w:afterAutospacing="0"/>
        <w:jc w:val="both"/>
        <w:rPr>
          <w:color w:val="222222"/>
          <w:lang w:val="sr-Cyrl-RS"/>
        </w:rPr>
      </w:pPr>
      <w:r>
        <w:rPr>
          <w:color w:val="222222"/>
          <w:lang w:val="sr-Cyrl-RS"/>
        </w:rPr>
        <w:t xml:space="preserve">Тема пројектног задатка је из области кардиоваскуларне медицине. Кардиоваскуларне болести (срчане болести) су класа обољења које обухватају срце или крвне судове (артерије и вене). Мада се овај термин технички односи на било које обољење са утицајем на кардиоваскуларни систем, он се обично користи за обољења која се односе на атеросклерозу(артеријске болести). Та обољења често имају сличне узроке, механизме и третмане. </w:t>
      </w:r>
    </w:p>
    <w:p w:rsidR="000933C2" w:rsidRDefault="000933C2" w:rsidP="009D3024">
      <w:pPr>
        <w:pStyle w:val="NormalWeb"/>
        <w:shd w:val="clear" w:color="auto" w:fill="FFFFFF"/>
        <w:spacing w:before="120" w:beforeAutospacing="0" w:after="120" w:afterAutospacing="0"/>
        <w:jc w:val="both"/>
        <w:rPr>
          <w:bCs/>
          <w:iCs/>
          <w:color w:val="000000"/>
          <w:lang w:val="sr-Cyrl-RS"/>
        </w:rPr>
      </w:pPr>
      <w:r>
        <w:rPr>
          <w:color w:val="222222"/>
          <w:lang w:val="sr-Cyrl-RS"/>
        </w:rPr>
        <w:t>Овај пројекат ће говорити о фракционој резерви протока крви (</w:t>
      </w:r>
      <w:r w:rsidRPr="000933C2">
        <w:rPr>
          <w:bCs/>
          <w:iCs/>
          <w:color w:val="000000"/>
        </w:rPr>
        <w:t>Fractional Flow Reserve - FFR</w:t>
      </w:r>
      <w:r>
        <w:rPr>
          <w:color w:val="222222"/>
          <w:lang w:val="sr-Cyrl-RS"/>
        </w:rPr>
        <w:t xml:space="preserve">). </w:t>
      </w:r>
      <w:proofErr w:type="gramStart"/>
      <w:r w:rsidRPr="000933C2">
        <w:rPr>
          <w:bCs/>
          <w:iCs/>
          <w:color w:val="000000"/>
        </w:rPr>
        <w:t>FFR</w:t>
      </w:r>
      <w:r>
        <w:rPr>
          <w:bCs/>
          <w:iCs/>
          <w:color w:val="000000"/>
          <w:lang w:val="sr-Cyrl-RS"/>
        </w:rPr>
        <w:t xml:space="preserve"> је кардиолошка инванзивна терапијска процедура која се изводи у центру за инвазивну кадриоваскуларну дијагностику и терапију.</w:t>
      </w:r>
      <w:proofErr w:type="gramEnd"/>
      <w:r>
        <w:rPr>
          <w:bCs/>
          <w:iCs/>
          <w:color w:val="000000"/>
          <w:lang w:val="sr-Cyrl-RS"/>
        </w:rPr>
        <w:t xml:space="preserve"> И када се говори о </w:t>
      </w:r>
      <w:r w:rsidRPr="000933C2">
        <w:rPr>
          <w:bCs/>
          <w:iCs/>
          <w:color w:val="000000"/>
        </w:rPr>
        <w:t>FFR</w:t>
      </w:r>
      <w:r>
        <w:rPr>
          <w:bCs/>
          <w:iCs/>
          <w:color w:val="000000"/>
          <w:lang w:val="sr-Cyrl-RS"/>
        </w:rPr>
        <w:t xml:space="preserve">-у, говори се о интервенцијама на срчаним – коронарним артеријама. </w:t>
      </w:r>
    </w:p>
    <w:p w:rsidR="00D7035D" w:rsidRPr="000933C2" w:rsidRDefault="00D7035D" w:rsidP="009D3024">
      <w:pPr>
        <w:pStyle w:val="NormalWeb"/>
        <w:shd w:val="clear" w:color="auto" w:fill="FFFFFF"/>
        <w:spacing w:before="120" w:beforeAutospacing="0" w:after="120" w:afterAutospacing="0"/>
        <w:jc w:val="both"/>
        <w:rPr>
          <w:color w:val="222222"/>
          <w:lang w:val="sr-Cyrl-RS"/>
        </w:rPr>
      </w:pPr>
      <w:r>
        <w:rPr>
          <w:bCs/>
          <w:iCs/>
          <w:color w:val="000000"/>
          <w:lang w:val="sr-Cyrl-RS"/>
        </w:rPr>
        <w:t xml:space="preserve">На слици 1. дат је приказ кардиоваскуларног система код човека.  </w:t>
      </w:r>
    </w:p>
    <w:p w:rsidR="000933C2" w:rsidRDefault="00D7035D" w:rsidP="00D7035D">
      <w:pPr>
        <w:pStyle w:val="NormalWeb"/>
        <w:shd w:val="clear" w:color="auto" w:fill="FFFFFF"/>
        <w:spacing w:before="120" w:beforeAutospacing="0" w:after="120" w:afterAutospacing="0"/>
        <w:jc w:val="center"/>
        <w:rPr>
          <w:color w:val="222222"/>
          <w:lang w:val="sr-Cyrl-RS"/>
        </w:rPr>
      </w:pPr>
      <w:r>
        <w:rPr>
          <w:noProof/>
          <w:color w:val="222222"/>
        </w:rPr>
        <w:lastRenderedPageBreak/>
        <w:drawing>
          <wp:inline distT="0" distB="0" distL="0" distR="0">
            <wp:extent cx="5064152" cy="703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diovaskularnisistem.png"/>
                    <pic:cNvPicPr/>
                  </pic:nvPicPr>
                  <pic:blipFill>
                    <a:blip r:embed="rId10">
                      <a:extLst>
                        <a:ext uri="{28A0092B-C50C-407E-A947-70E740481C1C}">
                          <a14:useLocalDpi xmlns:a14="http://schemas.microsoft.com/office/drawing/2010/main" val="0"/>
                        </a:ext>
                      </a:extLst>
                    </a:blip>
                    <a:stretch>
                      <a:fillRect/>
                    </a:stretch>
                  </pic:blipFill>
                  <pic:spPr>
                    <a:xfrm>
                      <a:off x="0" y="0"/>
                      <a:ext cx="5064152" cy="7038975"/>
                    </a:xfrm>
                    <a:prstGeom prst="rect">
                      <a:avLst/>
                    </a:prstGeom>
                  </pic:spPr>
                </pic:pic>
              </a:graphicData>
            </a:graphic>
          </wp:inline>
        </w:drawing>
      </w:r>
    </w:p>
    <w:p w:rsidR="00D7035D" w:rsidRDefault="00D7035D" w:rsidP="00D7035D">
      <w:pPr>
        <w:pStyle w:val="NormalWeb"/>
        <w:shd w:val="clear" w:color="auto" w:fill="FFFFFF"/>
        <w:spacing w:before="120" w:beforeAutospacing="0" w:after="120" w:afterAutospacing="0"/>
        <w:jc w:val="center"/>
        <w:rPr>
          <w:color w:val="222222"/>
          <w:lang w:val="sr-Cyrl-RS"/>
        </w:rPr>
      </w:pPr>
      <w:r w:rsidRPr="00D7035D">
        <w:rPr>
          <w:b/>
          <w:i/>
          <w:color w:val="222222"/>
          <w:lang w:val="sr-Cyrl-RS"/>
        </w:rPr>
        <w:t>Слика 1.</w:t>
      </w:r>
      <w:r>
        <w:rPr>
          <w:color w:val="222222"/>
          <w:lang w:val="sr-Cyrl-RS"/>
        </w:rPr>
        <w:t xml:space="preserve"> Приказ кардиоваскуларног система</w:t>
      </w:r>
    </w:p>
    <w:p w:rsidR="000933C2" w:rsidRPr="000933C2" w:rsidRDefault="000933C2" w:rsidP="009D3024">
      <w:pPr>
        <w:pStyle w:val="NormalWeb"/>
        <w:shd w:val="clear" w:color="auto" w:fill="FFFFFF"/>
        <w:spacing w:before="120" w:beforeAutospacing="0" w:after="120" w:afterAutospacing="0"/>
        <w:jc w:val="both"/>
        <w:rPr>
          <w:color w:val="222222"/>
          <w:lang w:val="sr-Cyrl-RS"/>
        </w:rPr>
      </w:pPr>
    </w:p>
    <w:p w:rsidR="006A2922" w:rsidRDefault="00567A13" w:rsidP="00220A34">
      <w:pPr>
        <w:pStyle w:val="Heading1"/>
        <w:numPr>
          <w:ilvl w:val="0"/>
          <w:numId w:val="13"/>
        </w:numPr>
        <w:spacing w:before="0"/>
        <w:rPr>
          <w:rFonts w:ascii="Times New Roman" w:hAnsi="Times New Roman" w:cs="Times New Roman"/>
          <w:lang w:val="sr-Cyrl-RS"/>
        </w:rPr>
      </w:pPr>
      <w:bookmarkStart w:id="1" w:name="_Toc17917099"/>
      <w:r>
        <w:rPr>
          <w:rFonts w:ascii="Times New Roman" w:hAnsi="Times New Roman" w:cs="Times New Roman"/>
          <w:lang w:val="sr-Cyrl-RS"/>
        </w:rPr>
        <w:lastRenderedPageBreak/>
        <w:t>Анатомија и рад срца</w:t>
      </w:r>
      <w:bookmarkEnd w:id="1"/>
    </w:p>
    <w:p w:rsidR="00211E48" w:rsidRDefault="00211E48" w:rsidP="00211E48">
      <w:pPr>
        <w:rPr>
          <w:lang w:val="sr-Cyrl-RS"/>
        </w:rPr>
      </w:pPr>
    </w:p>
    <w:p w:rsidR="00567A13" w:rsidRDefault="00567A13" w:rsidP="00567A13">
      <w:pPr>
        <w:jc w:val="both"/>
        <w:rPr>
          <w:rFonts w:ascii="Times New Roman" w:hAnsi="Times New Roman" w:cs="Times New Roman"/>
          <w:color w:val="222222"/>
          <w:sz w:val="24"/>
          <w:szCs w:val="24"/>
          <w:lang w:val="sr-Cyrl-RS"/>
        </w:rPr>
      </w:pPr>
      <w:r>
        <w:rPr>
          <w:rFonts w:ascii="Times New Roman" w:hAnsi="Times New Roman" w:cs="Times New Roman"/>
          <w:sz w:val="24"/>
          <w:szCs w:val="24"/>
          <w:lang w:val="sr-Cyrl-RS"/>
        </w:rPr>
        <w:t xml:space="preserve">Срце је шупљи мишићни орган са основном функцијом у циркулацији крви кроз организам. Налази се на левој страни грудног коша. Људско срце има масу од 200 – 425 грама. Срце је изграђено од срчаног мишићног ткива. Добро је </w:t>
      </w:r>
      <w:proofErr w:type="spellStart"/>
      <w:r w:rsidRPr="00567A13">
        <w:rPr>
          <w:rFonts w:ascii="Times New Roman" w:hAnsi="Times New Roman" w:cs="Times New Roman"/>
          <w:color w:val="222222"/>
          <w:sz w:val="24"/>
          <w:szCs w:val="24"/>
        </w:rPr>
        <w:t>покривено</w:t>
      </w:r>
      <w:proofErr w:type="spellEnd"/>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што</w:t>
      </w:r>
      <w:proofErr w:type="spellEnd"/>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му</w:t>
      </w:r>
      <w:proofErr w:type="spellEnd"/>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осигурава</w:t>
      </w:r>
      <w:proofErr w:type="spellEnd"/>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довољно</w:t>
      </w:r>
      <w:proofErr w:type="spellEnd"/>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хране</w:t>
      </w:r>
      <w:proofErr w:type="spellEnd"/>
      <w:r w:rsidRPr="00567A13">
        <w:rPr>
          <w:rFonts w:ascii="Times New Roman" w:hAnsi="Times New Roman" w:cs="Times New Roman"/>
          <w:color w:val="222222"/>
          <w:sz w:val="24"/>
          <w:szCs w:val="24"/>
        </w:rPr>
        <w:t xml:space="preserve"> и </w:t>
      </w:r>
      <w:proofErr w:type="spellStart"/>
      <w:r w:rsidRPr="00567A13">
        <w:rPr>
          <w:rFonts w:ascii="Times New Roman" w:hAnsi="Times New Roman" w:cs="Times New Roman"/>
          <w:color w:val="222222"/>
          <w:sz w:val="24"/>
          <w:szCs w:val="24"/>
        </w:rPr>
        <w:t>кисеоника</w:t>
      </w:r>
      <w:proofErr w:type="spellEnd"/>
      <w:r w:rsidRPr="00567A13">
        <w:rPr>
          <w:rFonts w:ascii="Times New Roman" w:hAnsi="Times New Roman" w:cs="Times New Roman"/>
          <w:color w:val="222222"/>
          <w:sz w:val="24"/>
          <w:szCs w:val="24"/>
        </w:rPr>
        <w:t xml:space="preserve">. </w:t>
      </w:r>
      <w:proofErr w:type="spellStart"/>
      <w:proofErr w:type="gramStart"/>
      <w:r w:rsidRPr="00567A13">
        <w:rPr>
          <w:rFonts w:ascii="Times New Roman" w:hAnsi="Times New Roman" w:cs="Times New Roman"/>
          <w:color w:val="222222"/>
          <w:sz w:val="24"/>
          <w:szCs w:val="24"/>
        </w:rPr>
        <w:t>Крв</w:t>
      </w:r>
      <w:proofErr w:type="spellEnd"/>
      <w:r w:rsidRPr="00567A13">
        <w:rPr>
          <w:rFonts w:ascii="Times New Roman" w:hAnsi="Times New Roman" w:cs="Times New Roman"/>
          <w:color w:val="222222"/>
          <w:sz w:val="24"/>
          <w:szCs w:val="24"/>
        </w:rPr>
        <w:t xml:space="preserve"> </w:t>
      </w:r>
      <w:r>
        <w:rPr>
          <w:rFonts w:ascii="Times New Roman" w:hAnsi="Times New Roman" w:cs="Times New Roman"/>
          <w:color w:val="222222"/>
          <w:sz w:val="24"/>
          <w:szCs w:val="24"/>
          <w:lang w:val="sr-Cyrl-RS"/>
        </w:rPr>
        <w:t>храни</w:t>
      </w:r>
      <w:r w:rsidRPr="00567A13">
        <w:rPr>
          <w:rFonts w:ascii="Times New Roman" w:hAnsi="Times New Roman" w:cs="Times New Roman"/>
          <w:color w:val="222222"/>
          <w:sz w:val="24"/>
          <w:szCs w:val="24"/>
        </w:rPr>
        <w:t xml:space="preserve"> </w:t>
      </w:r>
      <w:proofErr w:type="spellStart"/>
      <w:r w:rsidRPr="00567A13">
        <w:rPr>
          <w:rFonts w:ascii="Times New Roman" w:hAnsi="Times New Roman" w:cs="Times New Roman"/>
          <w:color w:val="222222"/>
          <w:sz w:val="24"/>
          <w:szCs w:val="24"/>
        </w:rPr>
        <w:t>тело</w:t>
      </w:r>
      <w:proofErr w:type="spellEnd"/>
      <w:r>
        <w:rPr>
          <w:rFonts w:ascii="Times New Roman" w:hAnsi="Times New Roman" w:cs="Times New Roman"/>
          <w:color w:val="222222"/>
          <w:sz w:val="24"/>
          <w:szCs w:val="24"/>
          <w:lang w:val="sr-Cyrl-RS"/>
        </w:rPr>
        <w:t xml:space="preserve"> кисеоником и нутријентима и учествује у уклањању метаболичког отпада.</w:t>
      </w:r>
      <w:proofErr w:type="gramEnd"/>
      <w:r w:rsidR="00DB7E59">
        <w:rPr>
          <w:rFonts w:ascii="Times New Roman" w:hAnsi="Times New Roman" w:cs="Times New Roman"/>
          <w:color w:val="222222"/>
          <w:sz w:val="24"/>
          <w:szCs w:val="24"/>
          <w:lang w:val="sr-Cyrl-RS"/>
        </w:rPr>
        <w:t xml:space="preserve"> </w:t>
      </w:r>
      <w:sdt>
        <w:sdtPr>
          <w:rPr>
            <w:rFonts w:ascii="Times New Roman" w:hAnsi="Times New Roman" w:cs="Times New Roman"/>
            <w:color w:val="222222"/>
            <w:sz w:val="24"/>
            <w:szCs w:val="24"/>
            <w:lang w:val="sr-Cyrl-RS"/>
          </w:rPr>
          <w:id w:val="-1060641263"/>
          <w:citation/>
        </w:sdtPr>
        <w:sdtEndPr/>
        <w:sdtContent>
          <w:r w:rsidR="00DB7E59">
            <w:rPr>
              <w:rFonts w:ascii="Times New Roman" w:hAnsi="Times New Roman" w:cs="Times New Roman"/>
              <w:color w:val="222222"/>
              <w:sz w:val="24"/>
              <w:szCs w:val="24"/>
              <w:lang w:val="sr-Cyrl-RS"/>
            </w:rPr>
            <w:fldChar w:fldCharType="begin"/>
          </w:r>
          <w:r w:rsidR="00DB7E59">
            <w:rPr>
              <w:rFonts w:ascii="Times New Roman" w:hAnsi="Times New Roman" w:cs="Times New Roman"/>
              <w:color w:val="222222"/>
              <w:sz w:val="24"/>
              <w:szCs w:val="24"/>
              <w:lang w:val="sr-Cyrl-RS"/>
            </w:rPr>
            <w:instrText xml:space="preserve"> CITATION Ник16 \l 10266 </w:instrText>
          </w:r>
          <w:r w:rsidR="00DB7E59">
            <w:rPr>
              <w:rFonts w:ascii="Times New Roman" w:hAnsi="Times New Roman" w:cs="Times New Roman"/>
              <w:color w:val="222222"/>
              <w:sz w:val="24"/>
              <w:szCs w:val="24"/>
              <w:lang w:val="sr-Cyrl-RS"/>
            </w:rPr>
            <w:fldChar w:fldCharType="separate"/>
          </w:r>
          <w:r w:rsidR="00DB7E59" w:rsidRPr="00DB7E59">
            <w:rPr>
              <w:rFonts w:ascii="Times New Roman" w:hAnsi="Times New Roman" w:cs="Times New Roman"/>
              <w:noProof/>
              <w:color w:val="222222"/>
              <w:sz w:val="24"/>
              <w:szCs w:val="24"/>
              <w:lang w:val="sr-Cyrl-RS"/>
            </w:rPr>
            <w:t>(НиколаБ, 2016)</w:t>
          </w:r>
          <w:r w:rsidR="00DB7E59">
            <w:rPr>
              <w:rFonts w:ascii="Times New Roman" w:hAnsi="Times New Roman" w:cs="Times New Roman"/>
              <w:color w:val="222222"/>
              <w:sz w:val="24"/>
              <w:szCs w:val="24"/>
              <w:lang w:val="sr-Cyrl-RS"/>
            </w:rPr>
            <w:fldChar w:fldCharType="end"/>
          </w:r>
        </w:sdtContent>
      </w:sdt>
      <w:r>
        <w:rPr>
          <w:rFonts w:ascii="Times New Roman" w:hAnsi="Times New Roman" w:cs="Times New Roman"/>
          <w:color w:val="222222"/>
          <w:sz w:val="24"/>
          <w:szCs w:val="24"/>
          <w:lang w:val="sr-Cyrl-RS"/>
        </w:rPr>
        <w:t xml:space="preserve">  </w:t>
      </w:r>
    </w:p>
    <w:p w:rsidR="00567A13" w:rsidRDefault="00567A13" w:rsidP="00567A13">
      <w:pPr>
        <w:jc w:val="both"/>
        <w:rPr>
          <w:rFonts w:ascii="Times New Roman" w:hAnsi="Times New Roman" w:cs="Times New Roman"/>
          <w:color w:val="222222"/>
          <w:sz w:val="24"/>
          <w:szCs w:val="24"/>
          <w:lang w:val="sr-Cyrl-RS"/>
        </w:rPr>
      </w:pPr>
    </w:p>
    <w:p w:rsidR="00567A13" w:rsidRDefault="00567A13" w:rsidP="00567A13">
      <w:pPr>
        <w:pStyle w:val="Heading2"/>
        <w:numPr>
          <w:ilvl w:val="1"/>
          <w:numId w:val="13"/>
        </w:numPr>
        <w:rPr>
          <w:lang w:val="sr-Cyrl-RS"/>
        </w:rPr>
      </w:pPr>
      <w:bookmarkStart w:id="2" w:name="_Toc17917100"/>
      <w:r>
        <w:rPr>
          <w:lang w:val="sr-Cyrl-RS"/>
        </w:rPr>
        <w:t>Анатомија срца</w:t>
      </w:r>
      <w:bookmarkEnd w:id="2"/>
    </w:p>
    <w:p w:rsidR="00567A13" w:rsidRDefault="00567A13" w:rsidP="00567A13">
      <w:pPr>
        <w:rPr>
          <w:lang w:val="sr-Cyrl-RS"/>
        </w:rPr>
      </w:pPr>
    </w:p>
    <w:p w:rsidR="002649E0" w:rsidRDefault="00567A13" w:rsidP="002649E0">
      <w:pPr>
        <w:pStyle w:val="NormalWeb"/>
        <w:shd w:val="clear" w:color="auto" w:fill="FFFFFF"/>
        <w:spacing w:before="120" w:beforeAutospacing="0" w:after="120" w:afterAutospacing="0"/>
        <w:jc w:val="both"/>
        <w:rPr>
          <w:color w:val="222222"/>
          <w:lang w:val="sr-Cyrl-RS"/>
        </w:rPr>
      </w:pPr>
      <w:proofErr w:type="spellStart"/>
      <w:r w:rsidRPr="00567A13">
        <w:rPr>
          <w:color w:val="222222"/>
        </w:rPr>
        <w:t>Срце</w:t>
      </w:r>
      <w:proofErr w:type="spellEnd"/>
      <w:r w:rsidRPr="00567A13">
        <w:rPr>
          <w:color w:val="222222"/>
        </w:rPr>
        <w:t xml:space="preserve"> </w:t>
      </w:r>
      <w:proofErr w:type="spellStart"/>
      <w:r w:rsidRPr="00567A13">
        <w:rPr>
          <w:color w:val="222222"/>
        </w:rPr>
        <w:t>је</w:t>
      </w:r>
      <w:proofErr w:type="spellEnd"/>
      <w:r w:rsidRPr="00567A13">
        <w:rPr>
          <w:color w:val="222222"/>
        </w:rPr>
        <w:t xml:space="preserve"> </w:t>
      </w:r>
      <w:proofErr w:type="spellStart"/>
      <w:r w:rsidRPr="00567A13">
        <w:rPr>
          <w:color w:val="222222"/>
        </w:rPr>
        <w:t>подељено</w:t>
      </w:r>
      <w:proofErr w:type="spellEnd"/>
      <w:r w:rsidRPr="00567A13">
        <w:rPr>
          <w:color w:val="222222"/>
        </w:rPr>
        <w:t xml:space="preserve"> </w:t>
      </w:r>
      <w:proofErr w:type="spellStart"/>
      <w:r w:rsidRPr="00567A13">
        <w:rPr>
          <w:color w:val="222222"/>
        </w:rPr>
        <w:t>мишићним</w:t>
      </w:r>
      <w:proofErr w:type="spellEnd"/>
      <w:r w:rsidRPr="00567A13">
        <w:rPr>
          <w:color w:val="222222"/>
        </w:rPr>
        <w:t xml:space="preserve"> </w:t>
      </w:r>
      <w:proofErr w:type="spellStart"/>
      <w:r w:rsidRPr="00567A13">
        <w:rPr>
          <w:color w:val="222222"/>
        </w:rPr>
        <w:t>зидом</w:t>
      </w:r>
      <w:proofErr w:type="spellEnd"/>
      <w:r w:rsidRPr="00567A13">
        <w:rPr>
          <w:color w:val="222222"/>
        </w:rPr>
        <w:t xml:space="preserve"> </w:t>
      </w:r>
      <w:proofErr w:type="spellStart"/>
      <w:r w:rsidRPr="00567A13">
        <w:rPr>
          <w:color w:val="222222"/>
        </w:rPr>
        <w:t>на</w:t>
      </w:r>
      <w:proofErr w:type="spellEnd"/>
      <w:r w:rsidRPr="00567A13">
        <w:rPr>
          <w:color w:val="222222"/>
        </w:rPr>
        <w:t xml:space="preserve"> </w:t>
      </w:r>
      <w:proofErr w:type="spellStart"/>
      <w:r w:rsidRPr="00567A13">
        <w:rPr>
          <w:color w:val="222222"/>
        </w:rPr>
        <w:t>леву</w:t>
      </w:r>
      <w:proofErr w:type="spellEnd"/>
      <w:r w:rsidRPr="00567A13">
        <w:rPr>
          <w:color w:val="222222"/>
        </w:rPr>
        <w:t xml:space="preserve"> и </w:t>
      </w:r>
      <w:proofErr w:type="spellStart"/>
      <w:r w:rsidRPr="00567A13">
        <w:rPr>
          <w:color w:val="222222"/>
        </w:rPr>
        <w:t>десну</w:t>
      </w:r>
      <w:proofErr w:type="spellEnd"/>
      <w:r w:rsidRPr="00567A13">
        <w:rPr>
          <w:color w:val="222222"/>
        </w:rPr>
        <w:t xml:space="preserve"> </w:t>
      </w:r>
      <w:proofErr w:type="spellStart"/>
      <w:r w:rsidRPr="00567A13">
        <w:rPr>
          <w:color w:val="222222"/>
        </w:rPr>
        <w:t>страну</w:t>
      </w:r>
      <w:proofErr w:type="spellEnd"/>
      <w:r>
        <w:rPr>
          <w:color w:val="222222"/>
          <w:lang w:val="sr-Cyrl-RS"/>
        </w:rPr>
        <w:t xml:space="preserve"> због чега се у медицини често користи израз „десно“ и „лево“ срце</w:t>
      </w:r>
      <w:r w:rsidRPr="00567A13">
        <w:rPr>
          <w:color w:val="222222"/>
        </w:rPr>
        <w:t xml:space="preserve">. </w:t>
      </w:r>
      <w:r w:rsidR="002649E0">
        <w:rPr>
          <w:color w:val="222222"/>
          <w:lang w:val="sr-Cyrl-RS"/>
        </w:rPr>
        <w:t xml:space="preserve">Има четири шупљине: две преткоморе и две коморе. Десно срце је десна преткомора и комора; у десну преткомору долази венска крв из тела која се кроз десну комору пумпа у плућа. Крв из десног срца у плућа води плућна артерија </w:t>
      </w:r>
      <w:r w:rsidR="002649E0" w:rsidRPr="00567A13">
        <w:rPr>
          <w:color w:val="222222"/>
        </w:rPr>
        <w:t xml:space="preserve">(у </w:t>
      </w:r>
      <w:proofErr w:type="spellStart"/>
      <w:r w:rsidR="002649E0" w:rsidRPr="00567A13">
        <w:rPr>
          <w:color w:val="222222"/>
        </w:rPr>
        <w:t>њој</w:t>
      </w:r>
      <w:proofErr w:type="spellEnd"/>
      <w:r w:rsidR="002649E0" w:rsidRPr="00567A13">
        <w:rPr>
          <w:color w:val="222222"/>
        </w:rPr>
        <w:t xml:space="preserve"> </w:t>
      </w:r>
      <w:proofErr w:type="spellStart"/>
      <w:r w:rsidR="002649E0" w:rsidRPr="00567A13">
        <w:rPr>
          <w:color w:val="222222"/>
        </w:rPr>
        <w:t>се</w:t>
      </w:r>
      <w:proofErr w:type="spellEnd"/>
      <w:r w:rsidR="002649E0" w:rsidRPr="00567A13">
        <w:rPr>
          <w:color w:val="222222"/>
        </w:rPr>
        <w:t xml:space="preserve"> </w:t>
      </w:r>
      <w:proofErr w:type="spellStart"/>
      <w:r w:rsidR="002649E0" w:rsidRPr="00567A13">
        <w:rPr>
          <w:color w:val="222222"/>
        </w:rPr>
        <w:t>налази</w:t>
      </w:r>
      <w:proofErr w:type="spellEnd"/>
      <w:r w:rsidR="002649E0" w:rsidRPr="00567A13">
        <w:rPr>
          <w:color w:val="222222"/>
        </w:rPr>
        <w:t xml:space="preserve"> </w:t>
      </w:r>
      <w:proofErr w:type="spellStart"/>
      <w:r w:rsidR="002649E0" w:rsidRPr="00567A13">
        <w:rPr>
          <w:color w:val="222222"/>
        </w:rPr>
        <w:t>венска</w:t>
      </w:r>
      <w:proofErr w:type="spellEnd"/>
      <w:r w:rsidR="002649E0" w:rsidRPr="00567A13">
        <w:rPr>
          <w:color w:val="222222"/>
        </w:rPr>
        <w:t xml:space="preserve"> </w:t>
      </w:r>
      <w:proofErr w:type="spellStart"/>
      <w:r w:rsidR="002649E0" w:rsidRPr="00567A13">
        <w:rPr>
          <w:color w:val="222222"/>
        </w:rPr>
        <w:t>крв</w:t>
      </w:r>
      <w:proofErr w:type="spellEnd"/>
      <w:r w:rsidR="002649E0" w:rsidRPr="00567A13">
        <w:rPr>
          <w:color w:val="222222"/>
        </w:rPr>
        <w:t xml:space="preserve">, а </w:t>
      </w:r>
      <w:proofErr w:type="spellStart"/>
      <w:r w:rsidR="002649E0" w:rsidRPr="00567A13">
        <w:rPr>
          <w:color w:val="222222"/>
        </w:rPr>
        <w:t>зове</w:t>
      </w:r>
      <w:proofErr w:type="spellEnd"/>
      <w:r w:rsidR="002649E0" w:rsidRPr="00567A13">
        <w:rPr>
          <w:color w:val="222222"/>
        </w:rPr>
        <w:t xml:space="preserve"> </w:t>
      </w:r>
      <w:proofErr w:type="spellStart"/>
      <w:r w:rsidR="002649E0" w:rsidRPr="00567A13">
        <w:rPr>
          <w:color w:val="222222"/>
        </w:rPr>
        <w:t>се</w:t>
      </w:r>
      <w:proofErr w:type="spellEnd"/>
      <w:r w:rsidR="002649E0" w:rsidRPr="00567A13">
        <w:rPr>
          <w:color w:val="222222"/>
        </w:rPr>
        <w:t xml:space="preserve"> </w:t>
      </w:r>
      <w:proofErr w:type="spellStart"/>
      <w:r w:rsidR="002649E0" w:rsidRPr="00567A13">
        <w:rPr>
          <w:color w:val="222222"/>
        </w:rPr>
        <w:t>артерија</w:t>
      </w:r>
      <w:proofErr w:type="spellEnd"/>
      <w:r w:rsidR="002649E0" w:rsidRPr="00567A13">
        <w:rPr>
          <w:color w:val="222222"/>
        </w:rPr>
        <w:t xml:space="preserve"> </w:t>
      </w:r>
      <w:proofErr w:type="spellStart"/>
      <w:r w:rsidR="002649E0" w:rsidRPr="00567A13">
        <w:rPr>
          <w:color w:val="222222"/>
        </w:rPr>
        <w:t>зато</w:t>
      </w:r>
      <w:proofErr w:type="spellEnd"/>
      <w:r w:rsidR="002649E0" w:rsidRPr="00567A13">
        <w:rPr>
          <w:color w:val="222222"/>
        </w:rPr>
        <w:t xml:space="preserve"> </w:t>
      </w:r>
      <w:proofErr w:type="spellStart"/>
      <w:r w:rsidR="002649E0" w:rsidRPr="00567A13">
        <w:rPr>
          <w:color w:val="222222"/>
        </w:rPr>
        <w:t>јер</w:t>
      </w:r>
      <w:proofErr w:type="spellEnd"/>
      <w:r w:rsidR="002649E0" w:rsidRPr="00567A13">
        <w:rPr>
          <w:color w:val="222222"/>
        </w:rPr>
        <w:t xml:space="preserve"> </w:t>
      </w:r>
      <w:proofErr w:type="spellStart"/>
      <w:r w:rsidR="002649E0" w:rsidRPr="00567A13">
        <w:rPr>
          <w:color w:val="222222"/>
        </w:rPr>
        <w:t>је</w:t>
      </w:r>
      <w:proofErr w:type="spellEnd"/>
      <w:r w:rsidR="002649E0" w:rsidRPr="00567A13">
        <w:rPr>
          <w:color w:val="222222"/>
        </w:rPr>
        <w:t xml:space="preserve"> </w:t>
      </w:r>
      <w:proofErr w:type="spellStart"/>
      <w:r w:rsidR="002649E0" w:rsidRPr="00567A13">
        <w:rPr>
          <w:color w:val="222222"/>
        </w:rPr>
        <w:t>правило</w:t>
      </w:r>
      <w:proofErr w:type="spellEnd"/>
      <w:r w:rsidR="002649E0" w:rsidRPr="00567A13">
        <w:rPr>
          <w:color w:val="222222"/>
        </w:rPr>
        <w:t xml:space="preserve"> </w:t>
      </w:r>
      <w:proofErr w:type="spellStart"/>
      <w:r w:rsidR="002649E0" w:rsidRPr="00567A13">
        <w:rPr>
          <w:color w:val="222222"/>
        </w:rPr>
        <w:t>да</w:t>
      </w:r>
      <w:proofErr w:type="spellEnd"/>
      <w:r w:rsidR="002649E0" w:rsidRPr="00567A13">
        <w:rPr>
          <w:color w:val="222222"/>
        </w:rPr>
        <w:t xml:space="preserve"> </w:t>
      </w:r>
      <w:proofErr w:type="spellStart"/>
      <w:r w:rsidR="002649E0" w:rsidRPr="00567A13">
        <w:rPr>
          <w:color w:val="222222"/>
        </w:rPr>
        <w:t>су</w:t>
      </w:r>
      <w:proofErr w:type="spellEnd"/>
      <w:r w:rsidR="002649E0" w:rsidRPr="00567A13">
        <w:rPr>
          <w:color w:val="222222"/>
        </w:rPr>
        <w:t xml:space="preserve"> </w:t>
      </w:r>
      <w:proofErr w:type="spellStart"/>
      <w:r w:rsidR="002649E0" w:rsidRPr="00567A13">
        <w:rPr>
          <w:color w:val="222222"/>
        </w:rPr>
        <w:t>сви</w:t>
      </w:r>
      <w:proofErr w:type="spellEnd"/>
      <w:r w:rsidR="002649E0" w:rsidRPr="00567A13">
        <w:rPr>
          <w:color w:val="222222"/>
        </w:rPr>
        <w:t xml:space="preserve"> </w:t>
      </w:r>
      <w:proofErr w:type="spellStart"/>
      <w:r w:rsidR="002649E0" w:rsidRPr="00567A13">
        <w:rPr>
          <w:color w:val="222222"/>
        </w:rPr>
        <w:t>крвни</w:t>
      </w:r>
      <w:proofErr w:type="spellEnd"/>
      <w:r w:rsidR="002649E0" w:rsidRPr="00567A13">
        <w:rPr>
          <w:color w:val="222222"/>
        </w:rPr>
        <w:t xml:space="preserve"> </w:t>
      </w:r>
      <w:proofErr w:type="spellStart"/>
      <w:r w:rsidR="002649E0" w:rsidRPr="00567A13">
        <w:rPr>
          <w:color w:val="222222"/>
        </w:rPr>
        <w:t>судови</w:t>
      </w:r>
      <w:proofErr w:type="spellEnd"/>
      <w:r w:rsidR="002649E0" w:rsidRPr="00567A13">
        <w:rPr>
          <w:color w:val="222222"/>
        </w:rPr>
        <w:t xml:space="preserve"> </w:t>
      </w:r>
      <w:proofErr w:type="spellStart"/>
      <w:r w:rsidR="002649E0" w:rsidRPr="00567A13">
        <w:rPr>
          <w:color w:val="222222"/>
        </w:rPr>
        <w:t>који</w:t>
      </w:r>
      <w:proofErr w:type="spellEnd"/>
      <w:r w:rsidR="002649E0" w:rsidRPr="00567A13">
        <w:rPr>
          <w:color w:val="222222"/>
        </w:rPr>
        <w:t xml:space="preserve"> </w:t>
      </w:r>
      <w:proofErr w:type="spellStart"/>
      <w:r w:rsidR="002649E0" w:rsidRPr="00567A13">
        <w:rPr>
          <w:color w:val="222222"/>
        </w:rPr>
        <w:t>иду</w:t>
      </w:r>
      <w:proofErr w:type="spellEnd"/>
      <w:r w:rsidR="002649E0" w:rsidRPr="00567A13">
        <w:rPr>
          <w:color w:val="222222"/>
        </w:rPr>
        <w:t xml:space="preserve"> </w:t>
      </w:r>
      <w:proofErr w:type="spellStart"/>
      <w:r w:rsidR="002649E0" w:rsidRPr="00567A13">
        <w:rPr>
          <w:color w:val="222222"/>
        </w:rPr>
        <w:t>од</w:t>
      </w:r>
      <w:proofErr w:type="spellEnd"/>
      <w:r w:rsidR="002649E0" w:rsidRPr="00567A13">
        <w:rPr>
          <w:color w:val="222222"/>
        </w:rPr>
        <w:t xml:space="preserve"> </w:t>
      </w:r>
      <w:proofErr w:type="spellStart"/>
      <w:r w:rsidR="002649E0" w:rsidRPr="00567A13">
        <w:rPr>
          <w:color w:val="222222"/>
        </w:rPr>
        <w:t>срца</w:t>
      </w:r>
      <w:proofErr w:type="spellEnd"/>
      <w:r w:rsidR="002649E0" w:rsidRPr="00567A13">
        <w:rPr>
          <w:color w:val="222222"/>
        </w:rPr>
        <w:t xml:space="preserve"> </w:t>
      </w:r>
      <w:proofErr w:type="spellStart"/>
      <w:r w:rsidR="002649E0" w:rsidRPr="00567A13">
        <w:rPr>
          <w:color w:val="222222"/>
        </w:rPr>
        <w:t>према</w:t>
      </w:r>
      <w:proofErr w:type="spellEnd"/>
      <w:r w:rsidR="002649E0" w:rsidRPr="00567A13">
        <w:rPr>
          <w:color w:val="222222"/>
        </w:rPr>
        <w:t xml:space="preserve"> </w:t>
      </w:r>
      <w:proofErr w:type="spellStart"/>
      <w:r w:rsidR="002649E0" w:rsidRPr="00567A13">
        <w:rPr>
          <w:color w:val="222222"/>
        </w:rPr>
        <w:t>периферији</w:t>
      </w:r>
      <w:proofErr w:type="spellEnd"/>
      <w:r w:rsidR="002649E0" w:rsidRPr="00567A13">
        <w:rPr>
          <w:color w:val="222222"/>
        </w:rPr>
        <w:t xml:space="preserve"> „</w:t>
      </w:r>
      <w:proofErr w:type="spellStart"/>
      <w:r w:rsidR="002649E0" w:rsidRPr="00567A13">
        <w:rPr>
          <w:color w:val="222222"/>
        </w:rPr>
        <w:t>артерије</w:t>
      </w:r>
      <w:proofErr w:type="spellEnd"/>
      <w:r w:rsidR="002649E0" w:rsidRPr="00567A13">
        <w:rPr>
          <w:color w:val="222222"/>
        </w:rPr>
        <w:t>“).</w:t>
      </w:r>
      <w:r w:rsidR="002649E0">
        <w:rPr>
          <w:color w:val="222222"/>
          <w:lang w:val="sr-Cyrl-RS"/>
        </w:rPr>
        <w:t xml:space="preserve"> У плућима се из крви издаја угљен-диоксид а крв се снабдева кисеоником. </w:t>
      </w:r>
      <w:proofErr w:type="spellStart"/>
      <w:proofErr w:type="gramStart"/>
      <w:r w:rsidR="002649E0">
        <w:rPr>
          <w:color w:val="222222"/>
        </w:rPr>
        <w:t>Таква</w:t>
      </w:r>
      <w:proofErr w:type="spellEnd"/>
      <w:r w:rsidR="002649E0">
        <w:rPr>
          <w:color w:val="222222"/>
        </w:rPr>
        <w:t xml:space="preserve"> </w:t>
      </w:r>
      <w:proofErr w:type="spellStart"/>
      <w:r w:rsidR="002649E0">
        <w:rPr>
          <w:color w:val="222222"/>
        </w:rPr>
        <w:t>прочишћена</w:t>
      </w:r>
      <w:proofErr w:type="spellEnd"/>
      <w:r w:rsidR="002649E0">
        <w:rPr>
          <w:color w:val="222222"/>
          <w:lang w:val="sr-Cyrl-RS"/>
        </w:rPr>
        <w:t xml:space="preserve"> крв</w:t>
      </w:r>
      <w:r w:rsidR="002649E0" w:rsidRPr="00567A13">
        <w:rPr>
          <w:color w:val="222222"/>
        </w:rPr>
        <w:t> </w:t>
      </w:r>
      <w:proofErr w:type="spellStart"/>
      <w:r w:rsidR="002649E0" w:rsidRPr="00567A13">
        <w:rPr>
          <w:color w:val="222222"/>
        </w:rPr>
        <w:t>је</w:t>
      </w:r>
      <w:proofErr w:type="spellEnd"/>
      <w:r w:rsidR="002649E0" w:rsidRPr="00567A13">
        <w:rPr>
          <w:color w:val="222222"/>
        </w:rPr>
        <w:t xml:space="preserve"> </w:t>
      </w:r>
      <w:proofErr w:type="spellStart"/>
      <w:r w:rsidR="002649E0" w:rsidRPr="00567A13">
        <w:rPr>
          <w:color w:val="222222"/>
        </w:rPr>
        <w:t>сад</w:t>
      </w:r>
      <w:proofErr w:type="spellEnd"/>
      <w:r w:rsidR="002649E0" w:rsidRPr="00567A13">
        <w:rPr>
          <w:color w:val="222222"/>
        </w:rPr>
        <w:t xml:space="preserve"> </w:t>
      </w:r>
      <w:proofErr w:type="spellStart"/>
      <w:r w:rsidR="002649E0" w:rsidRPr="00567A13">
        <w:rPr>
          <w:color w:val="222222"/>
        </w:rPr>
        <w:t>артеријска</w:t>
      </w:r>
      <w:proofErr w:type="spellEnd"/>
      <w:r w:rsidR="002649E0" w:rsidRPr="00567A13">
        <w:rPr>
          <w:color w:val="222222"/>
        </w:rPr>
        <w:t xml:space="preserve"> </w:t>
      </w:r>
      <w:proofErr w:type="spellStart"/>
      <w:r w:rsidR="002649E0" w:rsidRPr="00567A13">
        <w:rPr>
          <w:color w:val="222222"/>
        </w:rPr>
        <w:t>те</w:t>
      </w:r>
      <w:proofErr w:type="spellEnd"/>
      <w:r w:rsidR="002649E0" w:rsidRPr="00567A13">
        <w:rPr>
          <w:color w:val="222222"/>
        </w:rPr>
        <w:t xml:space="preserve"> </w:t>
      </w:r>
      <w:proofErr w:type="spellStart"/>
      <w:r w:rsidR="002649E0" w:rsidRPr="00567A13">
        <w:rPr>
          <w:color w:val="222222"/>
        </w:rPr>
        <w:t>из</w:t>
      </w:r>
      <w:proofErr w:type="spellEnd"/>
      <w:r w:rsidR="002649E0" w:rsidRPr="00567A13">
        <w:rPr>
          <w:color w:val="222222"/>
        </w:rPr>
        <w:t xml:space="preserve"> </w:t>
      </w:r>
      <w:proofErr w:type="spellStart"/>
      <w:r w:rsidR="002649E0" w:rsidRPr="00567A13">
        <w:rPr>
          <w:color w:val="222222"/>
        </w:rPr>
        <w:t>плућа</w:t>
      </w:r>
      <w:proofErr w:type="spellEnd"/>
      <w:r w:rsidR="002649E0" w:rsidRPr="00567A13">
        <w:rPr>
          <w:color w:val="222222"/>
        </w:rPr>
        <w:t xml:space="preserve"> </w:t>
      </w:r>
      <w:proofErr w:type="spellStart"/>
      <w:r w:rsidR="002649E0" w:rsidRPr="00567A13">
        <w:rPr>
          <w:color w:val="222222"/>
        </w:rPr>
        <w:t>долази</w:t>
      </w:r>
      <w:proofErr w:type="spellEnd"/>
      <w:r w:rsidR="002649E0" w:rsidRPr="00567A13">
        <w:rPr>
          <w:color w:val="222222"/>
        </w:rPr>
        <w:t xml:space="preserve"> у </w:t>
      </w:r>
      <w:proofErr w:type="spellStart"/>
      <w:r w:rsidR="002649E0" w:rsidRPr="00567A13">
        <w:rPr>
          <w:color w:val="222222"/>
        </w:rPr>
        <w:t>леву</w:t>
      </w:r>
      <w:proofErr w:type="spellEnd"/>
      <w:r w:rsidR="002649E0" w:rsidRPr="00567A13">
        <w:rPr>
          <w:color w:val="222222"/>
        </w:rPr>
        <w:t xml:space="preserve"> </w:t>
      </w:r>
      <w:proofErr w:type="spellStart"/>
      <w:r w:rsidR="002649E0" w:rsidRPr="00567A13">
        <w:rPr>
          <w:color w:val="222222"/>
        </w:rPr>
        <w:t>преткомору</w:t>
      </w:r>
      <w:proofErr w:type="spellEnd"/>
      <w:r w:rsidR="002649E0" w:rsidRPr="00567A13">
        <w:rPr>
          <w:color w:val="222222"/>
        </w:rPr>
        <w:t xml:space="preserve"> </w:t>
      </w:r>
      <w:proofErr w:type="spellStart"/>
      <w:r w:rsidR="002649E0" w:rsidRPr="00567A13">
        <w:rPr>
          <w:color w:val="222222"/>
        </w:rPr>
        <w:t>плућним</w:t>
      </w:r>
      <w:proofErr w:type="spellEnd"/>
      <w:r w:rsidR="002649E0" w:rsidRPr="00567A13">
        <w:rPr>
          <w:color w:val="222222"/>
        </w:rPr>
        <w:t xml:space="preserve"> </w:t>
      </w:r>
      <w:proofErr w:type="spellStart"/>
      <w:r w:rsidR="002649E0" w:rsidRPr="00567A13">
        <w:rPr>
          <w:color w:val="222222"/>
        </w:rPr>
        <w:t>венама</w:t>
      </w:r>
      <w:proofErr w:type="spellEnd"/>
      <w:r w:rsidR="002649E0" w:rsidRPr="00567A13">
        <w:rPr>
          <w:color w:val="222222"/>
        </w:rPr>
        <w:t xml:space="preserve"> (</w:t>
      </w:r>
      <w:proofErr w:type="spellStart"/>
      <w:r w:rsidR="002649E0" w:rsidRPr="00567A13">
        <w:rPr>
          <w:color w:val="222222"/>
        </w:rPr>
        <w:t>иако</w:t>
      </w:r>
      <w:proofErr w:type="spellEnd"/>
      <w:r w:rsidR="002649E0" w:rsidRPr="00567A13">
        <w:rPr>
          <w:color w:val="222222"/>
        </w:rPr>
        <w:t xml:space="preserve"> </w:t>
      </w:r>
      <w:proofErr w:type="spellStart"/>
      <w:r w:rsidR="002649E0" w:rsidRPr="00567A13">
        <w:rPr>
          <w:color w:val="222222"/>
        </w:rPr>
        <w:t>садрже</w:t>
      </w:r>
      <w:proofErr w:type="spellEnd"/>
      <w:r w:rsidR="002649E0" w:rsidRPr="00567A13">
        <w:rPr>
          <w:color w:val="222222"/>
        </w:rPr>
        <w:t xml:space="preserve"> </w:t>
      </w:r>
      <w:proofErr w:type="spellStart"/>
      <w:r w:rsidR="002649E0" w:rsidRPr="00567A13">
        <w:rPr>
          <w:color w:val="222222"/>
        </w:rPr>
        <w:t>артеријску</w:t>
      </w:r>
      <w:proofErr w:type="spellEnd"/>
      <w:r w:rsidR="002649E0" w:rsidRPr="00567A13">
        <w:rPr>
          <w:color w:val="222222"/>
        </w:rPr>
        <w:t xml:space="preserve"> </w:t>
      </w:r>
      <w:proofErr w:type="spellStart"/>
      <w:r w:rsidR="002649E0" w:rsidRPr="00567A13">
        <w:rPr>
          <w:color w:val="222222"/>
        </w:rPr>
        <w:t>крв</w:t>
      </w:r>
      <w:proofErr w:type="spellEnd"/>
      <w:r w:rsidR="002649E0" w:rsidRPr="00567A13">
        <w:rPr>
          <w:color w:val="222222"/>
        </w:rPr>
        <w:t xml:space="preserve"> </w:t>
      </w:r>
      <w:proofErr w:type="spellStart"/>
      <w:r w:rsidR="002649E0" w:rsidRPr="00567A13">
        <w:rPr>
          <w:color w:val="222222"/>
        </w:rPr>
        <w:t>зову</w:t>
      </w:r>
      <w:proofErr w:type="spellEnd"/>
      <w:r w:rsidR="002649E0" w:rsidRPr="00567A13">
        <w:rPr>
          <w:color w:val="222222"/>
        </w:rPr>
        <w:t xml:space="preserve"> </w:t>
      </w:r>
      <w:proofErr w:type="spellStart"/>
      <w:r w:rsidR="002649E0" w:rsidRPr="00567A13">
        <w:rPr>
          <w:color w:val="222222"/>
        </w:rPr>
        <w:t>се</w:t>
      </w:r>
      <w:proofErr w:type="spellEnd"/>
      <w:r w:rsidR="002649E0" w:rsidRPr="00567A13">
        <w:rPr>
          <w:color w:val="222222"/>
        </w:rPr>
        <w:t xml:space="preserve"> </w:t>
      </w:r>
      <w:proofErr w:type="spellStart"/>
      <w:r w:rsidR="002649E0" w:rsidRPr="00567A13">
        <w:rPr>
          <w:color w:val="222222"/>
        </w:rPr>
        <w:t>вене</w:t>
      </w:r>
      <w:proofErr w:type="spellEnd"/>
      <w:r w:rsidR="002649E0" w:rsidRPr="00567A13">
        <w:rPr>
          <w:color w:val="222222"/>
        </w:rPr>
        <w:t xml:space="preserve"> </w:t>
      </w:r>
      <w:proofErr w:type="spellStart"/>
      <w:r w:rsidR="002649E0" w:rsidRPr="00567A13">
        <w:rPr>
          <w:color w:val="222222"/>
        </w:rPr>
        <w:t>јер</w:t>
      </w:r>
      <w:proofErr w:type="spellEnd"/>
      <w:r w:rsidR="002649E0" w:rsidRPr="00567A13">
        <w:rPr>
          <w:color w:val="222222"/>
        </w:rPr>
        <w:t xml:space="preserve"> </w:t>
      </w:r>
      <w:proofErr w:type="spellStart"/>
      <w:r w:rsidR="002649E0" w:rsidRPr="00567A13">
        <w:rPr>
          <w:color w:val="222222"/>
        </w:rPr>
        <w:t>долазе</w:t>
      </w:r>
      <w:proofErr w:type="spellEnd"/>
      <w:r w:rsidR="002649E0" w:rsidRPr="00567A13">
        <w:rPr>
          <w:color w:val="222222"/>
        </w:rPr>
        <w:t xml:space="preserve"> с </w:t>
      </w:r>
      <w:proofErr w:type="spellStart"/>
      <w:r w:rsidR="002649E0" w:rsidRPr="00567A13">
        <w:rPr>
          <w:color w:val="222222"/>
        </w:rPr>
        <w:t>периферије</w:t>
      </w:r>
      <w:proofErr w:type="spellEnd"/>
      <w:r w:rsidR="002649E0" w:rsidRPr="00567A13">
        <w:rPr>
          <w:color w:val="222222"/>
        </w:rPr>
        <w:t xml:space="preserve"> у </w:t>
      </w:r>
      <w:proofErr w:type="spellStart"/>
      <w:r w:rsidR="002649E0" w:rsidRPr="00567A13">
        <w:rPr>
          <w:color w:val="222222"/>
        </w:rPr>
        <w:t>срце</w:t>
      </w:r>
      <w:proofErr w:type="spellEnd"/>
      <w:r w:rsidR="002649E0" w:rsidRPr="00567A13">
        <w:rPr>
          <w:color w:val="222222"/>
        </w:rPr>
        <w:t>).</w:t>
      </w:r>
      <w:proofErr w:type="gramEnd"/>
      <w:r w:rsidR="002649E0" w:rsidRPr="00567A13">
        <w:rPr>
          <w:color w:val="222222"/>
        </w:rPr>
        <w:t xml:space="preserve"> </w:t>
      </w:r>
      <w:proofErr w:type="spellStart"/>
      <w:r w:rsidR="002649E0" w:rsidRPr="00567A13">
        <w:rPr>
          <w:color w:val="222222"/>
        </w:rPr>
        <w:t>Из</w:t>
      </w:r>
      <w:proofErr w:type="spellEnd"/>
      <w:r w:rsidR="002649E0" w:rsidRPr="00567A13">
        <w:rPr>
          <w:color w:val="222222"/>
        </w:rPr>
        <w:t xml:space="preserve"> </w:t>
      </w:r>
      <w:proofErr w:type="spellStart"/>
      <w:r w:rsidR="002649E0" w:rsidRPr="00567A13">
        <w:rPr>
          <w:color w:val="222222"/>
        </w:rPr>
        <w:t>леве</w:t>
      </w:r>
      <w:proofErr w:type="spellEnd"/>
      <w:r w:rsidR="002649E0" w:rsidRPr="00567A13">
        <w:rPr>
          <w:color w:val="222222"/>
        </w:rPr>
        <w:t xml:space="preserve"> </w:t>
      </w:r>
      <w:proofErr w:type="spellStart"/>
      <w:r w:rsidR="002649E0" w:rsidRPr="00567A13">
        <w:rPr>
          <w:color w:val="222222"/>
        </w:rPr>
        <w:t>преткоморе</w:t>
      </w:r>
      <w:proofErr w:type="spellEnd"/>
      <w:r w:rsidR="002649E0" w:rsidRPr="00567A13">
        <w:rPr>
          <w:color w:val="222222"/>
        </w:rPr>
        <w:t xml:space="preserve"> </w:t>
      </w:r>
      <w:proofErr w:type="spellStart"/>
      <w:r w:rsidR="002649E0" w:rsidRPr="00567A13">
        <w:rPr>
          <w:color w:val="222222"/>
        </w:rPr>
        <w:t>артеријска</w:t>
      </w:r>
      <w:proofErr w:type="spellEnd"/>
      <w:r w:rsidR="002649E0" w:rsidRPr="00567A13">
        <w:rPr>
          <w:color w:val="222222"/>
        </w:rPr>
        <w:t xml:space="preserve"> </w:t>
      </w:r>
      <w:proofErr w:type="spellStart"/>
      <w:r w:rsidR="002649E0" w:rsidRPr="00567A13">
        <w:rPr>
          <w:color w:val="222222"/>
        </w:rPr>
        <w:t>крв</w:t>
      </w:r>
      <w:proofErr w:type="spellEnd"/>
      <w:r w:rsidR="002649E0" w:rsidRPr="00567A13">
        <w:rPr>
          <w:color w:val="222222"/>
        </w:rPr>
        <w:t xml:space="preserve"> </w:t>
      </w:r>
      <w:proofErr w:type="spellStart"/>
      <w:r w:rsidR="002649E0" w:rsidRPr="00567A13">
        <w:rPr>
          <w:color w:val="222222"/>
        </w:rPr>
        <w:t>даље</w:t>
      </w:r>
      <w:proofErr w:type="spellEnd"/>
      <w:r w:rsidR="002649E0" w:rsidRPr="00567A13">
        <w:rPr>
          <w:color w:val="222222"/>
        </w:rPr>
        <w:t xml:space="preserve"> </w:t>
      </w:r>
      <w:proofErr w:type="spellStart"/>
      <w:r w:rsidR="002649E0" w:rsidRPr="00567A13">
        <w:rPr>
          <w:color w:val="222222"/>
        </w:rPr>
        <w:t>иде</w:t>
      </w:r>
      <w:proofErr w:type="spellEnd"/>
      <w:r w:rsidR="002649E0" w:rsidRPr="00567A13">
        <w:rPr>
          <w:color w:val="222222"/>
        </w:rPr>
        <w:t xml:space="preserve"> у </w:t>
      </w:r>
      <w:proofErr w:type="spellStart"/>
      <w:r w:rsidR="002649E0" w:rsidRPr="00567A13">
        <w:rPr>
          <w:color w:val="222222"/>
        </w:rPr>
        <w:t>леву</w:t>
      </w:r>
      <w:proofErr w:type="spellEnd"/>
      <w:r w:rsidR="002649E0" w:rsidRPr="00567A13">
        <w:rPr>
          <w:color w:val="222222"/>
        </w:rPr>
        <w:t xml:space="preserve"> </w:t>
      </w:r>
      <w:proofErr w:type="spellStart"/>
      <w:r w:rsidR="002649E0" w:rsidRPr="00567A13">
        <w:rPr>
          <w:color w:val="222222"/>
        </w:rPr>
        <w:t>комору</w:t>
      </w:r>
      <w:proofErr w:type="spellEnd"/>
      <w:r w:rsidR="002649E0" w:rsidRPr="00567A13">
        <w:rPr>
          <w:color w:val="222222"/>
        </w:rPr>
        <w:t xml:space="preserve"> </w:t>
      </w:r>
      <w:proofErr w:type="spellStart"/>
      <w:r w:rsidR="002649E0" w:rsidRPr="00567A13">
        <w:rPr>
          <w:color w:val="222222"/>
        </w:rPr>
        <w:t>па</w:t>
      </w:r>
      <w:proofErr w:type="spellEnd"/>
      <w:r w:rsidR="002649E0" w:rsidRPr="00567A13">
        <w:rPr>
          <w:color w:val="222222"/>
        </w:rPr>
        <w:t xml:space="preserve"> у </w:t>
      </w:r>
      <w:proofErr w:type="spellStart"/>
      <w:r w:rsidR="002649E0" w:rsidRPr="00567A13">
        <w:rPr>
          <w:color w:val="222222"/>
        </w:rPr>
        <w:t>артерију</w:t>
      </w:r>
      <w:proofErr w:type="spellEnd"/>
      <w:r w:rsidR="002649E0" w:rsidRPr="00567A13">
        <w:rPr>
          <w:color w:val="222222"/>
        </w:rPr>
        <w:t xml:space="preserve"> „</w:t>
      </w:r>
      <w:proofErr w:type="spellStart"/>
      <w:r w:rsidR="002649E0" w:rsidRPr="00567A13">
        <w:rPr>
          <w:color w:val="222222"/>
        </w:rPr>
        <w:t>аорту</w:t>
      </w:r>
      <w:proofErr w:type="spellEnd"/>
      <w:proofErr w:type="gramStart"/>
      <w:r w:rsidR="002649E0" w:rsidRPr="00567A13">
        <w:rPr>
          <w:color w:val="222222"/>
        </w:rPr>
        <w:t xml:space="preserve">“ </w:t>
      </w:r>
      <w:proofErr w:type="spellStart"/>
      <w:r w:rsidR="002649E0" w:rsidRPr="00567A13">
        <w:rPr>
          <w:color w:val="222222"/>
        </w:rPr>
        <w:t>која</w:t>
      </w:r>
      <w:proofErr w:type="spellEnd"/>
      <w:proofErr w:type="gramEnd"/>
      <w:r w:rsidR="002649E0" w:rsidRPr="00567A13">
        <w:rPr>
          <w:color w:val="222222"/>
        </w:rPr>
        <w:t xml:space="preserve"> </w:t>
      </w:r>
      <w:proofErr w:type="spellStart"/>
      <w:r w:rsidR="002649E0" w:rsidRPr="00567A13">
        <w:rPr>
          <w:color w:val="222222"/>
        </w:rPr>
        <w:t>је</w:t>
      </w:r>
      <w:proofErr w:type="spellEnd"/>
      <w:r w:rsidR="002649E0" w:rsidRPr="00567A13">
        <w:rPr>
          <w:color w:val="222222"/>
        </w:rPr>
        <w:t xml:space="preserve"> </w:t>
      </w:r>
      <w:proofErr w:type="spellStart"/>
      <w:r w:rsidR="002649E0" w:rsidRPr="00567A13">
        <w:rPr>
          <w:color w:val="222222"/>
        </w:rPr>
        <w:t>носи</w:t>
      </w:r>
      <w:proofErr w:type="spellEnd"/>
      <w:r w:rsidR="002649E0" w:rsidRPr="00567A13">
        <w:rPr>
          <w:color w:val="222222"/>
        </w:rPr>
        <w:t xml:space="preserve"> у </w:t>
      </w:r>
      <w:proofErr w:type="spellStart"/>
      <w:r w:rsidR="002649E0" w:rsidRPr="00567A13">
        <w:rPr>
          <w:color w:val="222222"/>
        </w:rPr>
        <w:t>цело</w:t>
      </w:r>
      <w:proofErr w:type="spellEnd"/>
      <w:r w:rsidR="002649E0" w:rsidRPr="00567A13">
        <w:rPr>
          <w:color w:val="222222"/>
        </w:rPr>
        <w:t xml:space="preserve"> </w:t>
      </w:r>
      <w:proofErr w:type="spellStart"/>
      <w:r w:rsidR="002649E0" w:rsidRPr="00567A13">
        <w:rPr>
          <w:color w:val="222222"/>
        </w:rPr>
        <w:t>тело</w:t>
      </w:r>
      <w:proofErr w:type="spellEnd"/>
      <w:r w:rsidR="002649E0" w:rsidRPr="00567A13">
        <w:rPr>
          <w:color w:val="222222"/>
        </w:rPr>
        <w:t xml:space="preserve">. </w:t>
      </w:r>
      <w:proofErr w:type="spellStart"/>
      <w:proofErr w:type="gramStart"/>
      <w:r w:rsidR="002649E0" w:rsidRPr="00567A13">
        <w:rPr>
          <w:color w:val="222222"/>
        </w:rPr>
        <w:t>Будући</w:t>
      </w:r>
      <w:proofErr w:type="spellEnd"/>
      <w:r w:rsidR="002649E0" w:rsidRPr="00567A13">
        <w:rPr>
          <w:color w:val="222222"/>
        </w:rPr>
        <w:t xml:space="preserve"> </w:t>
      </w:r>
      <w:proofErr w:type="spellStart"/>
      <w:r w:rsidR="002649E0" w:rsidRPr="00567A13">
        <w:rPr>
          <w:color w:val="222222"/>
        </w:rPr>
        <w:t>да</w:t>
      </w:r>
      <w:proofErr w:type="spellEnd"/>
      <w:r w:rsidR="002649E0" w:rsidRPr="00567A13">
        <w:rPr>
          <w:color w:val="222222"/>
        </w:rPr>
        <w:t xml:space="preserve"> </w:t>
      </w:r>
      <w:proofErr w:type="spellStart"/>
      <w:r w:rsidR="002649E0" w:rsidRPr="00567A13">
        <w:rPr>
          <w:color w:val="222222"/>
        </w:rPr>
        <w:t>лево</w:t>
      </w:r>
      <w:proofErr w:type="spellEnd"/>
      <w:r w:rsidR="002649E0" w:rsidRPr="00567A13">
        <w:rPr>
          <w:color w:val="222222"/>
        </w:rPr>
        <w:t xml:space="preserve"> </w:t>
      </w:r>
      <w:proofErr w:type="spellStart"/>
      <w:r w:rsidR="002649E0" w:rsidRPr="00567A13">
        <w:rPr>
          <w:color w:val="222222"/>
        </w:rPr>
        <w:t>срце</w:t>
      </w:r>
      <w:proofErr w:type="spellEnd"/>
      <w:r w:rsidR="002649E0" w:rsidRPr="00567A13">
        <w:rPr>
          <w:color w:val="222222"/>
        </w:rPr>
        <w:t xml:space="preserve"> </w:t>
      </w:r>
      <w:proofErr w:type="spellStart"/>
      <w:r w:rsidR="002649E0" w:rsidRPr="00567A13">
        <w:rPr>
          <w:color w:val="222222"/>
        </w:rPr>
        <w:t>пумпа</w:t>
      </w:r>
      <w:proofErr w:type="spellEnd"/>
      <w:r w:rsidR="002649E0" w:rsidRPr="00567A13">
        <w:rPr>
          <w:color w:val="222222"/>
        </w:rPr>
        <w:t xml:space="preserve"> </w:t>
      </w:r>
      <w:proofErr w:type="spellStart"/>
      <w:r w:rsidR="002649E0" w:rsidRPr="00567A13">
        <w:rPr>
          <w:color w:val="222222"/>
        </w:rPr>
        <w:t>артеријску</w:t>
      </w:r>
      <w:proofErr w:type="spellEnd"/>
      <w:r w:rsidR="002649E0" w:rsidRPr="00567A13">
        <w:rPr>
          <w:color w:val="222222"/>
        </w:rPr>
        <w:t xml:space="preserve"> </w:t>
      </w:r>
      <w:proofErr w:type="spellStart"/>
      <w:r w:rsidR="002649E0" w:rsidRPr="00567A13">
        <w:rPr>
          <w:color w:val="222222"/>
        </w:rPr>
        <w:t>крв</w:t>
      </w:r>
      <w:proofErr w:type="spellEnd"/>
      <w:r w:rsidR="002649E0" w:rsidRPr="00567A13">
        <w:rPr>
          <w:color w:val="222222"/>
        </w:rPr>
        <w:t xml:space="preserve"> у </w:t>
      </w:r>
      <w:proofErr w:type="spellStart"/>
      <w:r w:rsidR="002649E0" w:rsidRPr="00567A13">
        <w:rPr>
          <w:color w:val="222222"/>
        </w:rPr>
        <w:t>цело</w:t>
      </w:r>
      <w:proofErr w:type="spellEnd"/>
      <w:r w:rsidR="002649E0" w:rsidRPr="00567A13">
        <w:rPr>
          <w:color w:val="222222"/>
        </w:rPr>
        <w:t xml:space="preserve"> </w:t>
      </w:r>
      <w:proofErr w:type="spellStart"/>
      <w:r w:rsidR="002649E0" w:rsidRPr="00567A13">
        <w:rPr>
          <w:color w:val="222222"/>
        </w:rPr>
        <w:t>тело</w:t>
      </w:r>
      <w:proofErr w:type="spellEnd"/>
      <w:r w:rsidR="002649E0" w:rsidRPr="00567A13">
        <w:rPr>
          <w:color w:val="222222"/>
        </w:rPr>
        <w:t xml:space="preserve"> (а </w:t>
      </w:r>
      <w:proofErr w:type="spellStart"/>
      <w:r w:rsidR="002649E0" w:rsidRPr="00567A13">
        <w:rPr>
          <w:color w:val="222222"/>
        </w:rPr>
        <w:t>десно</w:t>
      </w:r>
      <w:proofErr w:type="spellEnd"/>
      <w:r w:rsidR="002649E0" w:rsidRPr="00567A13">
        <w:rPr>
          <w:color w:val="222222"/>
        </w:rPr>
        <w:t xml:space="preserve"> </w:t>
      </w:r>
      <w:proofErr w:type="spellStart"/>
      <w:r w:rsidR="002649E0" w:rsidRPr="00567A13">
        <w:rPr>
          <w:color w:val="222222"/>
        </w:rPr>
        <w:t>срце</w:t>
      </w:r>
      <w:proofErr w:type="spellEnd"/>
      <w:r w:rsidR="002649E0" w:rsidRPr="00567A13">
        <w:rPr>
          <w:color w:val="222222"/>
        </w:rPr>
        <w:t xml:space="preserve"> </w:t>
      </w:r>
      <w:proofErr w:type="spellStart"/>
      <w:r w:rsidR="002649E0" w:rsidRPr="00567A13">
        <w:rPr>
          <w:color w:val="222222"/>
        </w:rPr>
        <w:t>венску</w:t>
      </w:r>
      <w:proofErr w:type="spellEnd"/>
      <w:r w:rsidR="002649E0" w:rsidRPr="00567A13">
        <w:rPr>
          <w:color w:val="222222"/>
        </w:rPr>
        <w:t xml:space="preserve"> </w:t>
      </w:r>
      <w:proofErr w:type="spellStart"/>
      <w:r w:rsidR="002649E0" w:rsidRPr="00567A13">
        <w:rPr>
          <w:color w:val="222222"/>
        </w:rPr>
        <w:t>крв</w:t>
      </w:r>
      <w:proofErr w:type="spellEnd"/>
      <w:r w:rsidR="002649E0" w:rsidRPr="00567A13">
        <w:rPr>
          <w:color w:val="222222"/>
        </w:rPr>
        <w:t xml:space="preserve"> </w:t>
      </w:r>
      <w:proofErr w:type="spellStart"/>
      <w:r w:rsidR="002649E0" w:rsidRPr="00567A13">
        <w:rPr>
          <w:color w:val="222222"/>
        </w:rPr>
        <w:t>само</w:t>
      </w:r>
      <w:proofErr w:type="spellEnd"/>
      <w:r w:rsidR="002649E0" w:rsidRPr="00567A13">
        <w:rPr>
          <w:color w:val="222222"/>
        </w:rPr>
        <w:t xml:space="preserve"> у </w:t>
      </w:r>
      <w:proofErr w:type="spellStart"/>
      <w:r w:rsidR="002649E0" w:rsidRPr="00567A13">
        <w:rPr>
          <w:color w:val="222222"/>
        </w:rPr>
        <w:t>плућа</w:t>
      </w:r>
      <w:proofErr w:type="spellEnd"/>
      <w:r w:rsidR="002649E0" w:rsidRPr="00567A13">
        <w:rPr>
          <w:color w:val="222222"/>
        </w:rPr>
        <w:t xml:space="preserve">), у </w:t>
      </w:r>
      <w:proofErr w:type="spellStart"/>
      <w:r w:rsidR="002649E0" w:rsidRPr="00567A13">
        <w:rPr>
          <w:color w:val="222222"/>
        </w:rPr>
        <w:t>левом</w:t>
      </w:r>
      <w:proofErr w:type="spellEnd"/>
      <w:r w:rsidR="002649E0" w:rsidRPr="00567A13">
        <w:rPr>
          <w:color w:val="222222"/>
        </w:rPr>
        <w:t xml:space="preserve"> </w:t>
      </w:r>
      <w:proofErr w:type="spellStart"/>
      <w:r w:rsidR="002649E0" w:rsidRPr="00567A13">
        <w:rPr>
          <w:color w:val="222222"/>
        </w:rPr>
        <w:t>срцу</w:t>
      </w:r>
      <w:proofErr w:type="spellEnd"/>
      <w:r w:rsidR="002649E0" w:rsidRPr="00567A13">
        <w:rPr>
          <w:color w:val="222222"/>
        </w:rPr>
        <w:t xml:space="preserve"> </w:t>
      </w:r>
      <w:proofErr w:type="spellStart"/>
      <w:r w:rsidR="002649E0" w:rsidRPr="00567A13">
        <w:rPr>
          <w:color w:val="222222"/>
        </w:rPr>
        <w:t>су</w:t>
      </w:r>
      <w:proofErr w:type="spellEnd"/>
      <w:r w:rsidR="002649E0" w:rsidRPr="00567A13">
        <w:rPr>
          <w:color w:val="222222"/>
        </w:rPr>
        <w:t xml:space="preserve"> </w:t>
      </w:r>
      <w:proofErr w:type="spellStart"/>
      <w:r w:rsidR="002649E0" w:rsidRPr="00567A13">
        <w:rPr>
          <w:color w:val="222222"/>
        </w:rPr>
        <w:t>притисци</w:t>
      </w:r>
      <w:proofErr w:type="spellEnd"/>
      <w:r w:rsidR="002649E0" w:rsidRPr="00567A13">
        <w:rPr>
          <w:color w:val="222222"/>
        </w:rPr>
        <w:t xml:space="preserve"> </w:t>
      </w:r>
      <w:proofErr w:type="spellStart"/>
      <w:r w:rsidR="002649E0" w:rsidRPr="00567A13">
        <w:rPr>
          <w:color w:val="222222"/>
        </w:rPr>
        <w:t>три</w:t>
      </w:r>
      <w:proofErr w:type="spellEnd"/>
      <w:r w:rsidR="002649E0" w:rsidRPr="00567A13">
        <w:rPr>
          <w:color w:val="222222"/>
        </w:rPr>
        <w:t xml:space="preserve"> </w:t>
      </w:r>
      <w:proofErr w:type="spellStart"/>
      <w:r w:rsidR="002649E0" w:rsidRPr="00567A13">
        <w:rPr>
          <w:color w:val="222222"/>
        </w:rPr>
        <w:t>пута</w:t>
      </w:r>
      <w:proofErr w:type="spellEnd"/>
      <w:r w:rsidR="002649E0" w:rsidRPr="00567A13">
        <w:rPr>
          <w:color w:val="222222"/>
        </w:rPr>
        <w:t xml:space="preserve"> </w:t>
      </w:r>
      <w:proofErr w:type="spellStart"/>
      <w:r w:rsidR="002649E0" w:rsidRPr="00567A13">
        <w:rPr>
          <w:color w:val="222222"/>
        </w:rPr>
        <w:t>већи</w:t>
      </w:r>
      <w:proofErr w:type="spellEnd"/>
      <w:r w:rsidR="002649E0" w:rsidRPr="00567A13">
        <w:rPr>
          <w:color w:val="222222"/>
        </w:rPr>
        <w:t xml:space="preserve"> и </w:t>
      </w:r>
      <w:proofErr w:type="spellStart"/>
      <w:r w:rsidR="002649E0" w:rsidRPr="00567A13">
        <w:rPr>
          <w:color w:val="222222"/>
        </w:rPr>
        <w:t>његови</w:t>
      </w:r>
      <w:proofErr w:type="spellEnd"/>
      <w:r w:rsidR="002649E0" w:rsidRPr="00567A13">
        <w:rPr>
          <w:color w:val="222222"/>
        </w:rPr>
        <w:t xml:space="preserve"> </w:t>
      </w:r>
      <w:proofErr w:type="spellStart"/>
      <w:r w:rsidR="002649E0" w:rsidRPr="00567A13">
        <w:rPr>
          <w:color w:val="222222"/>
        </w:rPr>
        <w:t>зидови</w:t>
      </w:r>
      <w:proofErr w:type="spellEnd"/>
      <w:r w:rsidR="002649E0" w:rsidRPr="00567A13">
        <w:rPr>
          <w:color w:val="222222"/>
        </w:rPr>
        <w:t xml:space="preserve"> </w:t>
      </w:r>
      <w:proofErr w:type="spellStart"/>
      <w:r w:rsidR="002649E0" w:rsidRPr="00567A13">
        <w:rPr>
          <w:color w:val="222222"/>
        </w:rPr>
        <w:t>су</w:t>
      </w:r>
      <w:proofErr w:type="spellEnd"/>
      <w:r w:rsidR="002649E0" w:rsidRPr="00567A13">
        <w:rPr>
          <w:color w:val="222222"/>
        </w:rPr>
        <w:t xml:space="preserve"> </w:t>
      </w:r>
      <w:proofErr w:type="spellStart"/>
      <w:r w:rsidR="002649E0" w:rsidRPr="00567A13">
        <w:rPr>
          <w:color w:val="222222"/>
        </w:rPr>
        <w:t>дебљи</w:t>
      </w:r>
      <w:proofErr w:type="spellEnd"/>
      <w:r w:rsidR="002649E0" w:rsidRPr="00567A13">
        <w:rPr>
          <w:color w:val="222222"/>
        </w:rPr>
        <w:t xml:space="preserve"> и </w:t>
      </w:r>
      <w:proofErr w:type="spellStart"/>
      <w:r w:rsidR="002649E0" w:rsidRPr="00567A13">
        <w:rPr>
          <w:color w:val="222222"/>
        </w:rPr>
        <w:t>јачи</w:t>
      </w:r>
      <w:proofErr w:type="spellEnd"/>
      <w:r w:rsidR="002649E0" w:rsidRPr="00567A13">
        <w:rPr>
          <w:color w:val="222222"/>
        </w:rPr>
        <w:t>.</w:t>
      </w:r>
      <w:proofErr w:type="gramEnd"/>
    </w:p>
    <w:p w:rsidR="002649E0" w:rsidRPr="00567A13" w:rsidRDefault="002649E0" w:rsidP="002649E0">
      <w:pPr>
        <w:pStyle w:val="NormalWeb"/>
        <w:shd w:val="clear" w:color="auto" w:fill="FFFFFF"/>
        <w:spacing w:before="120" w:beforeAutospacing="0" w:after="120" w:afterAutospacing="0"/>
        <w:jc w:val="both"/>
        <w:rPr>
          <w:color w:val="222222"/>
        </w:rPr>
      </w:pPr>
      <w:proofErr w:type="spellStart"/>
      <w:r w:rsidRPr="00567A13">
        <w:rPr>
          <w:color w:val="222222"/>
        </w:rPr>
        <w:t>Латински</w:t>
      </w:r>
      <w:proofErr w:type="spellEnd"/>
      <w:r w:rsidRPr="00567A13">
        <w:rPr>
          <w:color w:val="222222"/>
        </w:rPr>
        <w:t xml:space="preserve"> </w:t>
      </w:r>
      <w:proofErr w:type="spellStart"/>
      <w:r w:rsidRPr="00567A13">
        <w:rPr>
          <w:color w:val="222222"/>
        </w:rPr>
        <w:t>назив</w:t>
      </w:r>
      <w:proofErr w:type="spellEnd"/>
      <w:r w:rsidRPr="00567A13">
        <w:rPr>
          <w:color w:val="222222"/>
        </w:rPr>
        <w:t xml:space="preserve"> </w:t>
      </w:r>
      <w:proofErr w:type="spellStart"/>
      <w:r w:rsidRPr="00567A13">
        <w:rPr>
          <w:color w:val="222222"/>
        </w:rPr>
        <w:t>за</w:t>
      </w:r>
      <w:proofErr w:type="spellEnd"/>
      <w:r w:rsidRPr="00567A13">
        <w:rPr>
          <w:color w:val="222222"/>
        </w:rPr>
        <w:t xml:space="preserve"> </w:t>
      </w:r>
      <w:proofErr w:type="spellStart"/>
      <w:r w:rsidRPr="00567A13">
        <w:rPr>
          <w:color w:val="222222"/>
        </w:rPr>
        <w:t>преткомору</w:t>
      </w:r>
      <w:proofErr w:type="spellEnd"/>
      <w:r w:rsidRPr="00567A13">
        <w:rPr>
          <w:color w:val="222222"/>
        </w:rPr>
        <w:t xml:space="preserve"> </w:t>
      </w:r>
      <w:proofErr w:type="spellStart"/>
      <w:r w:rsidRPr="00567A13">
        <w:rPr>
          <w:color w:val="222222"/>
        </w:rPr>
        <w:t>је</w:t>
      </w:r>
      <w:proofErr w:type="spellEnd"/>
      <w:r w:rsidRPr="00567A13">
        <w:rPr>
          <w:color w:val="222222"/>
        </w:rPr>
        <w:t> </w:t>
      </w:r>
      <w:r w:rsidRPr="00567A13">
        <w:rPr>
          <w:i/>
          <w:iCs/>
          <w:color w:val="222222"/>
        </w:rPr>
        <w:t>atrium</w:t>
      </w:r>
      <w:r w:rsidRPr="00567A13">
        <w:rPr>
          <w:color w:val="222222"/>
        </w:rPr>
        <w:t> (</w:t>
      </w:r>
      <w:proofErr w:type="spellStart"/>
      <w:r w:rsidRPr="00567A13">
        <w:rPr>
          <w:color w:val="222222"/>
        </w:rPr>
        <w:t>атријум</w:t>
      </w:r>
      <w:proofErr w:type="spellEnd"/>
      <w:r w:rsidRPr="00567A13">
        <w:rPr>
          <w:color w:val="222222"/>
        </w:rPr>
        <w:t xml:space="preserve">), </w:t>
      </w:r>
      <w:proofErr w:type="spellStart"/>
      <w:r w:rsidRPr="00567A13">
        <w:rPr>
          <w:color w:val="222222"/>
        </w:rPr>
        <w:t>комора</w:t>
      </w:r>
      <w:proofErr w:type="spellEnd"/>
      <w:r w:rsidRPr="00567A13">
        <w:rPr>
          <w:color w:val="222222"/>
        </w:rPr>
        <w:t xml:space="preserve"> </w:t>
      </w:r>
      <w:proofErr w:type="spellStart"/>
      <w:r w:rsidRPr="00567A13">
        <w:rPr>
          <w:color w:val="222222"/>
        </w:rPr>
        <w:t>је</w:t>
      </w:r>
      <w:proofErr w:type="spellEnd"/>
      <w:r w:rsidRPr="00567A13">
        <w:rPr>
          <w:color w:val="222222"/>
        </w:rPr>
        <w:t> </w:t>
      </w:r>
      <w:proofErr w:type="spellStart"/>
      <w:r w:rsidRPr="00567A13">
        <w:rPr>
          <w:i/>
          <w:iCs/>
          <w:color w:val="222222"/>
        </w:rPr>
        <w:t>ventriculus</w:t>
      </w:r>
      <w:proofErr w:type="spellEnd"/>
      <w:r w:rsidRPr="00567A13">
        <w:rPr>
          <w:color w:val="222222"/>
        </w:rPr>
        <w:t> (</w:t>
      </w:r>
      <w:proofErr w:type="spellStart"/>
      <w:r w:rsidRPr="00567A13">
        <w:rPr>
          <w:color w:val="222222"/>
        </w:rPr>
        <w:t>вентрикула</w:t>
      </w:r>
      <w:proofErr w:type="spellEnd"/>
      <w:r w:rsidRPr="00567A13">
        <w:rPr>
          <w:color w:val="222222"/>
        </w:rPr>
        <w:t>), а „</w:t>
      </w:r>
      <w:proofErr w:type="spellStart"/>
      <w:r w:rsidRPr="00567A13">
        <w:rPr>
          <w:color w:val="222222"/>
        </w:rPr>
        <w:t>зид</w:t>
      </w:r>
      <w:proofErr w:type="spellEnd"/>
      <w:proofErr w:type="gramStart"/>
      <w:r w:rsidRPr="00567A13">
        <w:rPr>
          <w:color w:val="222222"/>
        </w:rPr>
        <w:t xml:space="preserve">“ </w:t>
      </w:r>
      <w:proofErr w:type="spellStart"/>
      <w:r w:rsidRPr="00567A13">
        <w:rPr>
          <w:color w:val="222222"/>
        </w:rPr>
        <w:t>који</w:t>
      </w:r>
      <w:proofErr w:type="spellEnd"/>
      <w:proofErr w:type="gramEnd"/>
      <w:r w:rsidRPr="00567A13">
        <w:rPr>
          <w:color w:val="222222"/>
        </w:rPr>
        <w:t xml:space="preserve"> </w:t>
      </w:r>
      <w:proofErr w:type="spellStart"/>
      <w:r w:rsidRPr="00567A13">
        <w:rPr>
          <w:color w:val="222222"/>
        </w:rPr>
        <w:t>дели</w:t>
      </w:r>
      <w:proofErr w:type="spellEnd"/>
      <w:r w:rsidRPr="00567A13">
        <w:rPr>
          <w:color w:val="222222"/>
        </w:rPr>
        <w:t xml:space="preserve"> </w:t>
      </w:r>
      <w:proofErr w:type="spellStart"/>
      <w:r w:rsidRPr="00567A13">
        <w:rPr>
          <w:color w:val="222222"/>
        </w:rPr>
        <w:t>десно</w:t>
      </w:r>
      <w:proofErr w:type="spellEnd"/>
      <w:r w:rsidRPr="00567A13">
        <w:rPr>
          <w:color w:val="222222"/>
        </w:rPr>
        <w:t xml:space="preserve"> и </w:t>
      </w:r>
      <w:proofErr w:type="spellStart"/>
      <w:r w:rsidRPr="00567A13">
        <w:rPr>
          <w:color w:val="222222"/>
        </w:rPr>
        <w:t>лево</w:t>
      </w:r>
      <w:proofErr w:type="spellEnd"/>
      <w:r w:rsidRPr="00567A13">
        <w:rPr>
          <w:color w:val="222222"/>
        </w:rPr>
        <w:t xml:space="preserve"> </w:t>
      </w:r>
      <w:proofErr w:type="spellStart"/>
      <w:r w:rsidRPr="00567A13">
        <w:rPr>
          <w:color w:val="222222"/>
        </w:rPr>
        <w:t>срце</w:t>
      </w:r>
      <w:proofErr w:type="spellEnd"/>
      <w:r w:rsidRPr="00567A13">
        <w:rPr>
          <w:color w:val="222222"/>
        </w:rPr>
        <w:t xml:space="preserve"> (</w:t>
      </w:r>
      <w:proofErr w:type="spellStart"/>
      <w:r w:rsidRPr="00567A13">
        <w:rPr>
          <w:color w:val="222222"/>
        </w:rPr>
        <w:t>срчана</w:t>
      </w:r>
      <w:proofErr w:type="spellEnd"/>
      <w:r w:rsidRPr="00567A13">
        <w:rPr>
          <w:color w:val="222222"/>
        </w:rPr>
        <w:t xml:space="preserve"> </w:t>
      </w:r>
      <w:proofErr w:type="spellStart"/>
      <w:r w:rsidRPr="00567A13">
        <w:rPr>
          <w:color w:val="222222"/>
        </w:rPr>
        <w:t>преграда</w:t>
      </w:r>
      <w:proofErr w:type="spellEnd"/>
      <w:r w:rsidRPr="00567A13">
        <w:rPr>
          <w:color w:val="222222"/>
        </w:rPr>
        <w:t xml:space="preserve">) </w:t>
      </w:r>
      <w:proofErr w:type="spellStart"/>
      <w:r w:rsidRPr="00567A13">
        <w:rPr>
          <w:color w:val="222222"/>
        </w:rPr>
        <w:t>назива</w:t>
      </w:r>
      <w:proofErr w:type="spellEnd"/>
      <w:r>
        <w:rPr>
          <w:color w:val="222222"/>
          <w:lang w:val="sr-Cyrl-RS"/>
        </w:rPr>
        <w:t xml:space="preserve"> се септум</w:t>
      </w:r>
      <w:r w:rsidRPr="00567A13">
        <w:rPr>
          <w:color w:val="222222"/>
        </w:rPr>
        <w:t xml:space="preserve">. </w:t>
      </w:r>
      <w:proofErr w:type="spellStart"/>
      <w:proofErr w:type="gramStart"/>
      <w:r w:rsidRPr="00567A13">
        <w:rPr>
          <w:color w:val="222222"/>
        </w:rPr>
        <w:t>Због</w:t>
      </w:r>
      <w:proofErr w:type="spellEnd"/>
      <w:r w:rsidRPr="00567A13">
        <w:rPr>
          <w:color w:val="222222"/>
        </w:rPr>
        <w:t xml:space="preserve"> </w:t>
      </w:r>
      <w:proofErr w:type="spellStart"/>
      <w:r w:rsidRPr="00567A13">
        <w:rPr>
          <w:color w:val="222222"/>
        </w:rPr>
        <w:t>постојања</w:t>
      </w:r>
      <w:proofErr w:type="spellEnd"/>
      <w:r w:rsidRPr="00567A13">
        <w:rPr>
          <w:color w:val="222222"/>
        </w:rPr>
        <w:t xml:space="preserve"> </w:t>
      </w:r>
      <w:proofErr w:type="spellStart"/>
      <w:r w:rsidRPr="00567A13">
        <w:rPr>
          <w:color w:val="222222"/>
        </w:rPr>
        <w:t>септума</w:t>
      </w:r>
      <w:proofErr w:type="spellEnd"/>
      <w:r w:rsidRPr="00567A13">
        <w:rPr>
          <w:color w:val="222222"/>
        </w:rPr>
        <w:t xml:space="preserve"> </w:t>
      </w:r>
      <w:proofErr w:type="spellStart"/>
      <w:r w:rsidRPr="00567A13">
        <w:rPr>
          <w:color w:val="222222"/>
        </w:rPr>
        <w:t>нема</w:t>
      </w:r>
      <w:proofErr w:type="spellEnd"/>
      <w:r w:rsidRPr="00567A13">
        <w:rPr>
          <w:color w:val="222222"/>
        </w:rPr>
        <w:t xml:space="preserve"> </w:t>
      </w:r>
      <w:proofErr w:type="spellStart"/>
      <w:r w:rsidRPr="00567A13">
        <w:rPr>
          <w:color w:val="222222"/>
        </w:rPr>
        <w:t>контакта</w:t>
      </w:r>
      <w:proofErr w:type="spellEnd"/>
      <w:r w:rsidRPr="00567A13">
        <w:rPr>
          <w:color w:val="222222"/>
        </w:rPr>
        <w:t xml:space="preserve"> </w:t>
      </w:r>
      <w:proofErr w:type="spellStart"/>
      <w:r w:rsidRPr="00567A13">
        <w:rPr>
          <w:color w:val="222222"/>
        </w:rPr>
        <w:t>између</w:t>
      </w:r>
      <w:proofErr w:type="spellEnd"/>
      <w:r w:rsidRPr="00567A13">
        <w:rPr>
          <w:color w:val="222222"/>
        </w:rPr>
        <w:t xml:space="preserve"> </w:t>
      </w:r>
      <w:proofErr w:type="spellStart"/>
      <w:r w:rsidRPr="00567A13">
        <w:rPr>
          <w:color w:val="222222"/>
        </w:rPr>
        <w:t>две</w:t>
      </w:r>
      <w:proofErr w:type="spellEnd"/>
      <w:r w:rsidRPr="00567A13">
        <w:rPr>
          <w:color w:val="222222"/>
        </w:rPr>
        <w:t xml:space="preserve"> </w:t>
      </w:r>
      <w:proofErr w:type="spellStart"/>
      <w:r w:rsidRPr="00567A13">
        <w:rPr>
          <w:color w:val="222222"/>
        </w:rPr>
        <w:t>преткоморе</w:t>
      </w:r>
      <w:proofErr w:type="spellEnd"/>
      <w:r w:rsidRPr="00567A13">
        <w:rPr>
          <w:color w:val="222222"/>
        </w:rPr>
        <w:t xml:space="preserve"> и </w:t>
      </w:r>
      <w:proofErr w:type="spellStart"/>
      <w:r w:rsidRPr="00567A13">
        <w:rPr>
          <w:color w:val="222222"/>
        </w:rPr>
        <w:t>две</w:t>
      </w:r>
      <w:proofErr w:type="spellEnd"/>
      <w:r w:rsidRPr="00567A13">
        <w:rPr>
          <w:color w:val="222222"/>
        </w:rPr>
        <w:t xml:space="preserve"> </w:t>
      </w:r>
      <w:proofErr w:type="spellStart"/>
      <w:r w:rsidRPr="00567A13">
        <w:rPr>
          <w:color w:val="222222"/>
        </w:rPr>
        <w:t>коморе</w:t>
      </w:r>
      <w:proofErr w:type="spellEnd"/>
      <w:r w:rsidRPr="00567A13">
        <w:rPr>
          <w:color w:val="222222"/>
        </w:rPr>
        <w:t xml:space="preserve">, </w:t>
      </w:r>
      <w:proofErr w:type="spellStart"/>
      <w:r w:rsidRPr="00567A13">
        <w:rPr>
          <w:color w:val="222222"/>
        </w:rPr>
        <w:t>иначе</w:t>
      </w:r>
      <w:proofErr w:type="spellEnd"/>
      <w:r w:rsidRPr="00567A13">
        <w:rPr>
          <w:color w:val="222222"/>
        </w:rPr>
        <w:t xml:space="preserve"> </w:t>
      </w:r>
      <w:proofErr w:type="spellStart"/>
      <w:r w:rsidRPr="00567A13">
        <w:rPr>
          <w:color w:val="222222"/>
        </w:rPr>
        <w:t>би</w:t>
      </w:r>
      <w:proofErr w:type="spellEnd"/>
      <w:r w:rsidRPr="00567A13">
        <w:rPr>
          <w:color w:val="222222"/>
        </w:rPr>
        <w:t xml:space="preserve"> </w:t>
      </w:r>
      <w:proofErr w:type="spellStart"/>
      <w:r w:rsidRPr="00567A13">
        <w:rPr>
          <w:color w:val="222222"/>
        </w:rPr>
        <w:t>дошло</w:t>
      </w:r>
      <w:proofErr w:type="spellEnd"/>
      <w:r w:rsidRPr="00567A13">
        <w:rPr>
          <w:color w:val="222222"/>
        </w:rPr>
        <w:t xml:space="preserve"> </w:t>
      </w:r>
      <w:proofErr w:type="spellStart"/>
      <w:r w:rsidRPr="00567A13">
        <w:rPr>
          <w:color w:val="222222"/>
        </w:rPr>
        <w:t>до</w:t>
      </w:r>
      <w:proofErr w:type="spellEnd"/>
      <w:r w:rsidRPr="00567A13">
        <w:rPr>
          <w:color w:val="222222"/>
        </w:rPr>
        <w:t xml:space="preserve"> </w:t>
      </w:r>
      <w:proofErr w:type="spellStart"/>
      <w:r w:rsidRPr="00567A13">
        <w:rPr>
          <w:color w:val="222222"/>
        </w:rPr>
        <w:t>мешања</w:t>
      </w:r>
      <w:proofErr w:type="spellEnd"/>
      <w:r w:rsidRPr="00567A13">
        <w:rPr>
          <w:color w:val="222222"/>
        </w:rPr>
        <w:t xml:space="preserve"> </w:t>
      </w:r>
      <w:proofErr w:type="spellStart"/>
      <w:r w:rsidRPr="00567A13">
        <w:rPr>
          <w:color w:val="222222"/>
        </w:rPr>
        <w:t>венске</w:t>
      </w:r>
      <w:proofErr w:type="spellEnd"/>
      <w:r w:rsidRPr="00567A13">
        <w:rPr>
          <w:color w:val="222222"/>
        </w:rPr>
        <w:t xml:space="preserve"> и </w:t>
      </w:r>
      <w:proofErr w:type="spellStart"/>
      <w:r w:rsidRPr="00567A13">
        <w:rPr>
          <w:color w:val="222222"/>
        </w:rPr>
        <w:t>артеријске</w:t>
      </w:r>
      <w:proofErr w:type="spellEnd"/>
      <w:r w:rsidRPr="00567A13">
        <w:rPr>
          <w:color w:val="222222"/>
        </w:rPr>
        <w:t xml:space="preserve"> </w:t>
      </w:r>
      <w:proofErr w:type="spellStart"/>
      <w:r w:rsidRPr="00567A13">
        <w:rPr>
          <w:color w:val="222222"/>
        </w:rPr>
        <w:t>крви</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Између</w:t>
      </w:r>
      <w:proofErr w:type="spellEnd"/>
      <w:r w:rsidRPr="00567A13">
        <w:rPr>
          <w:color w:val="222222"/>
        </w:rPr>
        <w:t xml:space="preserve"> </w:t>
      </w:r>
      <w:proofErr w:type="spellStart"/>
      <w:r w:rsidRPr="00567A13">
        <w:rPr>
          <w:color w:val="222222"/>
        </w:rPr>
        <w:t>преткоморе</w:t>
      </w:r>
      <w:proofErr w:type="spellEnd"/>
      <w:r w:rsidRPr="00567A13">
        <w:rPr>
          <w:color w:val="222222"/>
        </w:rPr>
        <w:t xml:space="preserve"> и </w:t>
      </w:r>
      <w:proofErr w:type="spellStart"/>
      <w:r w:rsidRPr="00567A13">
        <w:rPr>
          <w:color w:val="222222"/>
        </w:rPr>
        <w:t>коморе</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налази</w:t>
      </w:r>
      <w:proofErr w:type="spellEnd"/>
      <w:r w:rsidRPr="00567A13">
        <w:rPr>
          <w:color w:val="222222"/>
        </w:rPr>
        <w:t xml:space="preserve"> </w:t>
      </w:r>
      <w:proofErr w:type="spellStart"/>
      <w:r w:rsidRPr="00567A13">
        <w:rPr>
          <w:color w:val="222222"/>
        </w:rPr>
        <w:t>сужење</w:t>
      </w:r>
      <w:proofErr w:type="spellEnd"/>
      <w:r>
        <w:rPr>
          <w:color w:val="222222"/>
          <w:lang w:val="sr-Cyrl-RS"/>
        </w:rPr>
        <w:t xml:space="preserve"> (вентил</w:t>
      </w:r>
      <w:r w:rsidRPr="00567A13">
        <w:rPr>
          <w:color w:val="222222"/>
        </w:rPr>
        <w:t> </w:t>
      </w:r>
      <w:proofErr w:type="spellStart"/>
      <w:r w:rsidRPr="00567A13">
        <w:rPr>
          <w:color w:val="222222"/>
        </w:rPr>
        <w:t>или</w:t>
      </w:r>
      <w:proofErr w:type="spellEnd"/>
      <w:r w:rsidRPr="00567A13">
        <w:rPr>
          <w:color w:val="222222"/>
        </w:rPr>
        <w:t xml:space="preserve"> </w:t>
      </w:r>
      <w:proofErr w:type="spellStart"/>
      <w:r w:rsidRPr="00567A13">
        <w:rPr>
          <w:color w:val="222222"/>
        </w:rPr>
        <w:t>лат</w:t>
      </w:r>
      <w:proofErr w:type="spellEnd"/>
      <w:r w:rsidRPr="00567A13">
        <w:rPr>
          <w:color w:val="222222"/>
        </w:rPr>
        <w:t>. </w:t>
      </w:r>
      <w:proofErr w:type="spellStart"/>
      <w:r w:rsidRPr="00567A13">
        <w:rPr>
          <w:i/>
          <w:iCs/>
          <w:color w:val="222222"/>
        </w:rPr>
        <w:t>valvula</w:t>
      </w:r>
      <w:proofErr w:type="spellEnd"/>
      <w:r>
        <w:rPr>
          <w:i/>
          <w:iCs/>
          <w:color w:val="222222"/>
          <w:lang w:val="sr-Cyrl-RS"/>
        </w:rPr>
        <w:t xml:space="preserve"> </w:t>
      </w:r>
      <w:r>
        <w:rPr>
          <w:iCs/>
          <w:color w:val="222222"/>
          <w:lang w:val="sr-Cyrl-RS"/>
        </w:rPr>
        <w:t xml:space="preserve">који </w:t>
      </w:r>
      <w:proofErr w:type="spellStart"/>
      <w:r>
        <w:rPr>
          <w:color w:val="222222"/>
        </w:rPr>
        <w:t>пропушта</w:t>
      </w:r>
      <w:proofErr w:type="spellEnd"/>
      <w:r w:rsidRPr="00567A13">
        <w:rPr>
          <w:color w:val="222222"/>
        </w:rPr>
        <w:t xml:space="preserve"> </w:t>
      </w:r>
      <w:proofErr w:type="spellStart"/>
      <w:r w:rsidRPr="00567A13">
        <w:rPr>
          <w:color w:val="222222"/>
        </w:rPr>
        <w:t>крв</w:t>
      </w:r>
      <w:proofErr w:type="spellEnd"/>
      <w:r w:rsidRPr="00567A13">
        <w:rPr>
          <w:color w:val="222222"/>
        </w:rPr>
        <w:t xml:space="preserve"> у </w:t>
      </w:r>
      <w:proofErr w:type="spellStart"/>
      <w:r w:rsidRPr="00567A13">
        <w:rPr>
          <w:color w:val="222222"/>
        </w:rPr>
        <w:t>једном</w:t>
      </w:r>
      <w:proofErr w:type="spellEnd"/>
      <w:r w:rsidRPr="00567A13">
        <w:rPr>
          <w:color w:val="222222"/>
        </w:rPr>
        <w:t xml:space="preserve"> </w:t>
      </w:r>
      <w:proofErr w:type="spellStart"/>
      <w:r w:rsidRPr="00567A13">
        <w:rPr>
          <w:color w:val="222222"/>
        </w:rPr>
        <w:t>смеру</w:t>
      </w:r>
      <w:proofErr w:type="spellEnd"/>
      <w:r w:rsidRPr="00567A13">
        <w:rPr>
          <w:color w:val="222222"/>
        </w:rPr>
        <w:t xml:space="preserve">, </w:t>
      </w:r>
      <w:proofErr w:type="spellStart"/>
      <w:r w:rsidRPr="00567A13">
        <w:rPr>
          <w:color w:val="222222"/>
        </w:rPr>
        <w:t>из</w:t>
      </w:r>
      <w:proofErr w:type="spellEnd"/>
      <w:r w:rsidRPr="00567A13">
        <w:rPr>
          <w:color w:val="222222"/>
        </w:rPr>
        <w:t xml:space="preserve"> </w:t>
      </w:r>
      <w:proofErr w:type="spellStart"/>
      <w:r w:rsidRPr="00567A13">
        <w:rPr>
          <w:color w:val="222222"/>
        </w:rPr>
        <w:t>преткоморе</w:t>
      </w:r>
      <w:proofErr w:type="spellEnd"/>
      <w:r w:rsidRPr="00567A13">
        <w:rPr>
          <w:color w:val="222222"/>
        </w:rPr>
        <w:t xml:space="preserve"> у </w:t>
      </w:r>
      <w:proofErr w:type="spellStart"/>
      <w:r w:rsidRPr="00567A13">
        <w:rPr>
          <w:color w:val="222222"/>
        </w:rPr>
        <w:t>комору</w:t>
      </w:r>
      <w:proofErr w:type="spellEnd"/>
      <w:r w:rsidRPr="00567A13">
        <w:rPr>
          <w:color w:val="222222"/>
        </w:rPr>
        <w:t xml:space="preserve">) </w:t>
      </w:r>
      <w:proofErr w:type="spellStart"/>
      <w:r w:rsidRPr="00567A13">
        <w:rPr>
          <w:color w:val="222222"/>
        </w:rPr>
        <w:t>са</w:t>
      </w:r>
      <w:proofErr w:type="spellEnd"/>
      <w:r w:rsidRPr="00567A13">
        <w:rPr>
          <w:color w:val="222222"/>
        </w:rPr>
        <w:t xml:space="preserve"> </w:t>
      </w:r>
      <w:proofErr w:type="spellStart"/>
      <w:r w:rsidRPr="00567A13">
        <w:rPr>
          <w:color w:val="222222"/>
        </w:rPr>
        <w:t>залисцима</w:t>
      </w:r>
      <w:proofErr w:type="spellEnd"/>
      <w:r w:rsidRPr="00567A13">
        <w:rPr>
          <w:color w:val="222222"/>
        </w:rPr>
        <w:t xml:space="preserve"> (</w:t>
      </w:r>
      <w:proofErr w:type="spellStart"/>
      <w:r w:rsidRPr="00567A13">
        <w:rPr>
          <w:color w:val="222222"/>
        </w:rPr>
        <w:t>зали</w:t>
      </w:r>
      <w:proofErr w:type="spellEnd"/>
      <w:r>
        <w:rPr>
          <w:color w:val="222222"/>
          <w:lang w:val="sr-Cyrl-RS"/>
        </w:rPr>
        <w:t>з</w:t>
      </w:r>
      <w:proofErr w:type="spellStart"/>
      <w:r w:rsidRPr="00567A13">
        <w:rPr>
          <w:color w:val="222222"/>
        </w:rPr>
        <w:t>ак</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на</w:t>
      </w:r>
      <w:proofErr w:type="spellEnd"/>
      <w:r w:rsidRPr="00567A13">
        <w:rPr>
          <w:color w:val="222222"/>
        </w:rPr>
        <w:t xml:space="preserve"> </w:t>
      </w:r>
      <w:proofErr w:type="spellStart"/>
      <w:r w:rsidRPr="00567A13">
        <w:rPr>
          <w:color w:val="222222"/>
        </w:rPr>
        <w:t>латинском</w:t>
      </w:r>
      <w:proofErr w:type="spellEnd"/>
      <w:r w:rsidRPr="00567A13">
        <w:rPr>
          <w:color w:val="222222"/>
        </w:rPr>
        <w:t xml:space="preserve"> </w:t>
      </w:r>
      <w:proofErr w:type="spellStart"/>
      <w:r w:rsidRPr="00567A13">
        <w:rPr>
          <w:color w:val="222222"/>
        </w:rPr>
        <w:t>језику</w:t>
      </w:r>
      <w:proofErr w:type="spellEnd"/>
      <w:r w:rsidRPr="00567A13">
        <w:rPr>
          <w:color w:val="222222"/>
        </w:rPr>
        <w:t xml:space="preserve"> </w:t>
      </w:r>
      <w:proofErr w:type="spellStart"/>
      <w:r w:rsidRPr="00567A13">
        <w:rPr>
          <w:color w:val="222222"/>
        </w:rPr>
        <w:t>зове</w:t>
      </w:r>
      <w:proofErr w:type="spellEnd"/>
      <w:r w:rsidRPr="00567A13">
        <w:rPr>
          <w:color w:val="222222"/>
        </w:rPr>
        <w:t> </w:t>
      </w:r>
      <w:proofErr w:type="spellStart"/>
      <w:r w:rsidRPr="00567A13">
        <w:rPr>
          <w:i/>
          <w:iCs/>
          <w:color w:val="222222"/>
        </w:rPr>
        <w:t>cuspis</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Залисци</w:t>
      </w:r>
      <w:proofErr w:type="spellEnd"/>
      <w:r w:rsidRPr="00567A13">
        <w:rPr>
          <w:color w:val="222222"/>
        </w:rPr>
        <w:t xml:space="preserve"> </w:t>
      </w:r>
      <w:proofErr w:type="spellStart"/>
      <w:r w:rsidRPr="00567A13">
        <w:rPr>
          <w:color w:val="222222"/>
        </w:rPr>
        <w:t>спречавају</w:t>
      </w:r>
      <w:proofErr w:type="spellEnd"/>
      <w:r w:rsidRPr="00567A13">
        <w:rPr>
          <w:color w:val="222222"/>
        </w:rPr>
        <w:t xml:space="preserve"> </w:t>
      </w:r>
      <w:proofErr w:type="spellStart"/>
      <w:r w:rsidRPr="00567A13">
        <w:rPr>
          <w:color w:val="222222"/>
        </w:rPr>
        <w:t>враћање</w:t>
      </w:r>
      <w:proofErr w:type="spellEnd"/>
      <w:r w:rsidRPr="00567A13">
        <w:rPr>
          <w:color w:val="222222"/>
        </w:rPr>
        <w:t xml:space="preserve"> </w:t>
      </w:r>
      <w:proofErr w:type="spellStart"/>
      <w:r w:rsidRPr="00567A13">
        <w:rPr>
          <w:color w:val="222222"/>
        </w:rPr>
        <w:t>крви</w:t>
      </w:r>
      <w:proofErr w:type="spellEnd"/>
      <w:r w:rsidRPr="00567A13">
        <w:rPr>
          <w:color w:val="222222"/>
        </w:rPr>
        <w:t xml:space="preserve"> </w:t>
      </w:r>
      <w:proofErr w:type="spellStart"/>
      <w:r w:rsidRPr="00567A13">
        <w:rPr>
          <w:color w:val="222222"/>
        </w:rPr>
        <w:t>из</w:t>
      </w:r>
      <w:proofErr w:type="spellEnd"/>
      <w:r w:rsidRPr="00567A13">
        <w:rPr>
          <w:color w:val="222222"/>
        </w:rPr>
        <w:t xml:space="preserve"> </w:t>
      </w:r>
      <w:proofErr w:type="spellStart"/>
      <w:r w:rsidRPr="00567A13">
        <w:rPr>
          <w:color w:val="222222"/>
        </w:rPr>
        <w:t>коморе</w:t>
      </w:r>
      <w:proofErr w:type="spellEnd"/>
      <w:r w:rsidRPr="00567A13">
        <w:rPr>
          <w:color w:val="222222"/>
        </w:rPr>
        <w:t xml:space="preserve"> у </w:t>
      </w:r>
      <w:proofErr w:type="spellStart"/>
      <w:r w:rsidRPr="00567A13">
        <w:rPr>
          <w:color w:val="222222"/>
        </w:rPr>
        <w:t>преткомору</w:t>
      </w:r>
      <w:proofErr w:type="spellEnd"/>
      <w:r w:rsidRPr="00567A13">
        <w:rPr>
          <w:color w:val="222222"/>
        </w:rPr>
        <w:t>.</w:t>
      </w:r>
      <w:proofErr w:type="gramEnd"/>
      <w:r w:rsidRPr="00567A13">
        <w:rPr>
          <w:color w:val="222222"/>
        </w:rPr>
        <w:t xml:space="preserve"> </w:t>
      </w:r>
      <w:r>
        <w:rPr>
          <w:color w:val="222222"/>
          <w:lang w:val="sr-Cyrl-RS"/>
        </w:rPr>
        <w:t xml:space="preserve">Они регулишу пролазак крви из преткоморе у комору. </w:t>
      </w:r>
      <w:r w:rsidRPr="00567A13">
        <w:rPr>
          <w:color w:val="222222"/>
        </w:rPr>
        <w:t xml:space="preserve">У </w:t>
      </w:r>
      <w:proofErr w:type="spellStart"/>
      <w:r w:rsidRPr="00567A13">
        <w:rPr>
          <w:color w:val="222222"/>
        </w:rPr>
        <w:t>десном</w:t>
      </w:r>
      <w:proofErr w:type="spellEnd"/>
      <w:r w:rsidRPr="00567A13">
        <w:rPr>
          <w:color w:val="222222"/>
        </w:rPr>
        <w:t xml:space="preserve"> </w:t>
      </w:r>
      <w:proofErr w:type="spellStart"/>
      <w:r w:rsidRPr="00567A13">
        <w:rPr>
          <w:color w:val="222222"/>
        </w:rPr>
        <w:t>срцу</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налазе</w:t>
      </w:r>
      <w:proofErr w:type="spellEnd"/>
      <w:r w:rsidRPr="00567A13">
        <w:rPr>
          <w:color w:val="222222"/>
        </w:rPr>
        <w:t xml:space="preserve"> </w:t>
      </w:r>
      <w:proofErr w:type="spellStart"/>
      <w:r w:rsidRPr="00567A13">
        <w:rPr>
          <w:color w:val="222222"/>
        </w:rPr>
        <w:t>три</w:t>
      </w:r>
      <w:proofErr w:type="spellEnd"/>
      <w:r w:rsidRPr="00567A13">
        <w:rPr>
          <w:color w:val="222222"/>
        </w:rPr>
        <w:t xml:space="preserve"> </w:t>
      </w:r>
      <w:proofErr w:type="spellStart"/>
      <w:r w:rsidRPr="00567A13">
        <w:rPr>
          <w:color w:val="222222"/>
        </w:rPr>
        <w:t>таква</w:t>
      </w:r>
      <w:proofErr w:type="spellEnd"/>
      <w:r w:rsidRPr="00567A13">
        <w:rPr>
          <w:color w:val="222222"/>
        </w:rPr>
        <w:t xml:space="preserve"> </w:t>
      </w:r>
      <w:proofErr w:type="spellStart"/>
      <w:r w:rsidRPr="00567A13">
        <w:rPr>
          <w:color w:val="222222"/>
        </w:rPr>
        <w:t>залиска</w:t>
      </w:r>
      <w:proofErr w:type="spellEnd"/>
      <w:r w:rsidRPr="00567A13">
        <w:rPr>
          <w:color w:val="222222"/>
        </w:rPr>
        <w:t xml:space="preserve"> </w:t>
      </w:r>
      <w:proofErr w:type="spellStart"/>
      <w:r w:rsidRPr="00567A13">
        <w:rPr>
          <w:color w:val="222222"/>
        </w:rPr>
        <w:t>па</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валвула</w:t>
      </w:r>
      <w:proofErr w:type="spellEnd"/>
      <w:r w:rsidRPr="00567A13">
        <w:rPr>
          <w:color w:val="222222"/>
        </w:rPr>
        <w:t xml:space="preserve"> </w:t>
      </w:r>
      <w:proofErr w:type="spellStart"/>
      <w:r w:rsidRPr="00567A13">
        <w:rPr>
          <w:color w:val="222222"/>
        </w:rPr>
        <w:t>назива</w:t>
      </w:r>
      <w:proofErr w:type="spellEnd"/>
      <w:r w:rsidRPr="00567A13">
        <w:rPr>
          <w:color w:val="222222"/>
        </w:rPr>
        <w:t xml:space="preserve"> „</w:t>
      </w:r>
      <w:proofErr w:type="spellStart"/>
      <w:r w:rsidRPr="00567A13">
        <w:rPr>
          <w:color w:val="222222"/>
        </w:rPr>
        <w:t>трикуспидална</w:t>
      </w:r>
      <w:proofErr w:type="spellEnd"/>
      <w:r w:rsidRPr="00567A13">
        <w:rPr>
          <w:color w:val="222222"/>
        </w:rPr>
        <w:t xml:space="preserve"> </w:t>
      </w:r>
      <w:proofErr w:type="spellStart"/>
      <w:r w:rsidRPr="00567A13">
        <w:rPr>
          <w:color w:val="222222"/>
        </w:rPr>
        <w:t>валвула</w:t>
      </w:r>
      <w:proofErr w:type="spellEnd"/>
      <w:proofErr w:type="gramStart"/>
      <w:r w:rsidRPr="00567A13">
        <w:rPr>
          <w:color w:val="222222"/>
        </w:rPr>
        <w:t xml:space="preserve">“ </w:t>
      </w:r>
      <w:proofErr w:type="spellStart"/>
      <w:r w:rsidRPr="00567A13">
        <w:rPr>
          <w:color w:val="222222"/>
        </w:rPr>
        <w:t>или</w:t>
      </w:r>
      <w:proofErr w:type="spellEnd"/>
      <w:proofErr w:type="gramEnd"/>
      <w:r w:rsidRPr="00567A13">
        <w:rPr>
          <w:color w:val="222222"/>
        </w:rPr>
        <w:t xml:space="preserve"> </w:t>
      </w:r>
      <w:proofErr w:type="spellStart"/>
      <w:r w:rsidRPr="00567A13">
        <w:rPr>
          <w:color w:val="222222"/>
        </w:rPr>
        <w:t>валвула</w:t>
      </w:r>
      <w:proofErr w:type="spellEnd"/>
      <w:r w:rsidRPr="00567A13">
        <w:rPr>
          <w:color w:val="222222"/>
        </w:rPr>
        <w:t xml:space="preserve"> с </w:t>
      </w:r>
      <w:proofErr w:type="spellStart"/>
      <w:r w:rsidRPr="00567A13">
        <w:rPr>
          <w:color w:val="222222"/>
        </w:rPr>
        <w:t>три</w:t>
      </w:r>
      <w:proofErr w:type="spellEnd"/>
      <w:r w:rsidRPr="00567A13">
        <w:rPr>
          <w:color w:val="222222"/>
        </w:rPr>
        <w:t xml:space="preserve"> </w:t>
      </w:r>
      <w:proofErr w:type="spellStart"/>
      <w:r w:rsidRPr="00567A13">
        <w:rPr>
          <w:color w:val="222222"/>
        </w:rPr>
        <w:t>кусписа</w:t>
      </w:r>
      <w:proofErr w:type="spellEnd"/>
      <w:r w:rsidRPr="00567A13">
        <w:rPr>
          <w:color w:val="222222"/>
        </w:rPr>
        <w:t xml:space="preserve">. </w:t>
      </w:r>
      <w:proofErr w:type="gramStart"/>
      <w:r w:rsidRPr="00567A13">
        <w:rPr>
          <w:color w:val="222222"/>
        </w:rPr>
        <w:t xml:space="preserve">У </w:t>
      </w:r>
      <w:proofErr w:type="spellStart"/>
      <w:r w:rsidRPr="00567A13">
        <w:rPr>
          <w:color w:val="222222"/>
        </w:rPr>
        <w:t>левом</w:t>
      </w:r>
      <w:proofErr w:type="spellEnd"/>
      <w:r w:rsidRPr="00567A13">
        <w:rPr>
          <w:color w:val="222222"/>
        </w:rPr>
        <w:t xml:space="preserve"> </w:t>
      </w:r>
      <w:proofErr w:type="spellStart"/>
      <w:r w:rsidRPr="00567A13">
        <w:rPr>
          <w:color w:val="222222"/>
        </w:rPr>
        <w:t>срцу</w:t>
      </w:r>
      <w:proofErr w:type="spellEnd"/>
      <w:r w:rsidRPr="00567A13">
        <w:rPr>
          <w:color w:val="222222"/>
        </w:rPr>
        <w:t xml:space="preserve"> </w:t>
      </w:r>
      <w:proofErr w:type="spellStart"/>
      <w:r w:rsidRPr="00567A13">
        <w:rPr>
          <w:color w:val="222222"/>
        </w:rPr>
        <w:t>су</w:t>
      </w:r>
      <w:proofErr w:type="spellEnd"/>
      <w:r w:rsidRPr="00567A13">
        <w:rPr>
          <w:color w:val="222222"/>
        </w:rPr>
        <w:t xml:space="preserve"> </w:t>
      </w:r>
      <w:proofErr w:type="spellStart"/>
      <w:r w:rsidRPr="00567A13">
        <w:rPr>
          <w:color w:val="222222"/>
        </w:rPr>
        <w:t>између</w:t>
      </w:r>
      <w:proofErr w:type="spellEnd"/>
      <w:r w:rsidRPr="00567A13">
        <w:rPr>
          <w:color w:val="222222"/>
        </w:rPr>
        <w:t xml:space="preserve"> </w:t>
      </w:r>
      <w:proofErr w:type="spellStart"/>
      <w:r w:rsidRPr="00567A13">
        <w:rPr>
          <w:color w:val="222222"/>
        </w:rPr>
        <w:t>преткоморе</w:t>
      </w:r>
      <w:proofErr w:type="spellEnd"/>
      <w:r w:rsidRPr="00567A13">
        <w:rPr>
          <w:color w:val="222222"/>
        </w:rPr>
        <w:t xml:space="preserve"> и </w:t>
      </w:r>
      <w:proofErr w:type="spellStart"/>
      <w:r w:rsidRPr="00567A13">
        <w:rPr>
          <w:color w:val="222222"/>
        </w:rPr>
        <w:t>коморе</w:t>
      </w:r>
      <w:proofErr w:type="spellEnd"/>
      <w:r w:rsidRPr="00567A13">
        <w:rPr>
          <w:color w:val="222222"/>
        </w:rPr>
        <w:t xml:space="preserve"> </w:t>
      </w:r>
      <w:proofErr w:type="spellStart"/>
      <w:r w:rsidRPr="00567A13">
        <w:rPr>
          <w:color w:val="222222"/>
        </w:rPr>
        <w:t>два</w:t>
      </w:r>
      <w:proofErr w:type="spellEnd"/>
      <w:r w:rsidRPr="00567A13">
        <w:rPr>
          <w:color w:val="222222"/>
        </w:rPr>
        <w:t xml:space="preserve"> </w:t>
      </w:r>
      <w:proofErr w:type="spellStart"/>
      <w:r w:rsidRPr="00567A13">
        <w:rPr>
          <w:color w:val="222222"/>
        </w:rPr>
        <w:t>залиска</w:t>
      </w:r>
      <w:proofErr w:type="spellEnd"/>
      <w:r w:rsidRPr="00567A13">
        <w:rPr>
          <w:color w:val="222222"/>
        </w:rPr>
        <w:t xml:space="preserve"> </w:t>
      </w:r>
      <w:proofErr w:type="spellStart"/>
      <w:r w:rsidRPr="00567A13">
        <w:rPr>
          <w:color w:val="222222"/>
        </w:rPr>
        <w:t>па</w:t>
      </w:r>
      <w:proofErr w:type="spellEnd"/>
      <w:r w:rsidRPr="00567A13">
        <w:rPr>
          <w:color w:val="222222"/>
        </w:rPr>
        <w:t xml:space="preserve"> </w:t>
      </w:r>
      <w:proofErr w:type="spellStart"/>
      <w:r w:rsidRPr="00567A13">
        <w:rPr>
          <w:color w:val="222222"/>
        </w:rPr>
        <w:t>је</w:t>
      </w:r>
      <w:proofErr w:type="spellEnd"/>
      <w:r w:rsidRPr="00567A13">
        <w:rPr>
          <w:color w:val="222222"/>
        </w:rPr>
        <w:t xml:space="preserve"> </w:t>
      </w:r>
      <w:proofErr w:type="spellStart"/>
      <w:r w:rsidRPr="00567A13">
        <w:rPr>
          <w:color w:val="222222"/>
        </w:rPr>
        <w:t>то</w:t>
      </w:r>
      <w:proofErr w:type="spellEnd"/>
      <w:r w:rsidRPr="00567A13">
        <w:rPr>
          <w:color w:val="222222"/>
        </w:rPr>
        <w:t xml:space="preserve"> </w:t>
      </w:r>
      <w:proofErr w:type="spellStart"/>
      <w:r w:rsidRPr="00567A13">
        <w:rPr>
          <w:color w:val="222222"/>
        </w:rPr>
        <w:t>бикуспидална</w:t>
      </w:r>
      <w:proofErr w:type="spellEnd"/>
      <w:r w:rsidRPr="00567A13">
        <w:rPr>
          <w:color w:val="222222"/>
        </w:rPr>
        <w:t xml:space="preserve"> (</w:t>
      </w:r>
      <w:proofErr w:type="spellStart"/>
      <w:r w:rsidRPr="00567A13">
        <w:rPr>
          <w:color w:val="222222"/>
        </w:rPr>
        <w:t>или</w:t>
      </w:r>
      <w:proofErr w:type="spellEnd"/>
      <w:r w:rsidRPr="00567A13">
        <w:rPr>
          <w:color w:val="222222"/>
        </w:rPr>
        <w:t xml:space="preserve"> </w:t>
      </w:r>
      <w:proofErr w:type="spellStart"/>
      <w:r w:rsidRPr="00567A13">
        <w:rPr>
          <w:color w:val="222222"/>
        </w:rPr>
        <w:t>митрална</w:t>
      </w:r>
      <w:proofErr w:type="spellEnd"/>
      <w:r w:rsidRPr="00567A13">
        <w:rPr>
          <w:color w:val="222222"/>
        </w:rPr>
        <w:t xml:space="preserve"> </w:t>
      </w:r>
      <w:proofErr w:type="spellStart"/>
      <w:r w:rsidRPr="00567A13">
        <w:rPr>
          <w:color w:val="222222"/>
        </w:rPr>
        <w:t>јер</w:t>
      </w:r>
      <w:proofErr w:type="spellEnd"/>
      <w:r w:rsidRPr="00567A13">
        <w:rPr>
          <w:color w:val="222222"/>
        </w:rPr>
        <w:t xml:space="preserve"> </w:t>
      </w:r>
      <w:proofErr w:type="spellStart"/>
      <w:r w:rsidRPr="00567A13">
        <w:rPr>
          <w:color w:val="222222"/>
        </w:rPr>
        <w:t>личи</w:t>
      </w:r>
      <w:proofErr w:type="spellEnd"/>
      <w:r w:rsidRPr="00567A13">
        <w:rPr>
          <w:color w:val="222222"/>
        </w:rPr>
        <w:t xml:space="preserve"> </w:t>
      </w:r>
      <w:proofErr w:type="spellStart"/>
      <w:r w:rsidRPr="00567A13">
        <w:rPr>
          <w:color w:val="222222"/>
        </w:rPr>
        <w:t>на</w:t>
      </w:r>
      <w:proofErr w:type="spellEnd"/>
      <w:r w:rsidRPr="00567A13">
        <w:rPr>
          <w:color w:val="222222"/>
        </w:rPr>
        <w:t xml:space="preserve"> </w:t>
      </w:r>
      <w:proofErr w:type="spellStart"/>
      <w:r w:rsidRPr="00567A13">
        <w:rPr>
          <w:color w:val="222222"/>
        </w:rPr>
        <w:t>бискупову</w:t>
      </w:r>
      <w:proofErr w:type="spellEnd"/>
      <w:r w:rsidRPr="00567A13">
        <w:rPr>
          <w:color w:val="222222"/>
        </w:rPr>
        <w:t xml:space="preserve"> </w:t>
      </w:r>
      <w:proofErr w:type="spellStart"/>
      <w:r w:rsidRPr="00567A13">
        <w:rPr>
          <w:color w:val="222222"/>
        </w:rPr>
        <w:t>митру</w:t>
      </w:r>
      <w:proofErr w:type="spellEnd"/>
      <w:r w:rsidRPr="00567A13">
        <w:rPr>
          <w:color w:val="222222"/>
        </w:rPr>
        <w:t xml:space="preserve">) </w:t>
      </w:r>
      <w:proofErr w:type="spellStart"/>
      <w:r w:rsidRPr="00567A13">
        <w:rPr>
          <w:color w:val="222222"/>
        </w:rPr>
        <w:t>валвула</w:t>
      </w:r>
      <w:proofErr w:type="spellEnd"/>
      <w:r w:rsidRPr="00567A13">
        <w:rPr>
          <w:color w:val="222222"/>
        </w:rPr>
        <w:t>.</w:t>
      </w:r>
      <w:proofErr w:type="gramEnd"/>
      <w:r w:rsidRPr="002649E0">
        <w:rPr>
          <w:color w:val="222222"/>
        </w:rPr>
        <w:t xml:space="preserve"> </w:t>
      </w:r>
      <w:proofErr w:type="spellStart"/>
      <w:proofErr w:type="gramStart"/>
      <w:r w:rsidRPr="00567A13">
        <w:rPr>
          <w:color w:val="222222"/>
        </w:rPr>
        <w:t>Залисци</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такође</w:t>
      </w:r>
      <w:proofErr w:type="spellEnd"/>
      <w:r w:rsidRPr="00567A13">
        <w:rPr>
          <w:color w:val="222222"/>
        </w:rPr>
        <w:t xml:space="preserve"> </w:t>
      </w:r>
      <w:proofErr w:type="spellStart"/>
      <w:r w:rsidRPr="00567A13">
        <w:rPr>
          <w:color w:val="222222"/>
        </w:rPr>
        <w:t>налазе</w:t>
      </w:r>
      <w:proofErr w:type="spellEnd"/>
      <w:r w:rsidRPr="00567A13">
        <w:rPr>
          <w:color w:val="222222"/>
        </w:rPr>
        <w:t xml:space="preserve"> </w:t>
      </w:r>
      <w:proofErr w:type="spellStart"/>
      <w:r w:rsidRPr="00567A13">
        <w:rPr>
          <w:color w:val="222222"/>
        </w:rPr>
        <w:t>на</w:t>
      </w:r>
      <w:proofErr w:type="spellEnd"/>
      <w:r w:rsidRPr="00567A13">
        <w:rPr>
          <w:color w:val="222222"/>
        </w:rPr>
        <w:t xml:space="preserve"> </w:t>
      </w:r>
      <w:proofErr w:type="spellStart"/>
      <w:r w:rsidRPr="00567A13">
        <w:rPr>
          <w:color w:val="222222"/>
        </w:rPr>
        <w:t>излазу</w:t>
      </w:r>
      <w:proofErr w:type="spellEnd"/>
      <w:r w:rsidRPr="00567A13">
        <w:rPr>
          <w:color w:val="222222"/>
        </w:rPr>
        <w:t xml:space="preserve"> </w:t>
      </w:r>
      <w:proofErr w:type="spellStart"/>
      <w:r w:rsidRPr="00567A13">
        <w:rPr>
          <w:color w:val="222222"/>
        </w:rPr>
        <w:t>из</w:t>
      </w:r>
      <w:proofErr w:type="spellEnd"/>
      <w:r w:rsidRPr="00567A13">
        <w:rPr>
          <w:color w:val="222222"/>
        </w:rPr>
        <w:t xml:space="preserve"> </w:t>
      </w:r>
      <w:proofErr w:type="spellStart"/>
      <w:r w:rsidRPr="00567A13">
        <w:rPr>
          <w:color w:val="222222"/>
        </w:rPr>
        <w:t>комора</w:t>
      </w:r>
      <w:proofErr w:type="spellEnd"/>
      <w:r w:rsidRPr="00567A13">
        <w:rPr>
          <w:color w:val="222222"/>
        </w:rPr>
        <w:t xml:space="preserve"> у </w:t>
      </w:r>
      <w:proofErr w:type="spellStart"/>
      <w:r w:rsidRPr="00567A13">
        <w:rPr>
          <w:color w:val="222222"/>
        </w:rPr>
        <w:t>плућну</w:t>
      </w:r>
      <w:proofErr w:type="spellEnd"/>
      <w:r w:rsidRPr="00567A13">
        <w:rPr>
          <w:color w:val="222222"/>
        </w:rPr>
        <w:t xml:space="preserve"> </w:t>
      </w:r>
      <w:proofErr w:type="spellStart"/>
      <w:r w:rsidRPr="00567A13">
        <w:rPr>
          <w:color w:val="222222"/>
        </w:rPr>
        <w:t>артерију</w:t>
      </w:r>
      <w:proofErr w:type="spellEnd"/>
      <w:r w:rsidRPr="00567A13">
        <w:rPr>
          <w:color w:val="222222"/>
        </w:rPr>
        <w:t xml:space="preserve"> и </w:t>
      </w:r>
      <w:proofErr w:type="spellStart"/>
      <w:r w:rsidRPr="00567A13">
        <w:rPr>
          <w:color w:val="222222"/>
        </w:rPr>
        <w:t>аорту</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Ако</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због</w:t>
      </w:r>
      <w:proofErr w:type="spellEnd"/>
      <w:r w:rsidRPr="00567A13">
        <w:rPr>
          <w:color w:val="222222"/>
        </w:rPr>
        <w:t xml:space="preserve"> </w:t>
      </w:r>
      <w:proofErr w:type="spellStart"/>
      <w:r w:rsidRPr="00567A13">
        <w:rPr>
          <w:color w:val="222222"/>
        </w:rPr>
        <w:t>било</w:t>
      </w:r>
      <w:proofErr w:type="spellEnd"/>
      <w:r w:rsidRPr="00567A13">
        <w:rPr>
          <w:color w:val="222222"/>
        </w:rPr>
        <w:t xml:space="preserve"> </w:t>
      </w:r>
      <w:proofErr w:type="spellStart"/>
      <w:r w:rsidRPr="00567A13">
        <w:rPr>
          <w:color w:val="222222"/>
        </w:rPr>
        <w:t>којег</w:t>
      </w:r>
      <w:proofErr w:type="spellEnd"/>
      <w:r w:rsidRPr="00567A13">
        <w:rPr>
          <w:color w:val="222222"/>
        </w:rPr>
        <w:t xml:space="preserve"> </w:t>
      </w:r>
      <w:proofErr w:type="spellStart"/>
      <w:r w:rsidRPr="00567A13">
        <w:rPr>
          <w:color w:val="222222"/>
        </w:rPr>
        <w:t>разлога</w:t>
      </w:r>
      <w:proofErr w:type="spellEnd"/>
      <w:r w:rsidRPr="00567A13">
        <w:rPr>
          <w:color w:val="222222"/>
        </w:rPr>
        <w:t xml:space="preserve"> </w:t>
      </w:r>
      <w:proofErr w:type="spellStart"/>
      <w:r w:rsidRPr="00567A13">
        <w:rPr>
          <w:color w:val="222222"/>
        </w:rPr>
        <w:t>крв</w:t>
      </w:r>
      <w:proofErr w:type="spellEnd"/>
      <w:r w:rsidRPr="00567A13">
        <w:rPr>
          <w:color w:val="222222"/>
        </w:rPr>
        <w:t xml:space="preserve"> </w:t>
      </w:r>
      <w:proofErr w:type="spellStart"/>
      <w:r w:rsidRPr="00567A13">
        <w:rPr>
          <w:color w:val="222222"/>
        </w:rPr>
        <w:t>враћа</w:t>
      </w:r>
      <w:proofErr w:type="spellEnd"/>
      <w:r w:rsidRPr="00567A13">
        <w:rPr>
          <w:color w:val="222222"/>
        </w:rPr>
        <w:t xml:space="preserve"> </w:t>
      </w:r>
      <w:proofErr w:type="spellStart"/>
      <w:r w:rsidRPr="00567A13">
        <w:rPr>
          <w:color w:val="222222"/>
        </w:rPr>
        <w:t>назад</w:t>
      </w:r>
      <w:proofErr w:type="spellEnd"/>
      <w:r w:rsidRPr="00567A13">
        <w:rPr>
          <w:color w:val="222222"/>
        </w:rPr>
        <w:t xml:space="preserve"> </w:t>
      </w:r>
      <w:proofErr w:type="spellStart"/>
      <w:r w:rsidRPr="00567A13">
        <w:rPr>
          <w:color w:val="222222"/>
        </w:rPr>
        <w:t>кроз</w:t>
      </w:r>
      <w:proofErr w:type="spellEnd"/>
      <w:r w:rsidRPr="00567A13">
        <w:rPr>
          <w:color w:val="222222"/>
        </w:rPr>
        <w:t xml:space="preserve"> </w:t>
      </w:r>
      <w:proofErr w:type="spellStart"/>
      <w:r w:rsidRPr="00567A13">
        <w:rPr>
          <w:color w:val="222222"/>
        </w:rPr>
        <w:t>валвулу</w:t>
      </w:r>
      <w:proofErr w:type="spellEnd"/>
      <w:r w:rsidRPr="00567A13">
        <w:rPr>
          <w:color w:val="222222"/>
        </w:rPr>
        <w:t xml:space="preserve"> у </w:t>
      </w:r>
      <w:proofErr w:type="spellStart"/>
      <w:r w:rsidRPr="00567A13">
        <w:rPr>
          <w:color w:val="222222"/>
        </w:rPr>
        <w:t>преткомору</w:t>
      </w:r>
      <w:proofErr w:type="spellEnd"/>
      <w:r w:rsidRPr="00567A13">
        <w:rPr>
          <w:color w:val="222222"/>
        </w:rPr>
        <w:t xml:space="preserve"> </w:t>
      </w:r>
      <w:proofErr w:type="spellStart"/>
      <w:r w:rsidRPr="00567A13">
        <w:rPr>
          <w:color w:val="222222"/>
        </w:rPr>
        <w:t>то</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назива</w:t>
      </w:r>
      <w:proofErr w:type="spellEnd"/>
      <w:r w:rsidRPr="00567A13">
        <w:rPr>
          <w:color w:val="222222"/>
        </w:rPr>
        <w:t xml:space="preserve"> </w:t>
      </w:r>
      <w:proofErr w:type="spellStart"/>
      <w:r w:rsidRPr="00567A13">
        <w:rPr>
          <w:color w:val="222222"/>
        </w:rPr>
        <w:t>инсуфицијенција</w:t>
      </w:r>
      <w:proofErr w:type="spellEnd"/>
      <w:r w:rsidRPr="00567A13">
        <w:rPr>
          <w:color w:val="222222"/>
        </w:rPr>
        <w:t xml:space="preserve"> </w:t>
      </w:r>
      <w:proofErr w:type="spellStart"/>
      <w:r w:rsidRPr="00567A13">
        <w:rPr>
          <w:color w:val="222222"/>
        </w:rPr>
        <w:t>валвуле</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Реч</w:t>
      </w:r>
      <w:proofErr w:type="spellEnd"/>
      <w:r w:rsidRPr="00567A13">
        <w:rPr>
          <w:color w:val="222222"/>
        </w:rPr>
        <w:t xml:space="preserve"> </w:t>
      </w:r>
      <w:proofErr w:type="spellStart"/>
      <w:r w:rsidRPr="00567A13">
        <w:rPr>
          <w:color w:val="222222"/>
        </w:rPr>
        <w:t>инсуфицијенција</w:t>
      </w:r>
      <w:proofErr w:type="spellEnd"/>
      <w:r w:rsidRPr="00567A13">
        <w:rPr>
          <w:color w:val="222222"/>
        </w:rPr>
        <w:t xml:space="preserve"> </w:t>
      </w:r>
      <w:proofErr w:type="spellStart"/>
      <w:r w:rsidRPr="00567A13">
        <w:rPr>
          <w:color w:val="222222"/>
        </w:rPr>
        <w:t>долази</w:t>
      </w:r>
      <w:proofErr w:type="spellEnd"/>
      <w:r w:rsidRPr="00567A13">
        <w:rPr>
          <w:color w:val="222222"/>
        </w:rPr>
        <w:t xml:space="preserve"> </w:t>
      </w:r>
      <w:proofErr w:type="spellStart"/>
      <w:r w:rsidRPr="00567A13">
        <w:rPr>
          <w:color w:val="222222"/>
        </w:rPr>
        <w:t>од</w:t>
      </w:r>
      <w:proofErr w:type="spellEnd"/>
      <w:r w:rsidRPr="00567A13">
        <w:rPr>
          <w:color w:val="222222"/>
        </w:rPr>
        <w:t xml:space="preserve"> </w:t>
      </w:r>
      <w:proofErr w:type="spellStart"/>
      <w:r w:rsidRPr="00567A13">
        <w:rPr>
          <w:color w:val="222222"/>
        </w:rPr>
        <w:t>латинске</w:t>
      </w:r>
      <w:proofErr w:type="spellEnd"/>
      <w:r w:rsidRPr="00567A13">
        <w:rPr>
          <w:color w:val="222222"/>
        </w:rPr>
        <w:t xml:space="preserve"> </w:t>
      </w:r>
      <w:proofErr w:type="spellStart"/>
      <w:r w:rsidRPr="00567A13">
        <w:rPr>
          <w:color w:val="222222"/>
        </w:rPr>
        <w:t>речи</w:t>
      </w:r>
      <w:proofErr w:type="spellEnd"/>
      <w:r w:rsidRPr="00567A13">
        <w:rPr>
          <w:color w:val="222222"/>
        </w:rPr>
        <w:t xml:space="preserve"> </w:t>
      </w:r>
      <w:proofErr w:type="spellStart"/>
      <w:r w:rsidRPr="00567A13">
        <w:rPr>
          <w:color w:val="222222"/>
        </w:rPr>
        <w:t>за</w:t>
      </w:r>
      <w:proofErr w:type="spellEnd"/>
      <w:r w:rsidRPr="00567A13">
        <w:rPr>
          <w:color w:val="222222"/>
        </w:rPr>
        <w:t xml:space="preserve"> „</w:t>
      </w:r>
      <w:proofErr w:type="spellStart"/>
      <w:r w:rsidRPr="00567A13">
        <w:rPr>
          <w:color w:val="222222"/>
        </w:rPr>
        <w:t>недовољно</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Дакле</w:t>
      </w:r>
      <w:proofErr w:type="spellEnd"/>
      <w:r w:rsidRPr="00567A13">
        <w:rPr>
          <w:color w:val="222222"/>
        </w:rPr>
        <w:t xml:space="preserve">, </w:t>
      </w:r>
      <w:proofErr w:type="spellStart"/>
      <w:r w:rsidRPr="00567A13">
        <w:rPr>
          <w:color w:val="222222"/>
        </w:rPr>
        <w:t>валвула</w:t>
      </w:r>
      <w:proofErr w:type="spellEnd"/>
      <w:r w:rsidRPr="00567A13">
        <w:rPr>
          <w:color w:val="222222"/>
        </w:rPr>
        <w:t xml:space="preserve"> </w:t>
      </w:r>
      <w:proofErr w:type="spellStart"/>
      <w:r w:rsidRPr="00567A13">
        <w:rPr>
          <w:color w:val="222222"/>
        </w:rPr>
        <w:t>је</w:t>
      </w:r>
      <w:proofErr w:type="spellEnd"/>
      <w:r w:rsidRPr="00567A13">
        <w:rPr>
          <w:color w:val="222222"/>
        </w:rPr>
        <w:t xml:space="preserve"> </w:t>
      </w:r>
      <w:proofErr w:type="spellStart"/>
      <w:r w:rsidRPr="00567A13">
        <w:rPr>
          <w:color w:val="222222"/>
        </w:rPr>
        <w:t>недовољно</w:t>
      </w:r>
      <w:proofErr w:type="spellEnd"/>
      <w:r w:rsidRPr="00567A13">
        <w:rPr>
          <w:color w:val="222222"/>
        </w:rPr>
        <w:t xml:space="preserve"> </w:t>
      </w:r>
      <w:proofErr w:type="spellStart"/>
      <w:r w:rsidRPr="00567A13">
        <w:rPr>
          <w:color w:val="222222"/>
        </w:rPr>
        <w:t>функционална</w:t>
      </w:r>
      <w:proofErr w:type="spellEnd"/>
      <w:r w:rsidRPr="00567A13">
        <w:rPr>
          <w:color w:val="222222"/>
        </w:rPr>
        <w:t xml:space="preserve"> </w:t>
      </w:r>
      <w:proofErr w:type="spellStart"/>
      <w:r w:rsidRPr="00567A13">
        <w:rPr>
          <w:color w:val="222222"/>
        </w:rPr>
        <w:t>да</w:t>
      </w:r>
      <w:proofErr w:type="spellEnd"/>
      <w:r w:rsidRPr="00567A13">
        <w:rPr>
          <w:color w:val="222222"/>
        </w:rPr>
        <w:t xml:space="preserve"> </w:t>
      </w:r>
      <w:proofErr w:type="spellStart"/>
      <w:r w:rsidRPr="00567A13">
        <w:rPr>
          <w:color w:val="222222"/>
        </w:rPr>
        <w:t>би</w:t>
      </w:r>
      <w:proofErr w:type="spellEnd"/>
      <w:r w:rsidRPr="00567A13">
        <w:rPr>
          <w:color w:val="222222"/>
        </w:rPr>
        <w:t xml:space="preserve"> </w:t>
      </w:r>
      <w:proofErr w:type="spellStart"/>
      <w:r w:rsidRPr="00567A13">
        <w:rPr>
          <w:color w:val="222222"/>
        </w:rPr>
        <w:t>спречила</w:t>
      </w:r>
      <w:proofErr w:type="spellEnd"/>
      <w:r w:rsidRPr="00567A13">
        <w:rPr>
          <w:color w:val="222222"/>
        </w:rPr>
        <w:t xml:space="preserve"> </w:t>
      </w:r>
      <w:proofErr w:type="spellStart"/>
      <w:r w:rsidRPr="00567A13">
        <w:rPr>
          <w:color w:val="222222"/>
        </w:rPr>
        <w:t>враћање</w:t>
      </w:r>
      <w:proofErr w:type="spellEnd"/>
      <w:r w:rsidRPr="00567A13">
        <w:rPr>
          <w:color w:val="222222"/>
        </w:rPr>
        <w:t xml:space="preserve"> </w:t>
      </w:r>
      <w:proofErr w:type="spellStart"/>
      <w:r w:rsidRPr="00567A13">
        <w:rPr>
          <w:color w:val="222222"/>
        </w:rPr>
        <w:t>крви</w:t>
      </w:r>
      <w:proofErr w:type="spellEnd"/>
      <w:r w:rsidRPr="00567A13">
        <w:rPr>
          <w:color w:val="222222"/>
        </w:rPr>
        <w:t xml:space="preserve"> </w:t>
      </w:r>
      <w:proofErr w:type="spellStart"/>
      <w:r w:rsidRPr="00567A13">
        <w:rPr>
          <w:color w:val="222222"/>
        </w:rPr>
        <w:t>натраг</w:t>
      </w:r>
      <w:proofErr w:type="spellEnd"/>
      <w:r w:rsidRPr="00567A13">
        <w:rPr>
          <w:color w:val="222222"/>
        </w:rPr>
        <w:t>.</w:t>
      </w:r>
      <w:proofErr w:type="gramEnd"/>
    </w:p>
    <w:p w:rsidR="002649E0" w:rsidRPr="00567A13" w:rsidRDefault="002649E0" w:rsidP="0034754B">
      <w:pPr>
        <w:pStyle w:val="NormalWeb"/>
        <w:shd w:val="clear" w:color="auto" w:fill="FFFFFF"/>
        <w:spacing w:before="120" w:beforeAutospacing="0" w:after="120" w:afterAutospacing="0"/>
        <w:jc w:val="both"/>
        <w:rPr>
          <w:color w:val="222222"/>
        </w:rPr>
      </w:pPr>
      <w:proofErr w:type="spellStart"/>
      <w:proofErr w:type="gramStart"/>
      <w:r w:rsidRPr="00567A13">
        <w:rPr>
          <w:color w:val="222222"/>
        </w:rPr>
        <w:lastRenderedPageBreak/>
        <w:t>Уколико</w:t>
      </w:r>
      <w:proofErr w:type="spellEnd"/>
      <w:r w:rsidRPr="00567A13">
        <w:rPr>
          <w:color w:val="222222"/>
        </w:rPr>
        <w:t xml:space="preserve"> </w:t>
      </w:r>
      <w:proofErr w:type="spellStart"/>
      <w:r w:rsidRPr="00567A13">
        <w:rPr>
          <w:color w:val="222222"/>
        </w:rPr>
        <w:t>због</w:t>
      </w:r>
      <w:proofErr w:type="spellEnd"/>
      <w:r w:rsidRPr="00567A13">
        <w:rPr>
          <w:color w:val="222222"/>
        </w:rPr>
        <w:t xml:space="preserve"> </w:t>
      </w:r>
      <w:proofErr w:type="spellStart"/>
      <w:r w:rsidRPr="00567A13">
        <w:rPr>
          <w:color w:val="222222"/>
        </w:rPr>
        <w:t>пор</w:t>
      </w:r>
      <w:r>
        <w:rPr>
          <w:color w:val="222222"/>
        </w:rPr>
        <w:t>емећаја</w:t>
      </w:r>
      <w:proofErr w:type="spellEnd"/>
      <w:r>
        <w:rPr>
          <w:color w:val="222222"/>
        </w:rPr>
        <w:t xml:space="preserve"> </w:t>
      </w:r>
      <w:proofErr w:type="spellStart"/>
      <w:r>
        <w:rPr>
          <w:color w:val="222222"/>
        </w:rPr>
        <w:t>срце</w:t>
      </w:r>
      <w:proofErr w:type="spellEnd"/>
      <w:r>
        <w:rPr>
          <w:color w:val="222222"/>
        </w:rPr>
        <w:t xml:space="preserve"> </w:t>
      </w:r>
      <w:proofErr w:type="spellStart"/>
      <w:r>
        <w:rPr>
          <w:color w:val="222222"/>
        </w:rPr>
        <w:t>треба</w:t>
      </w:r>
      <w:proofErr w:type="spellEnd"/>
      <w:r>
        <w:rPr>
          <w:color w:val="222222"/>
        </w:rPr>
        <w:t xml:space="preserve"> </w:t>
      </w:r>
      <w:proofErr w:type="spellStart"/>
      <w:r>
        <w:rPr>
          <w:color w:val="222222"/>
        </w:rPr>
        <w:t>обавити</w:t>
      </w:r>
      <w:proofErr w:type="spellEnd"/>
      <w:r>
        <w:rPr>
          <w:color w:val="222222"/>
        </w:rPr>
        <w:t xml:space="preserve"> </w:t>
      </w:r>
      <w:proofErr w:type="spellStart"/>
      <w:r>
        <w:rPr>
          <w:color w:val="222222"/>
        </w:rPr>
        <w:t>већи</w:t>
      </w:r>
      <w:proofErr w:type="spellEnd"/>
      <w:r>
        <w:rPr>
          <w:color w:val="222222"/>
          <w:lang w:val="sr-Cyrl-RS"/>
        </w:rPr>
        <w:t xml:space="preserve"> рад</w:t>
      </w:r>
      <w:r w:rsidRPr="00567A13">
        <w:rPr>
          <w:color w:val="222222"/>
        </w:rPr>
        <w:t> </w:t>
      </w:r>
      <w:proofErr w:type="spellStart"/>
      <w:r w:rsidRPr="00567A13">
        <w:rPr>
          <w:color w:val="222222"/>
        </w:rPr>
        <w:t>него</w:t>
      </w:r>
      <w:proofErr w:type="spellEnd"/>
      <w:r w:rsidRPr="00567A13">
        <w:rPr>
          <w:color w:val="222222"/>
        </w:rPr>
        <w:t xml:space="preserve"> </w:t>
      </w:r>
      <w:proofErr w:type="spellStart"/>
      <w:r w:rsidRPr="00567A13">
        <w:rPr>
          <w:color w:val="222222"/>
        </w:rPr>
        <w:t>што</w:t>
      </w:r>
      <w:proofErr w:type="spellEnd"/>
      <w:r w:rsidRPr="00567A13">
        <w:rPr>
          <w:color w:val="222222"/>
        </w:rPr>
        <w:t xml:space="preserve"> </w:t>
      </w:r>
      <w:proofErr w:type="spellStart"/>
      <w:r w:rsidRPr="00567A13">
        <w:rPr>
          <w:color w:val="222222"/>
        </w:rPr>
        <w:t>је</w:t>
      </w:r>
      <w:proofErr w:type="spellEnd"/>
      <w:r w:rsidRPr="00567A13">
        <w:rPr>
          <w:color w:val="222222"/>
        </w:rPr>
        <w:t xml:space="preserve"> </w:t>
      </w:r>
      <w:proofErr w:type="spellStart"/>
      <w:r w:rsidRPr="00567A13">
        <w:rPr>
          <w:color w:val="222222"/>
        </w:rPr>
        <w:t>нормално</w:t>
      </w:r>
      <w:proofErr w:type="spellEnd"/>
      <w:r w:rsidRPr="00567A13">
        <w:rPr>
          <w:color w:val="222222"/>
        </w:rPr>
        <w:t xml:space="preserve">, </w:t>
      </w:r>
      <w:proofErr w:type="spellStart"/>
      <w:r w:rsidRPr="00567A13">
        <w:rPr>
          <w:color w:val="222222"/>
        </w:rPr>
        <w:t>срчани</w:t>
      </w:r>
      <w:proofErr w:type="spellEnd"/>
      <w:r w:rsidRPr="00567A13">
        <w:rPr>
          <w:color w:val="222222"/>
        </w:rPr>
        <w:t xml:space="preserve"> </w:t>
      </w:r>
      <w:proofErr w:type="spellStart"/>
      <w:r w:rsidRPr="00567A13">
        <w:rPr>
          <w:color w:val="222222"/>
        </w:rPr>
        <w:t>зидови</w:t>
      </w:r>
      <w:proofErr w:type="spellEnd"/>
      <w:r w:rsidRPr="00567A13">
        <w:rPr>
          <w:color w:val="222222"/>
        </w:rPr>
        <w:t xml:space="preserve"> </w:t>
      </w:r>
      <w:proofErr w:type="spellStart"/>
      <w:r w:rsidRPr="00567A13">
        <w:rPr>
          <w:color w:val="222222"/>
        </w:rPr>
        <w:t>се</w:t>
      </w:r>
      <w:proofErr w:type="spellEnd"/>
      <w:r w:rsidRPr="00567A13">
        <w:rPr>
          <w:color w:val="222222"/>
        </w:rPr>
        <w:t xml:space="preserve"> </w:t>
      </w:r>
      <w:proofErr w:type="spellStart"/>
      <w:r w:rsidRPr="00567A13">
        <w:rPr>
          <w:color w:val="222222"/>
        </w:rPr>
        <w:t>задебљавају</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Две</w:t>
      </w:r>
      <w:proofErr w:type="spellEnd"/>
      <w:r w:rsidRPr="00567A13">
        <w:rPr>
          <w:color w:val="222222"/>
        </w:rPr>
        <w:t xml:space="preserve"> </w:t>
      </w:r>
      <w:proofErr w:type="spellStart"/>
      <w:r w:rsidRPr="00567A13">
        <w:rPr>
          <w:color w:val="222222"/>
        </w:rPr>
        <w:t>фазе</w:t>
      </w:r>
      <w:proofErr w:type="spellEnd"/>
      <w:r w:rsidRPr="00567A13">
        <w:rPr>
          <w:color w:val="222222"/>
        </w:rPr>
        <w:t xml:space="preserve"> </w:t>
      </w:r>
      <w:proofErr w:type="spellStart"/>
      <w:r w:rsidRPr="00567A13">
        <w:rPr>
          <w:color w:val="222222"/>
        </w:rPr>
        <w:t>рада</w:t>
      </w:r>
      <w:proofErr w:type="spellEnd"/>
      <w:r w:rsidRPr="00567A13">
        <w:rPr>
          <w:color w:val="222222"/>
        </w:rPr>
        <w:t xml:space="preserve"> </w:t>
      </w:r>
      <w:proofErr w:type="spellStart"/>
      <w:r w:rsidRPr="00567A13">
        <w:rPr>
          <w:color w:val="222222"/>
        </w:rPr>
        <w:t>срца</w:t>
      </w:r>
      <w:proofErr w:type="spellEnd"/>
      <w:r w:rsidRPr="00567A13">
        <w:rPr>
          <w:color w:val="222222"/>
        </w:rPr>
        <w:t xml:space="preserve"> </w:t>
      </w:r>
      <w:proofErr w:type="spellStart"/>
      <w:r w:rsidRPr="00567A13">
        <w:rPr>
          <w:color w:val="222222"/>
        </w:rPr>
        <w:t>су</w:t>
      </w:r>
      <w:proofErr w:type="spellEnd"/>
      <w:r w:rsidRPr="00567A13">
        <w:rPr>
          <w:color w:val="222222"/>
        </w:rPr>
        <w:t xml:space="preserve"> </w:t>
      </w:r>
      <w:proofErr w:type="spellStart"/>
      <w:r w:rsidRPr="00567A13">
        <w:rPr>
          <w:color w:val="222222"/>
        </w:rPr>
        <w:t>систола</w:t>
      </w:r>
      <w:proofErr w:type="spellEnd"/>
      <w:r w:rsidRPr="00567A13">
        <w:rPr>
          <w:color w:val="222222"/>
        </w:rPr>
        <w:t xml:space="preserve"> и </w:t>
      </w:r>
      <w:proofErr w:type="spellStart"/>
      <w:r w:rsidRPr="00567A13">
        <w:rPr>
          <w:color w:val="222222"/>
        </w:rPr>
        <w:t>дијастола</w:t>
      </w:r>
      <w:proofErr w:type="spellEnd"/>
      <w:r w:rsidRPr="00567A13">
        <w:rPr>
          <w:color w:val="222222"/>
        </w:rPr>
        <w:t>.</w:t>
      </w:r>
      <w:proofErr w:type="gramEnd"/>
      <w:r w:rsidRPr="00567A13">
        <w:rPr>
          <w:color w:val="222222"/>
        </w:rPr>
        <w:t xml:space="preserve"> </w:t>
      </w:r>
      <w:proofErr w:type="spellStart"/>
      <w:proofErr w:type="gramStart"/>
      <w:r w:rsidRPr="00567A13">
        <w:rPr>
          <w:color w:val="222222"/>
        </w:rPr>
        <w:t>Систола</w:t>
      </w:r>
      <w:proofErr w:type="spellEnd"/>
      <w:r w:rsidRPr="00567A13">
        <w:rPr>
          <w:color w:val="222222"/>
        </w:rPr>
        <w:t xml:space="preserve"> </w:t>
      </w:r>
      <w:proofErr w:type="spellStart"/>
      <w:r w:rsidRPr="00567A13">
        <w:rPr>
          <w:color w:val="222222"/>
        </w:rPr>
        <w:t>је</w:t>
      </w:r>
      <w:proofErr w:type="spellEnd"/>
      <w:r w:rsidRPr="00567A13">
        <w:rPr>
          <w:color w:val="222222"/>
        </w:rPr>
        <w:t xml:space="preserve"> </w:t>
      </w:r>
      <w:proofErr w:type="spellStart"/>
      <w:r w:rsidRPr="00567A13">
        <w:rPr>
          <w:color w:val="222222"/>
        </w:rPr>
        <w:t>испумпавање</w:t>
      </w:r>
      <w:proofErr w:type="spellEnd"/>
      <w:r w:rsidRPr="00567A13">
        <w:rPr>
          <w:color w:val="222222"/>
        </w:rPr>
        <w:t xml:space="preserve">, а </w:t>
      </w:r>
      <w:proofErr w:type="spellStart"/>
      <w:r w:rsidRPr="00567A13">
        <w:rPr>
          <w:color w:val="222222"/>
        </w:rPr>
        <w:t>дијастола</w:t>
      </w:r>
      <w:proofErr w:type="spellEnd"/>
      <w:r w:rsidRPr="00567A13">
        <w:rPr>
          <w:color w:val="222222"/>
        </w:rPr>
        <w:t xml:space="preserve"> </w:t>
      </w:r>
      <w:proofErr w:type="spellStart"/>
      <w:r w:rsidRPr="00567A13">
        <w:rPr>
          <w:color w:val="222222"/>
        </w:rPr>
        <w:t>пуњење</w:t>
      </w:r>
      <w:proofErr w:type="spellEnd"/>
      <w:r w:rsidRPr="00567A13">
        <w:rPr>
          <w:color w:val="222222"/>
        </w:rPr>
        <w:t xml:space="preserve"> </w:t>
      </w:r>
      <w:proofErr w:type="spellStart"/>
      <w:r w:rsidRPr="00567A13">
        <w:rPr>
          <w:color w:val="222222"/>
        </w:rPr>
        <w:t>крвљу</w:t>
      </w:r>
      <w:proofErr w:type="spellEnd"/>
      <w:r w:rsidRPr="00567A13">
        <w:rPr>
          <w:color w:val="222222"/>
        </w:rPr>
        <w:t>.</w:t>
      </w:r>
      <w:proofErr w:type="gramEnd"/>
    </w:p>
    <w:p w:rsidR="002649E0" w:rsidRDefault="0034754B" w:rsidP="002649E0">
      <w:pPr>
        <w:pStyle w:val="NormalWeb"/>
        <w:shd w:val="clear" w:color="auto" w:fill="FFFFFF"/>
        <w:spacing w:before="120" w:beforeAutospacing="0" w:after="120" w:afterAutospacing="0"/>
        <w:jc w:val="both"/>
        <w:rPr>
          <w:color w:val="222222"/>
          <w:lang w:val="sr-Cyrl-RS"/>
        </w:rPr>
      </w:pPr>
      <w:r>
        <w:rPr>
          <w:color w:val="222222"/>
          <w:lang w:val="sr-Cyrl-RS"/>
        </w:rPr>
        <w:t>Срце је затворено у заштитној опни, перикарду, која исто тако садржи малу количину флуида. Зид срца се састоји од три слоја: перикарда, миокарда и ендокарда.</w:t>
      </w:r>
    </w:p>
    <w:p w:rsidR="0034754B" w:rsidRDefault="0034754B" w:rsidP="002649E0">
      <w:pPr>
        <w:pStyle w:val="NormalWeb"/>
        <w:shd w:val="clear" w:color="auto" w:fill="FFFFFF"/>
        <w:spacing w:before="120" w:beforeAutospacing="0" w:after="120" w:afterAutospacing="0"/>
        <w:jc w:val="both"/>
        <w:rPr>
          <w:color w:val="222222"/>
          <w:lang w:val="sr-Cyrl-RS"/>
        </w:rPr>
      </w:pPr>
      <w:r>
        <w:rPr>
          <w:color w:val="222222"/>
          <w:lang w:val="sr-Cyrl-RS"/>
        </w:rPr>
        <w:t xml:space="preserve">На слици 2. дат је приказ пресека анатомије срца. </w:t>
      </w:r>
    </w:p>
    <w:p w:rsidR="0034754B" w:rsidRDefault="0034754B" w:rsidP="002649E0">
      <w:pPr>
        <w:pStyle w:val="NormalWeb"/>
        <w:shd w:val="clear" w:color="auto" w:fill="FFFFFF"/>
        <w:spacing w:before="120" w:beforeAutospacing="0" w:after="120" w:afterAutospacing="0"/>
        <w:jc w:val="both"/>
        <w:rPr>
          <w:color w:val="222222"/>
          <w:lang w:val="sr-Cyrl-RS"/>
        </w:rPr>
      </w:pPr>
    </w:p>
    <w:p w:rsidR="0034754B" w:rsidRDefault="0034754B" w:rsidP="0034754B">
      <w:pPr>
        <w:pStyle w:val="NormalWeb"/>
        <w:shd w:val="clear" w:color="auto" w:fill="FFFFFF"/>
        <w:spacing w:before="120" w:beforeAutospacing="0" w:after="120" w:afterAutospacing="0"/>
        <w:jc w:val="center"/>
        <w:rPr>
          <w:color w:val="222222"/>
          <w:lang w:val="sr-Cyrl-RS"/>
        </w:rPr>
      </w:pPr>
      <w:r>
        <w:rPr>
          <w:noProof/>
          <w:color w:val="222222"/>
        </w:rPr>
        <w:drawing>
          <wp:inline distT="0" distB="0" distL="0" distR="0">
            <wp:extent cx="4750728" cy="471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kgradjesrca.png"/>
                    <pic:cNvPicPr/>
                  </pic:nvPicPr>
                  <pic:blipFill>
                    <a:blip r:embed="rId11">
                      <a:extLst>
                        <a:ext uri="{28A0092B-C50C-407E-A947-70E740481C1C}">
                          <a14:useLocalDpi xmlns:a14="http://schemas.microsoft.com/office/drawing/2010/main" val="0"/>
                        </a:ext>
                      </a:extLst>
                    </a:blip>
                    <a:stretch>
                      <a:fillRect/>
                    </a:stretch>
                  </pic:blipFill>
                  <pic:spPr>
                    <a:xfrm>
                      <a:off x="0" y="0"/>
                      <a:ext cx="4750728" cy="4714875"/>
                    </a:xfrm>
                    <a:prstGeom prst="rect">
                      <a:avLst/>
                    </a:prstGeom>
                  </pic:spPr>
                </pic:pic>
              </a:graphicData>
            </a:graphic>
          </wp:inline>
        </w:drawing>
      </w:r>
    </w:p>
    <w:p w:rsidR="0034754B" w:rsidRDefault="0034754B" w:rsidP="0034754B">
      <w:pPr>
        <w:pStyle w:val="NormalWeb"/>
        <w:shd w:val="clear" w:color="auto" w:fill="FFFFFF"/>
        <w:spacing w:before="120" w:beforeAutospacing="0" w:after="120" w:afterAutospacing="0"/>
        <w:jc w:val="center"/>
        <w:rPr>
          <w:color w:val="222222"/>
          <w:lang w:val="sr-Cyrl-RS"/>
        </w:rPr>
      </w:pPr>
      <w:r w:rsidRPr="0034754B">
        <w:rPr>
          <w:b/>
          <w:i/>
          <w:color w:val="222222"/>
          <w:lang w:val="sr-Cyrl-RS"/>
        </w:rPr>
        <w:t>Слика 2.</w:t>
      </w:r>
      <w:r>
        <w:rPr>
          <w:color w:val="222222"/>
          <w:lang w:val="sr-Cyrl-RS"/>
        </w:rPr>
        <w:t xml:space="preserve"> Пресек анатомије срца</w:t>
      </w:r>
    </w:p>
    <w:p w:rsidR="0034754B" w:rsidRDefault="0034754B" w:rsidP="0034754B">
      <w:pPr>
        <w:pStyle w:val="NormalWeb"/>
        <w:shd w:val="clear" w:color="auto" w:fill="FFFFFF"/>
        <w:spacing w:before="120" w:beforeAutospacing="0" w:after="120" w:afterAutospacing="0"/>
        <w:jc w:val="both"/>
        <w:rPr>
          <w:color w:val="222222"/>
          <w:lang w:val="sr-Cyrl-RS"/>
        </w:rPr>
      </w:pPr>
    </w:p>
    <w:p w:rsidR="0034754B" w:rsidRDefault="0034754B" w:rsidP="0034754B">
      <w:pPr>
        <w:pStyle w:val="NormalWeb"/>
        <w:shd w:val="clear" w:color="auto" w:fill="FFFFFF"/>
        <w:spacing w:before="120" w:beforeAutospacing="0" w:after="120" w:afterAutospacing="0"/>
        <w:jc w:val="both"/>
        <w:rPr>
          <w:color w:val="222222"/>
          <w:lang w:val="sr-Cyrl-RS"/>
        </w:rPr>
      </w:pPr>
    </w:p>
    <w:p w:rsidR="0034754B" w:rsidRDefault="0034754B" w:rsidP="002649E0">
      <w:pPr>
        <w:pStyle w:val="NormalWeb"/>
        <w:shd w:val="clear" w:color="auto" w:fill="FFFFFF"/>
        <w:spacing w:before="120" w:beforeAutospacing="0" w:after="120" w:afterAutospacing="0"/>
        <w:jc w:val="both"/>
        <w:rPr>
          <w:color w:val="222222"/>
          <w:lang w:val="sr-Cyrl-RS"/>
        </w:rPr>
      </w:pPr>
    </w:p>
    <w:p w:rsidR="0034754B" w:rsidRDefault="0034754B" w:rsidP="002649E0">
      <w:pPr>
        <w:pStyle w:val="NormalWeb"/>
        <w:shd w:val="clear" w:color="auto" w:fill="FFFFFF"/>
        <w:spacing w:before="120" w:beforeAutospacing="0" w:after="120" w:afterAutospacing="0"/>
        <w:jc w:val="both"/>
        <w:rPr>
          <w:color w:val="222222"/>
          <w:lang w:val="sr-Cyrl-RS"/>
        </w:rPr>
      </w:pPr>
    </w:p>
    <w:p w:rsidR="0034754B" w:rsidRPr="00332A0A" w:rsidRDefault="0034754B" w:rsidP="002649E0">
      <w:pPr>
        <w:pStyle w:val="NormalWeb"/>
        <w:shd w:val="clear" w:color="auto" w:fill="FFFFFF"/>
        <w:spacing w:before="120" w:beforeAutospacing="0" w:after="120" w:afterAutospacing="0"/>
        <w:jc w:val="both"/>
        <w:rPr>
          <w:color w:val="222222"/>
        </w:rPr>
      </w:pPr>
    </w:p>
    <w:p w:rsidR="00567A13" w:rsidRDefault="0034754B" w:rsidP="0034754B">
      <w:pPr>
        <w:pStyle w:val="Heading2"/>
        <w:numPr>
          <w:ilvl w:val="1"/>
          <w:numId w:val="13"/>
        </w:numPr>
        <w:rPr>
          <w:lang w:val="sr-Cyrl-RS"/>
        </w:rPr>
      </w:pPr>
      <w:bookmarkStart w:id="3" w:name="_Toc17917101"/>
      <w:r>
        <w:rPr>
          <w:lang w:val="sr-Cyrl-RS"/>
        </w:rPr>
        <w:t>Рад срца</w:t>
      </w:r>
      <w:bookmarkEnd w:id="3"/>
    </w:p>
    <w:p w:rsidR="0034754B" w:rsidRDefault="0034754B" w:rsidP="0034754B">
      <w:pPr>
        <w:rPr>
          <w:lang w:val="sr-Cyrl-RS"/>
        </w:rPr>
      </w:pPr>
    </w:p>
    <w:p w:rsidR="00567A13" w:rsidRPr="00787141" w:rsidRDefault="0034754B" w:rsidP="00787141">
      <w:pPr>
        <w:jc w:val="both"/>
        <w:rPr>
          <w:rFonts w:ascii="Times New Roman" w:hAnsi="Times New Roman" w:cs="Times New Roman"/>
          <w:color w:val="222222"/>
          <w:sz w:val="24"/>
          <w:szCs w:val="24"/>
          <w:lang w:val="sr-Cyrl-RS"/>
        </w:rPr>
      </w:pPr>
      <w:r>
        <w:rPr>
          <w:rFonts w:ascii="Times New Roman" w:hAnsi="Times New Roman" w:cs="Times New Roman"/>
          <w:sz w:val="24"/>
          <w:szCs w:val="24"/>
          <w:lang w:val="sr-Cyrl-RS"/>
        </w:rPr>
        <w:t xml:space="preserve">Срце пумпа крв са ритмом одређеним помоћу групе ћелија за регулацију ритма у синоатријском чвору. Оне генеришу струју која узрокује контракцију срца, путујући кроз атриовентрикуларни чвор и дуж спроводног система срца. Срце добија </w:t>
      </w:r>
      <w:proofErr w:type="spellStart"/>
      <w:r w:rsidR="00567A13" w:rsidRPr="00567A13">
        <w:rPr>
          <w:rFonts w:ascii="Times New Roman" w:hAnsi="Times New Roman" w:cs="Times New Roman"/>
          <w:color w:val="222222"/>
          <w:sz w:val="24"/>
          <w:szCs w:val="24"/>
        </w:rPr>
        <w:t>крв</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w:t>
      </w:r>
      <w:r>
        <w:rPr>
          <w:color w:val="222222"/>
        </w:rPr>
        <w:t>а</w:t>
      </w:r>
      <w:proofErr w:type="spellEnd"/>
      <w:r>
        <w:rPr>
          <w:color w:val="222222"/>
        </w:rPr>
        <w:t xml:space="preserve"> </w:t>
      </w:r>
      <w:proofErr w:type="spellStart"/>
      <w:r>
        <w:rPr>
          <w:color w:val="222222"/>
        </w:rPr>
        <w:t>ниским</w:t>
      </w:r>
      <w:proofErr w:type="spellEnd"/>
      <w:r>
        <w:rPr>
          <w:color w:val="222222"/>
        </w:rPr>
        <w:t xml:space="preserve"> </w:t>
      </w:r>
      <w:proofErr w:type="spellStart"/>
      <w:r>
        <w:rPr>
          <w:color w:val="222222"/>
        </w:rPr>
        <w:t>садржајем</w:t>
      </w:r>
      <w:proofErr w:type="spellEnd"/>
      <w:r>
        <w:rPr>
          <w:color w:val="222222"/>
        </w:rPr>
        <w:t xml:space="preserve"> </w:t>
      </w:r>
      <w:proofErr w:type="spellStart"/>
      <w:r>
        <w:rPr>
          <w:color w:val="222222"/>
        </w:rPr>
        <w:t>кисеоника</w:t>
      </w:r>
      <w:proofErr w:type="spellEnd"/>
      <w:r>
        <w:rPr>
          <w:color w:val="222222"/>
        </w:rPr>
        <w:t xml:space="preserve"> </w:t>
      </w:r>
      <w:proofErr w:type="spellStart"/>
      <w:r>
        <w:rPr>
          <w:color w:val="222222"/>
        </w:rPr>
        <w:t>из</w:t>
      </w:r>
      <w:proofErr w:type="spellEnd"/>
      <w:r>
        <w:rPr>
          <w:color w:val="222222"/>
          <w:lang w:val="sr-Cyrl-RS"/>
        </w:rPr>
        <w:t xml:space="preserve"> системске циркулације</w:t>
      </w:r>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која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улази</w:t>
      </w:r>
      <w:proofErr w:type="spellEnd"/>
      <w:r w:rsidR="00567A13" w:rsidRPr="00567A13">
        <w:rPr>
          <w:rFonts w:ascii="Times New Roman" w:hAnsi="Times New Roman" w:cs="Times New Roman"/>
          <w:color w:val="222222"/>
          <w:sz w:val="24"/>
          <w:szCs w:val="24"/>
        </w:rPr>
        <w:t xml:space="preserve"> у </w:t>
      </w:r>
      <w:proofErr w:type="spellStart"/>
      <w:r w:rsidR="00567A13" w:rsidRPr="00567A13">
        <w:rPr>
          <w:rFonts w:ascii="Times New Roman" w:hAnsi="Times New Roman" w:cs="Times New Roman"/>
          <w:color w:val="222222"/>
          <w:sz w:val="24"/>
          <w:szCs w:val="24"/>
        </w:rPr>
        <w:t>десну</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преткомору</w:t>
      </w:r>
      <w:proofErr w:type="spellEnd"/>
      <w:r>
        <w:rPr>
          <w:rFonts w:ascii="Times New Roman" w:hAnsi="Times New Roman" w:cs="Times New Roman"/>
          <w:color w:val="222222"/>
          <w:sz w:val="24"/>
          <w:szCs w:val="24"/>
          <w:lang w:val="sr-Cyrl-RS"/>
        </w:rPr>
        <w:t xml:space="preserve"> из горње и доње</w:t>
      </w:r>
      <w:r w:rsidR="00567A13" w:rsidRPr="00567A13">
        <w:rPr>
          <w:rFonts w:ascii="Times New Roman" w:hAnsi="Times New Roman" w:cs="Times New Roman"/>
          <w:color w:val="222222"/>
          <w:sz w:val="24"/>
          <w:szCs w:val="24"/>
        </w:rPr>
        <w:t> </w:t>
      </w:r>
      <w:r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велике</w:t>
      </w:r>
      <w:proofErr w:type="spellEnd"/>
      <w:r w:rsidR="00567A13" w:rsidRPr="00567A13">
        <w:rPr>
          <w:rFonts w:ascii="Times New Roman" w:hAnsi="Times New Roman" w:cs="Times New Roman"/>
          <w:color w:val="222222"/>
          <w:sz w:val="24"/>
          <w:szCs w:val="24"/>
        </w:rPr>
        <w:t> </w:t>
      </w:r>
      <w:proofErr w:type="spellStart"/>
      <w:r w:rsidR="00567A13" w:rsidRPr="00567A13">
        <w:rPr>
          <w:rFonts w:ascii="Times New Roman" w:hAnsi="Times New Roman" w:cs="Times New Roman"/>
          <w:color w:val="222222"/>
          <w:sz w:val="24"/>
          <w:szCs w:val="24"/>
        </w:rPr>
        <w:t>вене</w:t>
      </w:r>
      <w:proofErr w:type="spellEnd"/>
      <w:r w:rsidR="00567A13" w:rsidRPr="00567A13">
        <w:rPr>
          <w:rFonts w:ascii="Times New Roman" w:hAnsi="Times New Roman" w:cs="Times New Roman"/>
          <w:color w:val="222222"/>
          <w:sz w:val="24"/>
          <w:szCs w:val="24"/>
        </w:rPr>
        <w:t xml:space="preserve"> и </w:t>
      </w:r>
      <w:proofErr w:type="spellStart"/>
      <w:r w:rsidR="00567A13" w:rsidRPr="00567A13">
        <w:rPr>
          <w:rFonts w:ascii="Times New Roman" w:hAnsi="Times New Roman" w:cs="Times New Roman"/>
          <w:color w:val="222222"/>
          <w:sz w:val="24"/>
          <w:szCs w:val="24"/>
        </w:rPr>
        <w:t>прелази</w:t>
      </w:r>
      <w:proofErr w:type="spellEnd"/>
      <w:r w:rsidR="00567A13" w:rsidRPr="00567A13">
        <w:rPr>
          <w:rFonts w:ascii="Times New Roman" w:hAnsi="Times New Roman" w:cs="Times New Roman"/>
          <w:color w:val="222222"/>
          <w:sz w:val="24"/>
          <w:szCs w:val="24"/>
        </w:rPr>
        <w:t xml:space="preserve"> у </w:t>
      </w:r>
      <w:proofErr w:type="spellStart"/>
      <w:r w:rsidR="00567A13" w:rsidRPr="00567A13">
        <w:rPr>
          <w:rFonts w:ascii="Times New Roman" w:hAnsi="Times New Roman" w:cs="Times New Roman"/>
          <w:color w:val="222222"/>
          <w:sz w:val="24"/>
          <w:szCs w:val="24"/>
        </w:rPr>
        <w:t>десну</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комору</w:t>
      </w:r>
      <w:proofErr w:type="spellEnd"/>
      <w:r w:rsidR="00567A13" w:rsidRPr="00567A13">
        <w:rPr>
          <w:rFonts w:ascii="Times New Roman" w:hAnsi="Times New Roman" w:cs="Times New Roman"/>
          <w:color w:val="222222"/>
          <w:sz w:val="24"/>
          <w:szCs w:val="24"/>
        </w:rPr>
        <w:t xml:space="preserve">. </w:t>
      </w:r>
      <w:proofErr w:type="spellStart"/>
      <w:proofErr w:type="gramStart"/>
      <w:r w:rsidR="00567A13" w:rsidRPr="00567A13">
        <w:rPr>
          <w:rFonts w:ascii="Times New Roman" w:hAnsi="Times New Roman" w:cs="Times New Roman"/>
          <w:color w:val="222222"/>
          <w:sz w:val="24"/>
          <w:szCs w:val="24"/>
        </w:rPr>
        <w:t>Одатле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крв</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пумпа</w:t>
      </w:r>
      <w:proofErr w:type="spellEnd"/>
      <w:r w:rsidR="00567A13" w:rsidRPr="00567A13">
        <w:rPr>
          <w:rFonts w:ascii="Times New Roman" w:hAnsi="Times New Roman" w:cs="Times New Roman"/>
          <w:color w:val="222222"/>
          <w:sz w:val="24"/>
          <w:szCs w:val="24"/>
        </w:rPr>
        <w:t xml:space="preserve"> у</w:t>
      </w:r>
      <w:r w:rsidR="00787141">
        <w:rPr>
          <w:rFonts w:ascii="Times New Roman" w:hAnsi="Times New Roman" w:cs="Times New Roman"/>
          <w:color w:val="222222"/>
          <w:sz w:val="24"/>
          <w:szCs w:val="24"/>
          <w:lang w:val="sr-Cyrl-RS"/>
        </w:rPr>
        <w:t xml:space="preserve"> плућну циркулацију крви, кроз плућа</w:t>
      </w:r>
      <w:r w:rsidR="00787141"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где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она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прима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кисеоник</w:t>
      </w:r>
      <w:proofErr w:type="spellEnd"/>
      <w:r w:rsidR="00567A13" w:rsidRPr="00567A13">
        <w:rPr>
          <w:rFonts w:ascii="Times New Roman" w:hAnsi="Times New Roman" w:cs="Times New Roman"/>
          <w:color w:val="222222"/>
          <w:sz w:val="24"/>
          <w:szCs w:val="24"/>
        </w:rPr>
        <w:t xml:space="preserve"> и </w:t>
      </w:r>
      <w:proofErr w:type="spellStart"/>
      <w:r w:rsidR="00567A13" w:rsidRPr="00567A13">
        <w:rPr>
          <w:rFonts w:ascii="Times New Roman" w:hAnsi="Times New Roman" w:cs="Times New Roman"/>
          <w:color w:val="222222"/>
          <w:sz w:val="24"/>
          <w:szCs w:val="24"/>
        </w:rPr>
        <w:t>отшушта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угљен-диоксид</w:t>
      </w:r>
      <w:proofErr w:type="spellEnd"/>
      <w:r w:rsidR="00567A13" w:rsidRPr="00567A13">
        <w:rPr>
          <w:rFonts w:ascii="Times New Roman" w:hAnsi="Times New Roman" w:cs="Times New Roman"/>
          <w:color w:val="222222"/>
          <w:sz w:val="24"/>
          <w:szCs w:val="24"/>
        </w:rPr>
        <w:t>.</w:t>
      </w:r>
      <w:proofErr w:type="gramEnd"/>
      <w:r w:rsidR="00567A13" w:rsidRPr="00567A13">
        <w:rPr>
          <w:rFonts w:ascii="Times New Roman" w:hAnsi="Times New Roman" w:cs="Times New Roman"/>
          <w:color w:val="222222"/>
          <w:sz w:val="24"/>
          <w:szCs w:val="24"/>
        </w:rPr>
        <w:t xml:space="preserve"> </w:t>
      </w:r>
      <w:proofErr w:type="spellStart"/>
      <w:proofErr w:type="gramStart"/>
      <w:r w:rsidR="00567A13" w:rsidRPr="00567A13">
        <w:rPr>
          <w:rFonts w:ascii="Times New Roman" w:hAnsi="Times New Roman" w:cs="Times New Roman"/>
          <w:color w:val="222222"/>
          <w:sz w:val="24"/>
          <w:szCs w:val="24"/>
        </w:rPr>
        <w:t>Оксигенована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крв</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затим</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враћа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до</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леве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преткоморе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прелази</w:t>
      </w:r>
      <w:proofErr w:type="spellEnd"/>
      <w:r w:rsidR="00567A13" w:rsidRPr="00567A13">
        <w:rPr>
          <w:rFonts w:ascii="Times New Roman" w:hAnsi="Times New Roman" w:cs="Times New Roman"/>
          <w:color w:val="222222"/>
          <w:sz w:val="24"/>
          <w:szCs w:val="24"/>
        </w:rPr>
        <w:t xml:space="preserve"> у </w:t>
      </w:r>
      <w:proofErr w:type="spellStart"/>
      <w:r w:rsidR="00567A13" w:rsidRPr="00567A13">
        <w:rPr>
          <w:rFonts w:ascii="Times New Roman" w:hAnsi="Times New Roman" w:cs="Times New Roman"/>
          <w:color w:val="222222"/>
          <w:sz w:val="24"/>
          <w:szCs w:val="24"/>
        </w:rPr>
        <w:t>леву</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комору</w:t>
      </w:r>
      <w:proofErr w:type="spellEnd"/>
      <w:r w:rsidR="00567A13" w:rsidRPr="00567A13">
        <w:rPr>
          <w:rFonts w:ascii="Times New Roman" w:hAnsi="Times New Roman" w:cs="Times New Roman"/>
          <w:color w:val="222222"/>
          <w:sz w:val="24"/>
          <w:szCs w:val="24"/>
        </w:rPr>
        <w:t xml:space="preserve"> и </w:t>
      </w:r>
      <w:proofErr w:type="spellStart"/>
      <w:r w:rsidR="00567A13" w:rsidRPr="00567A13">
        <w:rPr>
          <w:rFonts w:ascii="Times New Roman" w:hAnsi="Times New Roman" w:cs="Times New Roman"/>
          <w:color w:val="222222"/>
          <w:sz w:val="24"/>
          <w:szCs w:val="24"/>
        </w:rPr>
        <w:t>пумпа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кроз</w:t>
      </w:r>
      <w:proofErr w:type="spellEnd"/>
      <w:r w:rsidR="00567A13" w:rsidRPr="00567A13">
        <w:rPr>
          <w:rFonts w:ascii="Times New Roman" w:hAnsi="Times New Roman" w:cs="Times New Roman"/>
          <w:color w:val="222222"/>
          <w:sz w:val="24"/>
          <w:szCs w:val="24"/>
        </w:rPr>
        <w:t> </w:t>
      </w:r>
      <w:r w:rsidR="00787141">
        <w:rPr>
          <w:rFonts w:ascii="Times New Roman" w:hAnsi="Times New Roman" w:cs="Times New Roman"/>
          <w:color w:val="222222"/>
          <w:sz w:val="24"/>
          <w:szCs w:val="24"/>
          <w:lang w:val="sr-Cyrl-RS"/>
        </w:rPr>
        <w:t>аорту</w:t>
      </w:r>
      <w:r w:rsidR="00787141"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до</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системске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циркулације</w:t>
      </w:r>
      <w:proofErr w:type="spellEnd"/>
      <w:r w:rsidR="00567A13" w:rsidRPr="00567A13">
        <w:rPr>
          <w:rFonts w:ascii="Times New Roman" w:hAnsi="Times New Roman" w:cs="Times New Roman"/>
          <w:color w:val="222222"/>
          <w:sz w:val="24"/>
          <w:szCs w:val="24"/>
        </w:rPr>
        <w:t xml:space="preserve"> − </w:t>
      </w:r>
      <w:proofErr w:type="spellStart"/>
      <w:r w:rsidR="00567A13" w:rsidRPr="00567A13">
        <w:rPr>
          <w:rFonts w:ascii="Times New Roman" w:hAnsi="Times New Roman" w:cs="Times New Roman"/>
          <w:color w:val="222222"/>
          <w:sz w:val="24"/>
          <w:szCs w:val="24"/>
        </w:rPr>
        <w:t>где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кисеоник</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користи</w:t>
      </w:r>
      <w:proofErr w:type="spellEnd"/>
      <w:r w:rsidR="00567A13" w:rsidRPr="00567A13">
        <w:rPr>
          <w:rFonts w:ascii="Times New Roman" w:hAnsi="Times New Roman" w:cs="Times New Roman"/>
          <w:color w:val="222222"/>
          <w:sz w:val="24"/>
          <w:szCs w:val="24"/>
        </w:rPr>
        <w:t xml:space="preserve"> и </w:t>
      </w:r>
      <w:r w:rsidR="00787141">
        <w:rPr>
          <w:rFonts w:ascii="Times New Roman" w:hAnsi="Times New Roman" w:cs="Times New Roman"/>
          <w:color w:val="222222"/>
          <w:sz w:val="24"/>
          <w:szCs w:val="24"/>
          <w:lang w:val="sr-Cyrl-RS"/>
        </w:rPr>
        <w:t>метаболизује д</w:t>
      </w:r>
      <w:r w:rsidR="00567A13" w:rsidRPr="00567A13">
        <w:rPr>
          <w:rFonts w:ascii="Times New Roman" w:hAnsi="Times New Roman" w:cs="Times New Roman"/>
          <w:color w:val="222222"/>
          <w:sz w:val="24"/>
          <w:szCs w:val="24"/>
        </w:rPr>
        <w:t>о </w:t>
      </w:r>
      <w:r w:rsidR="00787141">
        <w:rPr>
          <w:rFonts w:ascii="Times New Roman" w:hAnsi="Times New Roman" w:cs="Times New Roman"/>
          <w:color w:val="222222"/>
          <w:sz w:val="24"/>
          <w:szCs w:val="24"/>
          <w:lang w:val="sr-Cyrl-RS"/>
        </w:rPr>
        <w:t>угљен-диоксида.</w:t>
      </w:r>
      <w:proofErr w:type="gramEnd"/>
      <w:r w:rsidR="00787141">
        <w:rPr>
          <w:rFonts w:ascii="Times New Roman" w:hAnsi="Times New Roman" w:cs="Times New Roman"/>
          <w:color w:val="222222"/>
          <w:sz w:val="24"/>
          <w:szCs w:val="24"/>
          <w:lang w:val="sr-Cyrl-RS"/>
        </w:rPr>
        <w:t xml:space="preserve"> С</w:t>
      </w:r>
      <w:proofErr w:type="spellStart"/>
      <w:r w:rsidR="00567A13" w:rsidRPr="00567A13">
        <w:rPr>
          <w:rFonts w:ascii="Times New Roman" w:hAnsi="Times New Roman" w:cs="Times New Roman"/>
          <w:color w:val="222222"/>
          <w:sz w:val="24"/>
          <w:szCs w:val="24"/>
        </w:rPr>
        <w:t>рце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ку</w:t>
      </w:r>
      <w:proofErr w:type="spellEnd"/>
      <w:r w:rsidR="00787141">
        <w:rPr>
          <w:rFonts w:ascii="Times New Roman" w:hAnsi="Times New Roman" w:cs="Times New Roman"/>
          <w:color w:val="222222"/>
          <w:sz w:val="24"/>
          <w:szCs w:val="24"/>
          <w:lang w:val="sr-Cyrl-RS"/>
        </w:rPr>
        <w:t>ц</w:t>
      </w:r>
      <w:r w:rsidR="00567A13" w:rsidRPr="00567A13">
        <w:rPr>
          <w:rFonts w:ascii="Times New Roman" w:hAnsi="Times New Roman" w:cs="Times New Roman"/>
          <w:color w:val="222222"/>
          <w:sz w:val="24"/>
          <w:szCs w:val="24"/>
        </w:rPr>
        <w:t xml:space="preserve">а </w:t>
      </w:r>
      <w:proofErr w:type="spellStart"/>
      <w:r w:rsidR="00567A13" w:rsidRPr="00567A13">
        <w:rPr>
          <w:rFonts w:ascii="Times New Roman" w:hAnsi="Times New Roman" w:cs="Times New Roman"/>
          <w:color w:val="222222"/>
          <w:sz w:val="24"/>
          <w:szCs w:val="24"/>
        </w:rPr>
        <w:t>при</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мировању</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тела</w:t>
      </w:r>
      <w:proofErr w:type="spellEnd"/>
      <w:r w:rsidR="00787141">
        <w:rPr>
          <w:rFonts w:ascii="Times New Roman" w:hAnsi="Times New Roman" w:cs="Times New Roman"/>
          <w:color w:val="222222"/>
          <w:sz w:val="24"/>
          <w:szCs w:val="24"/>
          <w:lang w:val="sr-Cyrl-RS"/>
        </w:rPr>
        <w:t xml:space="preserve"> брзином од </w:t>
      </w:r>
      <w:proofErr w:type="spellStart"/>
      <w:r w:rsidR="00567A13" w:rsidRPr="00567A13">
        <w:rPr>
          <w:rFonts w:ascii="Times New Roman" w:hAnsi="Times New Roman" w:cs="Times New Roman"/>
          <w:color w:val="222222"/>
          <w:sz w:val="24"/>
          <w:szCs w:val="24"/>
        </w:rPr>
        <w:t>око</w:t>
      </w:r>
      <w:proofErr w:type="spellEnd"/>
      <w:r w:rsidR="00567A13" w:rsidRPr="00567A13">
        <w:rPr>
          <w:rFonts w:ascii="Times New Roman" w:hAnsi="Times New Roman" w:cs="Times New Roman"/>
          <w:color w:val="222222"/>
          <w:sz w:val="24"/>
          <w:szCs w:val="24"/>
        </w:rPr>
        <w:t xml:space="preserve"> 72 </w:t>
      </w:r>
      <w:proofErr w:type="spellStart"/>
      <w:r w:rsidR="00567A13" w:rsidRPr="00567A13">
        <w:rPr>
          <w:rFonts w:ascii="Times New Roman" w:hAnsi="Times New Roman" w:cs="Times New Roman"/>
          <w:color w:val="222222"/>
          <w:sz w:val="24"/>
          <w:szCs w:val="24"/>
        </w:rPr>
        <w:t>откуцаја</w:t>
      </w:r>
      <w:proofErr w:type="spellEnd"/>
      <w:r w:rsidR="00567A13" w:rsidRPr="00567A13">
        <w:rPr>
          <w:rFonts w:ascii="Times New Roman" w:hAnsi="Times New Roman" w:cs="Times New Roman"/>
          <w:color w:val="222222"/>
          <w:sz w:val="24"/>
          <w:szCs w:val="24"/>
        </w:rPr>
        <w:t xml:space="preserve"> у</w:t>
      </w:r>
      <w:r w:rsidR="00787141">
        <w:rPr>
          <w:rFonts w:ascii="Times New Roman" w:hAnsi="Times New Roman" w:cs="Times New Roman"/>
          <w:color w:val="222222"/>
          <w:sz w:val="24"/>
          <w:szCs w:val="24"/>
          <w:lang w:val="sr-Cyrl-RS"/>
        </w:rPr>
        <w:t xml:space="preserve"> </w:t>
      </w:r>
      <w:proofErr w:type="spellStart"/>
      <w:r w:rsidR="00567A13" w:rsidRPr="00567A13">
        <w:rPr>
          <w:rFonts w:ascii="Times New Roman" w:hAnsi="Times New Roman" w:cs="Times New Roman"/>
          <w:color w:val="222222"/>
          <w:sz w:val="24"/>
          <w:szCs w:val="24"/>
        </w:rPr>
        <w:t>минуту</w:t>
      </w:r>
      <w:proofErr w:type="spellEnd"/>
      <w:r w:rsidR="00787141">
        <w:rPr>
          <w:rFonts w:ascii="Times New Roman" w:hAnsi="Times New Roman" w:cs="Times New Roman"/>
          <w:color w:val="222222"/>
          <w:sz w:val="24"/>
          <w:szCs w:val="24"/>
          <w:lang w:val="sr-Cyrl-RS"/>
        </w:rPr>
        <w:t xml:space="preserve">. </w:t>
      </w:r>
      <w:proofErr w:type="spellStart"/>
      <w:proofErr w:type="gramStart"/>
      <w:r w:rsidR="00567A13" w:rsidRPr="00567A13">
        <w:rPr>
          <w:rFonts w:ascii="Times New Roman" w:hAnsi="Times New Roman" w:cs="Times New Roman"/>
          <w:color w:val="222222"/>
          <w:sz w:val="24"/>
          <w:szCs w:val="24"/>
        </w:rPr>
        <w:t>Током</w:t>
      </w:r>
      <w:proofErr w:type="spellEnd"/>
      <w:r w:rsidR="00567A13" w:rsidRPr="00567A13">
        <w:rPr>
          <w:rFonts w:ascii="Times New Roman" w:hAnsi="Times New Roman" w:cs="Times New Roman"/>
          <w:color w:val="222222"/>
          <w:sz w:val="24"/>
          <w:szCs w:val="24"/>
        </w:rPr>
        <w:t> </w:t>
      </w:r>
      <w:r w:rsidR="00787141">
        <w:rPr>
          <w:rFonts w:ascii="Times New Roman" w:hAnsi="Times New Roman" w:cs="Times New Roman"/>
          <w:color w:val="222222"/>
          <w:sz w:val="24"/>
          <w:szCs w:val="24"/>
          <w:lang w:val="sr-Cyrl-RS"/>
        </w:rPr>
        <w:t>физичких а</w:t>
      </w:r>
      <w:proofErr w:type="spellStart"/>
      <w:r w:rsidR="00567A13" w:rsidRPr="00567A13">
        <w:rPr>
          <w:rFonts w:ascii="Times New Roman" w:hAnsi="Times New Roman" w:cs="Times New Roman"/>
          <w:color w:val="222222"/>
          <w:sz w:val="24"/>
          <w:szCs w:val="24"/>
        </w:rPr>
        <w:t>ктивности</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долази</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до</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привременог</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убрзања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рада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срца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али</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се</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брзина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временом</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враћа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на</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ниво</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при</w:t>
      </w:r>
      <w:proofErr w:type="spellEnd"/>
      <w:r w:rsidR="00567A13" w:rsidRPr="00567A13">
        <w:rPr>
          <w:rFonts w:ascii="Times New Roman" w:hAnsi="Times New Roman" w:cs="Times New Roman"/>
          <w:color w:val="222222"/>
          <w:sz w:val="24"/>
          <w:szCs w:val="24"/>
        </w:rPr>
        <w:t xml:space="preserve"> </w:t>
      </w:r>
      <w:proofErr w:type="spellStart"/>
      <w:r w:rsidR="00567A13" w:rsidRPr="00567A13">
        <w:rPr>
          <w:rFonts w:ascii="Times New Roman" w:hAnsi="Times New Roman" w:cs="Times New Roman"/>
          <w:color w:val="222222"/>
          <w:sz w:val="24"/>
          <w:szCs w:val="24"/>
        </w:rPr>
        <w:t>мировању</w:t>
      </w:r>
      <w:proofErr w:type="spellEnd"/>
      <w:r w:rsidR="00787141">
        <w:rPr>
          <w:rFonts w:ascii="Times New Roman" w:hAnsi="Times New Roman" w:cs="Times New Roman"/>
          <w:color w:val="222222"/>
          <w:sz w:val="24"/>
          <w:szCs w:val="24"/>
          <w:lang w:val="sr-Cyrl-RS"/>
        </w:rPr>
        <w:t>.</w:t>
      </w:r>
      <w:proofErr w:type="gramEnd"/>
    </w:p>
    <w:p w:rsidR="00A97D32" w:rsidRDefault="00A97D32"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Default="00332A0A" w:rsidP="00461103">
      <w:pPr>
        <w:spacing w:after="0"/>
        <w:jc w:val="both"/>
        <w:rPr>
          <w:rFonts w:ascii="Times New Roman" w:hAnsi="Times New Roman" w:cs="Times New Roman"/>
        </w:rPr>
      </w:pPr>
    </w:p>
    <w:p w:rsidR="00332A0A" w:rsidRPr="00332A0A" w:rsidRDefault="00332A0A" w:rsidP="00461103">
      <w:pPr>
        <w:spacing w:after="0"/>
        <w:jc w:val="both"/>
        <w:rPr>
          <w:rFonts w:ascii="Times New Roman" w:hAnsi="Times New Roman" w:cs="Times New Roman"/>
        </w:rPr>
      </w:pPr>
    </w:p>
    <w:p w:rsidR="00787141" w:rsidRPr="00787141" w:rsidRDefault="00787141" w:rsidP="00787141">
      <w:pPr>
        <w:pStyle w:val="Heading1"/>
        <w:numPr>
          <w:ilvl w:val="0"/>
          <w:numId w:val="13"/>
        </w:numPr>
      </w:pPr>
      <w:bookmarkStart w:id="4" w:name="_Toc17917102"/>
      <w:proofErr w:type="spellStart"/>
      <w:r w:rsidRPr="00787141">
        <w:lastRenderedPageBreak/>
        <w:t>Фракционе</w:t>
      </w:r>
      <w:proofErr w:type="spellEnd"/>
      <w:r w:rsidRPr="00787141">
        <w:t xml:space="preserve"> </w:t>
      </w:r>
      <w:proofErr w:type="spellStart"/>
      <w:r w:rsidRPr="00787141">
        <w:t>резерва</w:t>
      </w:r>
      <w:proofErr w:type="spellEnd"/>
      <w:r w:rsidRPr="00787141">
        <w:t xml:space="preserve"> </w:t>
      </w:r>
      <w:proofErr w:type="spellStart"/>
      <w:r w:rsidRPr="00787141">
        <w:t>протока</w:t>
      </w:r>
      <w:proofErr w:type="spellEnd"/>
      <w:r w:rsidRPr="00787141">
        <w:t xml:space="preserve"> </w:t>
      </w:r>
      <w:proofErr w:type="spellStart"/>
      <w:r w:rsidRPr="00787141">
        <w:t>крви</w:t>
      </w:r>
      <w:proofErr w:type="spellEnd"/>
      <w:r w:rsidRPr="00787141">
        <w:t xml:space="preserve"> (Fractional Flow Reserve - FFR)</w:t>
      </w:r>
      <w:bookmarkEnd w:id="4"/>
    </w:p>
    <w:p w:rsidR="00A97D32" w:rsidRDefault="00A97D32" w:rsidP="00461103">
      <w:pPr>
        <w:spacing w:after="0"/>
        <w:jc w:val="both"/>
        <w:rPr>
          <w:rFonts w:ascii="Times New Roman" w:hAnsi="Times New Roman" w:cs="Times New Roman"/>
          <w:lang w:val="sr-Cyrl-RS"/>
        </w:rPr>
      </w:pPr>
    </w:p>
    <w:p w:rsidR="00A0594C" w:rsidRDefault="00787141" w:rsidP="00461103">
      <w:p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Током деведесетих година прошлог века увели су концепт фракционе резерве протока крви </w:t>
      </w:r>
      <w:proofErr w:type="spellStart"/>
      <w:r>
        <w:rPr>
          <w:rFonts w:ascii="Times New Roman" w:hAnsi="Times New Roman" w:cs="Times New Roman"/>
          <w:sz w:val="24"/>
          <w:szCs w:val="24"/>
        </w:rPr>
        <w:t>Nico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Pijls</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 xml:space="preserve">и </w:t>
      </w:r>
      <w:r>
        <w:rPr>
          <w:rFonts w:ascii="Times New Roman" w:hAnsi="Times New Roman" w:cs="Times New Roman"/>
          <w:sz w:val="24"/>
          <w:szCs w:val="24"/>
        </w:rPr>
        <w:t xml:space="preserve">Bernard de </w:t>
      </w:r>
      <w:proofErr w:type="spellStart"/>
      <w:r>
        <w:rPr>
          <w:rFonts w:ascii="Times New Roman" w:hAnsi="Times New Roman" w:cs="Times New Roman"/>
          <w:sz w:val="24"/>
          <w:szCs w:val="24"/>
        </w:rPr>
        <w:t>Bruyne</w:t>
      </w:r>
      <w:proofErr w:type="spellEnd"/>
      <w:r>
        <w:rPr>
          <w:rFonts w:ascii="Times New Roman" w:hAnsi="Times New Roman" w:cs="Times New Roman"/>
          <w:sz w:val="24"/>
          <w:szCs w:val="24"/>
          <w:lang w:val="sr-Cyrl-RS"/>
        </w:rPr>
        <w:t xml:space="preserve"> који се базира само на максималној коронарној перфузији, путем мерења интракоранарног притиска. Наиме, толеранција на оптерећење код пацијента са стабилном коронарном болешћу је одређена максимално достигнутим миокардним коронарним протоком. Односно, у присуству стенозе, ниво оптерећења на ком се јавља миокардна исхемија је директно повезана са максимално достигнутим коронарним притиском, још увек могућим у присуству стенозе. На тај начин, нити базални коронарни проток, нити коронарна резерва протока, већ максимално</w:t>
      </w:r>
      <w:r w:rsidR="00A0594C">
        <w:rPr>
          <w:rFonts w:ascii="Times New Roman" w:hAnsi="Times New Roman" w:cs="Times New Roman"/>
          <w:sz w:val="24"/>
          <w:szCs w:val="24"/>
          <w:lang w:val="sr-Cyrl-RS"/>
        </w:rPr>
        <w:t xml:space="preserve"> досегнут коронарни проток најбоље одређује функционални капацитет пацијента. Са друге стране, представљање коронарног протока, у апсолутним вредностима нема смисла зато што је проток завистан од величине зоне коју храни, која не само да је непозната већ се разликује међу пацијентима и коронарним артеријама. </w:t>
      </w:r>
    </w:p>
    <w:p w:rsidR="00A0594C" w:rsidRPr="00C16AF2" w:rsidRDefault="00A0594C" w:rsidP="00C16AF2">
      <w:pPr>
        <w:spacing w:after="0"/>
        <w:jc w:val="both"/>
        <w:rPr>
          <w:rFonts w:ascii="Times New Roman" w:hAnsi="Times New Roman" w:cs="Times New Roman"/>
          <w:sz w:val="24"/>
          <w:szCs w:val="24"/>
        </w:rPr>
      </w:pPr>
      <w:r>
        <w:rPr>
          <w:rFonts w:ascii="Times New Roman" w:hAnsi="Times New Roman" w:cs="Times New Roman"/>
          <w:sz w:val="24"/>
          <w:szCs w:val="24"/>
          <w:lang w:val="sr-Cyrl-RS"/>
        </w:rPr>
        <w:t>Стога је уведен концепт фракционе резерве протока</w:t>
      </w:r>
      <w:r w:rsidR="00C16AF2">
        <w:rPr>
          <w:rFonts w:ascii="Times New Roman" w:hAnsi="Times New Roman" w:cs="Times New Roman"/>
          <w:sz w:val="24"/>
          <w:szCs w:val="24"/>
        </w:rPr>
        <w:t xml:space="preserve"> (</w:t>
      </w:r>
      <w:r w:rsidR="00C16AF2" w:rsidRPr="00BE192F">
        <w:rPr>
          <w:rFonts w:ascii="Times New Roman" w:hAnsi="Times New Roman" w:cs="Times New Roman"/>
          <w:color w:val="000000"/>
          <w:sz w:val="24"/>
          <w:szCs w:val="24"/>
          <w:shd w:val="clear" w:color="auto" w:fill="FFFFFF"/>
        </w:rPr>
        <w:t>FFR</w:t>
      </w:r>
      <w:r w:rsidR="00C16AF2">
        <w:rPr>
          <w:rFonts w:ascii="Times New Roman" w:hAnsi="Times New Roman" w:cs="Times New Roman"/>
          <w:color w:val="000000"/>
          <w:sz w:val="24"/>
          <w:szCs w:val="24"/>
          <w:shd w:val="clear" w:color="auto" w:fill="FFFFFF"/>
        </w:rPr>
        <w:t>-a</w:t>
      </w:r>
      <w:r w:rsidR="00C16AF2">
        <w:rPr>
          <w:rFonts w:ascii="Times New Roman" w:hAnsi="Times New Roman" w:cs="Times New Roman"/>
          <w:sz w:val="24"/>
          <w:szCs w:val="24"/>
        </w:rPr>
        <w:t>).</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gramStart"/>
      <w:r w:rsidRPr="00BE192F">
        <w:rPr>
          <w:rFonts w:ascii="Times New Roman" w:hAnsi="Times New Roman" w:cs="Times New Roman"/>
          <w:color w:val="000000"/>
          <w:sz w:val="24"/>
          <w:szCs w:val="24"/>
          <w:shd w:val="clear" w:color="auto" w:fill="FFFFFF"/>
        </w:rPr>
        <w:t xml:space="preserve">FFR je </w:t>
      </w:r>
      <w:r>
        <w:rPr>
          <w:rFonts w:ascii="Times New Roman" w:hAnsi="Times New Roman" w:cs="Times New Roman"/>
          <w:color w:val="000000"/>
          <w:sz w:val="24"/>
          <w:szCs w:val="24"/>
          <w:shd w:val="clear" w:color="auto" w:fill="FFFFFF"/>
          <w:lang w:val="sr-Cyrl-RS"/>
        </w:rPr>
        <w:t>однос коронарног притиска мереног дистално од стенозе према аортном притиску при условима минималне микроваскуларне резистенције за коју се претпоставља да је константна.</w:t>
      </w:r>
      <w:proofErr w:type="gramEnd"/>
      <w:r w:rsidRPr="00BE192F">
        <w:rPr>
          <w:rFonts w:ascii="Times New Roman" w:hAnsi="Times New Roman" w:cs="Times New Roman"/>
          <w:color w:val="000000"/>
          <w:sz w:val="24"/>
          <w:szCs w:val="24"/>
          <w:shd w:val="clear" w:color="auto" w:fill="FFFFFF"/>
        </w:rPr>
        <w:t xml:space="preserve"> FFR </w:t>
      </w:r>
      <w:r>
        <w:rPr>
          <w:rFonts w:ascii="Times New Roman" w:hAnsi="Times New Roman" w:cs="Times New Roman"/>
          <w:color w:val="000000"/>
          <w:sz w:val="24"/>
          <w:szCs w:val="24"/>
          <w:shd w:val="clear" w:color="auto" w:fill="FFFFFF"/>
          <w:lang w:val="sr-Cyrl-RS"/>
        </w:rPr>
        <w:t xml:space="preserve">мери максимални добијени коронарни проток у присуству </w:t>
      </w:r>
      <w:proofErr w:type="gramStart"/>
      <w:r>
        <w:rPr>
          <w:rFonts w:ascii="Times New Roman" w:hAnsi="Times New Roman" w:cs="Times New Roman"/>
          <w:color w:val="000000"/>
          <w:sz w:val="24"/>
          <w:szCs w:val="24"/>
          <w:shd w:val="clear" w:color="auto" w:fill="FFFFFF"/>
          <w:lang w:val="sr-Cyrl-RS"/>
        </w:rPr>
        <w:t>артеријске  стенозе</w:t>
      </w:r>
      <w:proofErr w:type="gramEnd"/>
      <w:r>
        <w:rPr>
          <w:rFonts w:ascii="Times New Roman" w:hAnsi="Times New Roman" w:cs="Times New Roman"/>
          <w:color w:val="000000"/>
          <w:sz w:val="24"/>
          <w:szCs w:val="24"/>
          <w:shd w:val="clear" w:color="auto" w:fill="FFFFFF"/>
          <w:lang w:val="sr-Cyrl-RS"/>
        </w:rPr>
        <w:t xml:space="preserve"> као проценат максималног протока у хипотетичком случају комплентно нормалне артерије. </w:t>
      </w:r>
      <w:proofErr w:type="spellStart"/>
      <w:proofErr w:type="gramStart"/>
      <w:r w:rsidRPr="00BE192F">
        <w:rPr>
          <w:rFonts w:ascii="Times New Roman" w:hAnsi="Times New Roman" w:cs="Times New Roman"/>
          <w:color w:val="000000"/>
          <w:sz w:val="24"/>
          <w:szCs w:val="24"/>
          <w:shd w:val="clear" w:color="auto" w:fill="FFFFFF"/>
        </w:rPr>
        <w:t>Модел</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подразумева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у </w:t>
      </w:r>
      <w:proofErr w:type="spellStart"/>
      <w:r w:rsidRPr="00BE192F">
        <w:rPr>
          <w:rFonts w:ascii="Times New Roman" w:hAnsi="Times New Roman" w:cs="Times New Roman"/>
          <w:color w:val="000000"/>
          <w:sz w:val="24"/>
          <w:szCs w:val="24"/>
          <w:shd w:val="clear" w:color="auto" w:fill="FFFFFF"/>
        </w:rPr>
        <w:t>условима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максималне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артеријске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вазодилатације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отпор</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миокарда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минималан</w:t>
      </w:r>
      <w:proofErr w:type="spellEnd"/>
      <w:r w:rsidRPr="00BE192F">
        <w:rPr>
          <w:rFonts w:ascii="Times New Roman" w:hAnsi="Times New Roman" w:cs="Times New Roman"/>
          <w:color w:val="000000"/>
          <w:sz w:val="24"/>
          <w:szCs w:val="24"/>
          <w:shd w:val="clear" w:color="auto" w:fill="FFFFFF"/>
        </w:rPr>
        <w:t xml:space="preserve"> и </w:t>
      </w:r>
      <w:proofErr w:type="spellStart"/>
      <w:r w:rsidRPr="00BE192F">
        <w:rPr>
          <w:rFonts w:ascii="Times New Roman" w:hAnsi="Times New Roman" w:cs="Times New Roman"/>
          <w:color w:val="000000"/>
          <w:sz w:val="24"/>
          <w:szCs w:val="24"/>
          <w:shd w:val="clear" w:color="auto" w:fill="FFFFFF"/>
        </w:rPr>
        <w:t>константан</w:t>
      </w:r>
      <w:proofErr w:type="spellEnd"/>
      <w:r w:rsidRPr="00BE192F">
        <w:rPr>
          <w:rFonts w:ascii="Times New Roman" w:hAnsi="Times New Roman" w:cs="Times New Roman"/>
          <w:color w:val="000000"/>
          <w:sz w:val="24"/>
          <w:szCs w:val="24"/>
          <w:shd w:val="clear" w:color="auto" w:fill="FFFFFF"/>
        </w:rPr>
        <w:t xml:space="preserve"> у </w:t>
      </w:r>
      <w:proofErr w:type="spellStart"/>
      <w:r w:rsidRPr="00BE192F">
        <w:rPr>
          <w:rFonts w:ascii="Times New Roman" w:hAnsi="Times New Roman" w:cs="Times New Roman"/>
          <w:color w:val="000000"/>
          <w:sz w:val="24"/>
          <w:szCs w:val="24"/>
          <w:shd w:val="clear" w:color="auto" w:fill="FFFFFF"/>
        </w:rPr>
        <w:t>целом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васкуларном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кориту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док</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проток</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пропорционалан</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перфузионом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притиску</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
    <w:p w:rsidR="00BE192F" w:rsidRPr="00BE192F" w:rsidRDefault="00C16AF2" w:rsidP="00BE192F">
      <w:pPr>
        <w:spacing w:after="0"/>
        <w:jc w:val="both"/>
        <w:rPr>
          <w:rFonts w:ascii="Times New Roman" w:hAnsi="Times New Roman" w:cs="Times New Roman"/>
          <w:color w:val="000000"/>
          <w:sz w:val="24"/>
          <w:szCs w:val="24"/>
          <w:shd w:val="clear" w:color="auto" w:fill="FFFFFF"/>
        </w:rPr>
      </w:pPr>
      <w:proofErr w:type="gramStart"/>
      <w:r w:rsidRPr="00BE192F">
        <w:rPr>
          <w:rFonts w:ascii="Times New Roman" w:hAnsi="Times New Roman" w:cs="Times New Roman"/>
          <w:color w:val="000000"/>
          <w:sz w:val="24"/>
          <w:szCs w:val="24"/>
          <w:shd w:val="clear" w:color="auto" w:fill="FFFFFF"/>
        </w:rPr>
        <w:t xml:space="preserve">FFR </w:t>
      </w:r>
      <w:proofErr w:type="spellStart"/>
      <w:r w:rsidR="00BE192F" w:rsidRPr="00BE192F">
        <w:rPr>
          <w:rFonts w:ascii="Times New Roman" w:hAnsi="Times New Roman" w:cs="Times New Roman"/>
          <w:color w:val="000000"/>
          <w:sz w:val="24"/>
          <w:szCs w:val="24"/>
          <w:shd w:val="clear" w:color="auto" w:fill="FFFFFF"/>
        </w:rPr>
        <w:t>се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може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измерити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посебно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миокард</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епикадну</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коронарну</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резерву</w:t>
      </w:r>
      <w:proofErr w:type="spellEnd"/>
      <w:r w:rsidR="00BE192F" w:rsidRPr="00BE192F">
        <w:rPr>
          <w:rFonts w:ascii="Times New Roman" w:hAnsi="Times New Roman" w:cs="Times New Roman"/>
          <w:color w:val="000000"/>
          <w:sz w:val="24"/>
          <w:szCs w:val="24"/>
          <w:shd w:val="clear" w:color="auto" w:fill="FFFFFF"/>
        </w:rPr>
        <w:t xml:space="preserve"> и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колатерални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проток</w:t>
      </w:r>
      <w:proofErr w:type="spellEnd"/>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roofErr w:type="spellStart"/>
      <w:proofErr w:type="gramStart"/>
      <w:r w:rsidR="00BE192F" w:rsidRPr="00BE192F">
        <w:rPr>
          <w:rFonts w:ascii="Times New Roman" w:hAnsi="Times New Roman" w:cs="Times New Roman"/>
          <w:color w:val="000000"/>
          <w:sz w:val="24"/>
          <w:szCs w:val="24"/>
          <w:shd w:val="clear" w:color="auto" w:fill="FFFFFF"/>
        </w:rPr>
        <w:t>Поједностављена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формула</w:t>
      </w:r>
      <w:proofErr w:type="spellEnd"/>
      <w:r w:rsidR="00BE192F" w:rsidRPr="00BE192F">
        <w:rPr>
          <w:rFonts w:ascii="Times New Roman" w:hAnsi="Times New Roman" w:cs="Times New Roman"/>
          <w:color w:val="000000"/>
          <w:sz w:val="24"/>
          <w:szCs w:val="24"/>
          <w:shd w:val="clear" w:color="auto" w:fill="FFFFFF"/>
        </w:rPr>
        <w:t xml:space="preserve"> </w:t>
      </w:r>
      <w:r w:rsidRPr="00BE192F">
        <w:rPr>
          <w:rFonts w:ascii="Times New Roman" w:hAnsi="Times New Roman" w:cs="Times New Roman"/>
          <w:color w:val="000000"/>
          <w:sz w:val="24"/>
          <w:szCs w:val="24"/>
          <w:shd w:val="clear" w:color="auto" w:fill="FFFFFF"/>
        </w:rPr>
        <w:t>FFR</w:t>
      </w:r>
      <w:r>
        <w:rPr>
          <w:rFonts w:ascii="Times New Roman" w:hAnsi="Times New Roman" w:cs="Times New Roman"/>
          <w:color w:val="000000"/>
          <w:sz w:val="24"/>
          <w:szCs w:val="24"/>
          <w:shd w:val="clear" w:color="auto" w:fill="FFFFFF"/>
        </w:rPr>
        <w:t>-a</w:t>
      </w:r>
      <w:r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однос</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Pd</w:t>
      </w:r>
      <w:proofErr w:type="spellEnd"/>
      <w:r w:rsidR="00BE192F" w:rsidRPr="00BE192F">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Pa</w:t>
      </w:r>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spellStart"/>
      <w:proofErr w:type="gramStart"/>
      <w:r w:rsidRPr="00BE192F">
        <w:rPr>
          <w:rFonts w:ascii="Times New Roman" w:hAnsi="Times New Roman" w:cs="Times New Roman"/>
          <w:color w:val="000000"/>
          <w:sz w:val="24"/>
          <w:szCs w:val="24"/>
          <w:shd w:val="clear" w:color="auto" w:fill="FFFFFF"/>
        </w:rPr>
        <w:t>Добиј</w:t>
      </w:r>
      <w:r w:rsidR="00A911B1">
        <w:rPr>
          <w:rFonts w:ascii="Times New Roman" w:hAnsi="Times New Roman" w:cs="Times New Roman"/>
          <w:color w:val="000000"/>
          <w:sz w:val="24"/>
          <w:szCs w:val="24"/>
          <w:shd w:val="clear" w:color="auto" w:fill="FFFFFF"/>
        </w:rPr>
        <w:t>e</w:t>
      </w:r>
      <w:r w:rsidRPr="00BE192F">
        <w:rPr>
          <w:rFonts w:ascii="Times New Roman" w:hAnsi="Times New Roman" w:cs="Times New Roman"/>
          <w:color w:val="000000"/>
          <w:sz w:val="24"/>
          <w:szCs w:val="24"/>
          <w:shd w:val="clear" w:color="auto" w:fill="FFFFFF"/>
        </w:rPr>
        <w:t>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вредности</w:t>
      </w:r>
      <w:proofErr w:type="spellEnd"/>
      <w:r w:rsidRPr="00BE192F">
        <w:rPr>
          <w:rFonts w:ascii="Times New Roman" w:hAnsi="Times New Roman" w:cs="Times New Roman"/>
          <w:color w:val="000000"/>
          <w:sz w:val="24"/>
          <w:szCs w:val="24"/>
          <w:shd w:val="clear" w:color="auto" w:fill="FFFFFF"/>
        </w:rPr>
        <w:t xml:space="preserve"> </w:t>
      </w:r>
      <w:r w:rsidR="00C16AF2" w:rsidRPr="00BE192F">
        <w:rPr>
          <w:rFonts w:ascii="Times New Roman" w:hAnsi="Times New Roman" w:cs="Times New Roman"/>
          <w:color w:val="000000"/>
          <w:sz w:val="24"/>
          <w:szCs w:val="24"/>
          <w:shd w:val="clear" w:color="auto" w:fill="FFFFFF"/>
        </w:rPr>
        <w:t>FFR</w:t>
      </w:r>
      <w:r w:rsidR="00C16AF2">
        <w:rPr>
          <w:rFonts w:ascii="Times New Roman" w:hAnsi="Times New Roman" w:cs="Times New Roman"/>
          <w:color w:val="000000"/>
          <w:sz w:val="24"/>
          <w:szCs w:val="24"/>
          <w:shd w:val="clear" w:color="auto" w:fill="FFFFFF"/>
        </w:rPr>
        <w:t>-a</w:t>
      </w:r>
      <w:r w:rsidR="00C16AF2"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од</w:t>
      </w:r>
      <w:proofErr w:type="spellEnd"/>
      <w:r w:rsidRPr="00BE192F">
        <w:rPr>
          <w:rFonts w:ascii="Times New Roman" w:hAnsi="Times New Roman" w:cs="Times New Roman"/>
          <w:color w:val="000000"/>
          <w:sz w:val="24"/>
          <w:szCs w:val="24"/>
          <w:shd w:val="clear" w:color="auto" w:fill="FFFFFF"/>
        </w:rPr>
        <w:t xml:space="preserve"> 0-1, </w:t>
      </w:r>
      <w:proofErr w:type="spellStart"/>
      <w:r w:rsidRPr="00BE192F">
        <w:rPr>
          <w:rFonts w:ascii="Times New Roman" w:hAnsi="Times New Roman" w:cs="Times New Roman"/>
          <w:color w:val="000000"/>
          <w:sz w:val="24"/>
          <w:szCs w:val="24"/>
          <w:shd w:val="clear" w:color="auto" w:fill="FFFFFF"/>
        </w:rPr>
        <w:t>са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вредностима</w:t>
      </w:r>
      <w:proofErr w:type="spellEnd"/>
      <w:r w:rsidRPr="00BE192F">
        <w:rPr>
          <w:rFonts w:ascii="Times New Roman" w:hAnsi="Times New Roman" w:cs="Times New Roman"/>
          <w:color w:val="000000"/>
          <w:sz w:val="24"/>
          <w:szCs w:val="24"/>
          <w:shd w:val="clear" w:color="auto" w:fill="FFFFFF"/>
        </w:rPr>
        <w:t xml:space="preserve"> 1 у </w:t>
      </w:r>
      <w:proofErr w:type="spellStart"/>
      <w:r w:rsidRPr="00BE192F">
        <w:rPr>
          <w:rFonts w:ascii="Times New Roman" w:hAnsi="Times New Roman" w:cs="Times New Roman"/>
          <w:color w:val="000000"/>
          <w:sz w:val="24"/>
          <w:szCs w:val="24"/>
          <w:shd w:val="clear" w:color="auto" w:fill="FFFFFF"/>
        </w:rPr>
        <w:t>случају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нормалних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коронарних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судова</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Вредност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од</w:t>
      </w:r>
      <w:proofErr w:type="spellEnd"/>
      <w:r w:rsidRPr="00BE192F">
        <w:rPr>
          <w:rFonts w:ascii="Times New Roman" w:hAnsi="Times New Roman" w:cs="Times New Roman"/>
          <w:color w:val="000000"/>
          <w:sz w:val="24"/>
          <w:szCs w:val="24"/>
          <w:shd w:val="clear" w:color="auto" w:fill="FFFFFF"/>
        </w:rPr>
        <w:t xml:space="preserve"> 0</w:t>
      </w:r>
      <w:proofErr w:type="gramStart"/>
      <w:r w:rsidRPr="00BE192F">
        <w:rPr>
          <w:rFonts w:ascii="Times New Roman" w:hAnsi="Times New Roman" w:cs="Times New Roman"/>
          <w:color w:val="000000"/>
          <w:sz w:val="24"/>
          <w:szCs w:val="24"/>
          <w:shd w:val="clear" w:color="auto" w:fill="FFFFFF"/>
        </w:rPr>
        <w:t>,75</w:t>
      </w:r>
      <w:proofErr w:type="gram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еквивалент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индуциблиној</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исхемији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специфичност</w:t>
      </w:r>
      <w:proofErr w:type="spellEnd"/>
      <w:r w:rsidRPr="00BE192F">
        <w:rPr>
          <w:rFonts w:ascii="Times New Roman" w:hAnsi="Times New Roman" w:cs="Times New Roman"/>
          <w:color w:val="000000"/>
          <w:sz w:val="24"/>
          <w:szCs w:val="24"/>
          <w:shd w:val="clear" w:color="auto" w:fill="FFFFFF"/>
        </w:rPr>
        <w:t xml:space="preserve"> 100%), </w:t>
      </w:r>
      <w:proofErr w:type="spellStart"/>
      <w:r w:rsidRPr="00BE192F">
        <w:rPr>
          <w:rFonts w:ascii="Times New Roman" w:hAnsi="Times New Roman" w:cs="Times New Roman"/>
          <w:color w:val="000000"/>
          <w:sz w:val="24"/>
          <w:szCs w:val="24"/>
          <w:shd w:val="clear" w:color="auto" w:fill="FFFFFF"/>
        </w:rPr>
        <w:t>док</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вредност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изнад</w:t>
      </w:r>
      <w:proofErr w:type="spellEnd"/>
      <w:r w:rsidRPr="00BE192F">
        <w:rPr>
          <w:rFonts w:ascii="Times New Roman" w:hAnsi="Times New Roman" w:cs="Times New Roman"/>
          <w:color w:val="000000"/>
          <w:sz w:val="24"/>
          <w:szCs w:val="24"/>
          <w:shd w:val="clear" w:color="auto" w:fill="FFFFFF"/>
        </w:rPr>
        <w:t xml:space="preserve"> 0,8 </w:t>
      </w:r>
      <w:proofErr w:type="spellStart"/>
      <w:r w:rsidRPr="00BE192F">
        <w:rPr>
          <w:rFonts w:ascii="Times New Roman" w:hAnsi="Times New Roman" w:cs="Times New Roman"/>
          <w:color w:val="000000"/>
          <w:sz w:val="24"/>
          <w:szCs w:val="24"/>
          <w:shd w:val="clear" w:color="auto" w:fill="FFFFFF"/>
        </w:rPr>
        <w:t>знак</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непостајања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индуцибилне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исхемије</w:t>
      </w:r>
      <w:proofErr w:type="spellEnd"/>
      <w:r w:rsidRPr="00BE192F">
        <w:rPr>
          <w:rFonts w:ascii="Times New Roman" w:hAnsi="Times New Roman" w:cs="Times New Roman"/>
          <w:color w:val="000000"/>
          <w:sz w:val="24"/>
          <w:szCs w:val="24"/>
          <w:shd w:val="clear" w:color="auto" w:fill="FFFFFF"/>
        </w:rPr>
        <w:t xml:space="preserve">. </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spellStart"/>
      <w:proofErr w:type="gramStart"/>
      <w:r w:rsidRPr="00BE192F">
        <w:rPr>
          <w:rFonts w:ascii="Times New Roman" w:hAnsi="Times New Roman" w:cs="Times New Roman"/>
          <w:color w:val="000000"/>
          <w:sz w:val="24"/>
          <w:szCs w:val="24"/>
          <w:shd w:val="clear" w:color="auto" w:fill="FFFFFF"/>
        </w:rPr>
        <w:t>Златни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стандард</w:t>
      </w:r>
      <w:proofErr w:type="spellEnd"/>
      <w:r w:rsidRPr="00BE192F">
        <w:rPr>
          <w:rFonts w:ascii="Times New Roman" w:hAnsi="Times New Roman" w:cs="Times New Roman"/>
          <w:color w:val="000000"/>
          <w:sz w:val="24"/>
          <w:szCs w:val="24"/>
          <w:shd w:val="clear" w:color="auto" w:fill="FFFFFF"/>
        </w:rPr>
        <w:t xml:space="preserve"> у </w:t>
      </w:r>
      <w:proofErr w:type="spellStart"/>
      <w:r w:rsidRPr="00BE192F">
        <w:rPr>
          <w:rFonts w:ascii="Times New Roman" w:hAnsi="Times New Roman" w:cs="Times New Roman"/>
          <w:color w:val="000000"/>
          <w:sz w:val="24"/>
          <w:szCs w:val="24"/>
          <w:shd w:val="clear" w:color="auto" w:fill="FFFFFF"/>
        </w:rPr>
        <w:t>процени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значајности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коронарна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ангиографија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има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неколико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озбиљних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недостатака</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roofErr w:type="spellStart"/>
      <w:proofErr w:type="gramStart"/>
      <w:r w:rsidRPr="00BE192F">
        <w:rPr>
          <w:rFonts w:ascii="Times New Roman" w:hAnsi="Times New Roman" w:cs="Times New Roman"/>
          <w:color w:val="000000"/>
          <w:sz w:val="24"/>
          <w:szCs w:val="24"/>
          <w:shd w:val="clear" w:color="auto" w:fill="FFFFFF"/>
        </w:rPr>
        <w:t>Ангиографска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слика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дводимензионални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луминограм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који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нема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могућност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процене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дужине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нити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стање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артеријског</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зида</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roofErr w:type="spellStart"/>
      <w:proofErr w:type="gramStart"/>
      <w:r w:rsidRPr="00BE192F">
        <w:rPr>
          <w:rFonts w:ascii="Times New Roman" w:hAnsi="Times New Roman" w:cs="Times New Roman"/>
          <w:color w:val="000000"/>
          <w:sz w:val="24"/>
          <w:szCs w:val="24"/>
          <w:shd w:val="clear" w:color="auto" w:fill="FFFFFF"/>
        </w:rPr>
        <w:t>Позитивно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ремоделовање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може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уочити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као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постојање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ексцентричних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лезија</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
    <w:p w:rsidR="00BE192F" w:rsidRPr="00BE192F" w:rsidRDefault="00C16AF2" w:rsidP="00BE192F">
      <w:pPr>
        <w:spacing w:after="0"/>
        <w:jc w:val="both"/>
        <w:rPr>
          <w:rFonts w:ascii="Times New Roman" w:hAnsi="Times New Roman" w:cs="Times New Roman"/>
          <w:color w:val="000000"/>
          <w:sz w:val="24"/>
          <w:szCs w:val="24"/>
          <w:shd w:val="clear" w:color="auto" w:fill="FFFFFF"/>
        </w:rPr>
      </w:pPr>
      <w:proofErr w:type="gramStart"/>
      <w:r w:rsidRPr="00BE192F">
        <w:rPr>
          <w:rFonts w:ascii="Times New Roman" w:hAnsi="Times New Roman" w:cs="Times New Roman"/>
          <w:color w:val="000000"/>
          <w:sz w:val="24"/>
          <w:szCs w:val="24"/>
          <w:shd w:val="clear" w:color="auto" w:fill="FFFFFF"/>
        </w:rPr>
        <w:t xml:space="preserve">FFR </w:t>
      </w:r>
      <w:proofErr w:type="spellStart"/>
      <w:r w:rsidR="00BE192F" w:rsidRPr="00BE192F">
        <w:rPr>
          <w:rFonts w:ascii="Times New Roman" w:hAnsi="Times New Roman" w:cs="Times New Roman"/>
          <w:color w:val="000000"/>
          <w:sz w:val="24"/>
          <w:szCs w:val="24"/>
          <w:shd w:val="clear" w:color="auto" w:fill="FFFFFF"/>
        </w:rPr>
        <w:t>мерење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има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јединствне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карактеристике</w:t>
      </w:r>
      <w:proofErr w:type="spellEnd"/>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Вредност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од</w:t>
      </w:r>
      <w:proofErr w:type="spellEnd"/>
      <w:r w:rsidR="00BE192F" w:rsidRPr="00BE192F">
        <w:rPr>
          <w:rFonts w:ascii="Times New Roman" w:hAnsi="Times New Roman" w:cs="Times New Roman"/>
          <w:color w:val="000000"/>
          <w:sz w:val="24"/>
          <w:szCs w:val="24"/>
          <w:shd w:val="clear" w:color="auto" w:fill="FFFFFF"/>
        </w:rPr>
        <w:t xml:space="preserve"> 1 </w:t>
      </w:r>
      <w:proofErr w:type="spellStart"/>
      <w:r w:rsidR="00BE192F" w:rsidRPr="00BE192F">
        <w:rPr>
          <w:rFonts w:ascii="Times New Roman" w:hAnsi="Times New Roman" w:cs="Times New Roman"/>
          <w:color w:val="000000"/>
          <w:sz w:val="24"/>
          <w:szCs w:val="24"/>
          <w:shd w:val="clear" w:color="auto" w:fill="FFFFFF"/>
        </w:rPr>
        <w:t>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невезано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од</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артерије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пацијента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пола</w:t>
      </w:r>
      <w:proofErr w:type="spellEnd"/>
      <w:r w:rsidR="00BE192F" w:rsidRPr="00BE192F">
        <w:rPr>
          <w:rFonts w:ascii="Times New Roman" w:hAnsi="Times New Roman" w:cs="Times New Roman"/>
          <w:color w:val="000000"/>
          <w:sz w:val="24"/>
          <w:szCs w:val="24"/>
          <w:shd w:val="clear" w:color="auto" w:fill="FFFFFF"/>
        </w:rPr>
        <w:t xml:space="preserve"> и </w:t>
      </w:r>
      <w:proofErr w:type="spellStart"/>
      <w:r w:rsidR="00BE192F" w:rsidRPr="00BE192F">
        <w:rPr>
          <w:rFonts w:ascii="Times New Roman" w:hAnsi="Times New Roman" w:cs="Times New Roman"/>
          <w:color w:val="000000"/>
          <w:sz w:val="24"/>
          <w:szCs w:val="24"/>
          <w:shd w:val="clear" w:color="auto" w:fill="FFFFFF"/>
        </w:rPr>
        <w:t>других</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фактора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попут</w:t>
      </w:r>
      <w:proofErr w:type="spellEnd"/>
      <w:r w:rsidR="00BE192F" w:rsidRPr="00BE19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HTA</w:t>
      </w:r>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или</w:t>
      </w:r>
      <w:proofErr w:type="spellEnd"/>
      <w:r w:rsidR="00BE192F" w:rsidRPr="00BE19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DM</w:t>
      </w:r>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Постоје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јасно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дефинисане</w:t>
      </w:r>
      <w:proofErr w:type="spellEnd"/>
      <w:r w:rsidR="00BE192F" w:rsidRPr="00BE192F">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cut off</w:t>
      </w:r>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вредности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позитивност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налаза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proofErr w:type="gramStart"/>
      <w:r w:rsidR="00BE192F" w:rsidRPr="00BE192F">
        <w:rPr>
          <w:rFonts w:ascii="Times New Roman" w:hAnsi="Times New Roman" w:cs="Times New Roman"/>
          <w:color w:val="000000"/>
          <w:sz w:val="24"/>
          <w:szCs w:val="24"/>
          <w:shd w:val="clear" w:color="auto" w:fill="FFFFFF"/>
        </w:rPr>
        <w:t>Системске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хемодинамске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промене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попут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срчане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фреквенце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промена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системског</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притиска</w:t>
      </w:r>
      <w:proofErr w:type="spellEnd"/>
      <w:r>
        <w:rPr>
          <w:rFonts w:ascii="Times New Roman" w:hAnsi="Times New Roman" w:cs="Times New Roman"/>
          <w:color w:val="000000"/>
          <w:sz w:val="24"/>
          <w:szCs w:val="24"/>
          <w:shd w:val="clear" w:color="auto" w:fill="FFFFFF"/>
        </w:rPr>
        <w:t xml:space="preserve"> </w:t>
      </w:r>
      <w:r w:rsidR="00BE192F" w:rsidRPr="00BE192F">
        <w:rPr>
          <w:rFonts w:ascii="Times New Roman" w:hAnsi="Times New Roman" w:cs="Times New Roman"/>
          <w:color w:val="000000"/>
          <w:sz w:val="24"/>
          <w:szCs w:val="24"/>
          <w:shd w:val="clear" w:color="auto" w:fill="FFFFFF"/>
        </w:rPr>
        <w:t xml:space="preserve">и </w:t>
      </w:r>
      <w:proofErr w:type="spellStart"/>
      <w:r w:rsidR="00BE192F" w:rsidRPr="00BE192F">
        <w:rPr>
          <w:rFonts w:ascii="Times New Roman" w:hAnsi="Times New Roman" w:cs="Times New Roman"/>
          <w:color w:val="000000"/>
          <w:sz w:val="24"/>
          <w:szCs w:val="24"/>
          <w:shd w:val="clear" w:color="auto" w:fill="FFFFFF"/>
        </w:rPr>
        <w:t>јачина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контракције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леве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коморе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утичу</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на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вредност</w:t>
      </w:r>
      <w:proofErr w:type="spellEnd"/>
      <w:r w:rsidR="00BE192F" w:rsidRPr="00BE192F">
        <w:rPr>
          <w:rFonts w:ascii="Times New Roman" w:hAnsi="Times New Roman" w:cs="Times New Roman"/>
          <w:color w:val="000000"/>
          <w:sz w:val="24"/>
          <w:szCs w:val="24"/>
          <w:shd w:val="clear" w:color="auto" w:fill="FFFFFF"/>
        </w:rPr>
        <w:t xml:space="preserve"> </w:t>
      </w:r>
      <w:r w:rsidRPr="00BE192F">
        <w:rPr>
          <w:rFonts w:ascii="Times New Roman" w:hAnsi="Times New Roman" w:cs="Times New Roman"/>
          <w:color w:val="000000"/>
          <w:sz w:val="24"/>
          <w:szCs w:val="24"/>
          <w:shd w:val="clear" w:color="auto" w:fill="FFFFFF"/>
        </w:rPr>
        <w:t xml:space="preserve">FFR </w:t>
      </w:r>
      <w:proofErr w:type="spellStart"/>
      <w:r w:rsidR="00BE192F" w:rsidRPr="00BE192F">
        <w:rPr>
          <w:rFonts w:ascii="Times New Roman" w:hAnsi="Times New Roman" w:cs="Times New Roman"/>
          <w:color w:val="000000"/>
          <w:sz w:val="24"/>
          <w:szCs w:val="24"/>
          <w:shd w:val="clear" w:color="auto" w:fill="FFFFFF"/>
        </w:rPr>
        <w:t>пошто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обе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мерене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вредности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добијају</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симултано</w:t>
      </w:r>
      <w:proofErr w:type="spellEnd"/>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roofErr w:type="spellStart"/>
      <w:proofErr w:type="gramStart"/>
      <w:r w:rsidR="00BE192F" w:rsidRPr="00BE192F">
        <w:rPr>
          <w:rFonts w:ascii="Times New Roman" w:hAnsi="Times New Roman" w:cs="Times New Roman"/>
          <w:color w:val="000000"/>
          <w:sz w:val="24"/>
          <w:szCs w:val="24"/>
          <w:shd w:val="clear" w:color="auto" w:fill="FFFFFF"/>
        </w:rPr>
        <w:t>Допринос</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колатералног</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lastRenderedPageBreak/>
        <w:t>крвотока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укључен</w:t>
      </w:r>
      <w:proofErr w:type="spellEnd"/>
      <w:r w:rsidR="00BE192F" w:rsidRPr="00BE192F">
        <w:rPr>
          <w:rFonts w:ascii="Times New Roman" w:hAnsi="Times New Roman" w:cs="Times New Roman"/>
          <w:color w:val="000000"/>
          <w:sz w:val="24"/>
          <w:szCs w:val="24"/>
          <w:shd w:val="clear" w:color="auto" w:fill="FFFFFF"/>
        </w:rPr>
        <w:t xml:space="preserve"> у </w:t>
      </w:r>
      <w:proofErr w:type="spellStart"/>
      <w:r w:rsidR="00BE192F" w:rsidRPr="00BE192F">
        <w:rPr>
          <w:rFonts w:ascii="Times New Roman" w:hAnsi="Times New Roman" w:cs="Times New Roman"/>
          <w:color w:val="000000"/>
          <w:sz w:val="24"/>
          <w:szCs w:val="24"/>
          <w:shd w:val="clear" w:color="auto" w:fill="FFFFFF"/>
        </w:rPr>
        <w:t>вредности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јер</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дистални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притисак</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зависи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од</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антероградног</w:t>
      </w:r>
      <w:proofErr w:type="spellEnd"/>
      <w:r w:rsidR="00BE192F" w:rsidRPr="00BE192F">
        <w:rPr>
          <w:rFonts w:ascii="Times New Roman" w:hAnsi="Times New Roman" w:cs="Times New Roman"/>
          <w:color w:val="000000"/>
          <w:sz w:val="24"/>
          <w:szCs w:val="24"/>
          <w:shd w:val="clear" w:color="auto" w:fill="FFFFFF"/>
        </w:rPr>
        <w:t xml:space="preserve"> и </w:t>
      </w:r>
      <w:proofErr w:type="spellStart"/>
      <w:r w:rsidR="00BE192F" w:rsidRPr="00BE192F">
        <w:rPr>
          <w:rFonts w:ascii="Times New Roman" w:hAnsi="Times New Roman" w:cs="Times New Roman"/>
          <w:color w:val="000000"/>
          <w:sz w:val="24"/>
          <w:szCs w:val="24"/>
          <w:shd w:val="clear" w:color="auto" w:fill="FFFFFF"/>
        </w:rPr>
        <w:t>ретроградног</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протока</w:t>
      </w:r>
      <w:proofErr w:type="spellEnd"/>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roofErr w:type="spellStart"/>
      <w:proofErr w:type="gramStart"/>
      <w:r w:rsidR="00BE192F" w:rsidRPr="00BE192F">
        <w:rPr>
          <w:rFonts w:ascii="Times New Roman" w:hAnsi="Times New Roman" w:cs="Times New Roman"/>
          <w:color w:val="000000"/>
          <w:sz w:val="24"/>
          <w:szCs w:val="24"/>
          <w:shd w:val="clear" w:color="auto" w:fill="FFFFFF"/>
        </w:rPr>
        <w:t>Вредност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зависи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од</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тога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ли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постоји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колатерални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проток</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дати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сегмент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или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дати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сегмент</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сам</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даје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колатерале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за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удаљене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сегменте</w:t>
      </w:r>
      <w:proofErr w:type="spellEnd"/>
      <w:r w:rsidR="00BE192F" w:rsidRPr="00BE192F">
        <w:rPr>
          <w:rFonts w:ascii="Times New Roman" w:hAnsi="Times New Roman" w:cs="Times New Roman"/>
          <w:color w:val="000000"/>
          <w:sz w:val="24"/>
          <w:szCs w:val="24"/>
          <w:shd w:val="clear" w:color="auto" w:fill="FFFFFF"/>
        </w:rPr>
        <w:t>.</w:t>
      </w:r>
      <w:proofErr w:type="gramEnd"/>
      <w:r w:rsidR="00BE192F" w:rsidRPr="00BE192F">
        <w:rPr>
          <w:rFonts w:ascii="Times New Roman" w:hAnsi="Times New Roman" w:cs="Times New Roman"/>
          <w:color w:val="000000"/>
          <w:sz w:val="24"/>
          <w:szCs w:val="24"/>
          <w:shd w:val="clear" w:color="auto" w:fill="FFFFFF"/>
        </w:rPr>
        <w:t xml:space="preserve"> </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spellStart"/>
      <w:proofErr w:type="gramStart"/>
      <w:r w:rsidRPr="00BE192F">
        <w:rPr>
          <w:rFonts w:ascii="Times New Roman" w:hAnsi="Times New Roman" w:cs="Times New Roman"/>
          <w:color w:val="000000"/>
          <w:sz w:val="24"/>
          <w:szCs w:val="24"/>
          <w:shd w:val="clear" w:color="auto" w:fill="FFFFFF"/>
        </w:rPr>
        <w:t>Такође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ако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стенозирани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сегмент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васкуларизује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велику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масу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вијабилног</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миокарда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постојаће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већи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хиперемични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проток</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дуж</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максималне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вазодилатације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резултујући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већим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градијентом</w:t>
      </w:r>
      <w:proofErr w:type="spellEnd"/>
      <w:r w:rsidRPr="00BE192F">
        <w:rPr>
          <w:rFonts w:ascii="Times New Roman" w:hAnsi="Times New Roman" w:cs="Times New Roman"/>
          <w:color w:val="000000"/>
          <w:sz w:val="24"/>
          <w:szCs w:val="24"/>
          <w:shd w:val="clear" w:color="auto" w:fill="FFFFFF"/>
        </w:rPr>
        <w:t xml:space="preserve"> </w:t>
      </w:r>
      <w:proofErr w:type="spellStart"/>
      <w:r w:rsidR="00C16AF2">
        <w:rPr>
          <w:rFonts w:ascii="Times New Roman" w:hAnsi="Times New Roman" w:cs="Times New Roman"/>
          <w:color w:val="000000"/>
          <w:sz w:val="24"/>
          <w:szCs w:val="24"/>
          <w:shd w:val="clear" w:color="auto" w:fill="FFFFFF"/>
        </w:rPr>
        <w:t>Pd</w:t>
      </w:r>
      <w:proofErr w:type="spellEnd"/>
      <w:r w:rsidRPr="00BE192F">
        <w:rPr>
          <w:rFonts w:ascii="Times New Roman" w:hAnsi="Times New Roman" w:cs="Times New Roman"/>
          <w:color w:val="000000"/>
          <w:sz w:val="24"/>
          <w:szCs w:val="24"/>
          <w:shd w:val="clear" w:color="auto" w:fill="FFFFFF"/>
        </w:rPr>
        <w:t>/</w:t>
      </w:r>
      <w:r w:rsidR="00C16AF2">
        <w:rPr>
          <w:rFonts w:ascii="Times New Roman" w:hAnsi="Times New Roman" w:cs="Times New Roman"/>
          <w:color w:val="000000"/>
          <w:sz w:val="24"/>
          <w:szCs w:val="24"/>
          <w:shd w:val="clear" w:color="auto" w:fill="FFFFFF"/>
        </w:rPr>
        <w:t>Pa</w:t>
      </w:r>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односно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мањом</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вредношћу</w:t>
      </w:r>
      <w:proofErr w:type="spellEnd"/>
      <w:r w:rsidRPr="00BE192F">
        <w:rPr>
          <w:rFonts w:ascii="Times New Roman" w:hAnsi="Times New Roman" w:cs="Times New Roman"/>
          <w:color w:val="000000"/>
          <w:sz w:val="24"/>
          <w:szCs w:val="24"/>
          <w:shd w:val="clear" w:color="auto" w:fill="FFFFFF"/>
        </w:rPr>
        <w:t xml:space="preserve"> </w:t>
      </w:r>
      <w:r w:rsidR="00C16AF2" w:rsidRPr="00BE192F">
        <w:rPr>
          <w:rFonts w:ascii="Times New Roman" w:hAnsi="Times New Roman" w:cs="Times New Roman"/>
          <w:color w:val="000000"/>
          <w:sz w:val="24"/>
          <w:szCs w:val="24"/>
          <w:shd w:val="clear" w:color="auto" w:fill="FFFFFF"/>
        </w:rPr>
        <w:t xml:space="preserve">FFR </w:t>
      </w:r>
      <w:r w:rsidRPr="00BE192F">
        <w:rPr>
          <w:rFonts w:ascii="Times New Roman" w:hAnsi="Times New Roman" w:cs="Times New Roman"/>
          <w:color w:val="000000"/>
          <w:sz w:val="24"/>
          <w:szCs w:val="24"/>
          <w:shd w:val="clear" w:color="auto" w:fill="FFFFFF"/>
        </w:rPr>
        <w:t xml:space="preserve">-а. </w:t>
      </w:r>
      <w:proofErr w:type="spellStart"/>
      <w:r w:rsidRPr="00BE192F">
        <w:rPr>
          <w:rFonts w:ascii="Times New Roman" w:hAnsi="Times New Roman" w:cs="Times New Roman"/>
          <w:color w:val="000000"/>
          <w:sz w:val="24"/>
          <w:szCs w:val="24"/>
          <w:shd w:val="clear" w:color="auto" w:fill="FFFFFF"/>
        </w:rPr>
        <w:t>Тако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хемодинасмка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значајност</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зависи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од</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њене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перфузионе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територије</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spellStart"/>
      <w:proofErr w:type="gramStart"/>
      <w:r w:rsidRPr="00BE192F">
        <w:rPr>
          <w:rFonts w:ascii="Times New Roman" w:hAnsi="Times New Roman" w:cs="Times New Roman"/>
          <w:color w:val="000000"/>
          <w:sz w:val="24"/>
          <w:szCs w:val="24"/>
          <w:shd w:val="clear" w:color="auto" w:fill="FFFFFF"/>
        </w:rPr>
        <w:t>Клиничка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примена</w:t>
      </w:r>
      <w:proofErr w:type="spellEnd"/>
      <w:r w:rsidRPr="00BE192F">
        <w:rPr>
          <w:rFonts w:ascii="Times New Roman" w:hAnsi="Times New Roman" w:cs="Times New Roman"/>
          <w:color w:val="000000"/>
          <w:sz w:val="24"/>
          <w:szCs w:val="24"/>
          <w:shd w:val="clear" w:color="auto" w:fill="FFFFFF"/>
        </w:rPr>
        <w:t xml:space="preserve"> </w:t>
      </w:r>
      <w:r w:rsidR="00C16AF2" w:rsidRPr="00BE192F">
        <w:rPr>
          <w:rFonts w:ascii="Times New Roman" w:hAnsi="Times New Roman" w:cs="Times New Roman"/>
          <w:color w:val="000000"/>
          <w:sz w:val="24"/>
          <w:szCs w:val="24"/>
          <w:shd w:val="clear" w:color="auto" w:fill="FFFFFF"/>
        </w:rPr>
        <w:t xml:space="preserve">FFR </w:t>
      </w:r>
      <w:proofErr w:type="spellStart"/>
      <w:r w:rsidR="00393D83">
        <w:rPr>
          <w:rFonts w:ascii="Times New Roman" w:hAnsi="Times New Roman" w:cs="Times New Roman"/>
          <w:color w:val="000000"/>
          <w:sz w:val="24"/>
          <w:szCs w:val="24"/>
          <w:shd w:val="clear" w:color="auto" w:fill="FFFFFF"/>
        </w:rPr>
        <w:t>дијагностике</w:t>
      </w:r>
      <w:proofErr w:type="spellEnd"/>
      <w:r w:rsidR="00393D83">
        <w:rPr>
          <w:rFonts w:ascii="Times New Roman" w:hAnsi="Times New Roman" w:cs="Times New Roman"/>
          <w:color w:val="000000"/>
          <w:sz w:val="24"/>
          <w:szCs w:val="24"/>
          <w:shd w:val="clear" w:color="auto" w:fill="FFFFFF"/>
        </w:rPr>
        <w:t xml:space="preserve"> </w:t>
      </w:r>
      <w:proofErr w:type="spellStart"/>
      <w:r w:rsidR="00393D83">
        <w:rPr>
          <w:rFonts w:ascii="Times New Roman" w:hAnsi="Times New Roman" w:cs="Times New Roman"/>
          <w:color w:val="000000"/>
          <w:sz w:val="24"/>
          <w:szCs w:val="24"/>
          <w:shd w:val="clear" w:color="auto" w:fill="FFFFFF"/>
        </w:rPr>
        <w:t>је</w:t>
      </w:r>
      <w:proofErr w:type="spellEnd"/>
      <w:r w:rsidR="00393D83">
        <w:rPr>
          <w:rFonts w:ascii="Times New Roman" w:hAnsi="Times New Roman" w:cs="Times New Roman"/>
          <w:color w:val="000000"/>
          <w:sz w:val="24"/>
          <w:szCs w:val="24"/>
          <w:shd w:val="clear" w:color="auto" w:fill="FFFFFF"/>
        </w:rPr>
        <w:t xml:space="preserve"> у </w:t>
      </w:r>
      <w:proofErr w:type="spellStart"/>
      <w:r w:rsidR="00393D83">
        <w:rPr>
          <w:rFonts w:ascii="Times New Roman" w:hAnsi="Times New Roman" w:cs="Times New Roman"/>
          <w:color w:val="000000"/>
          <w:sz w:val="24"/>
          <w:szCs w:val="24"/>
          <w:shd w:val="clear" w:color="auto" w:fill="FFFFFF"/>
        </w:rPr>
        <w:t>мерењу</w:t>
      </w:r>
      <w:proofErr w:type="spellEnd"/>
      <w:r w:rsidR="00393D83">
        <w:rPr>
          <w:rFonts w:ascii="Times New Roman" w:hAnsi="Times New Roman" w:cs="Times New Roman"/>
          <w:color w:val="000000"/>
          <w:sz w:val="24"/>
          <w:szCs w:val="24"/>
          <w:shd w:val="clear" w:color="auto" w:fill="FFFFFF"/>
        </w:rPr>
        <w:t xml:space="preserve"> </w:t>
      </w:r>
      <w:proofErr w:type="spellStart"/>
      <w:r w:rsidR="00393D83">
        <w:rPr>
          <w:rFonts w:ascii="Times New Roman" w:hAnsi="Times New Roman" w:cs="Times New Roman"/>
          <w:color w:val="000000"/>
          <w:sz w:val="24"/>
          <w:szCs w:val="24"/>
          <w:shd w:val="clear" w:color="auto" w:fill="FFFFFF"/>
        </w:rPr>
        <w:t>зна</w:t>
      </w:r>
      <w:proofErr w:type="spellEnd"/>
      <w:r w:rsidR="00393D83">
        <w:rPr>
          <w:rFonts w:ascii="Times New Roman" w:hAnsi="Times New Roman" w:cs="Times New Roman"/>
          <w:color w:val="000000"/>
          <w:sz w:val="24"/>
          <w:szCs w:val="24"/>
          <w:shd w:val="clear" w:color="auto" w:fill="FFFFFF"/>
          <w:lang w:val="sr-Cyrl-RS"/>
        </w:rPr>
        <w:t>ч</w:t>
      </w:r>
      <w:proofErr w:type="spellStart"/>
      <w:r w:rsidRPr="00BE192F">
        <w:rPr>
          <w:rFonts w:ascii="Times New Roman" w:hAnsi="Times New Roman" w:cs="Times New Roman"/>
          <w:color w:val="000000"/>
          <w:sz w:val="24"/>
          <w:szCs w:val="24"/>
          <w:shd w:val="clear" w:color="auto" w:fill="FFFFFF"/>
        </w:rPr>
        <w:t>аја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интермедијарних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лезија</w:t>
      </w:r>
      <w:proofErr w:type="spellEnd"/>
      <w:r w:rsidRPr="00BE192F">
        <w:rPr>
          <w:rFonts w:ascii="Times New Roman" w:hAnsi="Times New Roman" w:cs="Times New Roman"/>
          <w:color w:val="000000"/>
          <w:sz w:val="24"/>
          <w:szCs w:val="24"/>
          <w:shd w:val="clear" w:color="auto" w:fill="FFFFFF"/>
        </w:rPr>
        <w:t xml:space="preserve"> (</w:t>
      </w:r>
      <w:r w:rsidR="00C16AF2">
        <w:rPr>
          <w:rFonts w:ascii="Times New Roman" w:hAnsi="Times New Roman" w:cs="Times New Roman"/>
          <w:color w:val="000000"/>
          <w:sz w:val="24"/>
          <w:szCs w:val="24"/>
          <w:shd w:val="clear" w:color="auto" w:fill="FFFFFF"/>
        </w:rPr>
        <w:t>FAME</w:t>
      </w:r>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студија</w:t>
      </w:r>
      <w:proofErr w:type="spellEnd"/>
      <w:r w:rsidRPr="00BE192F">
        <w:rPr>
          <w:rFonts w:ascii="Times New Roman" w:hAnsi="Times New Roman" w:cs="Times New Roman"/>
          <w:color w:val="000000"/>
          <w:sz w:val="24"/>
          <w:szCs w:val="24"/>
          <w:shd w:val="clear" w:color="auto" w:fill="FFFFFF"/>
        </w:rPr>
        <w:t xml:space="preserve">), у </w:t>
      </w:r>
      <w:proofErr w:type="spellStart"/>
      <w:r w:rsidRPr="00BE192F">
        <w:rPr>
          <w:rFonts w:ascii="Times New Roman" w:hAnsi="Times New Roman" w:cs="Times New Roman"/>
          <w:color w:val="000000"/>
          <w:sz w:val="24"/>
          <w:szCs w:val="24"/>
          <w:shd w:val="clear" w:color="auto" w:fill="FFFFFF"/>
        </w:rPr>
        <w:t>процени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мултисудовне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болести</w:t>
      </w:r>
      <w:proofErr w:type="spellEnd"/>
      <w:r w:rsidRPr="00BE192F">
        <w:rPr>
          <w:rFonts w:ascii="Times New Roman" w:hAnsi="Times New Roman" w:cs="Times New Roman"/>
          <w:color w:val="000000"/>
          <w:sz w:val="24"/>
          <w:szCs w:val="24"/>
          <w:shd w:val="clear" w:color="auto" w:fill="FFFFFF"/>
        </w:rPr>
        <w:t xml:space="preserve"> (</w:t>
      </w:r>
      <w:r w:rsidR="00C16AF2">
        <w:rPr>
          <w:rFonts w:ascii="Times New Roman" w:hAnsi="Times New Roman" w:cs="Times New Roman"/>
          <w:color w:val="000000"/>
          <w:sz w:val="24"/>
          <w:szCs w:val="24"/>
          <w:shd w:val="clear" w:color="auto" w:fill="FFFFFF"/>
        </w:rPr>
        <w:t>FAME</w:t>
      </w:r>
      <w:r w:rsidRPr="00BE192F">
        <w:rPr>
          <w:rFonts w:ascii="Times New Roman" w:hAnsi="Times New Roman" w:cs="Times New Roman"/>
          <w:color w:val="000000"/>
          <w:sz w:val="24"/>
          <w:szCs w:val="24"/>
          <w:shd w:val="clear" w:color="auto" w:fill="FFFFFF"/>
        </w:rPr>
        <w:t xml:space="preserve"> </w:t>
      </w:r>
      <w:r w:rsidR="00C16AF2">
        <w:rPr>
          <w:rFonts w:ascii="Times New Roman" w:hAnsi="Times New Roman" w:cs="Times New Roman"/>
          <w:color w:val="000000"/>
          <w:sz w:val="24"/>
          <w:szCs w:val="24"/>
          <w:shd w:val="clear" w:color="auto" w:fill="FFFFFF"/>
        </w:rPr>
        <w:t>II</w:t>
      </w:r>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студија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постпроцедуралној</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процени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успеха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дилатације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процена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тандем</w:t>
      </w:r>
      <w:proofErr w:type="spellEnd"/>
      <w:r w:rsidRPr="00BE192F">
        <w:rPr>
          <w:rFonts w:ascii="Times New Roman" w:hAnsi="Times New Roman" w:cs="Times New Roman"/>
          <w:color w:val="000000"/>
          <w:sz w:val="24"/>
          <w:szCs w:val="24"/>
          <w:shd w:val="clear" w:color="auto" w:fill="FFFFFF"/>
        </w:rPr>
        <w:t xml:space="preserve"> и </w:t>
      </w:r>
      <w:proofErr w:type="spellStart"/>
      <w:r w:rsidRPr="00BE192F">
        <w:rPr>
          <w:rFonts w:ascii="Times New Roman" w:hAnsi="Times New Roman" w:cs="Times New Roman"/>
          <w:color w:val="000000"/>
          <w:sz w:val="24"/>
          <w:szCs w:val="24"/>
          <w:shd w:val="clear" w:color="auto" w:fill="FFFFFF"/>
        </w:rPr>
        <w:t>бифуркационих</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процена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кондуктивности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графтова</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
    <w:p w:rsidR="00BE192F" w:rsidRPr="00BE192F" w:rsidRDefault="00BE192F" w:rsidP="00BE192F">
      <w:pPr>
        <w:spacing w:after="0"/>
        <w:jc w:val="both"/>
        <w:rPr>
          <w:rFonts w:ascii="Times New Roman" w:hAnsi="Times New Roman" w:cs="Times New Roman"/>
          <w:color w:val="000000"/>
          <w:sz w:val="24"/>
          <w:szCs w:val="24"/>
          <w:shd w:val="clear" w:color="auto" w:fill="FFFFFF"/>
        </w:rPr>
      </w:pPr>
      <w:proofErr w:type="spellStart"/>
      <w:proofErr w:type="gramStart"/>
      <w:r w:rsidRPr="00BE192F">
        <w:rPr>
          <w:rFonts w:ascii="Times New Roman" w:hAnsi="Times New Roman" w:cs="Times New Roman"/>
          <w:color w:val="000000"/>
          <w:sz w:val="24"/>
          <w:szCs w:val="24"/>
          <w:shd w:val="clear" w:color="auto" w:fill="FFFFFF"/>
        </w:rPr>
        <w:t>За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адекватну</w:t>
      </w:r>
      <w:proofErr w:type="spellEnd"/>
      <w:r w:rsidRPr="00BE192F">
        <w:rPr>
          <w:rFonts w:ascii="Times New Roman" w:hAnsi="Times New Roman" w:cs="Times New Roman"/>
          <w:color w:val="000000"/>
          <w:sz w:val="24"/>
          <w:szCs w:val="24"/>
          <w:shd w:val="clear" w:color="auto" w:fill="FFFFFF"/>
        </w:rPr>
        <w:t xml:space="preserve"> </w:t>
      </w:r>
      <w:r w:rsidR="00C16AF2" w:rsidRPr="00BE192F">
        <w:rPr>
          <w:rFonts w:ascii="Times New Roman" w:hAnsi="Times New Roman" w:cs="Times New Roman"/>
          <w:color w:val="000000"/>
          <w:sz w:val="24"/>
          <w:szCs w:val="24"/>
          <w:shd w:val="clear" w:color="auto" w:fill="FFFFFF"/>
        </w:rPr>
        <w:t xml:space="preserve">FFR </w:t>
      </w:r>
      <w:proofErr w:type="spellStart"/>
      <w:r w:rsidRPr="00BE192F">
        <w:rPr>
          <w:rFonts w:ascii="Times New Roman" w:hAnsi="Times New Roman" w:cs="Times New Roman"/>
          <w:color w:val="000000"/>
          <w:sz w:val="24"/>
          <w:szCs w:val="24"/>
          <w:shd w:val="clear" w:color="auto" w:fill="FFFFFF"/>
        </w:rPr>
        <w:t>студију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потребно</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је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обезбедити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техничке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предуслове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избећи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артефакте</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при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мерењу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урадити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адеквату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селекцију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лезија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за</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испитивање</w:t>
      </w:r>
      <w:proofErr w:type="spellEnd"/>
      <w:r w:rsidRPr="00BE192F">
        <w:rPr>
          <w:rFonts w:ascii="Times New Roman" w:hAnsi="Times New Roman" w:cs="Times New Roman"/>
          <w:color w:val="000000"/>
          <w:sz w:val="24"/>
          <w:szCs w:val="24"/>
          <w:shd w:val="clear" w:color="auto" w:fill="FFFFFF"/>
        </w:rPr>
        <w:t xml:space="preserve"> и </w:t>
      </w:r>
      <w:proofErr w:type="spellStart"/>
      <w:r w:rsidRPr="00BE192F">
        <w:rPr>
          <w:rFonts w:ascii="Times New Roman" w:hAnsi="Times New Roman" w:cs="Times New Roman"/>
          <w:color w:val="000000"/>
          <w:sz w:val="24"/>
          <w:szCs w:val="24"/>
          <w:shd w:val="clear" w:color="auto" w:fill="FFFFFF"/>
        </w:rPr>
        <w:t>изазвати</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адекватну</w:t>
      </w:r>
      <w:proofErr w:type="spellEnd"/>
      <w:r w:rsidRPr="00BE192F">
        <w:rPr>
          <w:rFonts w:ascii="Times New Roman" w:hAnsi="Times New Roman" w:cs="Times New Roman"/>
          <w:color w:val="000000"/>
          <w:sz w:val="24"/>
          <w:szCs w:val="24"/>
          <w:shd w:val="clear" w:color="auto" w:fill="FFFFFF"/>
        </w:rPr>
        <w:t xml:space="preserve"> </w:t>
      </w:r>
      <w:proofErr w:type="spellStart"/>
      <w:r w:rsidRPr="00BE192F">
        <w:rPr>
          <w:rFonts w:ascii="Times New Roman" w:hAnsi="Times New Roman" w:cs="Times New Roman"/>
          <w:color w:val="000000"/>
          <w:sz w:val="24"/>
          <w:szCs w:val="24"/>
          <w:shd w:val="clear" w:color="auto" w:fill="FFFFFF"/>
        </w:rPr>
        <w:t>хиперемију</w:t>
      </w:r>
      <w:proofErr w:type="spellEnd"/>
      <w:r w:rsidRPr="00BE192F">
        <w:rPr>
          <w:rFonts w:ascii="Times New Roman" w:hAnsi="Times New Roman" w:cs="Times New Roman"/>
          <w:color w:val="000000"/>
          <w:sz w:val="24"/>
          <w:szCs w:val="24"/>
          <w:shd w:val="clear" w:color="auto" w:fill="FFFFFF"/>
        </w:rPr>
        <w:t>.</w:t>
      </w:r>
      <w:proofErr w:type="gramEnd"/>
      <w:r w:rsidRPr="00BE192F">
        <w:rPr>
          <w:rFonts w:ascii="Times New Roman" w:hAnsi="Times New Roman" w:cs="Times New Roman"/>
          <w:color w:val="000000"/>
          <w:sz w:val="24"/>
          <w:szCs w:val="24"/>
          <w:shd w:val="clear" w:color="auto" w:fill="FFFFFF"/>
        </w:rPr>
        <w:t xml:space="preserve"> </w:t>
      </w:r>
    </w:p>
    <w:p w:rsidR="00787141" w:rsidRPr="00BE192F" w:rsidRDefault="00C16AF2" w:rsidP="00BE192F">
      <w:pPr>
        <w:spacing w:after="0"/>
        <w:jc w:val="both"/>
        <w:rPr>
          <w:rFonts w:ascii="Times New Roman" w:hAnsi="Times New Roman" w:cs="Times New Roman"/>
          <w:sz w:val="24"/>
          <w:szCs w:val="24"/>
          <w:lang w:val="sr-Cyrl-RS"/>
        </w:rPr>
      </w:pPr>
      <w:proofErr w:type="gramStart"/>
      <w:r w:rsidRPr="00BE192F">
        <w:rPr>
          <w:rFonts w:ascii="Times New Roman" w:hAnsi="Times New Roman" w:cs="Times New Roman"/>
          <w:color w:val="000000"/>
          <w:sz w:val="24"/>
          <w:szCs w:val="24"/>
          <w:shd w:val="clear" w:color="auto" w:fill="FFFFFF"/>
        </w:rPr>
        <w:t xml:space="preserve">FFR </w:t>
      </w:r>
      <w:proofErr w:type="spellStart"/>
      <w:r w:rsidR="00BE192F" w:rsidRPr="00BE192F">
        <w:rPr>
          <w:rFonts w:ascii="Times New Roman" w:hAnsi="Times New Roman" w:cs="Times New Roman"/>
          <w:color w:val="000000"/>
          <w:sz w:val="24"/>
          <w:szCs w:val="24"/>
          <w:shd w:val="clear" w:color="auto" w:fill="FFFFFF"/>
        </w:rPr>
        <w:t>мерењем</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добија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физиолошки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увид</w:t>
      </w:r>
      <w:proofErr w:type="spellEnd"/>
      <w:r w:rsidR="00BE192F" w:rsidRPr="00BE192F">
        <w:rPr>
          <w:rFonts w:ascii="Times New Roman" w:hAnsi="Times New Roman" w:cs="Times New Roman"/>
          <w:color w:val="000000"/>
          <w:sz w:val="24"/>
          <w:szCs w:val="24"/>
          <w:shd w:val="clear" w:color="auto" w:fill="FFFFFF"/>
        </w:rPr>
        <w:t xml:space="preserve"> о </w:t>
      </w:r>
      <w:proofErr w:type="spellStart"/>
      <w:r w:rsidR="00BE192F" w:rsidRPr="00BE192F">
        <w:rPr>
          <w:rFonts w:ascii="Times New Roman" w:hAnsi="Times New Roman" w:cs="Times New Roman"/>
          <w:color w:val="000000"/>
          <w:sz w:val="24"/>
          <w:szCs w:val="24"/>
          <w:shd w:val="clear" w:color="auto" w:fill="FFFFFF"/>
        </w:rPr>
        <w:t>миокарду</w:t>
      </w:r>
      <w:proofErr w:type="spellEnd"/>
      <w:r w:rsidR="00BE192F" w:rsidRPr="00BE192F">
        <w:rPr>
          <w:rFonts w:ascii="Times New Roman" w:hAnsi="Times New Roman" w:cs="Times New Roman"/>
          <w:color w:val="000000"/>
          <w:sz w:val="24"/>
          <w:szCs w:val="24"/>
          <w:shd w:val="clear" w:color="auto" w:fill="FFFFFF"/>
        </w:rPr>
        <w:t xml:space="preserve"> у </w:t>
      </w:r>
      <w:proofErr w:type="spellStart"/>
      <w:r w:rsidR="00BE192F" w:rsidRPr="00BE192F">
        <w:rPr>
          <w:rFonts w:ascii="Times New Roman" w:hAnsi="Times New Roman" w:cs="Times New Roman"/>
          <w:color w:val="000000"/>
          <w:sz w:val="24"/>
          <w:szCs w:val="24"/>
          <w:shd w:val="clear" w:color="auto" w:fill="FFFFFF"/>
        </w:rPr>
        <w:t>ризику</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те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је</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након</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вишегодишњих</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испитивања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постао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рутинско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дијагностичко</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средство</w:t>
      </w:r>
      <w:proofErr w:type="spellEnd"/>
      <w:r w:rsidR="00BE192F" w:rsidRPr="00BE192F">
        <w:rPr>
          <w:rFonts w:ascii="Times New Roman" w:hAnsi="Times New Roman" w:cs="Times New Roman"/>
          <w:color w:val="000000"/>
          <w:sz w:val="24"/>
          <w:szCs w:val="24"/>
          <w:shd w:val="clear" w:color="auto" w:fill="FFFFFF"/>
        </w:rPr>
        <w:t xml:space="preserve"> у </w:t>
      </w:r>
      <w:proofErr w:type="spellStart"/>
      <w:r w:rsidR="00BE192F" w:rsidRPr="00BE192F">
        <w:rPr>
          <w:rFonts w:ascii="Times New Roman" w:hAnsi="Times New Roman" w:cs="Times New Roman"/>
          <w:color w:val="000000"/>
          <w:sz w:val="24"/>
          <w:szCs w:val="24"/>
          <w:shd w:val="clear" w:color="auto" w:fill="FFFFFF"/>
        </w:rPr>
        <w:t>процени</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исхмијског</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потенцијала</w:t>
      </w:r>
      <w:proofErr w:type="spellEnd"/>
      <w:r w:rsidR="00BE192F" w:rsidRPr="00BE192F">
        <w:rPr>
          <w:rFonts w:ascii="Times New Roman" w:hAnsi="Times New Roman" w:cs="Times New Roman"/>
          <w:color w:val="000000"/>
          <w:sz w:val="24"/>
          <w:szCs w:val="24"/>
          <w:shd w:val="clear" w:color="auto" w:fill="FFFFFF"/>
        </w:rPr>
        <w:t xml:space="preserve"> </w:t>
      </w:r>
      <w:proofErr w:type="spellStart"/>
      <w:r w:rsidR="00BE192F" w:rsidRPr="00BE192F">
        <w:rPr>
          <w:rFonts w:ascii="Times New Roman" w:hAnsi="Times New Roman" w:cs="Times New Roman"/>
          <w:color w:val="000000"/>
          <w:sz w:val="24"/>
          <w:szCs w:val="24"/>
          <w:shd w:val="clear" w:color="auto" w:fill="FFFFFF"/>
        </w:rPr>
        <w:t>лезија</w:t>
      </w:r>
      <w:proofErr w:type="spellEnd"/>
      <w:r w:rsidR="00BE192F" w:rsidRPr="00BE192F">
        <w:rPr>
          <w:rFonts w:ascii="Times New Roman" w:hAnsi="Times New Roman" w:cs="Times New Roman"/>
          <w:color w:val="000000"/>
          <w:sz w:val="24"/>
          <w:szCs w:val="24"/>
          <w:shd w:val="clear" w:color="auto" w:fill="FFFFFF"/>
        </w:rPr>
        <w:t>.</w:t>
      </w:r>
      <w:proofErr w:type="gramEnd"/>
    </w:p>
    <w:p w:rsidR="00A97D32" w:rsidRDefault="00A97D32" w:rsidP="00461103">
      <w:pPr>
        <w:spacing w:after="0"/>
        <w:jc w:val="both"/>
        <w:rPr>
          <w:rFonts w:ascii="Times New Roman" w:hAnsi="Times New Roman" w:cs="Times New Roman"/>
        </w:rPr>
      </w:pPr>
    </w:p>
    <w:p w:rsidR="00E17CB5" w:rsidRDefault="00E17CB5" w:rsidP="00461103">
      <w:pPr>
        <w:spacing w:after="0"/>
        <w:jc w:val="both"/>
        <w:rPr>
          <w:rFonts w:ascii="Times New Roman" w:hAnsi="Times New Roman" w:cs="Times New Roman"/>
        </w:rPr>
      </w:pPr>
    </w:p>
    <w:p w:rsidR="00C16AF2" w:rsidRDefault="00C16AF2" w:rsidP="00C16AF2">
      <w:pPr>
        <w:pStyle w:val="Heading2"/>
        <w:numPr>
          <w:ilvl w:val="1"/>
          <w:numId w:val="13"/>
        </w:numPr>
        <w:rPr>
          <w:lang w:val="sr-Cyrl-RS"/>
        </w:rPr>
      </w:pPr>
      <w:bookmarkStart w:id="5" w:name="_Toc17917103"/>
      <w:r>
        <w:rPr>
          <w:lang w:val="sr-Cyrl-RS"/>
        </w:rPr>
        <w:t>Мерењ</w:t>
      </w:r>
      <w:r w:rsidRPr="00C16AF2">
        <w:t xml:space="preserve">е FFR-а у </w:t>
      </w:r>
      <w:r>
        <w:rPr>
          <w:lang w:val="sr-Cyrl-RS"/>
        </w:rPr>
        <w:t>болничкој пракси</w:t>
      </w:r>
      <w:bookmarkEnd w:id="5"/>
    </w:p>
    <w:p w:rsidR="00C16AF2" w:rsidRDefault="00C16AF2" w:rsidP="00C16AF2">
      <w:pPr>
        <w:rPr>
          <w:lang w:val="sr-Cyrl-RS"/>
        </w:rPr>
      </w:pPr>
    </w:p>
    <w:p w:rsidR="00695D09" w:rsidRDefault="00080F99" w:rsidP="00C16AF2">
      <w:pPr>
        <w:rPr>
          <w:rFonts w:ascii="Times New Roman" w:hAnsi="Times New Roman" w:cs="Times New Roman"/>
          <w:sz w:val="24"/>
          <w:szCs w:val="24"/>
          <w:lang w:val="sr-Cyrl-RS"/>
        </w:rPr>
      </w:pPr>
      <w:proofErr w:type="gramStart"/>
      <w:r>
        <w:rPr>
          <w:rFonts w:ascii="Times New Roman" w:hAnsi="Times New Roman" w:cs="Times New Roman"/>
          <w:sz w:val="24"/>
          <w:szCs w:val="24"/>
        </w:rPr>
        <w:t>FFR</w:t>
      </w:r>
      <w:r>
        <w:rPr>
          <w:rFonts w:ascii="Times New Roman" w:hAnsi="Times New Roman" w:cs="Times New Roman"/>
          <w:sz w:val="24"/>
          <w:szCs w:val="24"/>
          <w:lang w:val="sr-Cyrl-RS"/>
        </w:rPr>
        <w:t xml:space="preserve"> </w:t>
      </w:r>
      <w:r w:rsidR="00C16AF2">
        <w:rPr>
          <w:rFonts w:ascii="Times New Roman" w:hAnsi="Times New Roman" w:cs="Times New Roman"/>
          <w:sz w:val="24"/>
          <w:szCs w:val="24"/>
          <w:lang w:val="sr-Cyrl-RS"/>
        </w:rPr>
        <w:t>апарат представља специјалну коронарну жицу.</w:t>
      </w:r>
      <w:proofErr w:type="gramEnd"/>
      <w:r w:rsidR="00DB7E59">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216781706"/>
          <w:citation/>
        </w:sdtPr>
        <w:sdtEndPr/>
        <w:sdtContent>
          <w:r w:rsidR="00DB7E59">
            <w:rPr>
              <w:rFonts w:ascii="Times New Roman" w:hAnsi="Times New Roman" w:cs="Times New Roman"/>
              <w:sz w:val="24"/>
              <w:szCs w:val="24"/>
              <w:lang w:val="sr-Cyrl-RS"/>
            </w:rPr>
            <w:fldChar w:fldCharType="begin"/>
          </w:r>
          <w:r w:rsidR="00DB7E59">
            <w:rPr>
              <w:rFonts w:ascii="Times New Roman" w:hAnsi="Times New Roman" w:cs="Times New Roman"/>
              <w:sz w:val="24"/>
              <w:szCs w:val="24"/>
              <w:lang w:val="sr-Cyrl-RS"/>
            </w:rPr>
            <w:instrText xml:space="preserve"> CITATION Кар19 \l 10266 </w:instrText>
          </w:r>
          <w:r w:rsidR="00DB7E59">
            <w:rPr>
              <w:rFonts w:ascii="Times New Roman" w:hAnsi="Times New Roman" w:cs="Times New Roman"/>
              <w:sz w:val="24"/>
              <w:szCs w:val="24"/>
              <w:lang w:val="sr-Cyrl-RS"/>
            </w:rPr>
            <w:fldChar w:fldCharType="separate"/>
          </w:r>
          <w:r w:rsidR="00DB7E59" w:rsidRPr="00DB7E59">
            <w:rPr>
              <w:rFonts w:ascii="Times New Roman" w:hAnsi="Times New Roman" w:cs="Times New Roman"/>
              <w:noProof/>
              <w:sz w:val="24"/>
              <w:szCs w:val="24"/>
              <w:lang w:val="sr-Cyrl-RS"/>
            </w:rPr>
            <w:t>(Кардиолошке инванзивне процедуре)</w:t>
          </w:r>
          <w:r w:rsidR="00DB7E59">
            <w:rPr>
              <w:rFonts w:ascii="Times New Roman" w:hAnsi="Times New Roman" w:cs="Times New Roman"/>
              <w:sz w:val="24"/>
              <w:szCs w:val="24"/>
              <w:lang w:val="sr-Cyrl-RS"/>
            </w:rPr>
            <w:fldChar w:fldCharType="end"/>
          </w:r>
        </w:sdtContent>
      </w:sdt>
      <w:r w:rsidR="00C16AF2">
        <w:rPr>
          <w:rFonts w:ascii="Times New Roman" w:hAnsi="Times New Roman" w:cs="Times New Roman"/>
          <w:sz w:val="24"/>
          <w:szCs w:val="24"/>
          <w:lang w:val="sr-Cyrl-RS"/>
        </w:rPr>
        <w:t xml:space="preserve"> Да би урадио у болничким условима, неопходна је апаратура приказана на слици 3. </w:t>
      </w:r>
    </w:p>
    <w:p w:rsidR="00C16AF2" w:rsidRDefault="00C16AF2" w:rsidP="00C16AF2">
      <w:pPr>
        <w:rPr>
          <w:rFonts w:ascii="Times New Roman" w:hAnsi="Times New Roman" w:cs="Times New Roman"/>
          <w:sz w:val="24"/>
          <w:szCs w:val="24"/>
          <w:lang w:val="sr-Cyrl-RS"/>
        </w:rPr>
      </w:pPr>
      <w:r>
        <w:rPr>
          <w:rFonts w:ascii="Times New Roman" w:hAnsi="Times New Roman" w:cs="Times New Roman"/>
          <w:noProof/>
          <w:sz w:val="24"/>
          <w:szCs w:val="24"/>
        </w:rPr>
        <w:lastRenderedPageBreak/>
        <w:drawing>
          <wp:inline distT="0" distB="0" distL="0" distR="0">
            <wp:extent cx="5943600" cy="433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rebnaaparatur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33875"/>
                    </a:xfrm>
                    <a:prstGeom prst="rect">
                      <a:avLst/>
                    </a:prstGeom>
                  </pic:spPr>
                </pic:pic>
              </a:graphicData>
            </a:graphic>
          </wp:inline>
        </w:drawing>
      </w:r>
    </w:p>
    <w:p w:rsidR="00C16AF2" w:rsidRPr="00C16AF2" w:rsidRDefault="00C16AF2" w:rsidP="00C16AF2">
      <w:pPr>
        <w:jc w:val="center"/>
        <w:rPr>
          <w:rFonts w:ascii="Times New Roman" w:hAnsi="Times New Roman" w:cs="Times New Roman"/>
          <w:sz w:val="24"/>
          <w:szCs w:val="24"/>
          <w:lang w:val="sr-Cyrl-RS"/>
        </w:rPr>
      </w:pPr>
      <w:r w:rsidRPr="00C16AF2">
        <w:rPr>
          <w:rFonts w:ascii="Times New Roman" w:hAnsi="Times New Roman" w:cs="Times New Roman"/>
          <w:b/>
          <w:i/>
          <w:sz w:val="24"/>
          <w:szCs w:val="24"/>
          <w:lang w:val="sr-Cyrl-RS"/>
        </w:rPr>
        <w:t>Слика 3.</w:t>
      </w:r>
      <w:r>
        <w:rPr>
          <w:rFonts w:ascii="Times New Roman" w:hAnsi="Times New Roman" w:cs="Times New Roman"/>
          <w:sz w:val="24"/>
          <w:szCs w:val="24"/>
          <w:lang w:val="sr-Cyrl-RS"/>
        </w:rPr>
        <w:t xml:space="preserve"> Потребна апаратура за мерење </w:t>
      </w:r>
      <w:r w:rsidR="00080F99">
        <w:rPr>
          <w:rFonts w:ascii="Times New Roman" w:hAnsi="Times New Roman" w:cs="Times New Roman"/>
          <w:sz w:val="24"/>
          <w:szCs w:val="24"/>
        </w:rPr>
        <w:t>FFR</w:t>
      </w:r>
      <w:r w:rsidR="00080F99">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w:t>
      </w:r>
    </w:p>
    <w:p w:rsidR="00695D09" w:rsidRDefault="00695D09" w:rsidP="00461103">
      <w:pPr>
        <w:spacing w:after="0"/>
        <w:jc w:val="both"/>
        <w:rPr>
          <w:rFonts w:ascii="Times New Roman" w:hAnsi="Times New Roman" w:cs="Times New Roman"/>
          <w:lang w:val="sr-Cyrl-RS"/>
        </w:rPr>
      </w:pPr>
    </w:p>
    <w:p w:rsidR="00717253" w:rsidRDefault="00717253" w:rsidP="00461103">
      <w:pPr>
        <w:spacing w:after="0"/>
        <w:jc w:val="both"/>
        <w:rPr>
          <w:rFonts w:ascii="Times New Roman" w:hAnsi="Times New Roman" w:cs="Times New Roman"/>
          <w:lang w:val="sr-Cyrl-RS"/>
        </w:rPr>
      </w:pPr>
    </w:p>
    <w:p w:rsidR="00695D09" w:rsidRDefault="00C16AF2" w:rsidP="00461103">
      <w:p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Како се ради </w:t>
      </w:r>
      <w:r w:rsidR="00080F99">
        <w:rPr>
          <w:rFonts w:ascii="Times New Roman" w:hAnsi="Times New Roman" w:cs="Times New Roman"/>
          <w:sz w:val="24"/>
          <w:szCs w:val="24"/>
        </w:rPr>
        <w:t>FFR</w:t>
      </w:r>
      <w:r>
        <w:rPr>
          <w:rFonts w:ascii="Times New Roman" w:hAnsi="Times New Roman" w:cs="Times New Roman"/>
          <w:sz w:val="24"/>
          <w:szCs w:val="24"/>
          <w:lang w:val="sr-Cyrl-RS"/>
        </w:rPr>
        <w:t>?</w:t>
      </w:r>
    </w:p>
    <w:p w:rsidR="00717253" w:rsidRDefault="00717253" w:rsidP="00461103">
      <w:pPr>
        <w:spacing w:after="0"/>
        <w:jc w:val="both"/>
        <w:rPr>
          <w:rFonts w:ascii="Times New Roman" w:hAnsi="Times New Roman" w:cs="Times New Roman"/>
          <w:sz w:val="24"/>
          <w:szCs w:val="24"/>
          <w:lang w:val="sr-Cyrl-RS"/>
        </w:rPr>
      </w:pPr>
    </w:p>
    <w:p w:rsidR="00717253" w:rsidRDefault="00717253" w:rsidP="00461103">
      <w:pPr>
        <w:spacing w:after="0"/>
        <w:jc w:val="both"/>
        <w:rPr>
          <w:rFonts w:ascii="Times New Roman" w:hAnsi="Times New Roman" w:cs="Times New Roman"/>
          <w:sz w:val="24"/>
          <w:szCs w:val="24"/>
          <w:lang w:val="sr-Cyrl-RS"/>
        </w:rPr>
      </w:pPr>
    </w:p>
    <w:p w:rsidR="00C16AF2" w:rsidRDefault="00C16AF2"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Упали</w:t>
      </w:r>
      <w:r w:rsidR="00717253">
        <w:rPr>
          <w:rFonts w:ascii="Times New Roman" w:hAnsi="Times New Roman" w:cs="Times New Roman"/>
          <w:sz w:val="24"/>
          <w:szCs w:val="24"/>
          <w:lang w:val="sr-Cyrl-RS"/>
        </w:rPr>
        <w:t>ти</w:t>
      </w:r>
      <w:r>
        <w:rPr>
          <w:rFonts w:ascii="Times New Roman" w:hAnsi="Times New Roman" w:cs="Times New Roman"/>
          <w:sz w:val="24"/>
          <w:szCs w:val="24"/>
          <w:lang w:val="sr-Cyrl-RS"/>
        </w:rPr>
        <w:t xml:space="preserve"> </w:t>
      </w:r>
      <w:r w:rsidR="00080F99">
        <w:rPr>
          <w:rFonts w:ascii="Times New Roman" w:hAnsi="Times New Roman" w:cs="Times New Roman"/>
          <w:sz w:val="24"/>
          <w:szCs w:val="24"/>
        </w:rPr>
        <w:t>FFR</w:t>
      </w:r>
      <w:r w:rsidR="00080F99">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апарат</w:t>
      </w:r>
    </w:p>
    <w:p w:rsidR="00C16AF2" w:rsidRDefault="00C16AF2"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Споји</w:t>
      </w:r>
      <w:r w:rsidR="00717253">
        <w:rPr>
          <w:rFonts w:ascii="Times New Roman" w:hAnsi="Times New Roman" w:cs="Times New Roman"/>
          <w:sz w:val="24"/>
          <w:szCs w:val="24"/>
          <w:lang w:val="sr-Cyrl-RS"/>
        </w:rPr>
        <w:t>ти</w:t>
      </w:r>
      <w:r>
        <w:rPr>
          <w:rFonts w:ascii="Times New Roman" w:hAnsi="Times New Roman" w:cs="Times New Roman"/>
          <w:sz w:val="24"/>
          <w:szCs w:val="24"/>
          <w:lang w:val="sr-Cyrl-RS"/>
        </w:rPr>
        <w:t xml:space="preserve"> </w:t>
      </w:r>
      <w:r w:rsidR="00080F99">
        <w:rPr>
          <w:rFonts w:ascii="Times New Roman" w:hAnsi="Times New Roman" w:cs="Times New Roman"/>
          <w:sz w:val="24"/>
          <w:szCs w:val="24"/>
        </w:rPr>
        <w:t>FFR</w:t>
      </w:r>
      <w:r w:rsidR="00080F99">
        <w:rPr>
          <w:rFonts w:ascii="Times New Roman" w:hAnsi="Times New Roman" w:cs="Times New Roman"/>
          <w:sz w:val="24"/>
          <w:szCs w:val="24"/>
          <w:lang w:val="sr-Cyrl-RS"/>
        </w:rPr>
        <w:t xml:space="preserve"> </w:t>
      </w:r>
      <w:r>
        <w:rPr>
          <w:rFonts w:ascii="Times New Roman" w:hAnsi="Times New Roman" w:cs="Times New Roman"/>
          <w:sz w:val="24"/>
          <w:szCs w:val="24"/>
          <w:lang w:val="sr-Cyrl-RS"/>
        </w:rPr>
        <w:t>апарат са Ма</w:t>
      </w:r>
      <w:r w:rsidR="00080F99">
        <w:rPr>
          <w:rFonts w:ascii="Times New Roman" w:hAnsi="Times New Roman" w:cs="Times New Roman"/>
          <w:sz w:val="24"/>
          <w:szCs w:val="24"/>
        </w:rPr>
        <w:t>c</w:t>
      </w:r>
      <w:r>
        <w:rPr>
          <w:rFonts w:ascii="Times New Roman" w:hAnsi="Times New Roman" w:cs="Times New Roman"/>
          <w:sz w:val="24"/>
          <w:szCs w:val="24"/>
          <w:lang w:val="sr-Cyrl-RS"/>
        </w:rPr>
        <w:t>-</w:t>
      </w:r>
      <w:r w:rsidR="00080F99">
        <w:rPr>
          <w:rFonts w:ascii="Times New Roman" w:hAnsi="Times New Roman" w:cs="Times New Roman"/>
          <w:sz w:val="24"/>
          <w:szCs w:val="24"/>
        </w:rPr>
        <w:t>Lab</w:t>
      </w:r>
      <w:r>
        <w:rPr>
          <w:rFonts w:ascii="Times New Roman" w:hAnsi="Times New Roman" w:cs="Times New Roman"/>
          <w:sz w:val="24"/>
          <w:szCs w:val="24"/>
          <w:lang w:val="sr-Cyrl-RS"/>
        </w:rPr>
        <w:t xml:space="preserve"> апаратом</w:t>
      </w:r>
    </w:p>
    <w:p w:rsidR="00C16AF2" w:rsidRDefault="00C16AF2"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Уне</w:t>
      </w:r>
      <w:r w:rsidR="00717253">
        <w:rPr>
          <w:rFonts w:ascii="Times New Roman" w:hAnsi="Times New Roman" w:cs="Times New Roman"/>
          <w:sz w:val="24"/>
          <w:szCs w:val="24"/>
          <w:lang w:val="sr-Cyrl-RS"/>
        </w:rPr>
        <w:t>ти</w:t>
      </w:r>
      <w:r>
        <w:rPr>
          <w:rFonts w:ascii="Times New Roman" w:hAnsi="Times New Roman" w:cs="Times New Roman"/>
          <w:sz w:val="24"/>
          <w:szCs w:val="24"/>
          <w:lang w:val="sr-Cyrl-RS"/>
        </w:rPr>
        <w:t xml:space="preserve"> податке о пацијенту</w:t>
      </w:r>
    </w:p>
    <w:p w:rsidR="00C16AF2" w:rsidRDefault="00C16AF2"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Конект</w:t>
      </w:r>
      <w:r w:rsidR="00717253">
        <w:rPr>
          <w:rFonts w:ascii="Times New Roman" w:hAnsi="Times New Roman" w:cs="Times New Roman"/>
          <w:sz w:val="24"/>
          <w:szCs w:val="24"/>
          <w:lang w:val="sr-Cyrl-RS"/>
        </w:rPr>
        <w:t>овати</w:t>
      </w:r>
      <w:r>
        <w:rPr>
          <w:rFonts w:ascii="Times New Roman" w:hAnsi="Times New Roman" w:cs="Times New Roman"/>
          <w:sz w:val="24"/>
          <w:szCs w:val="24"/>
          <w:lang w:val="sr-Cyrl-RS"/>
        </w:rPr>
        <w:t xml:space="preserve"> жицу и </w:t>
      </w:r>
      <w:r w:rsidR="00717253">
        <w:rPr>
          <w:rFonts w:ascii="Times New Roman" w:hAnsi="Times New Roman" w:cs="Times New Roman"/>
          <w:sz w:val="24"/>
          <w:szCs w:val="24"/>
          <w:lang w:val="sr-Cyrl-RS"/>
        </w:rPr>
        <w:t>повезати је на масу</w:t>
      </w:r>
    </w:p>
    <w:p w:rsidR="00717253" w:rsidRDefault="00717253"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Припремити Аденозин</w:t>
      </w:r>
    </w:p>
    <w:p w:rsidR="00717253" w:rsidRDefault="00717253"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Поставити жицу тако да сензор притиска буде 1 цм изнад сужења</w:t>
      </w:r>
    </w:p>
    <w:p w:rsidR="00717253" w:rsidRDefault="00717253"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Поставити жицу тако да сензор притиска буде 3 цм испод сужења</w:t>
      </w:r>
    </w:p>
    <w:p w:rsidR="00717253" w:rsidRPr="00C16AF2" w:rsidRDefault="00717253" w:rsidP="00C16AF2">
      <w:pPr>
        <w:pStyle w:val="ListParagraph"/>
        <w:numPr>
          <w:ilvl w:val="0"/>
          <w:numId w:val="38"/>
        </w:numPr>
        <w:spacing w:after="0"/>
        <w:jc w:val="both"/>
        <w:rPr>
          <w:rFonts w:ascii="Times New Roman" w:hAnsi="Times New Roman" w:cs="Times New Roman"/>
          <w:sz w:val="24"/>
          <w:szCs w:val="24"/>
          <w:lang w:val="sr-Cyrl-RS"/>
        </w:rPr>
      </w:pPr>
      <w:r>
        <w:rPr>
          <w:rFonts w:ascii="Times New Roman" w:hAnsi="Times New Roman" w:cs="Times New Roman"/>
          <w:sz w:val="24"/>
          <w:szCs w:val="24"/>
          <w:lang w:val="sr-Cyrl-RS"/>
        </w:rPr>
        <w:t>Урадити мерење</w:t>
      </w:r>
    </w:p>
    <w:p w:rsidR="00695D09" w:rsidRDefault="00695D09" w:rsidP="00461103">
      <w:pPr>
        <w:spacing w:after="0"/>
        <w:jc w:val="both"/>
        <w:rPr>
          <w:rFonts w:ascii="Times New Roman" w:hAnsi="Times New Roman" w:cs="Times New Roman"/>
          <w:lang w:val="sr-Cyrl-RS"/>
        </w:rPr>
      </w:pPr>
    </w:p>
    <w:p w:rsidR="00E17CB5" w:rsidRDefault="00E17CB5" w:rsidP="00461103">
      <w:pPr>
        <w:spacing w:after="0"/>
        <w:jc w:val="both"/>
        <w:rPr>
          <w:rFonts w:ascii="Times New Roman" w:hAnsi="Times New Roman" w:cs="Times New Roman"/>
          <w:lang w:val="sr-Cyrl-RS"/>
        </w:rPr>
      </w:pPr>
    </w:p>
    <w:p w:rsidR="00166E1A" w:rsidRPr="002E0201" w:rsidRDefault="002E0201" w:rsidP="002E0201">
      <w:pPr>
        <w:pStyle w:val="Heading1"/>
        <w:numPr>
          <w:ilvl w:val="0"/>
          <w:numId w:val="13"/>
        </w:numPr>
        <w:rPr>
          <w:rFonts w:ascii="Times New Roman" w:hAnsi="Times New Roman" w:cs="Times New Roman"/>
          <w:lang w:val="sr-Cyrl-RS"/>
        </w:rPr>
      </w:pPr>
      <w:bookmarkStart w:id="6" w:name="_Toc17917104"/>
      <w:r w:rsidRPr="002E0201">
        <w:rPr>
          <w:rFonts w:ascii="Times New Roman" w:hAnsi="Times New Roman" w:cs="Times New Roman"/>
          <w:lang w:val="sr-Cyrl-RS"/>
        </w:rPr>
        <w:t>Реализација пројектног задатка</w:t>
      </w:r>
      <w:bookmarkEnd w:id="6"/>
    </w:p>
    <w:p w:rsidR="00E33A55" w:rsidRDefault="00E33A55" w:rsidP="002E0201">
      <w:pPr>
        <w:rPr>
          <w:lang w:val="sr-Cyrl-RS"/>
        </w:rPr>
      </w:pPr>
    </w:p>
    <w:p w:rsidR="00062815" w:rsidRDefault="00080F99" w:rsidP="00F23781">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Апликација која рачуна </w:t>
      </w:r>
      <w:r>
        <w:rPr>
          <w:rFonts w:ascii="Times New Roman" w:hAnsi="Times New Roman" w:cs="Times New Roman"/>
          <w:sz w:val="24"/>
          <w:szCs w:val="24"/>
        </w:rPr>
        <w:t>FFR</w:t>
      </w:r>
      <w:r>
        <w:rPr>
          <w:rFonts w:ascii="Times New Roman" w:hAnsi="Times New Roman" w:cs="Times New Roman"/>
          <w:sz w:val="24"/>
          <w:szCs w:val="24"/>
          <w:lang w:val="sr-Cyrl-RS"/>
        </w:rPr>
        <w:t xml:space="preserve"> на основу унетих параметара од стране корисника реализована је у програмском језику </w:t>
      </w:r>
      <w:r>
        <w:rPr>
          <w:rFonts w:ascii="Times New Roman" w:hAnsi="Times New Roman" w:cs="Times New Roman"/>
          <w:sz w:val="24"/>
          <w:szCs w:val="24"/>
        </w:rPr>
        <w:t xml:space="preserve">Python. </w:t>
      </w:r>
      <w:r>
        <w:rPr>
          <w:rFonts w:ascii="Times New Roman" w:hAnsi="Times New Roman" w:cs="Times New Roman"/>
          <w:sz w:val="24"/>
          <w:szCs w:val="24"/>
          <w:lang w:val="sr-Cyrl-RS"/>
        </w:rPr>
        <w:t xml:space="preserve">Једним кликом на датотеку са екстензијом </w:t>
      </w:r>
      <w:r>
        <w:rPr>
          <w:rFonts w:ascii="Times New Roman" w:hAnsi="Times New Roman" w:cs="Times New Roman"/>
          <w:sz w:val="24"/>
          <w:szCs w:val="24"/>
        </w:rPr>
        <w:t>.</w:t>
      </w:r>
      <w:proofErr w:type="spellStart"/>
      <w:r>
        <w:rPr>
          <w:rFonts w:ascii="Times New Roman" w:hAnsi="Times New Roman" w:cs="Times New Roman"/>
          <w:sz w:val="24"/>
          <w:szCs w:val="24"/>
        </w:rPr>
        <w:t>py</w:t>
      </w:r>
      <w:proofErr w:type="spellEnd"/>
      <w:r>
        <w:rPr>
          <w:rFonts w:ascii="Times New Roman" w:hAnsi="Times New Roman" w:cs="Times New Roman"/>
          <w:sz w:val="24"/>
          <w:szCs w:val="24"/>
          <w:lang w:val="sr-Cyrl-RS"/>
        </w:rPr>
        <w:t xml:space="preserve"> покреће се програм. После тога, корисник може унети следеће параметре:</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Дужину стенозе</w:t>
      </w:r>
      <w:r>
        <w:rPr>
          <w:rFonts w:ascii="Times New Roman" w:eastAsia="Times New Roman" w:hAnsi="Times New Roman" w:cs="Times New Roman"/>
          <w:bCs/>
          <w:color w:val="222222"/>
          <w:sz w:val="24"/>
          <w:szCs w:val="24"/>
        </w:rPr>
        <w:t xml:space="preserve"> [mm]</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Дужину суда</w:t>
      </w:r>
      <w:r>
        <w:rPr>
          <w:rFonts w:ascii="Times New Roman" w:eastAsia="Times New Roman" w:hAnsi="Times New Roman" w:cs="Times New Roman"/>
          <w:bCs/>
          <w:color w:val="222222"/>
          <w:sz w:val="24"/>
          <w:szCs w:val="24"/>
        </w:rPr>
        <w:t xml:space="preserve"> [mm]</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Проток крви</w:t>
      </w:r>
      <w:r>
        <w:rPr>
          <w:rFonts w:ascii="Times New Roman" w:eastAsia="Times New Roman" w:hAnsi="Times New Roman" w:cs="Times New Roman"/>
          <w:bCs/>
          <w:color w:val="222222"/>
          <w:sz w:val="24"/>
          <w:szCs w:val="24"/>
        </w:rPr>
        <w:t xml:space="preserve"> [ml/s]</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Попречни пресек стенозе</w:t>
      </w:r>
      <w:r>
        <w:rPr>
          <w:rFonts w:ascii="Times New Roman" w:eastAsia="Times New Roman" w:hAnsi="Times New Roman" w:cs="Times New Roman"/>
          <w:bCs/>
          <w:color w:val="222222"/>
          <w:sz w:val="24"/>
          <w:szCs w:val="24"/>
        </w:rPr>
        <w:t xml:space="preserve"> [mm</w:t>
      </w:r>
      <w:r>
        <w:rPr>
          <w:rFonts w:ascii="Times New Roman" w:eastAsia="Times New Roman" w:hAnsi="Times New Roman" w:cs="Times New Roman"/>
          <w:bCs/>
          <w:color w:val="222222"/>
          <w:sz w:val="24"/>
          <w:szCs w:val="24"/>
          <w:vertAlign w:val="superscript"/>
        </w:rPr>
        <w:t>2</w:t>
      </w:r>
      <w:r>
        <w:rPr>
          <w:rFonts w:ascii="Times New Roman" w:eastAsia="Times New Roman" w:hAnsi="Times New Roman" w:cs="Times New Roman"/>
          <w:bCs/>
          <w:color w:val="222222"/>
          <w:sz w:val="24"/>
          <w:szCs w:val="24"/>
        </w:rPr>
        <w:t>]</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Дистални попречни пресек</w:t>
      </w:r>
      <w:r>
        <w:rPr>
          <w:rFonts w:ascii="Times New Roman" w:eastAsia="Times New Roman" w:hAnsi="Times New Roman" w:cs="Times New Roman"/>
          <w:bCs/>
          <w:color w:val="222222"/>
          <w:sz w:val="24"/>
          <w:szCs w:val="24"/>
        </w:rPr>
        <w:t xml:space="preserve"> [mm</w:t>
      </w:r>
      <w:r>
        <w:rPr>
          <w:rFonts w:ascii="Times New Roman" w:eastAsia="Times New Roman" w:hAnsi="Times New Roman" w:cs="Times New Roman"/>
          <w:bCs/>
          <w:color w:val="222222"/>
          <w:sz w:val="24"/>
          <w:szCs w:val="24"/>
          <w:vertAlign w:val="superscript"/>
        </w:rPr>
        <w:t>2</w:t>
      </w:r>
      <w:r>
        <w:rPr>
          <w:rFonts w:ascii="Times New Roman" w:eastAsia="Times New Roman" w:hAnsi="Times New Roman" w:cs="Times New Roman"/>
          <w:bCs/>
          <w:color w:val="222222"/>
          <w:sz w:val="24"/>
          <w:szCs w:val="24"/>
        </w:rPr>
        <w:t>]</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Попречни пресек улаза</w:t>
      </w:r>
      <w:r>
        <w:rPr>
          <w:rFonts w:ascii="Times New Roman" w:eastAsia="Times New Roman" w:hAnsi="Times New Roman" w:cs="Times New Roman"/>
          <w:bCs/>
          <w:color w:val="222222"/>
          <w:sz w:val="24"/>
          <w:szCs w:val="24"/>
        </w:rPr>
        <w:t xml:space="preserve"> [mm</w:t>
      </w:r>
      <w:r>
        <w:rPr>
          <w:rFonts w:ascii="Times New Roman" w:eastAsia="Times New Roman" w:hAnsi="Times New Roman" w:cs="Times New Roman"/>
          <w:bCs/>
          <w:color w:val="222222"/>
          <w:sz w:val="24"/>
          <w:szCs w:val="24"/>
          <w:vertAlign w:val="superscript"/>
        </w:rPr>
        <w:t>2</w:t>
      </w:r>
      <w:r>
        <w:rPr>
          <w:rFonts w:ascii="Times New Roman" w:eastAsia="Times New Roman" w:hAnsi="Times New Roman" w:cs="Times New Roman"/>
          <w:bCs/>
          <w:color w:val="222222"/>
          <w:sz w:val="24"/>
          <w:szCs w:val="24"/>
        </w:rPr>
        <w:t>]</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Попречни пресек излаза</w:t>
      </w:r>
      <w:r>
        <w:rPr>
          <w:rFonts w:ascii="Times New Roman" w:eastAsia="Times New Roman" w:hAnsi="Times New Roman" w:cs="Times New Roman"/>
          <w:bCs/>
          <w:color w:val="222222"/>
          <w:sz w:val="24"/>
          <w:szCs w:val="24"/>
        </w:rPr>
        <w:t xml:space="preserve"> [mm</w:t>
      </w:r>
      <w:r>
        <w:rPr>
          <w:rFonts w:ascii="Times New Roman" w:eastAsia="Times New Roman" w:hAnsi="Times New Roman" w:cs="Times New Roman"/>
          <w:bCs/>
          <w:color w:val="222222"/>
          <w:sz w:val="24"/>
          <w:szCs w:val="24"/>
          <w:vertAlign w:val="superscript"/>
        </w:rPr>
        <w:t>2</w:t>
      </w:r>
      <w:r>
        <w:rPr>
          <w:rFonts w:ascii="Times New Roman" w:eastAsia="Times New Roman" w:hAnsi="Times New Roman" w:cs="Times New Roman"/>
          <w:bCs/>
          <w:color w:val="222222"/>
          <w:sz w:val="24"/>
          <w:szCs w:val="24"/>
        </w:rPr>
        <w:t>]</w:t>
      </w:r>
    </w:p>
    <w:p w:rsidR="00080F99" w:rsidRPr="00080F99" w:rsidRDefault="00080F99" w:rsidP="00080F99">
      <w:pPr>
        <w:pStyle w:val="ListParagraph"/>
        <w:numPr>
          <w:ilvl w:val="0"/>
          <w:numId w:val="39"/>
        </w:numPr>
        <w:jc w:val="both"/>
        <w:rPr>
          <w:rFonts w:ascii="Times New Roman" w:eastAsia="Times New Roman" w:hAnsi="Times New Roman" w:cs="Times New Roman"/>
          <w:bCs/>
          <w:i/>
          <w:color w:val="222222"/>
          <w:sz w:val="24"/>
          <w:szCs w:val="24"/>
          <w:lang w:val="sr-Cyrl-RS"/>
        </w:rPr>
      </w:pPr>
      <w:r>
        <w:rPr>
          <w:rFonts w:ascii="Times New Roman" w:eastAsia="Times New Roman" w:hAnsi="Times New Roman" w:cs="Times New Roman"/>
          <w:bCs/>
          <w:color w:val="222222"/>
          <w:sz w:val="24"/>
          <w:szCs w:val="24"/>
          <w:lang w:val="sr-Cyrl-RS"/>
        </w:rPr>
        <w:t xml:space="preserve">Притисак аорте </w:t>
      </w:r>
      <w:r>
        <w:rPr>
          <w:rFonts w:ascii="Times New Roman" w:eastAsia="Times New Roman" w:hAnsi="Times New Roman" w:cs="Times New Roman"/>
          <w:bCs/>
          <w:color w:val="222222"/>
          <w:sz w:val="24"/>
          <w:szCs w:val="24"/>
        </w:rPr>
        <w:t>[mmHg]</w:t>
      </w:r>
    </w:p>
    <w:p w:rsidR="002832EA" w:rsidRDefault="002832EA" w:rsidP="00080F99">
      <w:pPr>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lang w:val="sr-Cyrl-RS"/>
        </w:rPr>
        <w:t xml:space="preserve">На слици 4. дат је приказ почетка апликације са унетим параметрима која израчунава </w:t>
      </w:r>
      <w:r>
        <w:rPr>
          <w:rFonts w:ascii="Times New Roman" w:eastAsia="Times New Roman" w:hAnsi="Times New Roman" w:cs="Times New Roman"/>
          <w:bCs/>
          <w:color w:val="222222"/>
          <w:sz w:val="24"/>
          <w:szCs w:val="24"/>
        </w:rPr>
        <w:t>FFR</w:t>
      </w:r>
      <w:r>
        <w:rPr>
          <w:rFonts w:ascii="Times New Roman" w:eastAsia="Times New Roman" w:hAnsi="Times New Roman" w:cs="Times New Roman"/>
          <w:bCs/>
          <w:color w:val="222222"/>
          <w:sz w:val="24"/>
          <w:szCs w:val="24"/>
          <w:lang w:val="sr-Cyrl-RS"/>
        </w:rPr>
        <w:t>.</w:t>
      </w:r>
    </w:p>
    <w:p w:rsidR="00332A0A" w:rsidRDefault="00332A0A" w:rsidP="00332A0A">
      <w:pPr>
        <w:jc w:val="center"/>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noProof/>
          <w:color w:val="222222"/>
          <w:sz w:val="24"/>
          <w:szCs w:val="24"/>
        </w:rPr>
        <w:drawing>
          <wp:inline distT="0" distB="0" distL="0" distR="0" wp14:anchorId="7A608AC6" wp14:editId="64B8C896">
            <wp:extent cx="4887007" cy="322942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5445.tmp"/>
                    <pic:cNvPicPr/>
                  </pic:nvPicPr>
                  <pic:blipFill>
                    <a:blip r:embed="rId13">
                      <a:extLst>
                        <a:ext uri="{28A0092B-C50C-407E-A947-70E740481C1C}">
                          <a14:useLocalDpi xmlns:a14="http://schemas.microsoft.com/office/drawing/2010/main" val="0"/>
                        </a:ext>
                      </a:extLst>
                    </a:blip>
                    <a:stretch>
                      <a:fillRect/>
                    </a:stretch>
                  </pic:blipFill>
                  <pic:spPr>
                    <a:xfrm>
                      <a:off x="0" y="0"/>
                      <a:ext cx="4887007" cy="3229426"/>
                    </a:xfrm>
                    <a:prstGeom prst="rect">
                      <a:avLst/>
                    </a:prstGeom>
                  </pic:spPr>
                </pic:pic>
              </a:graphicData>
            </a:graphic>
          </wp:inline>
        </w:drawing>
      </w:r>
    </w:p>
    <w:p w:rsidR="002832EA" w:rsidRPr="00332A0A" w:rsidRDefault="00332A0A" w:rsidP="00332A0A">
      <w:pPr>
        <w:jc w:val="center"/>
        <w:rPr>
          <w:rFonts w:ascii="Times New Roman" w:hAnsi="Times New Roman" w:cs="Times New Roman"/>
          <w:sz w:val="24"/>
          <w:szCs w:val="24"/>
        </w:rPr>
      </w:pPr>
      <w:r>
        <w:rPr>
          <w:rFonts w:ascii="Times New Roman" w:hAnsi="Times New Roman" w:cs="Times New Roman"/>
          <w:b/>
          <w:i/>
          <w:sz w:val="24"/>
          <w:szCs w:val="24"/>
          <w:lang w:val="sr-Cyrl-RS"/>
        </w:rPr>
        <w:t>Слика 4</w:t>
      </w:r>
      <w:r w:rsidRPr="00C16AF2">
        <w:rPr>
          <w:rFonts w:ascii="Times New Roman" w:hAnsi="Times New Roman" w:cs="Times New Roman"/>
          <w:b/>
          <w:i/>
          <w:sz w:val="24"/>
          <w:szCs w:val="24"/>
          <w:lang w:val="sr-Cyrl-RS"/>
        </w:rPr>
        <w:t>.</w:t>
      </w:r>
      <w:r>
        <w:rPr>
          <w:rFonts w:ascii="Times New Roman" w:hAnsi="Times New Roman" w:cs="Times New Roman"/>
          <w:sz w:val="24"/>
          <w:szCs w:val="24"/>
          <w:lang w:val="sr-Cyrl-RS"/>
        </w:rPr>
        <w:t xml:space="preserve"> Унос потребних параметара</w:t>
      </w:r>
    </w:p>
    <w:p w:rsidR="00DD5910" w:rsidRDefault="00080F99" w:rsidP="00080F99">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lastRenderedPageBreak/>
        <w:t xml:space="preserve">Корисник после уношења ових параметара добија вредности о </w:t>
      </w:r>
      <w:r>
        <w:rPr>
          <w:rFonts w:ascii="Times New Roman" w:eastAsia="Times New Roman" w:hAnsi="Times New Roman" w:cs="Times New Roman"/>
          <w:bCs/>
          <w:color w:val="222222"/>
          <w:sz w:val="24"/>
          <w:szCs w:val="24"/>
        </w:rPr>
        <w:t>FFR</w:t>
      </w:r>
      <w:r>
        <w:rPr>
          <w:rFonts w:ascii="Times New Roman" w:eastAsia="Times New Roman" w:hAnsi="Times New Roman" w:cs="Times New Roman"/>
          <w:bCs/>
          <w:color w:val="222222"/>
          <w:sz w:val="24"/>
          <w:szCs w:val="24"/>
          <w:lang w:val="sr-Cyrl-RS"/>
        </w:rPr>
        <w:t xml:space="preserve">-у, успутно, дате су и вредности коефицијента, алфе, </w:t>
      </w:r>
      <w:r>
        <w:rPr>
          <w:rFonts w:ascii="Times New Roman" w:eastAsia="Times New Roman" w:hAnsi="Times New Roman" w:cs="Times New Roman"/>
          <w:bCs/>
          <w:color w:val="222222"/>
          <w:sz w:val="24"/>
          <w:szCs w:val="24"/>
        </w:rPr>
        <w:t>FFR</w:t>
      </w:r>
      <w:r>
        <w:rPr>
          <w:rFonts w:ascii="Times New Roman" w:eastAsia="Times New Roman" w:hAnsi="Times New Roman" w:cs="Times New Roman"/>
          <w:bCs/>
          <w:color w:val="222222"/>
          <w:sz w:val="24"/>
          <w:szCs w:val="24"/>
          <w:lang w:val="sr-Cyrl-RS"/>
        </w:rPr>
        <w:t xml:space="preserve">-а, пада притиска кроз стенозу и укупног пада притиска. У наставку документације, даће се образложења </w:t>
      </w:r>
      <w:r w:rsidR="002832EA">
        <w:rPr>
          <w:rFonts w:ascii="Times New Roman" w:eastAsia="Times New Roman" w:hAnsi="Times New Roman" w:cs="Times New Roman"/>
          <w:bCs/>
          <w:color w:val="222222"/>
          <w:sz w:val="24"/>
          <w:szCs w:val="24"/>
          <w:lang w:val="sr-Cyrl-RS"/>
        </w:rPr>
        <w:t xml:space="preserve">како се дошло до појединих параметара. </w:t>
      </w:r>
      <w:r w:rsidR="00DD5910">
        <w:rPr>
          <w:rFonts w:ascii="Times New Roman" w:eastAsia="Times New Roman" w:hAnsi="Times New Roman" w:cs="Times New Roman"/>
          <w:bCs/>
          <w:color w:val="222222"/>
          <w:sz w:val="24"/>
          <w:szCs w:val="24"/>
          <w:lang w:val="sr-Cyrl-RS"/>
        </w:rPr>
        <w:t xml:space="preserve">На слици 5. дат је приказ апликације после унетих параметара. </w:t>
      </w:r>
    </w:p>
    <w:p w:rsidR="00332A0A" w:rsidRPr="0041572B" w:rsidRDefault="00332A0A" w:rsidP="00332A0A">
      <w:pPr>
        <w:jc w:val="center"/>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noProof/>
          <w:color w:val="222222"/>
          <w:sz w:val="24"/>
          <w:szCs w:val="24"/>
        </w:rPr>
        <w:drawing>
          <wp:inline distT="0" distB="0" distL="0" distR="0" wp14:anchorId="46CD85C7" wp14:editId="55920FA3">
            <wp:extent cx="4887007" cy="322942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0CF2F.tmp"/>
                    <pic:cNvPicPr/>
                  </pic:nvPicPr>
                  <pic:blipFill>
                    <a:blip r:embed="rId14">
                      <a:extLst>
                        <a:ext uri="{28A0092B-C50C-407E-A947-70E740481C1C}">
                          <a14:useLocalDpi xmlns:a14="http://schemas.microsoft.com/office/drawing/2010/main" val="0"/>
                        </a:ext>
                      </a:extLst>
                    </a:blip>
                    <a:stretch>
                      <a:fillRect/>
                    </a:stretch>
                  </pic:blipFill>
                  <pic:spPr>
                    <a:xfrm>
                      <a:off x="0" y="0"/>
                      <a:ext cx="4887007" cy="3229426"/>
                    </a:xfrm>
                    <a:prstGeom prst="rect">
                      <a:avLst/>
                    </a:prstGeom>
                  </pic:spPr>
                </pic:pic>
              </a:graphicData>
            </a:graphic>
          </wp:inline>
        </w:drawing>
      </w:r>
    </w:p>
    <w:p w:rsidR="00332A0A" w:rsidRDefault="00332A0A" w:rsidP="00332A0A">
      <w:pPr>
        <w:jc w:val="center"/>
        <w:rPr>
          <w:rFonts w:ascii="Times New Roman" w:hAnsi="Times New Roman" w:cs="Times New Roman"/>
          <w:sz w:val="24"/>
          <w:szCs w:val="24"/>
        </w:rPr>
      </w:pPr>
      <w:r>
        <w:rPr>
          <w:rFonts w:ascii="Times New Roman" w:hAnsi="Times New Roman" w:cs="Times New Roman"/>
          <w:b/>
          <w:i/>
          <w:sz w:val="24"/>
          <w:szCs w:val="24"/>
          <w:lang w:val="sr-Cyrl-RS"/>
        </w:rPr>
        <w:t>Слика 5</w:t>
      </w:r>
      <w:r w:rsidRPr="00C16AF2">
        <w:rPr>
          <w:rFonts w:ascii="Times New Roman" w:hAnsi="Times New Roman" w:cs="Times New Roman"/>
          <w:b/>
          <w:i/>
          <w:sz w:val="24"/>
          <w:szCs w:val="24"/>
          <w:lang w:val="sr-Cyrl-RS"/>
        </w:rPr>
        <w:t>.</w:t>
      </w:r>
      <w:r>
        <w:rPr>
          <w:rFonts w:ascii="Times New Roman" w:hAnsi="Times New Roman" w:cs="Times New Roman"/>
          <w:sz w:val="24"/>
          <w:szCs w:val="24"/>
          <w:lang w:val="sr-Cyrl-RS"/>
        </w:rPr>
        <w:t xml:space="preserve"> Излаз програма</w:t>
      </w:r>
    </w:p>
    <w:p w:rsidR="00DD5910" w:rsidRDefault="004B7867" w:rsidP="004B7867">
      <w:pPr>
        <w:tabs>
          <w:tab w:val="left" w:pos="6030"/>
        </w:tabs>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 xml:space="preserve">Са µ обележена је динамичка вискозност флуида а са ν кинематска вискозност флуида за коју се зна да важи једнакост </w:t>
      </w:r>
      <m:oMath>
        <m:r>
          <m:rPr>
            <m:sty m:val="p"/>
          </m:rPr>
          <w:rPr>
            <w:rFonts w:ascii="Cambria Math" w:eastAsia="Times New Roman" w:hAnsi="Cambria Math" w:cs="Times New Roman"/>
            <w:color w:val="222222"/>
            <w:sz w:val="24"/>
            <w:szCs w:val="24"/>
            <w:lang w:val="sr-Cyrl-RS"/>
          </w:rPr>
          <m:t>ν</m:t>
        </m:r>
        <m:r>
          <m:rPr>
            <m:sty m:val="p"/>
          </m:rPr>
          <w:rPr>
            <w:rFonts w:ascii="Cambria Math" w:eastAsia="Times New Roman" w:hAnsi="Times New Roman" w:cs="Times New Roman"/>
            <w:color w:val="222222"/>
            <w:sz w:val="24"/>
            <w:szCs w:val="24"/>
            <w:lang w:val="sr-Cyrl-RS"/>
          </w:rPr>
          <m:t>=</m:t>
        </m:r>
        <m:f>
          <m:fPr>
            <m:ctrlPr>
              <w:rPr>
                <w:rFonts w:ascii="Cambria Math" w:eastAsia="Times New Roman" w:hAnsi="Times New Roman" w:cs="Times New Roman"/>
                <w:bCs/>
                <w:color w:val="222222"/>
                <w:sz w:val="24"/>
                <w:szCs w:val="24"/>
                <w:lang w:val="sr-Cyrl-RS"/>
              </w:rPr>
            </m:ctrlPr>
          </m:fPr>
          <m:num>
            <m:r>
              <w:rPr>
                <w:rFonts w:ascii="Cambria Math" w:eastAsia="Times New Roman" w:hAnsi="Cambria Math" w:cs="Times New Roman"/>
                <w:color w:val="222222"/>
                <w:sz w:val="24"/>
                <w:szCs w:val="24"/>
                <w:lang w:val="sr-Cyrl-RS"/>
              </w:rPr>
              <m:t>µ</m:t>
            </m:r>
          </m:num>
          <m:den>
            <m:r>
              <w:rPr>
                <w:rFonts w:ascii="Cambria Math" w:eastAsia="Times New Roman" w:hAnsi="Cambria Math" w:cs="Times New Roman"/>
                <w:color w:val="222222"/>
                <w:sz w:val="24"/>
                <w:szCs w:val="24"/>
                <w:lang w:val="sr-Cyrl-RS"/>
              </w:rPr>
              <m:t>ρ</m:t>
            </m:r>
          </m:den>
        </m:f>
      </m:oMath>
      <w:r>
        <w:rPr>
          <w:rFonts w:ascii="Times New Roman" w:eastAsia="Times New Roman" w:hAnsi="Times New Roman" w:cs="Times New Roman"/>
          <w:bCs/>
          <w:color w:val="222222"/>
          <w:sz w:val="24"/>
          <w:szCs w:val="24"/>
          <w:lang w:val="sr-Cyrl-RS"/>
        </w:rPr>
        <w:t xml:space="preserve"> па одатле се чест израз у додатној документацији (дата је у прилогу) </w:t>
      </w:r>
      <m:oMath>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πµ</m:t>
            </m:r>
            <m:r>
              <w:rPr>
                <w:rFonts w:ascii="Cambria Math" w:eastAsia="Times New Roman" w:hAnsi="Cambria Math" w:cs="Times New Roman"/>
                <w:color w:val="222222"/>
                <w:sz w:val="24"/>
                <w:szCs w:val="24"/>
              </w:rPr>
              <m:t>L</m:t>
            </m:r>
          </m:num>
          <m:den>
            <m:r>
              <w:rPr>
                <w:rFonts w:ascii="Cambria Math" w:eastAsia="Times New Roman" w:hAnsi="Cambria Math" w:cs="Times New Roman"/>
                <w:color w:val="222222"/>
                <w:sz w:val="24"/>
                <w:szCs w:val="24"/>
                <w:lang w:val="sr-Cyrl-RS"/>
              </w:rPr>
              <m:t>4ρQ</m:t>
            </m:r>
          </m:den>
        </m:f>
        <m:r>
          <w:rPr>
            <w:rFonts w:ascii="Cambria Math" w:eastAsia="Times New Roman" w:hAnsi="Cambria Math" w:cs="Times New Roman"/>
            <w:color w:val="222222"/>
            <w:sz w:val="24"/>
            <w:szCs w:val="24"/>
            <w:lang w:val="sr-Cyrl-RS"/>
          </w:rPr>
          <m:t>=</m:t>
        </m:r>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πνL</m:t>
            </m:r>
          </m:num>
          <m:den>
            <m:r>
              <w:rPr>
                <w:rFonts w:ascii="Cambria Math" w:eastAsia="Times New Roman" w:hAnsi="Cambria Math" w:cs="Times New Roman"/>
                <w:color w:val="222222"/>
                <w:sz w:val="24"/>
                <w:szCs w:val="24"/>
                <w:lang w:val="sr-Cyrl-RS"/>
              </w:rPr>
              <m:t>4Q</m:t>
            </m:r>
          </m:den>
        </m:f>
      </m:oMath>
      <w:r w:rsidR="00815AEC">
        <w:rPr>
          <w:rFonts w:ascii="Times New Roman" w:eastAsia="Times New Roman" w:hAnsi="Times New Roman" w:cs="Times New Roman"/>
          <w:bCs/>
          <w:color w:val="222222"/>
          <w:sz w:val="24"/>
          <w:szCs w:val="24"/>
        </w:rPr>
        <w:t xml:space="preserve">. </w:t>
      </w:r>
      <m:oMath>
        <m:r>
          <w:rPr>
            <w:rFonts w:ascii="Cambria Math" w:eastAsia="Times New Roman" w:hAnsi="Cambria Math" w:cs="Times New Roman"/>
            <w:color w:val="222222"/>
            <w:sz w:val="24"/>
            <w:szCs w:val="24"/>
            <w:lang w:val="sr-Cyrl-RS"/>
          </w:rPr>
          <m:t>ρ</m:t>
        </m:r>
      </m:oMath>
      <w:r>
        <w:rPr>
          <w:rFonts w:ascii="Times New Roman" w:eastAsia="Times New Roman" w:hAnsi="Times New Roman" w:cs="Times New Roman"/>
          <w:bCs/>
          <w:color w:val="222222"/>
          <w:sz w:val="24"/>
          <w:szCs w:val="24"/>
        </w:rPr>
        <w:t xml:space="preserve"> </w:t>
      </w:r>
      <w:r>
        <w:rPr>
          <w:rFonts w:ascii="Times New Roman" w:eastAsia="Times New Roman" w:hAnsi="Times New Roman" w:cs="Times New Roman"/>
          <w:bCs/>
          <w:color w:val="222222"/>
          <w:sz w:val="24"/>
          <w:szCs w:val="24"/>
          <w:lang w:val="sr-Cyrl-RS"/>
        </w:rPr>
        <w:t xml:space="preserve">представља густину флуида а </w:t>
      </w:r>
      <m:oMath>
        <m:r>
          <w:rPr>
            <w:rFonts w:ascii="Cambria Math" w:eastAsia="Times New Roman" w:hAnsi="Cambria Math" w:cs="Times New Roman"/>
            <w:color w:val="222222"/>
            <w:sz w:val="24"/>
            <w:szCs w:val="24"/>
            <w:lang w:val="sr-Cyrl-RS"/>
          </w:rPr>
          <m:t>Q</m:t>
        </m:r>
      </m:oMath>
      <w:r>
        <w:rPr>
          <w:rFonts w:ascii="Times New Roman" w:eastAsia="Times New Roman" w:hAnsi="Times New Roman" w:cs="Times New Roman"/>
          <w:bCs/>
          <w:color w:val="222222"/>
          <w:sz w:val="24"/>
          <w:szCs w:val="24"/>
          <w:lang w:val="sr-Cyrl-RS"/>
        </w:rPr>
        <w:t xml:space="preserve"> </w:t>
      </w:r>
      <w:r w:rsidR="005E7B4C">
        <w:rPr>
          <w:rFonts w:ascii="Times New Roman" w:eastAsia="Times New Roman" w:hAnsi="Times New Roman" w:cs="Times New Roman"/>
          <w:bCs/>
          <w:color w:val="222222"/>
          <w:sz w:val="24"/>
          <w:szCs w:val="24"/>
          <w:lang w:val="sr-Cyrl-RS"/>
        </w:rPr>
        <w:t xml:space="preserve">проток крви. </w:t>
      </w:r>
    </w:p>
    <w:p w:rsidR="00DD5910" w:rsidRDefault="005E7B4C" w:rsidP="005E7B4C">
      <w:pPr>
        <w:tabs>
          <w:tab w:val="left" w:pos="6030"/>
        </w:tabs>
        <w:jc w:val="both"/>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lang w:val="sr-Cyrl-RS"/>
        </w:rPr>
        <w:t xml:space="preserve">Кинематска вискозност крви при различитим температура је дата на </w:t>
      </w:r>
      <w:hyperlink r:id="rId15" w:history="1">
        <w:r w:rsidRPr="005E7B4C">
          <w:rPr>
            <w:rStyle w:val="Hyperlink"/>
            <w:rFonts w:ascii="Times New Roman" w:eastAsia="Times New Roman" w:hAnsi="Times New Roman" w:cs="Times New Roman"/>
            <w:bCs/>
            <w:sz w:val="24"/>
            <w:szCs w:val="24"/>
            <w:lang w:val="sr-Cyrl-RS"/>
          </w:rPr>
          <w:t>линку</w:t>
        </w:r>
      </w:hyperlink>
      <w:r w:rsidR="00815AEC">
        <w:rPr>
          <w:rFonts w:ascii="Times New Roman" w:eastAsia="Times New Roman" w:hAnsi="Times New Roman" w:cs="Times New Roman"/>
          <w:bCs/>
          <w:color w:val="222222"/>
          <w:sz w:val="24"/>
          <w:szCs w:val="24"/>
          <w:lang w:val="sr-Cyrl-RS"/>
        </w:rPr>
        <w:t>. Узета је најчешћа људска</w:t>
      </w:r>
      <w:r>
        <w:rPr>
          <w:rFonts w:ascii="Times New Roman" w:eastAsia="Times New Roman" w:hAnsi="Times New Roman" w:cs="Times New Roman"/>
          <w:bCs/>
          <w:color w:val="222222"/>
          <w:sz w:val="24"/>
          <w:szCs w:val="24"/>
          <w:lang w:val="sr-Cyrl-RS"/>
        </w:rPr>
        <w:t xml:space="preserve"> температура од 37˚ С при којој кинематска вискозност износи 2,65 </w:t>
      </w:r>
      <w:r>
        <w:rPr>
          <w:rFonts w:ascii="Times New Roman" w:eastAsia="Times New Roman" w:hAnsi="Times New Roman" w:cs="Times New Roman"/>
          <w:bCs/>
          <w:color w:val="222222"/>
          <w:sz w:val="24"/>
          <w:szCs w:val="24"/>
        </w:rPr>
        <w:t>mm</w:t>
      </w:r>
      <w:r>
        <w:rPr>
          <w:rFonts w:ascii="Times New Roman" w:eastAsia="Times New Roman" w:hAnsi="Times New Roman" w:cs="Times New Roman"/>
          <w:bCs/>
          <w:color w:val="222222"/>
          <w:sz w:val="24"/>
          <w:szCs w:val="24"/>
          <w:vertAlign w:val="superscript"/>
        </w:rPr>
        <w:t>2</w:t>
      </w:r>
      <w:r>
        <w:rPr>
          <w:rFonts w:ascii="Times New Roman" w:eastAsia="Times New Roman" w:hAnsi="Times New Roman" w:cs="Times New Roman"/>
          <w:bCs/>
          <w:color w:val="222222"/>
          <w:sz w:val="24"/>
          <w:szCs w:val="24"/>
        </w:rPr>
        <w:t xml:space="preserve">/s. </w:t>
      </w:r>
    </w:p>
    <w:p w:rsidR="005E7B4C" w:rsidRDefault="005E7B4C" w:rsidP="005E7B4C">
      <w:pPr>
        <w:tabs>
          <w:tab w:val="left" w:pos="6030"/>
        </w:tabs>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 xml:space="preserve"> За рачунање бездимензионалног коефицијента алфа користи се једначина 2А из</w:t>
      </w:r>
      <w:r w:rsidR="00EE0A95">
        <w:rPr>
          <w:rFonts w:ascii="Times New Roman" w:eastAsia="Times New Roman" w:hAnsi="Times New Roman" w:cs="Times New Roman"/>
          <w:bCs/>
          <w:color w:val="222222"/>
          <w:sz w:val="24"/>
          <w:szCs w:val="24"/>
          <w:lang w:val="sr-Cyrl-RS"/>
        </w:rPr>
        <w:t xml:space="preserve"> додатне документације где одређени интеграл с десне стране зависи од самог коефицијента алфа што значи да се може користити табела са различитим вредностима за алфа. </w:t>
      </w:r>
    </w:p>
    <w:p w:rsidR="00EE0A95" w:rsidRDefault="00EE0A95" w:rsidP="005E7B4C">
      <w:pPr>
        <w:tabs>
          <w:tab w:val="left" w:pos="6030"/>
        </w:tabs>
        <w:jc w:val="both"/>
        <w:rPr>
          <w:rFonts w:ascii="Times New Roman" w:eastAsia="Times New Roman" w:hAnsi="Times New Roman" w:cs="Times New Roman"/>
          <w:bCs/>
          <w:color w:val="222222"/>
          <w:sz w:val="24"/>
          <w:szCs w:val="24"/>
          <w:lang w:val="sr-Cyrl-RS"/>
        </w:rPr>
      </w:pPr>
    </w:p>
    <w:p w:rsidR="00EE0A95" w:rsidRPr="00641B67" w:rsidRDefault="001B4423" w:rsidP="005E7B4C">
      <w:pPr>
        <w:tabs>
          <w:tab w:val="left" w:pos="6030"/>
        </w:tabs>
        <w:jc w:val="both"/>
        <w:rPr>
          <w:rFonts w:ascii="Times New Roman" w:eastAsia="Times New Roman" w:hAnsi="Times New Roman" w:cs="Times New Roman"/>
          <w:bCs/>
          <w:color w:val="222222"/>
          <w:sz w:val="24"/>
          <w:szCs w:val="24"/>
        </w:rPr>
      </w:pPr>
      <m:oMathPara>
        <m:oMath>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L</m:t>
              </m:r>
            </m:num>
            <m:den>
              <m:r>
                <w:rPr>
                  <w:rFonts w:ascii="Cambria Math" w:eastAsia="Times New Roman" w:hAnsi="Cambria Math" w:cs="Times New Roman"/>
                  <w:color w:val="222222"/>
                  <w:sz w:val="24"/>
                  <w:szCs w:val="24"/>
                  <w:lang w:val="sr-Cyrl-RS"/>
                </w:rPr>
                <m:t>ReD</m:t>
              </m:r>
            </m:den>
          </m:f>
          <m:r>
            <w:rPr>
              <w:rFonts w:ascii="Cambria Math" w:eastAsia="Times New Roman" w:hAnsi="Cambria Math" w:cs="Times New Roman"/>
              <w:color w:val="222222"/>
              <w:sz w:val="24"/>
              <w:szCs w:val="24"/>
              <w:lang w:val="sr-Cyrl-RS"/>
            </w:rPr>
            <m:t>=</m:t>
          </m:r>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πµL</m:t>
              </m:r>
            </m:num>
            <m:den>
              <m:r>
                <w:rPr>
                  <w:rFonts w:ascii="Cambria Math" w:eastAsia="Times New Roman" w:hAnsi="Cambria Math" w:cs="Times New Roman"/>
                  <w:color w:val="222222"/>
                  <w:sz w:val="24"/>
                  <w:szCs w:val="24"/>
                  <w:lang w:val="sr-Cyrl-RS"/>
                </w:rPr>
                <m:t>4ρQ</m:t>
              </m:r>
            </m:den>
          </m:f>
          <m:r>
            <w:rPr>
              <w:rFonts w:ascii="Cambria Math" w:eastAsia="Times New Roman" w:hAnsi="Cambria Math" w:cs="Times New Roman"/>
              <w:color w:val="222222"/>
              <w:sz w:val="24"/>
              <w:szCs w:val="24"/>
              <w:lang w:val="sr-Cyrl-RS"/>
            </w:rPr>
            <m:t>=</m:t>
          </m:r>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1</m:t>
              </m:r>
            </m:num>
            <m:den>
              <m:r>
                <w:rPr>
                  <w:rFonts w:ascii="Cambria Math" w:eastAsia="Times New Roman" w:hAnsi="Cambria Math" w:cs="Times New Roman"/>
                  <w:color w:val="222222"/>
                  <w:sz w:val="24"/>
                  <w:szCs w:val="24"/>
                  <w:lang w:val="sr-Cyrl-RS"/>
                </w:rPr>
                <m:t>4</m:t>
              </m:r>
            </m:den>
          </m:f>
          <m:nary>
            <m:naryPr>
              <m:limLoc m:val="undOvr"/>
              <m:ctrlPr>
                <w:rPr>
                  <w:rFonts w:ascii="Cambria Math" w:eastAsia="Times New Roman" w:hAnsi="Cambria Math" w:cs="Times New Roman"/>
                  <w:bCs/>
                  <w:i/>
                  <w:color w:val="222222"/>
                  <w:sz w:val="24"/>
                  <w:szCs w:val="24"/>
                  <w:lang w:val="sr-Cyrl-RS"/>
                </w:rPr>
              </m:ctrlPr>
            </m:naryPr>
            <m:sub>
              <m:r>
                <w:rPr>
                  <w:rFonts w:ascii="Cambria Math" w:eastAsia="Times New Roman" w:hAnsi="Cambria Math" w:cs="Times New Roman"/>
                  <w:color w:val="222222"/>
                  <w:sz w:val="24"/>
                  <w:szCs w:val="24"/>
                  <w:lang w:val="sr-Cyrl-RS"/>
                </w:rPr>
                <m:t>α</m:t>
              </m:r>
            </m:sub>
            <m:sup>
              <m:r>
                <w:rPr>
                  <w:rFonts w:ascii="Cambria Math" w:eastAsia="Times New Roman" w:hAnsi="Cambria Math" w:cs="Times New Roman"/>
                  <w:color w:val="222222"/>
                  <w:sz w:val="24"/>
                  <w:szCs w:val="24"/>
                  <w:lang w:val="sr-Cyrl-RS"/>
                </w:rPr>
                <m:t>1</m:t>
              </m:r>
            </m:sup>
            <m:e>
              <m:f>
                <m:fPr>
                  <m:ctrlPr>
                    <w:rPr>
                      <w:rFonts w:ascii="Cambria Math" w:eastAsia="Times New Roman" w:hAnsi="Cambria Math" w:cs="Times New Roman"/>
                      <w:bCs/>
                      <w:i/>
                      <w:color w:val="222222"/>
                      <w:sz w:val="24"/>
                      <w:szCs w:val="24"/>
                      <w:lang w:val="sr-Cyrl-RS"/>
                    </w:rPr>
                  </m:ctrlPr>
                </m:fPr>
                <m:num>
                  <m:d>
                    <m:dPr>
                      <m:ctrlPr>
                        <w:rPr>
                          <w:rFonts w:ascii="Cambria Math" w:eastAsia="Times New Roman" w:hAnsi="Cambria Math" w:cs="Times New Roman"/>
                          <w:bCs/>
                          <w:i/>
                          <w:color w:val="222222"/>
                          <w:sz w:val="24"/>
                          <w:szCs w:val="24"/>
                          <w:lang w:val="sr-Cyrl-RS"/>
                        </w:rPr>
                      </m:ctrlPr>
                    </m:dPr>
                    <m:e>
                      <m:r>
                        <w:rPr>
                          <w:rFonts w:ascii="Cambria Math" w:eastAsia="Times New Roman" w:hAnsi="Cambria Math" w:cs="Times New Roman"/>
                          <w:color w:val="222222"/>
                          <w:sz w:val="24"/>
                          <w:szCs w:val="24"/>
                          <w:lang w:val="sr-Cyrl-RS"/>
                        </w:rPr>
                        <m:t>1-α</m:t>
                      </m:r>
                    </m:e>
                  </m:d>
                  <m:d>
                    <m:dPr>
                      <m:ctrlPr>
                        <w:rPr>
                          <w:rFonts w:ascii="Cambria Math" w:eastAsia="Times New Roman" w:hAnsi="Cambria Math" w:cs="Times New Roman"/>
                          <w:bCs/>
                          <w:i/>
                          <w:color w:val="222222"/>
                          <w:sz w:val="24"/>
                          <w:szCs w:val="24"/>
                          <w:lang w:val="sr-Cyrl-RS"/>
                        </w:rPr>
                      </m:ctrlPr>
                    </m:dPr>
                    <m:e>
                      <m:r>
                        <w:rPr>
                          <w:rFonts w:ascii="Cambria Math" w:eastAsia="Times New Roman" w:hAnsi="Cambria Math" w:cs="Times New Roman"/>
                          <w:color w:val="222222"/>
                          <w:sz w:val="24"/>
                          <w:szCs w:val="24"/>
                          <w:lang w:val="sr-Cyrl-RS"/>
                        </w:rPr>
                        <m:t>6+α</m:t>
                      </m:r>
                    </m:e>
                  </m:d>
                  <m:r>
                    <w:rPr>
                      <w:rFonts w:ascii="Cambria Math" w:eastAsia="Times New Roman" w:hAnsi="Cambria Math" w:cs="Times New Roman"/>
                      <w:color w:val="222222"/>
                      <w:sz w:val="24"/>
                      <w:szCs w:val="24"/>
                      <w:lang w:val="sr-Cyrl-RS"/>
                    </w:rPr>
                    <m:t>(1+4α+9</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2</m:t>
                      </m:r>
                    </m:sup>
                  </m:sSup>
                  <m:r>
                    <w:rPr>
                      <w:rFonts w:ascii="Cambria Math" w:eastAsia="Times New Roman" w:hAnsi="Cambria Math" w:cs="Times New Roman"/>
                      <w:color w:val="222222"/>
                      <w:sz w:val="24"/>
                      <w:szCs w:val="24"/>
                      <w:lang w:val="sr-Cyrl-RS"/>
                    </w:rPr>
                    <m:t>+4</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3</m:t>
                      </m:r>
                    </m:sup>
                  </m:sSup>
                  <m:r>
                    <w:rPr>
                      <w:rFonts w:ascii="Cambria Math" w:eastAsia="Times New Roman" w:hAnsi="Cambria Math" w:cs="Times New Roman"/>
                      <w:color w:val="222222"/>
                      <w:sz w:val="24"/>
                      <w:szCs w:val="24"/>
                      <w:lang w:val="sr-Cyrl-RS"/>
                    </w:rPr>
                    <m:t>)</m:t>
                  </m:r>
                </m:num>
                <m:den>
                  <m:r>
                    <w:rPr>
                      <w:rFonts w:ascii="Cambria Math" w:eastAsia="Times New Roman" w:hAnsi="Cambria Math" w:cs="Times New Roman"/>
                      <w:color w:val="222222"/>
                      <w:sz w:val="24"/>
                      <w:szCs w:val="24"/>
                      <w:lang w:val="sr-Cyrl-RS"/>
                    </w:rPr>
                    <m:t>5α(3+2α)</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(3+2α+</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2</m:t>
                          </m:r>
                        </m:sup>
                      </m:sSup>
                      <m:r>
                        <w:rPr>
                          <w:rFonts w:ascii="Cambria Math" w:eastAsia="Times New Roman" w:hAnsi="Cambria Math" w:cs="Times New Roman"/>
                          <w:color w:val="222222"/>
                          <w:sz w:val="24"/>
                          <w:szCs w:val="24"/>
                          <w:lang w:val="sr-Cyrl-RS"/>
                        </w:rPr>
                        <m:t>)</m:t>
                      </m:r>
                    </m:e>
                    <m:sup>
                      <m:r>
                        <w:rPr>
                          <w:rFonts w:ascii="Cambria Math" w:eastAsia="Times New Roman" w:hAnsi="Cambria Math" w:cs="Times New Roman"/>
                          <w:color w:val="222222"/>
                          <w:sz w:val="24"/>
                          <w:szCs w:val="24"/>
                          <w:lang w:val="sr-Cyrl-RS"/>
                        </w:rPr>
                        <m:t>2</m:t>
                      </m:r>
                    </m:sup>
                  </m:sSup>
                </m:den>
              </m:f>
              <m:box>
                <m:boxPr>
                  <m:diff m:val="1"/>
                  <m:ctrlPr>
                    <w:rPr>
                      <w:rFonts w:ascii="Cambria Math" w:eastAsia="Times New Roman" w:hAnsi="Cambria Math" w:cs="Times New Roman"/>
                      <w:bCs/>
                      <w:i/>
                      <w:color w:val="222222"/>
                      <w:sz w:val="24"/>
                      <w:szCs w:val="24"/>
                      <w:lang w:val="sr-Cyrl-RS"/>
                    </w:rPr>
                  </m:ctrlPr>
                </m:boxPr>
                <m:e>
                  <m:r>
                    <w:rPr>
                      <w:rFonts w:ascii="Cambria Math" w:eastAsia="Times New Roman" w:hAnsi="Cambria Math" w:cs="Times New Roman"/>
                      <w:color w:val="222222"/>
                      <w:sz w:val="24"/>
                      <w:szCs w:val="24"/>
                      <w:lang w:val="sr-Cyrl-RS"/>
                    </w:rPr>
                    <m:t>dα</m:t>
                  </m:r>
                </m:e>
              </m:box>
            </m:e>
          </m:nary>
        </m:oMath>
      </m:oMathPara>
    </w:p>
    <w:tbl>
      <w:tblPr>
        <w:tblStyle w:val="TableGrid"/>
        <w:tblW w:w="9892" w:type="dxa"/>
        <w:tblLook w:val="04A0" w:firstRow="1" w:lastRow="0" w:firstColumn="1" w:lastColumn="0" w:noHBand="0" w:noVBand="1"/>
      </w:tblPr>
      <w:tblGrid>
        <w:gridCol w:w="4946"/>
        <w:gridCol w:w="4946"/>
      </w:tblGrid>
      <w:tr w:rsidR="00082A41" w:rsidTr="00082A41">
        <w:trPr>
          <w:trHeight w:val="575"/>
        </w:trPr>
        <w:tc>
          <w:tcPr>
            <w:tcW w:w="4946" w:type="dxa"/>
          </w:tcPr>
          <w:p w:rsidR="00082A41" w:rsidRDefault="00815AEC" w:rsidP="00082A41">
            <w:pPr>
              <w:tabs>
                <w:tab w:val="left" w:pos="6030"/>
              </w:tabs>
              <w:jc w:val="center"/>
              <w:rPr>
                <w:rFonts w:ascii="Times New Roman" w:eastAsia="Times New Roman" w:hAnsi="Times New Roman" w:cs="Times New Roman"/>
                <w:bCs/>
                <w:color w:val="222222"/>
                <w:sz w:val="24"/>
                <w:szCs w:val="24"/>
              </w:rPr>
            </w:pPr>
            <m:oMathPara>
              <m:oMath>
                <m:r>
                  <w:rPr>
                    <w:rFonts w:ascii="Cambria Math" w:eastAsia="Times New Roman" w:hAnsi="Cambria Math" w:cs="Times New Roman"/>
                    <w:color w:val="222222"/>
                    <w:sz w:val="24"/>
                    <w:szCs w:val="24"/>
                    <w:lang w:val="sr-Cyrl-RS"/>
                  </w:rPr>
                  <m:t>α</m:t>
                </m:r>
              </m:oMath>
            </m:oMathPara>
          </w:p>
        </w:tc>
        <w:tc>
          <w:tcPr>
            <w:tcW w:w="4946" w:type="dxa"/>
          </w:tcPr>
          <w:p w:rsidR="00082A41" w:rsidRDefault="001B4423" w:rsidP="00082A41">
            <w:pPr>
              <w:tabs>
                <w:tab w:val="left" w:pos="6030"/>
              </w:tabs>
              <w:jc w:val="center"/>
              <w:rPr>
                <w:rFonts w:ascii="Times New Roman" w:eastAsia="Times New Roman" w:hAnsi="Times New Roman" w:cs="Times New Roman"/>
                <w:bCs/>
                <w:color w:val="222222"/>
                <w:sz w:val="24"/>
                <w:szCs w:val="24"/>
              </w:rPr>
            </w:pPr>
            <m:oMathPara>
              <m:oMath>
                <m:f>
                  <m:fPr>
                    <m:ctrlPr>
                      <w:rPr>
                        <w:rFonts w:ascii="Cambria Math" w:eastAsia="Times New Roman" w:hAnsi="Cambria Math" w:cs="Times New Roman"/>
                        <w:bCs/>
                        <w:i/>
                        <w:color w:val="222222"/>
                        <w:sz w:val="24"/>
                        <w:szCs w:val="24"/>
                      </w:rPr>
                    </m:ctrlPr>
                  </m:fPr>
                  <m:num>
                    <m:r>
                      <w:rPr>
                        <w:rFonts w:ascii="Cambria Math" w:eastAsia="Times New Roman" w:hAnsi="Cambria Math" w:cs="Times New Roman"/>
                        <w:color w:val="222222"/>
                        <w:sz w:val="24"/>
                        <w:szCs w:val="24"/>
                      </w:rPr>
                      <m:t>L</m:t>
                    </m:r>
                  </m:num>
                  <m:den>
                    <m:r>
                      <w:rPr>
                        <w:rFonts w:ascii="Cambria Math" w:eastAsia="Times New Roman" w:hAnsi="Cambria Math" w:cs="Times New Roman"/>
                        <w:color w:val="222222"/>
                        <w:sz w:val="24"/>
                        <w:szCs w:val="24"/>
                      </w:rPr>
                      <m:t>ReD</m:t>
                    </m:r>
                  </m:den>
                </m:f>
              </m:oMath>
            </m:oMathPara>
          </w:p>
        </w:tc>
      </w:tr>
      <w:tr w:rsidR="00082A41" w:rsidTr="00082A41">
        <w:trPr>
          <w:trHeight w:val="412"/>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1.0</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0.9</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0.0002</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0.8</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0.0008</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0.6</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0.0034</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0.4</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0.0087</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0.2</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0.0128</w:t>
            </w:r>
          </w:p>
        </w:tc>
      </w:tr>
      <w:tr w:rsidR="00082A41" w:rsidTr="00082A41">
        <w:trPr>
          <w:trHeight w:val="387"/>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0.1</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0.0264</w:t>
            </w:r>
          </w:p>
        </w:tc>
      </w:tr>
      <w:tr w:rsidR="00082A41" w:rsidTr="00082A41">
        <w:trPr>
          <w:trHeight w:val="408"/>
        </w:trPr>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0.05</w:t>
            </w:r>
          </w:p>
        </w:tc>
        <w:tc>
          <w:tcPr>
            <w:tcW w:w="4946" w:type="dxa"/>
          </w:tcPr>
          <w:p w:rsidR="00082A41" w:rsidRDefault="00082A41" w:rsidP="00082A41">
            <w:pPr>
              <w:tabs>
                <w:tab w:val="left" w:pos="6030"/>
              </w:tabs>
              <w:jc w:val="center"/>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0.0348</w:t>
            </w:r>
          </w:p>
        </w:tc>
      </w:tr>
    </w:tbl>
    <w:p w:rsidR="00062815" w:rsidRPr="00082A41" w:rsidRDefault="00082A41" w:rsidP="00082A41">
      <w:pPr>
        <w:tabs>
          <w:tab w:val="left" w:pos="6030"/>
        </w:tabs>
        <w:jc w:val="center"/>
        <w:rPr>
          <w:rFonts w:ascii="Times New Roman" w:eastAsia="Times New Roman" w:hAnsi="Times New Roman" w:cs="Times New Roman"/>
          <w:bCs/>
          <w:color w:val="222222"/>
          <w:sz w:val="24"/>
          <w:szCs w:val="24"/>
          <w:lang w:val="sr-Cyrl-RS"/>
        </w:rPr>
      </w:pPr>
      <w:r w:rsidRPr="00082A41">
        <w:rPr>
          <w:rFonts w:ascii="Times New Roman" w:eastAsia="Times New Roman" w:hAnsi="Times New Roman" w:cs="Times New Roman"/>
          <w:b/>
          <w:bCs/>
          <w:i/>
          <w:color w:val="222222"/>
          <w:sz w:val="24"/>
          <w:szCs w:val="24"/>
          <w:lang w:val="sr-Cyrl-RS"/>
        </w:rPr>
        <w:t>Табела 1.</w:t>
      </w:r>
      <w:r>
        <w:rPr>
          <w:rFonts w:ascii="Times New Roman" w:eastAsia="Times New Roman" w:hAnsi="Times New Roman" w:cs="Times New Roman"/>
          <w:bCs/>
          <w:color w:val="222222"/>
          <w:sz w:val="24"/>
          <w:szCs w:val="24"/>
          <w:lang w:val="sr-Cyrl-RS"/>
        </w:rPr>
        <w:t xml:space="preserve"> Зависност израза из десне колоне у односу на параметар α</w:t>
      </w:r>
      <w:sdt>
        <w:sdtPr>
          <w:rPr>
            <w:rFonts w:ascii="Times New Roman" w:eastAsia="Times New Roman" w:hAnsi="Times New Roman" w:cs="Times New Roman"/>
            <w:bCs/>
            <w:color w:val="222222"/>
            <w:sz w:val="24"/>
            <w:szCs w:val="24"/>
            <w:lang w:val="sr-Cyrl-RS"/>
          </w:rPr>
          <w:id w:val="-964428311"/>
          <w:citation/>
        </w:sdtPr>
        <w:sdtEndPr/>
        <w:sdtContent>
          <w:r w:rsidR="00DB7E59">
            <w:rPr>
              <w:rFonts w:ascii="Times New Roman" w:eastAsia="Times New Roman" w:hAnsi="Times New Roman" w:cs="Times New Roman"/>
              <w:bCs/>
              <w:color w:val="222222"/>
              <w:sz w:val="24"/>
              <w:szCs w:val="24"/>
              <w:lang w:val="sr-Cyrl-RS"/>
            </w:rPr>
            <w:fldChar w:fldCharType="begin"/>
          </w:r>
          <w:r w:rsidR="00DB7E59">
            <w:rPr>
              <w:rFonts w:ascii="Times New Roman" w:eastAsia="Times New Roman" w:hAnsi="Times New Roman" w:cs="Times New Roman"/>
              <w:bCs/>
              <w:color w:val="222222"/>
              <w:sz w:val="24"/>
              <w:szCs w:val="24"/>
            </w:rPr>
            <w:instrText xml:space="preserve"> CITATION Far71 \l 1033 </w:instrText>
          </w:r>
          <w:r w:rsidR="00DB7E59">
            <w:rPr>
              <w:rFonts w:ascii="Times New Roman" w:eastAsia="Times New Roman" w:hAnsi="Times New Roman" w:cs="Times New Roman"/>
              <w:bCs/>
              <w:color w:val="222222"/>
              <w:sz w:val="24"/>
              <w:szCs w:val="24"/>
              <w:lang w:val="sr-Cyrl-RS"/>
            </w:rPr>
            <w:fldChar w:fldCharType="separate"/>
          </w:r>
          <w:r w:rsidR="00DB7E59">
            <w:rPr>
              <w:rFonts w:ascii="Times New Roman" w:eastAsia="Times New Roman" w:hAnsi="Times New Roman" w:cs="Times New Roman"/>
              <w:bCs/>
              <w:noProof/>
              <w:color w:val="222222"/>
              <w:sz w:val="24"/>
              <w:szCs w:val="24"/>
            </w:rPr>
            <w:t xml:space="preserve"> </w:t>
          </w:r>
          <w:r w:rsidR="00DB7E59" w:rsidRPr="00DB7E59">
            <w:rPr>
              <w:rFonts w:ascii="Times New Roman" w:eastAsia="Times New Roman" w:hAnsi="Times New Roman" w:cs="Times New Roman"/>
              <w:noProof/>
              <w:color w:val="222222"/>
              <w:sz w:val="24"/>
              <w:szCs w:val="24"/>
            </w:rPr>
            <w:t>(Fargie D., 1971)</w:t>
          </w:r>
          <w:r w:rsidR="00DB7E59">
            <w:rPr>
              <w:rFonts w:ascii="Times New Roman" w:eastAsia="Times New Roman" w:hAnsi="Times New Roman" w:cs="Times New Roman"/>
              <w:bCs/>
              <w:color w:val="222222"/>
              <w:sz w:val="24"/>
              <w:szCs w:val="24"/>
              <w:lang w:val="sr-Cyrl-RS"/>
            </w:rPr>
            <w:fldChar w:fldCharType="end"/>
          </w:r>
        </w:sdtContent>
      </w:sdt>
    </w:p>
    <w:p w:rsidR="00062815" w:rsidRDefault="00082A41" w:rsidP="00082A41">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Други начин је нумерички рачунати параметар алфа за различите вредности тог интервала или доћи до неке апроксимације нпр. Трапезоидним правилом које гласи:</w:t>
      </w:r>
    </w:p>
    <w:p w:rsidR="00082A41" w:rsidRPr="00082A41" w:rsidRDefault="001B4423" w:rsidP="00082A41">
      <w:pPr>
        <w:jc w:val="both"/>
        <w:rPr>
          <w:rFonts w:ascii="Times New Roman" w:eastAsia="Times New Roman" w:hAnsi="Times New Roman" w:cs="Times New Roman"/>
          <w:bCs/>
          <w:color w:val="222222"/>
          <w:sz w:val="24"/>
          <w:szCs w:val="24"/>
        </w:rPr>
      </w:pPr>
      <m:oMathPara>
        <m:oMath>
          <m:nary>
            <m:naryPr>
              <m:limLoc m:val="undOvr"/>
              <m:ctrlPr>
                <w:rPr>
                  <w:rFonts w:ascii="Cambria Math" w:eastAsia="Times New Roman" w:hAnsi="Cambria Math" w:cs="Times New Roman"/>
                  <w:bCs/>
                  <w:i/>
                  <w:color w:val="222222"/>
                  <w:sz w:val="24"/>
                  <w:szCs w:val="24"/>
                  <w:lang w:val="sr-Cyrl-RS"/>
                </w:rPr>
              </m:ctrlPr>
            </m:naryPr>
            <m:sub>
              <m:r>
                <w:rPr>
                  <w:rFonts w:ascii="Cambria Math" w:eastAsia="Times New Roman" w:hAnsi="Cambria Math" w:cs="Times New Roman"/>
                  <w:color w:val="222222"/>
                  <w:sz w:val="24"/>
                  <w:szCs w:val="24"/>
                  <w:lang w:val="sr-Cyrl-RS"/>
                </w:rPr>
                <m:t>a</m:t>
              </m:r>
            </m:sub>
            <m:sup>
              <m:r>
                <w:rPr>
                  <w:rFonts w:ascii="Cambria Math" w:eastAsia="Times New Roman" w:hAnsi="Cambria Math" w:cs="Times New Roman"/>
                  <w:color w:val="222222"/>
                  <w:sz w:val="24"/>
                  <w:szCs w:val="24"/>
                </w:rPr>
                <m:t>b</m:t>
              </m:r>
            </m:sup>
            <m:e>
              <m:r>
                <w:rPr>
                  <w:rFonts w:ascii="Cambria Math" w:eastAsia="Times New Roman" w:hAnsi="Cambria Math" w:cs="Times New Roman"/>
                  <w:color w:val="222222"/>
                  <w:sz w:val="24"/>
                  <w:szCs w:val="24"/>
                  <w:lang w:val="sr-Cyrl-RS"/>
                </w:rPr>
                <m:t>f</m:t>
              </m:r>
              <m:d>
                <m:dPr>
                  <m:ctrlPr>
                    <w:rPr>
                      <w:rFonts w:ascii="Cambria Math" w:eastAsia="Times New Roman" w:hAnsi="Cambria Math" w:cs="Times New Roman"/>
                      <w:bCs/>
                      <w:i/>
                      <w:color w:val="222222"/>
                      <w:sz w:val="24"/>
                      <w:szCs w:val="24"/>
                      <w:lang w:val="sr-Cyrl-RS"/>
                    </w:rPr>
                  </m:ctrlPr>
                </m:dPr>
                <m:e>
                  <m:r>
                    <w:rPr>
                      <w:rFonts w:ascii="Cambria Math" w:eastAsia="Times New Roman" w:hAnsi="Cambria Math" w:cs="Times New Roman"/>
                      <w:color w:val="222222"/>
                      <w:sz w:val="24"/>
                      <w:szCs w:val="24"/>
                      <w:lang w:val="sr-Cyrl-RS"/>
                    </w:rPr>
                    <m:t>x</m:t>
                  </m:r>
                </m:e>
              </m:d>
              <m:box>
                <m:boxPr>
                  <m:diff m:val="1"/>
                  <m:ctrlPr>
                    <w:rPr>
                      <w:rFonts w:ascii="Cambria Math" w:eastAsia="Times New Roman" w:hAnsi="Cambria Math" w:cs="Times New Roman"/>
                      <w:bCs/>
                      <w:i/>
                      <w:color w:val="222222"/>
                      <w:sz w:val="24"/>
                      <w:szCs w:val="24"/>
                      <w:lang w:val="sr-Cyrl-RS"/>
                    </w:rPr>
                  </m:ctrlPr>
                </m:boxPr>
                <m:e>
                  <m:r>
                    <w:rPr>
                      <w:rFonts w:ascii="Cambria Math" w:eastAsia="Times New Roman" w:hAnsi="Cambria Math" w:cs="Times New Roman"/>
                      <w:color w:val="222222"/>
                      <w:sz w:val="24"/>
                      <w:szCs w:val="24"/>
                      <w:lang w:val="sr-Cyrl-RS"/>
                    </w:rPr>
                    <m:t>dx</m:t>
                  </m:r>
                </m:e>
              </m:box>
              <m:r>
                <w:rPr>
                  <w:rFonts w:ascii="Cambria Math" w:eastAsia="Times New Roman" w:hAnsi="Cambria Math" w:cs="Times New Roman"/>
                  <w:color w:val="222222"/>
                  <w:sz w:val="24"/>
                  <w:szCs w:val="24"/>
                  <w:lang w:val="sr-Cyrl-RS"/>
                </w:rPr>
                <m:t>=(b-a)</m:t>
              </m:r>
              <m:f>
                <m:fPr>
                  <m:ctrlPr>
                    <w:rPr>
                      <w:rFonts w:ascii="Cambria Math" w:eastAsia="Times New Roman" w:hAnsi="Cambria Math" w:cs="Times New Roman"/>
                      <w:bCs/>
                      <w:i/>
                      <w:color w:val="222222"/>
                      <w:sz w:val="24"/>
                      <w:szCs w:val="24"/>
                      <w:lang w:val="sr-Cyrl-RS"/>
                    </w:rPr>
                  </m:ctrlPr>
                </m:fPr>
                <m:num>
                  <m:r>
                    <w:rPr>
                      <w:rFonts w:ascii="Cambria Math" w:eastAsia="Times New Roman" w:hAnsi="Cambria Math" w:cs="Times New Roman"/>
                      <w:color w:val="222222"/>
                      <w:sz w:val="24"/>
                      <w:szCs w:val="24"/>
                      <w:lang w:val="sr-Cyrl-RS"/>
                    </w:rPr>
                    <m:t>f</m:t>
                  </m:r>
                  <m:d>
                    <m:dPr>
                      <m:ctrlPr>
                        <w:rPr>
                          <w:rFonts w:ascii="Cambria Math" w:eastAsia="Times New Roman" w:hAnsi="Cambria Math" w:cs="Times New Roman"/>
                          <w:bCs/>
                          <w:i/>
                          <w:color w:val="222222"/>
                          <w:sz w:val="24"/>
                          <w:szCs w:val="24"/>
                          <w:lang w:val="sr-Cyrl-RS"/>
                        </w:rPr>
                      </m:ctrlPr>
                    </m:dPr>
                    <m:e>
                      <m:r>
                        <w:rPr>
                          <w:rFonts w:ascii="Cambria Math" w:eastAsia="Times New Roman" w:hAnsi="Cambria Math" w:cs="Times New Roman"/>
                          <w:color w:val="222222"/>
                          <w:sz w:val="24"/>
                          <w:szCs w:val="24"/>
                          <w:lang w:val="sr-Cyrl-RS"/>
                        </w:rPr>
                        <m:t>a</m:t>
                      </m:r>
                    </m:e>
                  </m:d>
                  <m:r>
                    <w:rPr>
                      <w:rFonts w:ascii="Cambria Math" w:eastAsia="Times New Roman" w:hAnsi="Cambria Math" w:cs="Times New Roman"/>
                      <w:color w:val="222222"/>
                      <w:sz w:val="24"/>
                      <w:szCs w:val="24"/>
                      <w:lang w:val="sr-Cyrl-RS"/>
                    </w:rPr>
                    <m:t>+f(b)</m:t>
                  </m:r>
                </m:num>
                <m:den>
                  <m:r>
                    <w:rPr>
                      <w:rFonts w:ascii="Cambria Math" w:eastAsia="Times New Roman" w:hAnsi="Cambria Math" w:cs="Times New Roman"/>
                      <w:color w:val="222222"/>
                      <w:sz w:val="24"/>
                      <w:szCs w:val="24"/>
                      <w:lang w:val="sr-Cyrl-RS"/>
                    </w:rPr>
                    <m:t>2</m:t>
                  </m:r>
                </m:den>
              </m:f>
            </m:e>
          </m:nary>
        </m:oMath>
      </m:oMathPara>
    </w:p>
    <w:p w:rsidR="00082A41" w:rsidRDefault="005A1FCF" w:rsidP="00082A41">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Десна страна једначине 2А се може свести на следећи разломак:</w:t>
      </w:r>
    </w:p>
    <w:p w:rsidR="005A1FCF" w:rsidRPr="005A1FCF" w:rsidRDefault="001B4423" w:rsidP="00082A41">
      <w:pPr>
        <w:jc w:val="both"/>
        <w:rPr>
          <w:rFonts w:ascii="Times New Roman" w:eastAsia="Times New Roman" w:hAnsi="Times New Roman" w:cs="Times New Roman"/>
          <w:bCs/>
          <w:color w:val="222222"/>
          <w:sz w:val="24"/>
          <w:szCs w:val="24"/>
          <w:lang w:val="sr-Cyrl-RS"/>
        </w:rPr>
      </w:pPr>
      <m:oMathPara>
        <m:oMath>
          <m:f>
            <m:fPr>
              <m:ctrlPr>
                <w:rPr>
                  <w:rFonts w:ascii="Cambria Math" w:eastAsia="Times New Roman" w:hAnsi="Cambria Math" w:cs="Times New Roman"/>
                  <w:bCs/>
                  <w:i/>
                  <w:color w:val="222222"/>
                  <w:sz w:val="24"/>
                  <w:szCs w:val="24"/>
                  <w:lang w:val="sr-Cyrl-RS"/>
                </w:rPr>
              </m:ctrlPr>
            </m:fPr>
            <m:num>
              <m:sSup>
                <m:sSupPr>
                  <m:ctrlPr>
                    <w:rPr>
                      <w:rFonts w:ascii="Cambria Math" w:eastAsia="Times New Roman" w:hAnsi="Cambria Math" w:cs="Times New Roman"/>
                      <w:bCs/>
                      <w:i/>
                      <w:color w:val="222222"/>
                      <w:sz w:val="24"/>
                      <w:szCs w:val="24"/>
                      <w:lang w:val="sr-Cyrl-RS"/>
                    </w:rPr>
                  </m:ctrlPr>
                </m:sSupPr>
                <m:e>
                  <m:d>
                    <m:dPr>
                      <m:ctrlPr>
                        <w:rPr>
                          <w:rFonts w:ascii="Cambria Math" w:eastAsia="Times New Roman" w:hAnsi="Cambria Math" w:cs="Times New Roman"/>
                          <w:bCs/>
                          <w:i/>
                          <w:color w:val="222222"/>
                          <w:sz w:val="24"/>
                          <w:szCs w:val="24"/>
                          <w:lang w:val="sr-Cyrl-RS"/>
                        </w:rPr>
                      </m:ctrlPr>
                    </m:dPr>
                    <m:e>
                      <m:r>
                        <w:rPr>
                          <w:rFonts w:ascii="Cambria Math" w:eastAsia="Times New Roman" w:hAnsi="Cambria Math" w:cs="Times New Roman"/>
                          <w:color w:val="222222"/>
                          <w:sz w:val="24"/>
                          <w:szCs w:val="24"/>
                          <w:lang w:val="sr-Cyrl-RS"/>
                        </w:rPr>
                        <m:t>1-α</m:t>
                      </m:r>
                    </m:e>
                  </m:d>
                </m:e>
                <m:sup>
                  <m:r>
                    <w:rPr>
                      <w:rFonts w:ascii="Cambria Math" w:eastAsia="Times New Roman" w:hAnsi="Cambria Math" w:cs="Times New Roman"/>
                      <w:color w:val="222222"/>
                      <w:sz w:val="24"/>
                      <w:szCs w:val="24"/>
                      <w:lang w:val="sr-Cyrl-RS"/>
                    </w:rPr>
                    <m:t>2</m:t>
                  </m:r>
                </m:sup>
              </m:sSup>
              <m:r>
                <w:rPr>
                  <w:rFonts w:ascii="Cambria Math" w:eastAsia="Times New Roman" w:hAnsi="Cambria Math" w:cs="Times New Roman"/>
                  <w:color w:val="222222"/>
                  <w:sz w:val="24"/>
                  <w:szCs w:val="24"/>
                  <w:lang w:val="sr-Cyrl-RS"/>
                </w:rPr>
                <m:t>(6+α)(1+4α+9</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2</m:t>
                  </m:r>
                </m:sup>
              </m:sSup>
              <m:r>
                <w:rPr>
                  <w:rFonts w:ascii="Cambria Math" w:eastAsia="Times New Roman" w:hAnsi="Cambria Math" w:cs="Times New Roman"/>
                  <w:color w:val="222222"/>
                  <w:sz w:val="24"/>
                  <w:szCs w:val="24"/>
                  <w:lang w:val="sr-Cyrl-RS"/>
                </w:rPr>
                <m:t>+4</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3</m:t>
                  </m:r>
                </m:sup>
              </m:sSup>
              <m:r>
                <w:rPr>
                  <w:rFonts w:ascii="Cambria Math" w:eastAsia="Times New Roman" w:hAnsi="Cambria Math" w:cs="Times New Roman"/>
                  <w:color w:val="222222"/>
                  <w:sz w:val="24"/>
                  <w:szCs w:val="24"/>
                  <w:lang w:val="sr-Cyrl-RS"/>
                </w:rPr>
                <m:t>)</m:t>
              </m:r>
            </m:num>
            <m:den>
              <m:r>
                <w:rPr>
                  <w:rFonts w:ascii="Cambria Math" w:eastAsia="Times New Roman" w:hAnsi="Cambria Math" w:cs="Times New Roman"/>
                  <w:color w:val="222222"/>
                  <w:sz w:val="24"/>
                  <w:szCs w:val="24"/>
                  <w:lang w:val="sr-Cyrl-RS"/>
                </w:rPr>
                <m:t>10α(3+2α)</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(3+2α+</m:t>
                  </m:r>
                  <m:sSup>
                    <m:sSupPr>
                      <m:ctrlPr>
                        <w:rPr>
                          <w:rFonts w:ascii="Cambria Math" w:eastAsia="Times New Roman" w:hAnsi="Cambria Math" w:cs="Times New Roman"/>
                          <w:bCs/>
                          <w:i/>
                          <w:color w:val="222222"/>
                          <w:sz w:val="24"/>
                          <w:szCs w:val="24"/>
                          <w:lang w:val="sr-Cyrl-RS"/>
                        </w:rPr>
                      </m:ctrlPr>
                    </m:sSupPr>
                    <m:e>
                      <m:r>
                        <w:rPr>
                          <w:rFonts w:ascii="Cambria Math" w:eastAsia="Times New Roman" w:hAnsi="Cambria Math" w:cs="Times New Roman"/>
                          <w:color w:val="222222"/>
                          <w:sz w:val="24"/>
                          <w:szCs w:val="24"/>
                          <w:lang w:val="sr-Cyrl-RS"/>
                        </w:rPr>
                        <m:t>α</m:t>
                      </m:r>
                    </m:e>
                    <m:sup>
                      <m:r>
                        <w:rPr>
                          <w:rFonts w:ascii="Cambria Math" w:eastAsia="Times New Roman" w:hAnsi="Cambria Math" w:cs="Times New Roman"/>
                          <w:color w:val="222222"/>
                          <w:sz w:val="24"/>
                          <w:szCs w:val="24"/>
                          <w:lang w:val="sr-Cyrl-RS"/>
                        </w:rPr>
                        <m:t>2</m:t>
                      </m:r>
                    </m:sup>
                  </m:sSup>
                  <m:r>
                    <w:rPr>
                      <w:rFonts w:ascii="Cambria Math" w:eastAsia="Times New Roman" w:hAnsi="Cambria Math" w:cs="Times New Roman"/>
                      <w:color w:val="222222"/>
                      <w:sz w:val="24"/>
                      <w:szCs w:val="24"/>
                      <w:lang w:val="sr-Cyrl-RS"/>
                    </w:rPr>
                    <m:t>)</m:t>
                  </m:r>
                </m:e>
                <m:sup>
                  <m:r>
                    <w:rPr>
                      <w:rFonts w:ascii="Cambria Math" w:eastAsia="Times New Roman" w:hAnsi="Cambria Math" w:cs="Times New Roman"/>
                      <w:color w:val="222222"/>
                      <w:sz w:val="24"/>
                      <w:szCs w:val="24"/>
                      <w:lang w:val="sr-Cyrl-RS"/>
                    </w:rPr>
                    <m:t>2</m:t>
                  </m:r>
                </m:sup>
              </m:sSup>
            </m:den>
          </m:f>
        </m:oMath>
      </m:oMathPara>
    </w:p>
    <w:p w:rsidR="005A1FCF" w:rsidRDefault="005A1FCF" w:rsidP="00082A41">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 xml:space="preserve">Пошто је једначина високог реда, користи се табела 1. за нове вредности алфа а вредности између можемо добити применом неке линеарне апроксимације. </w:t>
      </w:r>
    </w:p>
    <w:p w:rsidR="005A1FCF" w:rsidRDefault="005A1FCF" w:rsidP="00082A41">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За алфа испод 0,05 вредности, резултат нас не занима јер се онда рачуна као да је једнако 0,05 што је дефинисано ако-онда петљом у самом изворном коду апликације.</w:t>
      </w:r>
    </w:p>
    <w:p w:rsidR="005A1FCF" w:rsidRDefault="005A1FCF" w:rsidP="00082A41">
      <w:pPr>
        <w:jc w:val="both"/>
        <w:rPr>
          <w:rFonts w:ascii="Times New Roman" w:eastAsia="Times New Roman" w:hAnsi="Times New Roman" w:cs="Times New Roman"/>
          <w:bCs/>
          <w:color w:val="222222"/>
          <w:sz w:val="24"/>
          <w:szCs w:val="24"/>
          <w:lang w:val="sr-Cyrl-RS"/>
        </w:rPr>
      </w:pPr>
      <w:r>
        <w:rPr>
          <w:rFonts w:ascii="Times New Roman" w:eastAsia="Times New Roman" w:hAnsi="Times New Roman" w:cs="Times New Roman"/>
          <w:bCs/>
          <w:color w:val="222222"/>
          <w:sz w:val="24"/>
          <w:szCs w:val="24"/>
          <w:lang w:val="sr-Cyrl-RS"/>
        </w:rPr>
        <w:t>Изворни код апликације је следећи:</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import math</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alfa_tabela = [1,0.9,0.8, 0.6,0.4,0.2,0.1,0.05]</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lastRenderedPageBreak/>
        <w:t>coeff_tabela = [0, 0.0002, 0.0008, 0.0034, 0.0087, 0.0182, 0.0264, 0.0348]</w:t>
      </w:r>
    </w:p>
    <w:p w:rsid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#Simpsonovo pravilo aproksimacije integrala</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#f - funkcija, a,b - interval, n - broj segmenata</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def simpson(f, a, b, n):</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h=(b-a)/n</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k=0.0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x=a + h</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for i in range(1,n/2 + 1):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k += 4*f(x)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x += 2*h</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x = a + 2*h</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for i in range(1,n/2):</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k += 2*f(x)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x += 2*h</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    return (h/3)*(f(a)+f(b)+k)</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def interpolacija(coeff):</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if coeff &gt; 0.0348: return 0.049 #vrati nesto manje od 0.05, da bi moglo u stablu odlucivanja da se uzme prava jednacina</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if coeff &lt;= 0 : return 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#pronadji najblizu vrednost koeficijenta iz tabele</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lastRenderedPageBreak/>
        <w:tab/>
        <w:t>coeff_tab = min(coeff_tabela, key = lambda k: abs(k-coeff))</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najblize_alfa = alfa_tabela[coeff_tabela.index(coeff_tab)]</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#da li uzeti sledecu ili proslu vrednost za interpolaciju</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direction = coeff - coeff_tab</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if direction &gt; 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 xml:space="preserve">try: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index = coeff_tabela.index(coeff_tab)+1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key = coeff_tabela[index]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 xml:space="preserve">value = alfa_tabela[index]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return najblize_alfa + (coeff - coeff_tab) * (value - najblize_alfa)/(key-coeff_tab)</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except IndexError: #poslednji clan</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index = coeff_tabela.index(coeff_tab)-1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key = coeff_tabela[index]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value = alfa_tabela[index]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return value + (coeff - key) * (najblize_alfa - value)/(coeff_tab-key)</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elif direction &lt; 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 xml:space="preserve">try: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index = coeff_tabela.index(coeff_tab)-1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key = coeff_tabela[index]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value = alfa_tabela[index]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return value + (coeff - key) * (najblize_alfa - value)/(coeff_tab-key)</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except IndexError: #prvi clan</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index = coeff_tabela.index(coeff_tab)+1</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lastRenderedPageBreak/>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key = coeff_tabela[index]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value = alfa_tabela[index]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r>
      <w:r w:rsidRPr="005A1FCF">
        <w:rPr>
          <w:rFonts w:ascii="Times New Roman" w:eastAsia="Times New Roman" w:hAnsi="Times New Roman" w:cs="Times New Roman"/>
          <w:bCs/>
          <w:color w:val="222222"/>
          <w:sz w:val="24"/>
          <w:szCs w:val="24"/>
          <w:lang w:val="sr-Cyrl-RS"/>
        </w:rPr>
        <w:tab/>
        <w:t>return najblize_alfa + (coeff - coeff_tab) * (value - najblize_alfa)/(key-coeff_tab)</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def func(x):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return float(1+4*x+9*x*x+4*x*x*x)/float(x*(3+2*x)*(3+2*x+x*x)*(3+2*x+x*x)) #A3 jednacina</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def func1(x):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 xml:space="preserve">return (1-x)/5 * func(x) * (6+x) </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def func2(x):</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return 8*math.pi*0.00278*Q/(CSAst*CSAst) #A1 jednacina</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l_stenosis = float(raw_input("Uneti duzinu stenoze [mm]: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L_sud = float(raw_input("Uneti duzinu suda [mm]: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Q = float(raw_input("Uneti protok krvi [ml/s]: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CSAst = float(raw_input("Uneti poprecni presek stenoze [mm^2]: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CSAdist = float(raw_input("Uneti distalni poprecni presek [mm^2]: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CSAin = float(raw_input("Uneti poprecni presek ulaza [mm^2]: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CSAout = float(raw_input("Uneti poprecni presek izlaza [mm^2]: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Rst = math.sqrt(CSAst)/math.pi</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Pa = float(raw_input("Pritisak aorte [mmHg]: "))#pretvaranje mmHg u Pa, pritisak sredji arterijski</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lastRenderedPageBreak/>
        <w:t>kinematska_viskoznost = 2.65</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rho = 10.60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#koeficijent L/ReD</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coeff = math.pi * kinematska_viskoznost * l_stenosis / (4*Q*1000) #Q*1000 jer pretvaramo ml u mm^3</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print "Koeficijent = " + str(coeff)</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alfa = interpolacija(coeff)</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print "alfa = " + str(alfa)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deltaP = (float(rho*Q*Q)/(2*CSAst*CSAst)) * 96.0/5. * simpson(func, alfa, 1, 1000) #malo p</w:t>
      </w:r>
    </w:p>
    <w:p w:rsidR="005A1FCF" w:rsidRPr="005A1FCF" w:rsidRDefault="005A1FCF" w:rsidP="005A1FCF">
      <w:pPr>
        <w:rPr>
          <w:rFonts w:ascii="Times New Roman" w:eastAsia="Times New Roman" w:hAnsi="Times New Roman" w:cs="Times New Roman"/>
          <w:bCs/>
          <w:color w:val="222222"/>
          <w:sz w:val="24"/>
          <w:szCs w:val="24"/>
          <w:lang w:val="sr-Cyrl-RS"/>
        </w:rPr>
      </w:pP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 xml:space="preserve">print "FFR: " + str(100 * (Pa - deltaP)/Pa)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Pstenosis = 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Puniform = rho*Q*Q/2*(1/CSAst - 1/CSAdist)*(1/CSAst - 1/CSAdist)</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Pparabolic = rho*Q*Q*(1/CSAst - 1/CSAdist)*(1/CSAst - 1.0/3 * 1/CSAdist)</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if alfa &lt; 0.05:</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L_ulaz = Q/(math.pi*kinematska_viskoznost)*simpson(func1, alfa, 1, 1000)</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Pstenosis = float(rho*Q*Q)/(2*CSAst*CSAst) * 96/5 * simpson(func, alfa, 1, 1000) + simpson(func2, 0, L_ulaz-l_stenosis) + Pparabolic</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 xml:space="preserve">print "Pad pritiska kroz stenozu: " + str(Pstenosis) </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DeltaP = rho*Q*Q/2* (1./(CSAout*CSAout) - 1./(CSAin*CSAin))+ float(rho*Q*Q)/(2*CSAst*CSAst) * 96/5 * simpson(func, alfa, 1, 1000) +  simpson(func2, 0, L_ulaz-l_stenosis, 1000)  + rho*Q*Q*(1./CSAst - 1./CSAdist )*(1/CSAst - 1.0/3 * 1/CSAdist) #veliko P</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print "Ukupni pad pritiska: " + str(DeltaP)</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lastRenderedPageBreak/>
        <w:t>else:</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Pblunt = Puniform + (Pparabolic - Puniform)*(1-alfa)*(1-alfa)</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Pstenosis = float(rho*Q*Q)/(2*CSAst*CSAst) * 96/5 * simpson(func, alfa, 1, 1000)+Pblunt</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 xml:space="preserve">print "Pad pritiska kroz stenozu: " + str(Pstenosis) </w:t>
      </w:r>
    </w:p>
    <w:p w:rsidR="005A1FCF" w:rsidRPr="005A1FCF" w:rsidRDefault="005A1FCF" w:rsidP="005A1FCF">
      <w:pPr>
        <w:ind w:firstLine="720"/>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DeltaP =  rho*Q*Q/2* (1./(CSAout*CSAout) - 1./(CSAin*CSAin))+ float(rho*Q*Q)/(2*CSAst*CSAst) * 96/5 * simpson(func, alfa, 1, 1000) +  simpson(func2, 0, L_sud-l_stenosis, 1000) + rho*Q*Q/2* ((1/CSAst - 1/CSAdist)*(1/CSAst - 1/CSAdist) + ( 2* (1./CSAst - 1./CSAdist )*(1/CSAst - 1.0/3 * 1/CSAdist) - (1/CSAst - 1/CSAdist) * (1/CSAst - 1/CSAdist)) * (1-alfa) * (1-alfa)) #veliko P</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ab/>
        <w:t>print "Ukupni pad pritiska: " + str(DeltaP)</w:t>
      </w:r>
    </w:p>
    <w:p w:rsidR="005A1FCF" w:rsidRPr="005A1FCF" w:rsidRDefault="005A1FCF" w:rsidP="005A1FCF">
      <w:pPr>
        <w:rPr>
          <w:rFonts w:ascii="Times New Roman" w:eastAsia="Times New Roman" w:hAnsi="Times New Roman" w:cs="Times New Roman"/>
          <w:bCs/>
          <w:color w:val="222222"/>
          <w:sz w:val="24"/>
          <w:szCs w:val="24"/>
          <w:lang w:val="sr-Cyrl-RS"/>
        </w:rPr>
      </w:pPr>
      <w:r w:rsidRPr="005A1FCF">
        <w:rPr>
          <w:rFonts w:ascii="Times New Roman" w:eastAsia="Times New Roman" w:hAnsi="Times New Roman" w:cs="Times New Roman"/>
          <w:bCs/>
          <w:color w:val="222222"/>
          <w:sz w:val="24"/>
          <w:szCs w:val="24"/>
          <w:lang w:val="sr-Cyrl-RS"/>
        </w:rPr>
        <w:t>raw_input("Pritisni enter za izlaz.")</w:t>
      </w:r>
    </w:p>
    <w:p w:rsidR="0041572B" w:rsidRPr="00C16AF2" w:rsidRDefault="005A1FCF" w:rsidP="00332A0A">
      <w:pPr>
        <w:rPr>
          <w:rFonts w:ascii="Times New Roman" w:hAnsi="Times New Roman" w:cs="Times New Roman"/>
          <w:sz w:val="24"/>
          <w:szCs w:val="24"/>
          <w:lang w:val="sr-Cyrl-RS"/>
        </w:rPr>
      </w:pPr>
      <w:r w:rsidRPr="005A1FCF">
        <w:rPr>
          <w:rFonts w:ascii="Times New Roman" w:eastAsia="Times New Roman" w:hAnsi="Times New Roman" w:cs="Times New Roman"/>
          <w:bCs/>
          <w:color w:val="222222"/>
          <w:sz w:val="24"/>
          <w:szCs w:val="24"/>
          <w:lang w:val="sr-Cyrl-RS"/>
        </w:rPr>
        <w:tab/>
      </w:r>
    </w:p>
    <w:p w:rsidR="00082A41" w:rsidRPr="00082A41" w:rsidRDefault="00082A41" w:rsidP="00082A41">
      <w:pPr>
        <w:jc w:val="both"/>
        <w:rPr>
          <w:rFonts w:ascii="Times New Roman" w:eastAsia="Times New Roman" w:hAnsi="Times New Roman" w:cs="Times New Roman"/>
          <w:bCs/>
          <w:color w:val="222222"/>
          <w:sz w:val="24"/>
          <w:szCs w:val="24"/>
          <w:lang w:val="sr-Cyrl-RS"/>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Default="00332A0A" w:rsidP="0041572B">
      <w:pPr>
        <w:jc w:val="center"/>
        <w:rPr>
          <w:rFonts w:ascii="Times New Roman" w:hAnsi="Times New Roman" w:cs="Times New Roman"/>
          <w:b/>
          <w:i/>
          <w:sz w:val="24"/>
          <w:szCs w:val="24"/>
        </w:rPr>
      </w:pPr>
    </w:p>
    <w:p w:rsidR="00332A0A" w:rsidRPr="00332A0A" w:rsidRDefault="00332A0A" w:rsidP="0041572B">
      <w:pPr>
        <w:jc w:val="center"/>
        <w:rPr>
          <w:rFonts w:ascii="Times New Roman" w:hAnsi="Times New Roman" w:cs="Times New Roman"/>
          <w:sz w:val="24"/>
          <w:szCs w:val="24"/>
        </w:rPr>
      </w:pPr>
    </w:p>
    <w:p w:rsidR="00332A0A" w:rsidRDefault="00332A0A" w:rsidP="0041572B">
      <w:pPr>
        <w:jc w:val="center"/>
        <w:rPr>
          <w:rFonts w:ascii="Times New Roman" w:hAnsi="Times New Roman" w:cs="Times New Roman"/>
          <w:sz w:val="24"/>
          <w:szCs w:val="24"/>
        </w:rPr>
      </w:pPr>
    </w:p>
    <w:p w:rsidR="000A1935" w:rsidRDefault="000A1935" w:rsidP="0041572B">
      <w:pPr>
        <w:jc w:val="center"/>
        <w:rPr>
          <w:rFonts w:ascii="Times New Roman" w:hAnsi="Times New Roman" w:cs="Times New Roman"/>
          <w:sz w:val="24"/>
          <w:szCs w:val="24"/>
        </w:rPr>
      </w:pPr>
    </w:p>
    <w:p w:rsidR="00EE70A7" w:rsidRPr="00FA31B8" w:rsidRDefault="00695D09" w:rsidP="00FA31B8">
      <w:pPr>
        <w:pStyle w:val="Heading1"/>
        <w:numPr>
          <w:ilvl w:val="0"/>
          <w:numId w:val="29"/>
        </w:numPr>
        <w:spacing w:before="480" w:line="256" w:lineRule="auto"/>
        <w:rPr>
          <w:rFonts w:ascii="Times New Roman" w:hAnsi="Times New Roman" w:cs="Times New Roman"/>
          <w:lang w:val="sr-Cyrl-RS"/>
        </w:rPr>
      </w:pPr>
      <w:bookmarkStart w:id="7" w:name="_Toc17917105"/>
      <w:r w:rsidRPr="00FA31B8">
        <w:rPr>
          <w:rFonts w:ascii="Times New Roman" w:hAnsi="Times New Roman" w:cs="Times New Roman"/>
          <w:lang w:val="sr-Cyrl-RS"/>
        </w:rPr>
        <w:t>Закључак</w:t>
      </w:r>
      <w:bookmarkEnd w:id="7"/>
    </w:p>
    <w:p w:rsidR="00595689" w:rsidRDefault="00595689" w:rsidP="00B772F3">
      <w:pPr>
        <w:rPr>
          <w:rFonts w:ascii="Times New Roman" w:hAnsi="Times New Roman" w:cs="Times New Roman"/>
          <w:lang w:val="sr-Cyrl-RS"/>
        </w:rPr>
      </w:pPr>
    </w:p>
    <w:p w:rsidR="005A1FCF" w:rsidRDefault="005A1FCF" w:rsidP="005A1FCF">
      <w:pPr>
        <w:pStyle w:val="NormalWeb"/>
        <w:shd w:val="clear" w:color="auto" w:fill="FFFFFF"/>
        <w:spacing w:before="120" w:beforeAutospacing="0" w:after="120" w:afterAutospacing="0"/>
        <w:jc w:val="both"/>
        <w:rPr>
          <w:color w:val="222222"/>
          <w:lang w:val="sr-Cyrl-RS"/>
        </w:rPr>
      </w:pPr>
      <w:r>
        <w:rPr>
          <w:color w:val="222222"/>
          <w:lang w:val="sr-Cyrl-RS"/>
        </w:rPr>
        <w:t xml:space="preserve">Кардиоваскуларне болести остају највећи узрок смртних случајева широм света. Иако су током последње две деценије стопе кардиоваскуларног морталитета опале у многим развијеним земљама, оне су порасле запањујућом брзином у земљама са ниским и средњим нивоом прихода. </w:t>
      </w:r>
      <w:r w:rsidR="00FA31B8">
        <w:rPr>
          <w:color w:val="222222"/>
          <w:lang w:val="sr-Cyrl-RS"/>
        </w:rPr>
        <w:t>Проценат прераних смртних случајева узрокованих кардиоваскуларним обољењима је у опсегу од 4% у развијеним земљама до 42% у неразвијеним земљама. Сваке го</w:t>
      </w:r>
      <w:r w:rsidR="00815AEC">
        <w:rPr>
          <w:color w:val="222222"/>
          <w:lang w:val="sr-Cyrl-RS"/>
        </w:rPr>
        <w:t>дине болести срца су узрок смрти</w:t>
      </w:r>
      <w:r w:rsidR="00FA31B8">
        <w:rPr>
          <w:color w:val="222222"/>
          <w:lang w:val="sr-Cyrl-RS"/>
        </w:rPr>
        <w:t xml:space="preserve"> већег броја људи од канцера. Последњих година, кардиоваскула</w:t>
      </w:r>
      <w:r w:rsidR="00815AEC">
        <w:rPr>
          <w:color w:val="222222"/>
          <w:lang w:val="sr-Cyrl-RS"/>
        </w:rPr>
        <w:t>рни ризик жена је порастао. Поз</w:t>
      </w:r>
      <w:r w:rsidR="00FA31B8">
        <w:rPr>
          <w:color w:val="222222"/>
          <w:lang w:val="sr-Cyrl-RS"/>
        </w:rPr>
        <w:t>нато је да се васкуларне повреде акумулирају од адолесцентног доба па су неопходни примарни превентивни напори од детињства.</w:t>
      </w:r>
    </w:p>
    <w:p w:rsidR="00FA31B8" w:rsidRPr="005A1FCF" w:rsidRDefault="00FA31B8" w:rsidP="005A1FCF">
      <w:pPr>
        <w:pStyle w:val="NormalWeb"/>
        <w:shd w:val="clear" w:color="auto" w:fill="FFFFFF"/>
        <w:spacing w:before="120" w:beforeAutospacing="0" w:after="120" w:afterAutospacing="0"/>
        <w:jc w:val="both"/>
        <w:rPr>
          <w:color w:val="222222"/>
          <w:lang w:val="sr-Cyrl-RS"/>
        </w:rPr>
      </w:pPr>
      <w:r>
        <w:rPr>
          <w:color w:val="222222"/>
          <w:lang w:val="sr-Cyrl-RS"/>
        </w:rPr>
        <w:t>До времена кад се проблеми установе, основни узрочници атеросклерозе су обично у поодмаклом стадијуму јер су се развијали можда и деценијама. Из тог разлога, неопходно је посветити пажњу превенцији атеросклерозе путем модификовања фактора ризика као што су здрава исхрана, вежбање и избегавање пушења као и стреса.</w:t>
      </w:r>
    </w:p>
    <w:p w:rsidR="00161834" w:rsidRPr="00161834" w:rsidRDefault="00161834" w:rsidP="00695D09">
      <w:pPr>
        <w:pStyle w:val="NormalWeb"/>
        <w:shd w:val="clear" w:color="auto" w:fill="FFFFFF"/>
        <w:spacing w:before="120" w:beforeAutospacing="0" w:after="120" w:afterAutospacing="0"/>
        <w:rPr>
          <w:color w:val="222222"/>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lang w:val="sr-Cyrl-RS"/>
        </w:rPr>
      </w:pPr>
    </w:p>
    <w:p w:rsidR="005B209B" w:rsidRDefault="005B209B" w:rsidP="00695D09">
      <w:pPr>
        <w:pStyle w:val="NormalWeb"/>
        <w:shd w:val="clear" w:color="auto" w:fill="FFFFFF"/>
        <w:spacing w:before="120" w:beforeAutospacing="0" w:after="120" w:afterAutospacing="0"/>
        <w:rPr>
          <w:rFonts w:ascii="Arial" w:hAnsi="Arial" w:cs="Arial"/>
          <w:color w:val="222222"/>
          <w:sz w:val="21"/>
          <w:szCs w:val="21"/>
        </w:rPr>
      </w:pPr>
    </w:p>
    <w:p w:rsidR="000A1935" w:rsidRPr="000A1935" w:rsidRDefault="000A1935" w:rsidP="00695D09">
      <w:pPr>
        <w:pStyle w:val="NormalWeb"/>
        <w:shd w:val="clear" w:color="auto" w:fill="FFFFFF"/>
        <w:spacing w:before="120" w:beforeAutospacing="0" w:after="120" w:afterAutospacing="0"/>
        <w:rPr>
          <w:rFonts w:ascii="Arial" w:hAnsi="Arial" w:cs="Arial"/>
          <w:color w:val="222222"/>
          <w:sz w:val="21"/>
          <w:szCs w:val="21"/>
        </w:rPr>
      </w:pPr>
    </w:p>
    <w:p w:rsidR="00695D09" w:rsidRDefault="00DB7E59" w:rsidP="00DB7E59">
      <w:pPr>
        <w:pStyle w:val="Heading1"/>
        <w:numPr>
          <w:ilvl w:val="0"/>
          <w:numId w:val="29"/>
        </w:numPr>
      </w:pPr>
      <w:r>
        <w:rPr>
          <w:lang w:val="sr-Cyrl-RS"/>
        </w:rPr>
        <w:t xml:space="preserve">Литература </w:t>
      </w:r>
    </w:p>
    <w:p w:rsidR="00E55807" w:rsidRPr="00E55807" w:rsidRDefault="00E55807" w:rsidP="00E55807"/>
    <w:p w:rsidR="00DB7E59" w:rsidRPr="00E55807" w:rsidRDefault="00DB7E59" w:rsidP="00DB7E59">
      <w:pPr>
        <w:pStyle w:val="Bibliography"/>
        <w:ind w:left="720" w:hanging="720"/>
        <w:rPr>
          <w:rFonts w:ascii="Times New Roman" w:hAnsi="Times New Roman" w:cs="Times New Roman"/>
          <w:noProof/>
          <w:sz w:val="24"/>
          <w:szCs w:val="24"/>
        </w:rPr>
      </w:pPr>
      <w:r w:rsidRPr="00E55807">
        <w:rPr>
          <w:rFonts w:ascii="Times New Roman" w:hAnsi="Times New Roman" w:cs="Times New Roman"/>
          <w:sz w:val="24"/>
          <w:szCs w:val="24"/>
        </w:rPr>
        <w:fldChar w:fldCharType="begin"/>
      </w:r>
      <w:r w:rsidRPr="00E55807">
        <w:rPr>
          <w:rFonts w:ascii="Times New Roman" w:hAnsi="Times New Roman" w:cs="Times New Roman"/>
          <w:sz w:val="24"/>
          <w:szCs w:val="24"/>
        </w:rPr>
        <w:instrText xml:space="preserve"> BIBLIOGRAPHY  \l 1033 </w:instrText>
      </w:r>
      <w:r w:rsidRPr="00E55807">
        <w:rPr>
          <w:rFonts w:ascii="Times New Roman" w:hAnsi="Times New Roman" w:cs="Times New Roman"/>
          <w:sz w:val="24"/>
          <w:szCs w:val="24"/>
        </w:rPr>
        <w:fldChar w:fldCharType="separate"/>
      </w:r>
      <w:r w:rsidRPr="00E55807">
        <w:rPr>
          <w:rFonts w:ascii="Times New Roman" w:hAnsi="Times New Roman" w:cs="Times New Roman"/>
          <w:noProof/>
          <w:sz w:val="24"/>
          <w:szCs w:val="24"/>
        </w:rPr>
        <w:t xml:space="preserve">Fargie D., M. B. (1971). </w:t>
      </w:r>
      <w:r w:rsidRPr="00E55807">
        <w:rPr>
          <w:rFonts w:ascii="Times New Roman" w:hAnsi="Times New Roman" w:cs="Times New Roman"/>
          <w:i/>
          <w:iCs/>
          <w:noProof/>
          <w:sz w:val="24"/>
          <w:szCs w:val="24"/>
        </w:rPr>
        <w:t>Developing Laminar Flow in a Pipe of Circular Cross-Section.</w:t>
      </w:r>
      <w:r w:rsidRPr="00E55807">
        <w:rPr>
          <w:rFonts w:ascii="Times New Roman" w:hAnsi="Times New Roman" w:cs="Times New Roman"/>
          <w:noProof/>
          <w:sz w:val="24"/>
          <w:szCs w:val="24"/>
        </w:rPr>
        <w:t xml:space="preserve"> Retrieved Август 27, 2019, from sci-hub: https://sci-hub.tw/https://royalsocietypublishing.org/doi/abs/10.1098/rspa.1971.0043</w:t>
      </w:r>
    </w:p>
    <w:p w:rsidR="00DB7E59" w:rsidRPr="00E55807" w:rsidRDefault="00DB7E59" w:rsidP="00DB7E59">
      <w:pPr>
        <w:pStyle w:val="Bibliography"/>
        <w:ind w:left="720" w:hanging="720"/>
        <w:rPr>
          <w:rFonts w:ascii="Times New Roman" w:hAnsi="Times New Roman" w:cs="Times New Roman"/>
          <w:noProof/>
          <w:sz w:val="24"/>
          <w:szCs w:val="24"/>
          <w:lang w:val="sr-Cyrl-RS"/>
        </w:rPr>
      </w:pPr>
      <w:r w:rsidRPr="00E55807">
        <w:rPr>
          <w:rFonts w:ascii="Times New Roman" w:hAnsi="Times New Roman" w:cs="Times New Roman"/>
          <w:noProof/>
          <w:sz w:val="24"/>
          <w:szCs w:val="24"/>
          <w:lang w:val="sr-Cyrl-RS"/>
        </w:rPr>
        <w:t xml:space="preserve">Аутобот. (2012, Март 10). </w:t>
      </w:r>
      <w:r w:rsidRPr="00E55807">
        <w:rPr>
          <w:rFonts w:ascii="Times New Roman" w:hAnsi="Times New Roman" w:cs="Times New Roman"/>
          <w:i/>
          <w:iCs/>
          <w:noProof/>
          <w:sz w:val="24"/>
          <w:szCs w:val="24"/>
          <w:lang w:val="sr-Cyrl-RS"/>
        </w:rPr>
        <w:t>Медицина</w:t>
      </w:r>
      <w:r w:rsidRPr="00E55807">
        <w:rPr>
          <w:rFonts w:ascii="Times New Roman" w:hAnsi="Times New Roman" w:cs="Times New Roman"/>
          <w:noProof/>
          <w:sz w:val="24"/>
          <w:szCs w:val="24"/>
          <w:lang w:val="sr-Cyrl-RS"/>
        </w:rPr>
        <w:t>. Преузето Август 26, 2019 са Википедија: https://sr.wikipedia.org/sr-ec/%D0%9C%D0%B5%D0%B4%D0%B8%D1%86%D0%B8%D0%BD%D0%B0</w:t>
      </w:r>
    </w:p>
    <w:p w:rsidR="00DB7E59" w:rsidRPr="00E55807" w:rsidRDefault="00DB7E59" w:rsidP="00DB7E59">
      <w:pPr>
        <w:pStyle w:val="Bibliography"/>
        <w:ind w:left="720" w:hanging="720"/>
        <w:rPr>
          <w:rFonts w:ascii="Times New Roman" w:hAnsi="Times New Roman" w:cs="Times New Roman"/>
          <w:noProof/>
          <w:sz w:val="24"/>
          <w:szCs w:val="24"/>
          <w:lang w:val="sr-Cyrl-RS"/>
        </w:rPr>
      </w:pPr>
      <w:r w:rsidRPr="00E55807">
        <w:rPr>
          <w:rFonts w:ascii="Times New Roman" w:hAnsi="Times New Roman" w:cs="Times New Roman"/>
          <w:i/>
          <w:iCs/>
          <w:noProof/>
          <w:sz w:val="24"/>
          <w:szCs w:val="24"/>
          <w:lang w:val="sr-Cyrl-RS"/>
        </w:rPr>
        <w:t>Кардиолошке инванзивне процедуре</w:t>
      </w:r>
      <w:r w:rsidRPr="00E55807">
        <w:rPr>
          <w:rFonts w:ascii="Times New Roman" w:hAnsi="Times New Roman" w:cs="Times New Roman"/>
          <w:noProof/>
          <w:sz w:val="24"/>
          <w:szCs w:val="24"/>
          <w:lang w:val="sr-Cyrl-RS"/>
        </w:rPr>
        <w:t>. (n.d.). Преузето Август 27, 2019 са Клинике: http://www.ikvbd.com/klinike/centar-za-invazivnu-kardiovaskularnu-dijagnostiku-i-terapiju/kardioloske-invazivne-procedure/</w:t>
      </w:r>
    </w:p>
    <w:p w:rsidR="00DB7E59" w:rsidRPr="00E55807" w:rsidRDefault="00DB7E59" w:rsidP="00DB7E59">
      <w:pPr>
        <w:pStyle w:val="Bibliography"/>
        <w:ind w:left="720" w:hanging="720"/>
        <w:rPr>
          <w:rFonts w:ascii="Times New Roman" w:hAnsi="Times New Roman" w:cs="Times New Roman"/>
          <w:noProof/>
          <w:sz w:val="24"/>
          <w:szCs w:val="24"/>
          <w:lang w:val="sr-Cyrl-RS"/>
        </w:rPr>
      </w:pPr>
      <w:r w:rsidRPr="00E55807">
        <w:rPr>
          <w:rFonts w:ascii="Times New Roman" w:hAnsi="Times New Roman" w:cs="Times New Roman"/>
          <w:noProof/>
          <w:sz w:val="24"/>
          <w:szCs w:val="24"/>
          <w:lang w:val="sr-Cyrl-RS"/>
        </w:rPr>
        <w:t xml:space="preserve">НиколаБ. (2016, Јануар 22). </w:t>
      </w:r>
      <w:r w:rsidRPr="00E55807">
        <w:rPr>
          <w:rFonts w:ascii="Times New Roman" w:hAnsi="Times New Roman" w:cs="Times New Roman"/>
          <w:i/>
          <w:iCs/>
          <w:noProof/>
          <w:sz w:val="24"/>
          <w:szCs w:val="24"/>
          <w:lang w:val="sr-Cyrl-RS"/>
        </w:rPr>
        <w:t>Срце</w:t>
      </w:r>
      <w:r w:rsidRPr="00E55807">
        <w:rPr>
          <w:rFonts w:ascii="Times New Roman" w:hAnsi="Times New Roman" w:cs="Times New Roman"/>
          <w:noProof/>
          <w:sz w:val="24"/>
          <w:szCs w:val="24"/>
          <w:lang w:val="sr-Cyrl-RS"/>
        </w:rPr>
        <w:t>. Преузето Август 26, 2019 са Википедија: https://sr.wikipedia.org/sr-ec/%D0%A1%D1%80%D1%86%D0%B5</w:t>
      </w:r>
    </w:p>
    <w:p w:rsidR="002822CE" w:rsidRPr="00DB7E59" w:rsidRDefault="00DB7E59" w:rsidP="00DB7E59">
      <w:r w:rsidRPr="00E55807">
        <w:rPr>
          <w:rFonts w:ascii="Times New Roman" w:hAnsi="Times New Roman" w:cs="Times New Roman"/>
          <w:sz w:val="24"/>
          <w:szCs w:val="24"/>
        </w:rPr>
        <w:fldChar w:fldCharType="end"/>
      </w:r>
    </w:p>
    <w:p w:rsidR="004344DF" w:rsidRPr="00FA31B8" w:rsidRDefault="004344DF" w:rsidP="00FA31B8">
      <w:pPr>
        <w:spacing w:after="0"/>
        <w:ind w:left="360"/>
        <w:jc w:val="both"/>
        <w:rPr>
          <w:rFonts w:ascii="Times New Roman" w:hAnsi="Times New Roman" w:cs="Times New Roman"/>
          <w:lang w:val="sr-Cyrl-RS"/>
        </w:rPr>
      </w:pPr>
      <w:bookmarkStart w:id="8" w:name="_GoBack"/>
      <w:bookmarkEnd w:id="8"/>
    </w:p>
    <w:sectPr w:rsidR="004344DF" w:rsidRPr="00FA31B8" w:rsidSect="00402FA6">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423" w:rsidRDefault="001B4423" w:rsidP="00A35BE2">
      <w:pPr>
        <w:spacing w:after="0" w:line="240" w:lineRule="auto"/>
      </w:pPr>
      <w:r>
        <w:separator/>
      </w:r>
    </w:p>
  </w:endnote>
  <w:endnote w:type="continuationSeparator" w:id="0">
    <w:p w:rsidR="001B4423" w:rsidRDefault="001B4423" w:rsidP="00A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6C7" w:rsidRDefault="00AF46C7">
    <w:pPr>
      <w:tabs>
        <w:tab w:val="center" w:pos="4550"/>
        <w:tab w:val="left" w:pos="5818"/>
      </w:tabs>
      <w:ind w:right="260"/>
      <w:jc w:val="right"/>
      <w:rPr>
        <w:color w:val="548DD4" w:themeColor="text2" w:themeTint="99"/>
        <w:sz w:val="24"/>
        <w:szCs w:val="24"/>
      </w:rPr>
    </w:pPr>
  </w:p>
  <w:p w:rsidR="00027E51" w:rsidRDefault="00027E51">
    <w:pPr>
      <w:tabs>
        <w:tab w:val="center" w:pos="4550"/>
        <w:tab w:val="left" w:pos="5818"/>
      </w:tabs>
      <w:ind w:right="260"/>
      <w:jc w:val="right"/>
      <w:rPr>
        <w:color w:val="0F243E" w:themeColor="text2" w:themeShade="80"/>
        <w:sz w:val="24"/>
        <w:szCs w:val="24"/>
      </w:rPr>
    </w:pP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815AEC">
      <w:rPr>
        <w:noProof/>
        <w:color w:val="17365D" w:themeColor="text2" w:themeShade="BF"/>
        <w:sz w:val="24"/>
        <w:szCs w:val="24"/>
      </w:rPr>
      <w:t>20</w:t>
    </w:r>
    <w:r>
      <w:rPr>
        <w:color w:val="17365D" w:themeColor="text2" w:themeShade="BF"/>
        <w:sz w:val="24"/>
        <w:szCs w:val="24"/>
      </w:rPr>
      <w:fldChar w:fldCharType="end"/>
    </w:r>
    <w:r w:rsidR="00AF46C7">
      <w:rPr>
        <w:color w:val="17365D" w:themeColor="text2" w:themeShade="BF"/>
        <w:sz w:val="24"/>
        <w:szCs w:val="24"/>
      </w:rPr>
      <w:t xml:space="preserve"> </w:t>
    </w:r>
  </w:p>
  <w:p w:rsidR="00027E51" w:rsidRDefault="00027E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423" w:rsidRDefault="001B4423" w:rsidP="00A35BE2">
      <w:pPr>
        <w:spacing w:after="0" w:line="240" w:lineRule="auto"/>
      </w:pPr>
      <w:r>
        <w:separator/>
      </w:r>
    </w:p>
  </w:footnote>
  <w:footnote w:type="continuationSeparator" w:id="0">
    <w:p w:rsidR="001B4423" w:rsidRDefault="001B4423" w:rsidP="00A35B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E51" w:rsidRPr="00211E48" w:rsidRDefault="009D3024" w:rsidP="00A35BE2">
    <w:pPr>
      <w:pStyle w:val="Header"/>
      <w:pBdr>
        <w:between w:val="single" w:sz="4" w:space="1" w:color="4F81BD" w:themeColor="accent1"/>
      </w:pBdr>
      <w:spacing w:line="276" w:lineRule="auto"/>
      <w:rPr>
        <w:i/>
        <w:lang w:val="sr-Cyrl-RS"/>
      </w:rPr>
    </w:pPr>
    <w:r>
      <w:rPr>
        <w:i/>
        <w:lang w:val="sr-Cyrl-RS"/>
      </w:rPr>
      <w:t xml:space="preserve">Биоинжењеринг и биоинформатика </w:t>
    </w:r>
    <w:r w:rsidR="00027E51">
      <w:rPr>
        <w:i/>
      </w:rPr>
      <w:t xml:space="preserve">                                                       </w:t>
    </w:r>
    <w:r w:rsidR="00211E48">
      <w:rPr>
        <w:i/>
        <w:lang w:val="sr-Cyrl-RS"/>
      </w:rPr>
      <w:t xml:space="preserve"> Факултет инжењерских наука</w:t>
    </w:r>
  </w:p>
  <w:p w:rsidR="00027E51" w:rsidRDefault="00027E51" w:rsidP="00A35BE2">
    <w:pPr>
      <w:pStyle w:val="Header"/>
      <w:pBdr>
        <w:between w:val="single" w:sz="4" w:space="1" w:color="4F81BD" w:themeColor="accent1"/>
      </w:pBdr>
      <w:spacing w:line="276" w:lineRule="auto"/>
      <w:jc w:val="center"/>
    </w:pPr>
  </w:p>
  <w:p w:rsidR="00027E51" w:rsidRDefault="00027E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79B"/>
    <w:multiLevelType w:val="hybridMultilevel"/>
    <w:tmpl w:val="DFD23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207CB"/>
    <w:multiLevelType w:val="hybridMultilevel"/>
    <w:tmpl w:val="74EC10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96FCD"/>
    <w:multiLevelType w:val="hybridMultilevel"/>
    <w:tmpl w:val="D97605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7526C"/>
    <w:multiLevelType w:val="hybridMultilevel"/>
    <w:tmpl w:val="0BE4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984663"/>
    <w:multiLevelType w:val="hybridMultilevel"/>
    <w:tmpl w:val="EBD60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0641D5"/>
    <w:multiLevelType w:val="hybridMultilevel"/>
    <w:tmpl w:val="3F88C4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0331CA7"/>
    <w:multiLevelType w:val="hybridMultilevel"/>
    <w:tmpl w:val="E65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BE485A"/>
    <w:multiLevelType w:val="multilevel"/>
    <w:tmpl w:val="AEF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D4C91"/>
    <w:multiLevelType w:val="hybridMultilevel"/>
    <w:tmpl w:val="3AAA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B4B21"/>
    <w:multiLevelType w:val="hybridMultilevel"/>
    <w:tmpl w:val="FC50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60A2A"/>
    <w:multiLevelType w:val="hybridMultilevel"/>
    <w:tmpl w:val="55E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0A0083"/>
    <w:multiLevelType w:val="hybridMultilevel"/>
    <w:tmpl w:val="BF68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1F4224"/>
    <w:multiLevelType w:val="hybridMultilevel"/>
    <w:tmpl w:val="0F30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0030A"/>
    <w:multiLevelType w:val="hybridMultilevel"/>
    <w:tmpl w:val="7A9E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37FD0"/>
    <w:multiLevelType w:val="hybridMultilevel"/>
    <w:tmpl w:val="5788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492A9E"/>
    <w:multiLevelType w:val="hybridMultilevel"/>
    <w:tmpl w:val="7756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87239D"/>
    <w:multiLevelType w:val="hybridMultilevel"/>
    <w:tmpl w:val="CA38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16C98"/>
    <w:multiLevelType w:val="hybridMultilevel"/>
    <w:tmpl w:val="A7DC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834046"/>
    <w:multiLevelType w:val="multilevel"/>
    <w:tmpl w:val="1D3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C219B3"/>
    <w:multiLevelType w:val="hybridMultilevel"/>
    <w:tmpl w:val="B81A46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E739D3"/>
    <w:multiLevelType w:val="hybridMultilevel"/>
    <w:tmpl w:val="1CE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27FEC"/>
    <w:multiLevelType w:val="hybridMultilevel"/>
    <w:tmpl w:val="CE32C8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E046BA"/>
    <w:multiLevelType w:val="hybridMultilevel"/>
    <w:tmpl w:val="25687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804B9"/>
    <w:multiLevelType w:val="hybridMultilevel"/>
    <w:tmpl w:val="D5D4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838"/>
    <w:multiLevelType w:val="hybridMultilevel"/>
    <w:tmpl w:val="7B525B3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0FC2990"/>
    <w:multiLevelType w:val="hybridMultilevel"/>
    <w:tmpl w:val="4B00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90A1448"/>
    <w:multiLevelType w:val="hybridMultilevel"/>
    <w:tmpl w:val="8F4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E40201"/>
    <w:multiLevelType w:val="multilevel"/>
    <w:tmpl w:val="3FCA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872187"/>
    <w:multiLevelType w:val="hybridMultilevel"/>
    <w:tmpl w:val="4F527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C1656"/>
    <w:multiLevelType w:val="hybridMultilevel"/>
    <w:tmpl w:val="212A8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B126192"/>
    <w:multiLevelType w:val="hybridMultilevel"/>
    <w:tmpl w:val="B478D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BE04F94"/>
    <w:multiLevelType w:val="hybridMultilevel"/>
    <w:tmpl w:val="66EE4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6E917766"/>
    <w:multiLevelType w:val="hybridMultilevel"/>
    <w:tmpl w:val="A866C8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E24"/>
    <w:multiLevelType w:val="hybridMultilevel"/>
    <w:tmpl w:val="C99E2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020C6"/>
    <w:multiLevelType w:val="multilevel"/>
    <w:tmpl w:val="5804F5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713265A2"/>
    <w:multiLevelType w:val="hybridMultilevel"/>
    <w:tmpl w:val="A4024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2E284A"/>
    <w:multiLevelType w:val="multilevel"/>
    <w:tmpl w:val="BCC6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A9749F5"/>
    <w:multiLevelType w:val="hybridMultilevel"/>
    <w:tmpl w:val="0518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627B94"/>
    <w:multiLevelType w:val="hybridMultilevel"/>
    <w:tmpl w:val="4D86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3"/>
  </w:num>
  <w:num w:numId="3">
    <w:abstractNumId w:val="4"/>
  </w:num>
  <w:num w:numId="4">
    <w:abstractNumId w:val="29"/>
  </w:num>
  <w:num w:numId="5">
    <w:abstractNumId w:val="30"/>
  </w:num>
  <w:num w:numId="6">
    <w:abstractNumId w:val="11"/>
  </w:num>
  <w:num w:numId="7">
    <w:abstractNumId w:val="9"/>
  </w:num>
  <w:num w:numId="8">
    <w:abstractNumId w:val="33"/>
  </w:num>
  <w:num w:numId="9">
    <w:abstractNumId w:val="6"/>
  </w:num>
  <w:num w:numId="10">
    <w:abstractNumId w:val="17"/>
  </w:num>
  <w:num w:numId="11">
    <w:abstractNumId w:val="13"/>
  </w:num>
  <w:num w:numId="12">
    <w:abstractNumId w:val="10"/>
  </w:num>
  <w:num w:numId="13">
    <w:abstractNumId w:val="34"/>
  </w:num>
  <w:num w:numId="14">
    <w:abstractNumId w:val="24"/>
  </w:num>
  <w:num w:numId="15">
    <w:abstractNumId w:val="21"/>
  </w:num>
  <w:num w:numId="16">
    <w:abstractNumId w:val="2"/>
  </w:num>
  <w:num w:numId="17">
    <w:abstractNumId w:val="1"/>
  </w:num>
  <w:num w:numId="18">
    <w:abstractNumId w:val="32"/>
  </w:num>
  <w:num w:numId="19">
    <w:abstractNumId w:val="16"/>
  </w:num>
  <w:num w:numId="20">
    <w:abstractNumId w:val="27"/>
  </w:num>
  <w:num w:numId="21">
    <w:abstractNumId w:val="18"/>
  </w:num>
  <w:num w:numId="22">
    <w:abstractNumId w:val="7"/>
  </w:num>
  <w:num w:numId="23">
    <w:abstractNumId w:val="31"/>
  </w:num>
  <w:num w:numId="24">
    <w:abstractNumId w:val="15"/>
  </w:num>
  <w:num w:numId="25">
    <w:abstractNumId w:val="5"/>
  </w:num>
  <w:num w:numId="26">
    <w:abstractNumId w:val="25"/>
  </w:num>
  <w:num w:numId="27">
    <w:abstractNumId w:val="38"/>
  </w:num>
  <w:num w:numId="28">
    <w:abstractNumId w:val="37"/>
  </w:num>
  <w:num w:numId="29">
    <w:abstractNumId w:val="19"/>
  </w:num>
  <w:num w:numId="30">
    <w:abstractNumId w:val="36"/>
  </w:num>
  <w:num w:numId="31">
    <w:abstractNumId w:val="0"/>
  </w:num>
  <w:num w:numId="32">
    <w:abstractNumId w:val="23"/>
  </w:num>
  <w:num w:numId="33">
    <w:abstractNumId w:val="12"/>
  </w:num>
  <w:num w:numId="34">
    <w:abstractNumId w:val="26"/>
  </w:num>
  <w:num w:numId="35">
    <w:abstractNumId w:val="8"/>
  </w:num>
  <w:num w:numId="36">
    <w:abstractNumId w:val="20"/>
  </w:num>
  <w:num w:numId="37">
    <w:abstractNumId w:val="14"/>
  </w:num>
  <w:num w:numId="38">
    <w:abstractNumId w:val="22"/>
  </w:num>
  <w:num w:numId="39">
    <w:abstractNumId w:val="3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28"/>
    <w:rsid w:val="00000816"/>
    <w:rsid w:val="000011AE"/>
    <w:rsid w:val="00001C14"/>
    <w:rsid w:val="000040B4"/>
    <w:rsid w:val="0000577B"/>
    <w:rsid w:val="00005BA0"/>
    <w:rsid w:val="00006526"/>
    <w:rsid w:val="00006CE0"/>
    <w:rsid w:val="00007A39"/>
    <w:rsid w:val="000104E5"/>
    <w:rsid w:val="0001217E"/>
    <w:rsid w:val="000135B8"/>
    <w:rsid w:val="0001386F"/>
    <w:rsid w:val="00013E4A"/>
    <w:rsid w:val="000217F0"/>
    <w:rsid w:val="00021AD4"/>
    <w:rsid w:val="00022F6E"/>
    <w:rsid w:val="00022FD7"/>
    <w:rsid w:val="000234B5"/>
    <w:rsid w:val="000247BE"/>
    <w:rsid w:val="00025C98"/>
    <w:rsid w:val="00027166"/>
    <w:rsid w:val="00027E51"/>
    <w:rsid w:val="00032B24"/>
    <w:rsid w:val="00034897"/>
    <w:rsid w:val="00035B63"/>
    <w:rsid w:val="00035CFE"/>
    <w:rsid w:val="000363BC"/>
    <w:rsid w:val="00036B4B"/>
    <w:rsid w:val="000414CE"/>
    <w:rsid w:val="000428FE"/>
    <w:rsid w:val="00043F52"/>
    <w:rsid w:val="00046347"/>
    <w:rsid w:val="00050E22"/>
    <w:rsid w:val="00052ECF"/>
    <w:rsid w:val="0005325A"/>
    <w:rsid w:val="00053F5B"/>
    <w:rsid w:val="00055D55"/>
    <w:rsid w:val="0006129E"/>
    <w:rsid w:val="00062815"/>
    <w:rsid w:val="0006528A"/>
    <w:rsid w:val="0007122B"/>
    <w:rsid w:val="00072A80"/>
    <w:rsid w:val="00075180"/>
    <w:rsid w:val="0007552E"/>
    <w:rsid w:val="00075C83"/>
    <w:rsid w:val="000804DF"/>
    <w:rsid w:val="00080F99"/>
    <w:rsid w:val="00081617"/>
    <w:rsid w:val="00082A41"/>
    <w:rsid w:val="00083541"/>
    <w:rsid w:val="000851C6"/>
    <w:rsid w:val="00086967"/>
    <w:rsid w:val="00087677"/>
    <w:rsid w:val="00092AB7"/>
    <w:rsid w:val="000933C2"/>
    <w:rsid w:val="00094870"/>
    <w:rsid w:val="00095298"/>
    <w:rsid w:val="00095A7F"/>
    <w:rsid w:val="00096A1B"/>
    <w:rsid w:val="000A1935"/>
    <w:rsid w:val="000A74B0"/>
    <w:rsid w:val="000B0D79"/>
    <w:rsid w:val="000B0FB0"/>
    <w:rsid w:val="000B3201"/>
    <w:rsid w:val="000B5A87"/>
    <w:rsid w:val="000B5D4E"/>
    <w:rsid w:val="000C0024"/>
    <w:rsid w:val="000C0572"/>
    <w:rsid w:val="000C39B7"/>
    <w:rsid w:val="000C546B"/>
    <w:rsid w:val="000C5DFB"/>
    <w:rsid w:val="000C736E"/>
    <w:rsid w:val="000C76A1"/>
    <w:rsid w:val="000D0E29"/>
    <w:rsid w:val="000D0FDB"/>
    <w:rsid w:val="000D22B1"/>
    <w:rsid w:val="000D6415"/>
    <w:rsid w:val="000D6854"/>
    <w:rsid w:val="000E0AC2"/>
    <w:rsid w:val="000E2184"/>
    <w:rsid w:val="000E3EAA"/>
    <w:rsid w:val="000E40A3"/>
    <w:rsid w:val="000F09B9"/>
    <w:rsid w:val="000F1437"/>
    <w:rsid w:val="000F2DED"/>
    <w:rsid w:val="000F3343"/>
    <w:rsid w:val="000F401F"/>
    <w:rsid w:val="000F49CF"/>
    <w:rsid w:val="000F6A2F"/>
    <w:rsid w:val="000F6E81"/>
    <w:rsid w:val="00102C01"/>
    <w:rsid w:val="001030E7"/>
    <w:rsid w:val="00103A9D"/>
    <w:rsid w:val="00104340"/>
    <w:rsid w:val="00110134"/>
    <w:rsid w:val="00112794"/>
    <w:rsid w:val="00115315"/>
    <w:rsid w:val="00120016"/>
    <w:rsid w:val="001209CD"/>
    <w:rsid w:val="001211D5"/>
    <w:rsid w:val="00121ADB"/>
    <w:rsid w:val="00121CE1"/>
    <w:rsid w:val="00122FEE"/>
    <w:rsid w:val="00125B27"/>
    <w:rsid w:val="00125D33"/>
    <w:rsid w:val="00130237"/>
    <w:rsid w:val="001313A0"/>
    <w:rsid w:val="00131DC7"/>
    <w:rsid w:val="00135139"/>
    <w:rsid w:val="00135418"/>
    <w:rsid w:val="00137E3B"/>
    <w:rsid w:val="00140393"/>
    <w:rsid w:val="00141375"/>
    <w:rsid w:val="0014183F"/>
    <w:rsid w:val="0014705A"/>
    <w:rsid w:val="0015112A"/>
    <w:rsid w:val="00151557"/>
    <w:rsid w:val="00151D9B"/>
    <w:rsid w:val="00152A19"/>
    <w:rsid w:val="001549DE"/>
    <w:rsid w:val="00154F91"/>
    <w:rsid w:val="00155859"/>
    <w:rsid w:val="0015592B"/>
    <w:rsid w:val="00156B72"/>
    <w:rsid w:val="00160684"/>
    <w:rsid w:val="00161834"/>
    <w:rsid w:val="00161E11"/>
    <w:rsid w:val="0016335E"/>
    <w:rsid w:val="00165738"/>
    <w:rsid w:val="00165C0D"/>
    <w:rsid w:val="00166E1A"/>
    <w:rsid w:val="0016760F"/>
    <w:rsid w:val="001714FA"/>
    <w:rsid w:val="00172C25"/>
    <w:rsid w:val="001741D6"/>
    <w:rsid w:val="001754AD"/>
    <w:rsid w:val="00175B9C"/>
    <w:rsid w:val="00176D17"/>
    <w:rsid w:val="00177AF0"/>
    <w:rsid w:val="00180CAC"/>
    <w:rsid w:val="001826B0"/>
    <w:rsid w:val="0018295D"/>
    <w:rsid w:val="00184963"/>
    <w:rsid w:val="00184A98"/>
    <w:rsid w:val="00185513"/>
    <w:rsid w:val="00186192"/>
    <w:rsid w:val="0018656E"/>
    <w:rsid w:val="00186C7E"/>
    <w:rsid w:val="001876D5"/>
    <w:rsid w:val="00190976"/>
    <w:rsid w:val="001915C1"/>
    <w:rsid w:val="0019206B"/>
    <w:rsid w:val="00194ECE"/>
    <w:rsid w:val="001A01CE"/>
    <w:rsid w:val="001A1769"/>
    <w:rsid w:val="001A1D8B"/>
    <w:rsid w:val="001A2F0E"/>
    <w:rsid w:val="001A2FE6"/>
    <w:rsid w:val="001A3A3D"/>
    <w:rsid w:val="001A3AAC"/>
    <w:rsid w:val="001A3D78"/>
    <w:rsid w:val="001A528B"/>
    <w:rsid w:val="001A5320"/>
    <w:rsid w:val="001A54E2"/>
    <w:rsid w:val="001A6B6A"/>
    <w:rsid w:val="001B1490"/>
    <w:rsid w:val="001B227D"/>
    <w:rsid w:val="001B25E9"/>
    <w:rsid w:val="001B34AA"/>
    <w:rsid w:val="001B4423"/>
    <w:rsid w:val="001C2A37"/>
    <w:rsid w:val="001C33E1"/>
    <w:rsid w:val="001C383B"/>
    <w:rsid w:val="001C516D"/>
    <w:rsid w:val="001C6418"/>
    <w:rsid w:val="001D1D11"/>
    <w:rsid w:val="001D1FC1"/>
    <w:rsid w:val="001D3F05"/>
    <w:rsid w:val="001D440A"/>
    <w:rsid w:val="001D75DA"/>
    <w:rsid w:val="001E00CE"/>
    <w:rsid w:val="001E011A"/>
    <w:rsid w:val="001E04A1"/>
    <w:rsid w:val="001E0A0C"/>
    <w:rsid w:val="001E5696"/>
    <w:rsid w:val="001E5F57"/>
    <w:rsid w:val="001E6969"/>
    <w:rsid w:val="001F1F3A"/>
    <w:rsid w:val="001F3D66"/>
    <w:rsid w:val="001F7470"/>
    <w:rsid w:val="001F7D7D"/>
    <w:rsid w:val="002001BD"/>
    <w:rsid w:val="00200DBF"/>
    <w:rsid w:val="0020198A"/>
    <w:rsid w:val="00202B71"/>
    <w:rsid w:val="00205049"/>
    <w:rsid w:val="00211E48"/>
    <w:rsid w:val="002131AB"/>
    <w:rsid w:val="002135FC"/>
    <w:rsid w:val="00214768"/>
    <w:rsid w:val="00214A63"/>
    <w:rsid w:val="00214F87"/>
    <w:rsid w:val="00215EDE"/>
    <w:rsid w:val="002164D4"/>
    <w:rsid w:val="00217685"/>
    <w:rsid w:val="00220A34"/>
    <w:rsid w:val="002234F9"/>
    <w:rsid w:val="00226538"/>
    <w:rsid w:val="00233A46"/>
    <w:rsid w:val="00235CFC"/>
    <w:rsid w:val="00236394"/>
    <w:rsid w:val="00237BB7"/>
    <w:rsid w:val="00237FC8"/>
    <w:rsid w:val="00241D79"/>
    <w:rsid w:val="002436E9"/>
    <w:rsid w:val="00244255"/>
    <w:rsid w:val="00247297"/>
    <w:rsid w:val="002509BC"/>
    <w:rsid w:val="00251680"/>
    <w:rsid w:val="002525CF"/>
    <w:rsid w:val="00252741"/>
    <w:rsid w:val="00257AF4"/>
    <w:rsid w:val="00260253"/>
    <w:rsid w:val="002649E0"/>
    <w:rsid w:val="00265359"/>
    <w:rsid w:val="002703A0"/>
    <w:rsid w:val="002705C8"/>
    <w:rsid w:val="00270D92"/>
    <w:rsid w:val="00273244"/>
    <w:rsid w:val="00273387"/>
    <w:rsid w:val="00273A9C"/>
    <w:rsid w:val="00281417"/>
    <w:rsid w:val="002822CE"/>
    <w:rsid w:val="002832EA"/>
    <w:rsid w:val="0028549C"/>
    <w:rsid w:val="0028566A"/>
    <w:rsid w:val="00285AB9"/>
    <w:rsid w:val="00285D00"/>
    <w:rsid w:val="00287891"/>
    <w:rsid w:val="002903C4"/>
    <w:rsid w:val="0029134B"/>
    <w:rsid w:val="002914F8"/>
    <w:rsid w:val="0029177C"/>
    <w:rsid w:val="00292E4F"/>
    <w:rsid w:val="00293808"/>
    <w:rsid w:val="002950CD"/>
    <w:rsid w:val="00296875"/>
    <w:rsid w:val="00297508"/>
    <w:rsid w:val="00297CBE"/>
    <w:rsid w:val="002A34A0"/>
    <w:rsid w:val="002A3BE3"/>
    <w:rsid w:val="002A5640"/>
    <w:rsid w:val="002A7A19"/>
    <w:rsid w:val="002B0D47"/>
    <w:rsid w:val="002B11BC"/>
    <w:rsid w:val="002B2D2B"/>
    <w:rsid w:val="002B404E"/>
    <w:rsid w:val="002B59B1"/>
    <w:rsid w:val="002B6331"/>
    <w:rsid w:val="002B64CD"/>
    <w:rsid w:val="002B6CA4"/>
    <w:rsid w:val="002B7B7B"/>
    <w:rsid w:val="002B7D03"/>
    <w:rsid w:val="002C3898"/>
    <w:rsid w:val="002C3BE3"/>
    <w:rsid w:val="002C77D1"/>
    <w:rsid w:val="002D0750"/>
    <w:rsid w:val="002D11A6"/>
    <w:rsid w:val="002D1FB5"/>
    <w:rsid w:val="002D23A2"/>
    <w:rsid w:val="002D2E49"/>
    <w:rsid w:val="002D44DB"/>
    <w:rsid w:val="002D68AB"/>
    <w:rsid w:val="002D7676"/>
    <w:rsid w:val="002E0201"/>
    <w:rsid w:val="002E029B"/>
    <w:rsid w:val="002E07AD"/>
    <w:rsid w:val="002E1408"/>
    <w:rsid w:val="002E1512"/>
    <w:rsid w:val="002E23C7"/>
    <w:rsid w:val="002E30F3"/>
    <w:rsid w:val="002E3ACE"/>
    <w:rsid w:val="002E4302"/>
    <w:rsid w:val="002E76B1"/>
    <w:rsid w:val="002F06E9"/>
    <w:rsid w:val="002F360C"/>
    <w:rsid w:val="002F4222"/>
    <w:rsid w:val="002F4AC3"/>
    <w:rsid w:val="002F5A28"/>
    <w:rsid w:val="002F6571"/>
    <w:rsid w:val="002F7402"/>
    <w:rsid w:val="00300118"/>
    <w:rsid w:val="003008F6"/>
    <w:rsid w:val="00300CC8"/>
    <w:rsid w:val="00301C85"/>
    <w:rsid w:val="003028E9"/>
    <w:rsid w:val="003075C7"/>
    <w:rsid w:val="00312E4F"/>
    <w:rsid w:val="00313110"/>
    <w:rsid w:val="00314FBD"/>
    <w:rsid w:val="003168FC"/>
    <w:rsid w:val="00321A25"/>
    <w:rsid w:val="00321AB8"/>
    <w:rsid w:val="00321D8A"/>
    <w:rsid w:val="00322A23"/>
    <w:rsid w:val="003231AC"/>
    <w:rsid w:val="003314DA"/>
    <w:rsid w:val="00332A0A"/>
    <w:rsid w:val="00332DA3"/>
    <w:rsid w:val="003367A0"/>
    <w:rsid w:val="00341435"/>
    <w:rsid w:val="003421A2"/>
    <w:rsid w:val="00342F6D"/>
    <w:rsid w:val="00344DA1"/>
    <w:rsid w:val="00345C6A"/>
    <w:rsid w:val="0034727C"/>
    <w:rsid w:val="0034754B"/>
    <w:rsid w:val="00347DAB"/>
    <w:rsid w:val="00350DCA"/>
    <w:rsid w:val="00351B69"/>
    <w:rsid w:val="00352019"/>
    <w:rsid w:val="00354BE7"/>
    <w:rsid w:val="003607DA"/>
    <w:rsid w:val="0036093D"/>
    <w:rsid w:val="003621E1"/>
    <w:rsid w:val="003624C5"/>
    <w:rsid w:val="00362C3C"/>
    <w:rsid w:val="003648BE"/>
    <w:rsid w:val="00364CEF"/>
    <w:rsid w:val="003700E3"/>
    <w:rsid w:val="00370906"/>
    <w:rsid w:val="00376782"/>
    <w:rsid w:val="00377A9A"/>
    <w:rsid w:val="0038030E"/>
    <w:rsid w:val="00380992"/>
    <w:rsid w:val="00381FB2"/>
    <w:rsid w:val="003824C7"/>
    <w:rsid w:val="00384160"/>
    <w:rsid w:val="003841A5"/>
    <w:rsid w:val="003917F6"/>
    <w:rsid w:val="00392A18"/>
    <w:rsid w:val="00392B7D"/>
    <w:rsid w:val="00393D83"/>
    <w:rsid w:val="00395031"/>
    <w:rsid w:val="00396B64"/>
    <w:rsid w:val="003A35AF"/>
    <w:rsid w:val="003A6431"/>
    <w:rsid w:val="003A6907"/>
    <w:rsid w:val="003A7827"/>
    <w:rsid w:val="003B5459"/>
    <w:rsid w:val="003B7FF3"/>
    <w:rsid w:val="003C1D03"/>
    <w:rsid w:val="003C3462"/>
    <w:rsid w:val="003C539F"/>
    <w:rsid w:val="003C6604"/>
    <w:rsid w:val="003C7576"/>
    <w:rsid w:val="003C7D6C"/>
    <w:rsid w:val="003D0A43"/>
    <w:rsid w:val="003D1169"/>
    <w:rsid w:val="003D29E1"/>
    <w:rsid w:val="003D3F98"/>
    <w:rsid w:val="003D40ED"/>
    <w:rsid w:val="003D5A5A"/>
    <w:rsid w:val="003D6B5A"/>
    <w:rsid w:val="003E2076"/>
    <w:rsid w:val="003E2653"/>
    <w:rsid w:val="003E32D0"/>
    <w:rsid w:val="003E3CA1"/>
    <w:rsid w:val="003E4C7F"/>
    <w:rsid w:val="003F2442"/>
    <w:rsid w:val="003F2AEE"/>
    <w:rsid w:val="003F464A"/>
    <w:rsid w:val="003F5DB1"/>
    <w:rsid w:val="003F6F90"/>
    <w:rsid w:val="003F7B5F"/>
    <w:rsid w:val="0040049A"/>
    <w:rsid w:val="00400563"/>
    <w:rsid w:val="004022BB"/>
    <w:rsid w:val="00402FA6"/>
    <w:rsid w:val="00403CB2"/>
    <w:rsid w:val="00404481"/>
    <w:rsid w:val="00406979"/>
    <w:rsid w:val="004073E3"/>
    <w:rsid w:val="00407F44"/>
    <w:rsid w:val="0041127B"/>
    <w:rsid w:val="00411BB6"/>
    <w:rsid w:val="00413F75"/>
    <w:rsid w:val="004147FB"/>
    <w:rsid w:val="0041572B"/>
    <w:rsid w:val="00416185"/>
    <w:rsid w:val="00417D88"/>
    <w:rsid w:val="00417DDC"/>
    <w:rsid w:val="00417FAA"/>
    <w:rsid w:val="0042092D"/>
    <w:rsid w:val="00421F84"/>
    <w:rsid w:val="00424D54"/>
    <w:rsid w:val="00427934"/>
    <w:rsid w:val="004311F9"/>
    <w:rsid w:val="004327B2"/>
    <w:rsid w:val="004344DF"/>
    <w:rsid w:val="00435C83"/>
    <w:rsid w:val="004428C6"/>
    <w:rsid w:val="00443919"/>
    <w:rsid w:val="004454DC"/>
    <w:rsid w:val="00445AEE"/>
    <w:rsid w:val="00445DFF"/>
    <w:rsid w:val="004468FD"/>
    <w:rsid w:val="00447052"/>
    <w:rsid w:val="004471F0"/>
    <w:rsid w:val="004476A6"/>
    <w:rsid w:val="00452057"/>
    <w:rsid w:val="004539F8"/>
    <w:rsid w:val="00456A3C"/>
    <w:rsid w:val="00461103"/>
    <w:rsid w:val="00461135"/>
    <w:rsid w:val="00461ACE"/>
    <w:rsid w:val="00461D08"/>
    <w:rsid w:val="00462502"/>
    <w:rsid w:val="00463CA3"/>
    <w:rsid w:val="00464F0C"/>
    <w:rsid w:val="00464F5F"/>
    <w:rsid w:val="004655E2"/>
    <w:rsid w:val="004667D9"/>
    <w:rsid w:val="00471C39"/>
    <w:rsid w:val="00474342"/>
    <w:rsid w:val="00474887"/>
    <w:rsid w:val="004766DD"/>
    <w:rsid w:val="00482090"/>
    <w:rsid w:val="00483F89"/>
    <w:rsid w:val="00485BBA"/>
    <w:rsid w:val="00486717"/>
    <w:rsid w:val="004867B3"/>
    <w:rsid w:val="00487ADC"/>
    <w:rsid w:val="004938B7"/>
    <w:rsid w:val="004943CB"/>
    <w:rsid w:val="004960EA"/>
    <w:rsid w:val="004967BB"/>
    <w:rsid w:val="004A1224"/>
    <w:rsid w:val="004A44A0"/>
    <w:rsid w:val="004A611A"/>
    <w:rsid w:val="004A774F"/>
    <w:rsid w:val="004B2811"/>
    <w:rsid w:val="004B3315"/>
    <w:rsid w:val="004B5A4B"/>
    <w:rsid w:val="004B7867"/>
    <w:rsid w:val="004C07FC"/>
    <w:rsid w:val="004C2B11"/>
    <w:rsid w:val="004C2B14"/>
    <w:rsid w:val="004C5547"/>
    <w:rsid w:val="004C5EC1"/>
    <w:rsid w:val="004D141D"/>
    <w:rsid w:val="004D144E"/>
    <w:rsid w:val="004D18C5"/>
    <w:rsid w:val="004D4A5F"/>
    <w:rsid w:val="004D5D8E"/>
    <w:rsid w:val="004D6A7B"/>
    <w:rsid w:val="004D6F3E"/>
    <w:rsid w:val="004E0BCD"/>
    <w:rsid w:val="004E0C54"/>
    <w:rsid w:val="004E22CA"/>
    <w:rsid w:val="004E38D2"/>
    <w:rsid w:val="004E4448"/>
    <w:rsid w:val="004F2D34"/>
    <w:rsid w:val="004F4DAA"/>
    <w:rsid w:val="004F5464"/>
    <w:rsid w:val="004F5C8E"/>
    <w:rsid w:val="004F77F2"/>
    <w:rsid w:val="004F7F6A"/>
    <w:rsid w:val="00504382"/>
    <w:rsid w:val="005051BC"/>
    <w:rsid w:val="00505B95"/>
    <w:rsid w:val="005066D0"/>
    <w:rsid w:val="00506A07"/>
    <w:rsid w:val="00506D4A"/>
    <w:rsid w:val="00506F7E"/>
    <w:rsid w:val="00512D21"/>
    <w:rsid w:val="005154DA"/>
    <w:rsid w:val="00516F83"/>
    <w:rsid w:val="00520316"/>
    <w:rsid w:val="00521F78"/>
    <w:rsid w:val="00523368"/>
    <w:rsid w:val="00525689"/>
    <w:rsid w:val="00530C24"/>
    <w:rsid w:val="00531C40"/>
    <w:rsid w:val="00531DAB"/>
    <w:rsid w:val="0053397B"/>
    <w:rsid w:val="005361EC"/>
    <w:rsid w:val="00540E78"/>
    <w:rsid w:val="005426D0"/>
    <w:rsid w:val="00543945"/>
    <w:rsid w:val="00543CE7"/>
    <w:rsid w:val="005458A6"/>
    <w:rsid w:val="005467AF"/>
    <w:rsid w:val="00546CDC"/>
    <w:rsid w:val="00550888"/>
    <w:rsid w:val="0055103F"/>
    <w:rsid w:val="00552208"/>
    <w:rsid w:val="00555275"/>
    <w:rsid w:val="00557C33"/>
    <w:rsid w:val="005633B3"/>
    <w:rsid w:val="00567A13"/>
    <w:rsid w:val="00570F88"/>
    <w:rsid w:val="005717CB"/>
    <w:rsid w:val="00575139"/>
    <w:rsid w:val="005769FE"/>
    <w:rsid w:val="00576E06"/>
    <w:rsid w:val="00576E35"/>
    <w:rsid w:val="00581D27"/>
    <w:rsid w:val="00582400"/>
    <w:rsid w:val="00586E99"/>
    <w:rsid w:val="00592496"/>
    <w:rsid w:val="005933ED"/>
    <w:rsid w:val="00593500"/>
    <w:rsid w:val="00595689"/>
    <w:rsid w:val="005A1FCF"/>
    <w:rsid w:val="005A4B76"/>
    <w:rsid w:val="005A7EC7"/>
    <w:rsid w:val="005B209B"/>
    <w:rsid w:val="005B3829"/>
    <w:rsid w:val="005B5053"/>
    <w:rsid w:val="005B55BF"/>
    <w:rsid w:val="005B5DAF"/>
    <w:rsid w:val="005C0C57"/>
    <w:rsid w:val="005C0F3D"/>
    <w:rsid w:val="005C202D"/>
    <w:rsid w:val="005C3A1F"/>
    <w:rsid w:val="005C68C2"/>
    <w:rsid w:val="005D2732"/>
    <w:rsid w:val="005D39F4"/>
    <w:rsid w:val="005D452E"/>
    <w:rsid w:val="005D45CC"/>
    <w:rsid w:val="005D5F60"/>
    <w:rsid w:val="005D63B4"/>
    <w:rsid w:val="005D68C0"/>
    <w:rsid w:val="005E0732"/>
    <w:rsid w:val="005E21A3"/>
    <w:rsid w:val="005E6917"/>
    <w:rsid w:val="005E7840"/>
    <w:rsid w:val="005E7B4C"/>
    <w:rsid w:val="005F016C"/>
    <w:rsid w:val="005F23D5"/>
    <w:rsid w:val="005F2867"/>
    <w:rsid w:val="005F47F8"/>
    <w:rsid w:val="005F5D8F"/>
    <w:rsid w:val="005F7E99"/>
    <w:rsid w:val="0060060E"/>
    <w:rsid w:val="006019BE"/>
    <w:rsid w:val="00602598"/>
    <w:rsid w:val="00602E2A"/>
    <w:rsid w:val="00603794"/>
    <w:rsid w:val="00603862"/>
    <w:rsid w:val="0060481B"/>
    <w:rsid w:val="00606400"/>
    <w:rsid w:val="00606BA9"/>
    <w:rsid w:val="0060768B"/>
    <w:rsid w:val="006108DD"/>
    <w:rsid w:val="00611310"/>
    <w:rsid w:val="006130BC"/>
    <w:rsid w:val="006156E1"/>
    <w:rsid w:val="00624115"/>
    <w:rsid w:val="0062459E"/>
    <w:rsid w:val="006258A8"/>
    <w:rsid w:val="00626512"/>
    <w:rsid w:val="0062737F"/>
    <w:rsid w:val="00630957"/>
    <w:rsid w:val="00633DDD"/>
    <w:rsid w:val="00634974"/>
    <w:rsid w:val="00634CB6"/>
    <w:rsid w:val="0063562F"/>
    <w:rsid w:val="00635A94"/>
    <w:rsid w:val="00636114"/>
    <w:rsid w:val="006372F6"/>
    <w:rsid w:val="00641B67"/>
    <w:rsid w:val="00642166"/>
    <w:rsid w:val="00642748"/>
    <w:rsid w:val="00643E8B"/>
    <w:rsid w:val="00643F69"/>
    <w:rsid w:val="006443E4"/>
    <w:rsid w:val="0064540B"/>
    <w:rsid w:val="0064605E"/>
    <w:rsid w:val="00646AEF"/>
    <w:rsid w:val="00646DAB"/>
    <w:rsid w:val="006507DC"/>
    <w:rsid w:val="00654D16"/>
    <w:rsid w:val="006568A6"/>
    <w:rsid w:val="00664E8F"/>
    <w:rsid w:val="00673116"/>
    <w:rsid w:val="00673F4B"/>
    <w:rsid w:val="006766E8"/>
    <w:rsid w:val="00677824"/>
    <w:rsid w:val="00681E2E"/>
    <w:rsid w:val="00682B35"/>
    <w:rsid w:val="00682D14"/>
    <w:rsid w:val="0068425B"/>
    <w:rsid w:val="006850BF"/>
    <w:rsid w:val="00690ACB"/>
    <w:rsid w:val="006916C5"/>
    <w:rsid w:val="00691B22"/>
    <w:rsid w:val="0069308C"/>
    <w:rsid w:val="006946CD"/>
    <w:rsid w:val="006951FD"/>
    <w:rsid w:val="00695D09"/>
    <w:rsid w:val="00696756"/>
    <w:rsid w:val="00696C66"/>
    <w:rsid w:val="006A1466"/>
    <w:rsid w:val="006A1CC0"/>
    <w:rsid w:val="006A2922"/>
    <w:rsid w:val="006A3C3B"/>
    <w:rsid w:val="006A5C07"/>
    <w:rsid w:val="006A7623"/>
    <w:rsid w:val="006A7851"/>
    <w:rsid w:val="006B0EAB"/>
    <w:rsid w:val="006B1AC5"/>
    <w:rsid w:val="006B273A"/>
    <w:rsid w:val="006B2B5A"/>
    <w:rsid w:val="006B5534"/>
    <w:rsid w:val="006B5CF4"/>
    <w:rsid w:val="006B7A2A"/>
    <w:rsid w:val="006C0E80"/>
    <w:rsid w:val="006C30A2"/>
    <w:rsid w:val="006C4025"/>
    <w:rsid w:val="006C46CC"/>
    <w:rsid w:val="006C58CA"/>
    <w:rsid w:val="006C7E04"/>
    <w:rsid w:val="006D12F2"/>
    <w:rsid w:val="006D582F"/>
    <w:rsid w:val="006E12A9"/>
    <w:rsid w:val="006E2490"/>
    <w:rsid w:val="006E4BBE"/>
    <w:rsid w:val="006E62B2"/>
    <w:rsid w:val="006E62E2"/>
    <w:rsid w:val="006E676E"/>
    <w:rsid w:val="006F04E4"/>
    <w:rsid w:val="006F1A6B"/>
    <w:rsid w:val="006F279B"/>
    <w:rsid w:val="006F2A4D"/>
    <w:rsid w:val="006F3C07"/>
    <w:rsid w:val="006F5ED7"/>
    <w:rsid w:val="006F6021"/>
    <w:rsid w:val="006F6D94"/>
    <w:rsid w:val="006F7A59"/>
    <w:rsid w:val="00704680"/>
    <w:rsid w:val="00705030"/>
    <w:rsid w:val="00707BE1"/>
    <w:rsid w:val="00710E77"/>
    <w:rsid w:val="00711C88"/>
    <w:rsid w:val="007133F5"/>
    <w:rsid w:val="00715F18"/>
    <w:rsid w:val="00717253"/>
    <w:rsid w:val="007212E0"/>
    <w:rsid w:val="00723BC2"/>
    <w:rsid w:val="007254B5"/>
    <w:rsid w:val="0072668E"/>
    <w:rsid w:val="00731385"/>
    <w:rsid w:val="00732196"/>
    <w:rsid w:val="00732DB1"/>
    <w:rsid w:val="00735062"/>
    <w:rsid w:val="007375C4"/>
    <w:rsid w:val="0074292B"/>
    <w:rsid w:val="007443B9"/>
    <w:rsid w:val="00744F4D"/>
    <w:rsid w:val="0074535B"/>
    <w:rsid w:val="007510CF"/>
    <w:rsid w:val="00751E48"/>
    <w:rsid w:val="0075230C"/>
    <w:rsid w:val="00755083"/>
    <w:rsid w:val="00755137"/>
    <w:rsid w:val="007566DC"/>
    <w:rsid w:val="00757697"/>
    <w:rsid w:val="00757A55"/>
    <w:rsid w:val="00760FF2"/>
    <w:rsid w:val="007641D4"/>
    <w:rsid w:val="007654EA"/>
    <w:rsid w:val="00767F03"/>
    <w:rsid w:val="00770CA0"/>
    <w:rsid w:val="00773D9A"/>
    <w:rsid w:val="00773E0A"/>
    <w:rsid w:val="007763DF"/>
    <w:rsid w:val="007822B6"/>
    <w:rsid w:val="00784E21"/>
    <w:rsid w:val="00787141"/>
    <w:rsid w:val="007875D6"/>
    <w:rsid w:val="007877C1"/>
    <w:rsid w:val="007879CD"/>
    <w:rsid w:val="0079220C"/>
    <w:rsid w:val="00793843"/>
    <w:rsid w:val="0079413E"/>
    <w:rsid w:val="00797163"/>
    <w:rsid w:val="007A0683"/>
    <w:rsid w:val="007A374A"/>
    <w:rsid w:val="007A529D"/>
    <w:rsid w:val="007A6125"/>
    <w:rsid w:val="007A6EDC"/>
    <w:rsid w:val="007B23D1"/>
    <w:rsid w:val="007B57E5"/>
    <w:rsid w:val="007B6DC1"/>
    <w:rsid w:val="007C08A6"/>
    <w:rsid w:val="007C3A31"/>
    <w:rsid w:val="007C5DFF"/>
    <w:rsid w:val="007C6299"/>
    <w:rsid w:val="007D158F"/>
    <w:rsid w:val="007D170E"/>
    <w:rsid w:val="007D41C9"/>
    <w:rsid w:val="007D4248"/>
    <w:rsid w:val="007D5349"/>
    <w:rsid w:val="007D55EB"/>
    <w:rsid w:val="007D5ABF"/>
    <w:rsid w:val="007D7B9F"/>
    <w:rsid w:val="007E0289"/>
    <w:rsid w:val="007E1A09"/>
    <w:rsid w:val="007E4BDE"/>
    <w:rsid w:val="007E6952"/>
    <w:rsid w:val="007F1976"/>
    <w:rsid w:val="007F2EA9"/>
    <w:rsid w:val="007F5098"/>
    <w:rsid w:val="007F5198"/>
    <w:rsid w:val="007F6B3A"/>
    <w:rsid w:val="007F73C2"/>
    <w:rsid w:val="00800D63"/>
    <w:rsid w:val="00804DA8"/>
    <w:rsid w:val="00806385"/>
    <w:rsid w:val="00806611"/>
    <w:rsid w:val="00807E25"/>
    <w:rsid w:val="00810518"/>
    <w:rsid w:val="0081101A"/>
    <w:rsid w:val="00811B14"/>
    <w:rsid w:val="00812C3B"/>
    <w:rsid w:val="00812F37"/>
    <w:rsid w:val="008135F6"/>
    <w:rsid w:val="00815294"/>
    <w:rsid w:val="00815AEC"/>
    <w:rsid w:val="00823563"/>
    <w:rsid w:val="00824422"/>
    <w:rsid w:val="00824FF7"/>
    <w:rsid w:val="00826C65"/>
    <w:rsid w:val="00827447"/>
    <w:rsid w:val="00830235"/>
    <w:rsid w:val="008307EE"/>
    <w:rsid w:val="00831058"/>
    <w:rsid w:val="00837020"/>
    <w:rsid w:val="00842699"/>
    <w:rsid w:val="00843228"/>
    <w:rsid w:val="00845F7A"/>
    <w:rsid w:val="00846024"/>
    <w:rsid w:val="00847D3B"/>
    <w:rsid w:val="00852F8C"/>
    <w:rsid w:val="0085395D"/>
    <w:rsid w:val="0085560B"/>
    <w:rsid w:val="00857A91"/>
    <w:rsid w:val="00861A0B"/>
    <w:rsid w:val="00862046"/>
    <w:rsid w:val="008627FB"/>
    <w:rsid w:val="00862B1E"/>
    <w:rsid w:val="008704EA"/>
    <w:rsid w:val="00872615"/>
    <w:rsid w:val="00872F75"/>
    <w:rsid w:val="00876F93"/>
    <w:rsid w:val="008903F1"/>
    <w:rsid w:val="008939C8"/>
    <w:rsid w:val="008A0C7B"/>
    <w:rsid w:val="008A2258"/>
    <w:rsid w:val="008A27F1"/>
    <w:rsid w:val="008A2FEA"/>
    <w:rsid w:val="008A3369"/>
    <w:rsid w:val="008A4FF2"/>
    <w:rsid w:val="008A51A1"/>
    <w:rsid w:val="008A67EC"/>
    <w:rsid w:val="008A7AFA"/>
    <w:rsid w:val="008B08FA"/>
    <w:rsid w:val="008B37D0"/>
    <w:rsid w:val="008B64EA"/>
    <w:rsid w:val="008C566A"/>
    <w:rsid w:val="008C7566"/>
    <w:rsid w:val="008C762F"/>
    <w:rsid w:val="008D1637"/>
    <w:rsid w:val="008D2FC9"/>
    <w:rsid w:val="008D377D"/>
    <w:rsid w:val="008D4520"/>
    <w:rsid w:val="008E2A58"/>
    <w:rsid w:val="008E4508"/>
    <w:rsid w:val="008E4814"/>
    <w:rsid w:val="008E4BE4"/>
    <w:rsid w:val="008E52B6"/>
    <w:rsid w:val="008E6186"/>
    <w:rsid w:val="008E6AEC"/>
    <w:rsid w:val="008F02B9"/>
    <w:rsid w:val="008F0499"/>
    <w:rsid w:val="008F0673"/>
    <w:rsid w:val="008F3092"/>
    <w:rsid w:val="008F41BB"/>
    <w:rsid w:val="008F50E2"/>
    <w:rsid w:val="008F78FD"/>
    <w:rsid w:val="008F7C11"/>
    <w:rsid w:val="00901B34"/>
    <w:rsid w:val="00901C02"/>
    <w:rsid w:val="0090212F"/>
    <w:rsid w:val="00903042"/>
    <w:rsid w:val="009041E9"/>
    <w:rsid w:val="00916F95"/>
    <w:rsid w:val="009207A8"/>
    <w:rsid w:val="00920D5A"/>
    <w:rsid w:val="00921E75"/>
    <w:rsid w:val="009225C0"/>
    <w:rsid w:val="009242C9"/>
    <w:rsid w:val="009255D7"/>
    <w:rsid w:val="0092576D"/>
    <w:rsid w:val="00925A2C"/>
    <w:rsid w:val="00925B1F"/>
    <w:rsid w:val="009306F7"/>
    <w:rsid w:val="00931354"/>
    <w:rsid w:val="00933F98"/>
    <w:rsid w:val="00935E7F"/>
    <w:rsid w:val="00936991"/>
    <w:rsid w:val="0094173F"/>
    <w:rsid w:val="00945D71"/>
    <w:rsid w:val="00946D56"/>
    <w:rsid w:val="00946F10"/>
    <w:rsid w:val="009475BB"/>
    <w:rsid w:val="0095039C"/>
    <w:rsid w:val="00951986"/>
    <w:rsid w:val="00951C58"/>
    <w:rsid w:val="009537B6"/>
    <w:rsid w:val="00953C79"/>
    <w:rsid w:val="009567D1"/>
    <w:rsid w:val="0095681D"/>
    <w:rsid w:val="00956DDA"/>
    <w:rsid w:val="009601B3"/>
    <w:rsid w:val="0096078B"/>
    <w:rsid w:val="00962301"/>
    <w:rsid w:val="00962D3F"/>
    <w:rsid w:val="00963727"/>
    <w:rsid w:val="009643EB"/>
    <w:rsid w:val="00965AAA"/>
    <w:rsid w:val="00971BBF"/>
    <w:rsid w:val="009734FB"/>
    <w:rsid w:val="009754B6"/>
    <w:rsid w:val="00975961"/>
    <w:rsid w:val="009772D5"/>
    <w:rsid w:val="009808D4"/>
    <w:rsid w:val="009857E8"/>
    <w:rsid w:val="0099057F"/>
    <w:rsid w:val="0099381B"/>
    <w:rsid w:val="0099503F"/>
    <w:rsid w:val="009A0F08"/>
    <w:rsid w:val="009A1B98"/>
    <w:rsid w:val="009A1EF8"/>
    <w:rsid w:val="009A2341"/>
    <w:rsid w:val="009A3E24"/>
    <w:rsid w:val="009A48AF"/>
    <w:rsid w:val="009A4E3C"/>
    <w:rsid w:val="009A6A43"/>
    <w:rsid w:val="009A6A51"/>
    <w:rsid w:val="009B06A7"/>
    <w:rsid w:val="009B16B7"/>
    <w:rsid w:val="009B1B64"/>
    <w:rsid w:val="009B37BD"/>
    <w:rsid w:val="009B3C3E"/>
    <w:rsid w:val="009C0773"/>
    <w:rsid w:val="009C248E"/>
    <w:rsid w:val="009C32B2"/>
    <w:rsid w:val="009C5039"/>
    <w:rsid w:val="009C54BA"/>
    <w:rsid w:val="009C7569"/>
    <w:rsid w:val="009C75A5"/>
    <w:rsid w:val="009D1092"/>
    <w:rsid w:val="009D270D"/>
    <w:rsid w:val="009D3024"/>
    <w:rsid w:val="009D3396"/>
    <w:rsid w:val="009D403C"/>
    <w:rsid w:val="009D612E"/>
    <w:rsid w:val="009D736C"/>
    <w:rsid w:val="009E082F"/>
    <w:rsid w:val="009E22C1"/>
    <w:rsid w:val="009E2591"/>
    <w:rsid w:val="009E343A"/>
    <w:rsid w:val="009E7A97"/>
    <w:rsid w:val="009F232A"/>
    <w:rsid w:val="009F751B"/>
    <w:rsid w:val="00A02516"/>
    <w:rsid w:val="00A03115"/>
    <w:rsid w:val="00A03C77"/>
    <w:rsid w:val="00A0408B"/>
    <w:rsid w:val="00A0594C"/>
    <w:rsid w:val="00A06330"/>
    <w:rsid w:val="00A079CA"/>
    <w:rsid w:val="00A105B9"/>
    <w:rsid w:val="00A12ACC"/>
    <w:rsid w:val="00A13F6F"/>
    <w:rsid w:val="00A1442B"/>
    <w:rsid w:val="00A17188"/>
    <w:rsid w:val="00A21228"/>
    <w:rsid w:val="00A22512"/>
    <w:rsid w:val="00A23109"/>
    <w:rsid w:val="00A23B82"/>
    <w:rsid w:val="00A23EC0"/>
    <w:rsid w:val="00A30614"/>
    <w:rsid w:val="00A30BBE"/>
    <w:rsid w:val="00A31D31"/>
    <w:rsid w:val="00A35BE2"/>
    <w:rsid w:val="00A36F45"/>
    <w:rsid w:val="00A42440"/>
    <w:rsid w:val="00A43596"/>
    <w:rsid w:val="00A437E0"/>
    <w:rsid w:val="00A44B1C"/>
    <w:rsid w:val="00A52C1A"/>
    <w:rsid w:val="00A542C3"/>
    <w:rsid w:val="00A55888"/>
    <w:rsid w:val="00A57561"/>
    <w:rsid w:val="00A619AB"/>
    <w:rsid w:val="00A63D6E"/>
    <w:rsid w:val="00A64F9B"/>
    <w:rsid w:val="00A675EA"/>
    <w:rsid w:val="00A70CAC"/>
    <w:rsid w:val="00A7159D"/>
    <w:rsid w:val="00A74013"/>
    <w:rsid w:val="00A74C7D"/>
    <w:rsid w:val="00A74DA5"/>
    <w:rsid w:val="00A75BE5"/>
    <w:rsid w:val="00A80D40"/>
    <w:rsid w:val="00A85159"/>
    <w:rsid w:val="00A86924"/>
    <w:rsid w:val="00A911B1"/>
    <w:rsid w:val="00A92ED6"/>
    <w:rsid w:val="00A973DC"/>
    <w:rsid w:val="00A97D32"/>
    <w:rsid w:val="00AA02C5"/>
    <w:rsid w:val="00AA0B87"/>
    <w:rsid w:val="00AA29C2"/>
    <w:rsid w:val="00AA29C6"/>
    <w:rsid w:val="00AA32D4"/>
    <w:rsid w:val="00AA7642"/>
    <w:rsid w:val="00AB14A5"/>
    <w:rsid w:val="00AB2B33"/>
    <w:rsid w:val="00AB3B1C"/>
    <w:rsid w:val="00AB3BBE"/>
    <w:rsid w:val="00AB5040"/>
    <w:rsid w:val="00AB7B96"/>
    <w:rsid w:val="00AC24BE"/>
    <w:rsid w:val="00AC24DF"/>
    <w:rsid w:val="00AC5AD9"/>
    <w:rsid w:val="00AC5C30"/>
    <w:rsid w:val="00AC6549"/>
    <w:rsid w:val="00AC6A47"/>
    <w:rsid w:val="00AC709A"/>
    <w:rsid w:val="00AC74AA"/>
    <w:rsid w:val="00AD0C74"/>
    <w:rsid w:val="00AD23B8"/>
    <w:rsid w:val="00AD4F72"/>
    <w:rsid w:val="00AE00A2"/>
    <w:rsid w:val="00AE1534"/>
    <w:rsid w:val="00AE1E14"/>
    <w:rsid w:val="00AE2099"/>
    <w:rsid w:val="00AE63B9"/>
    <w:rsid w:val="00AE7759"/>
    <w:rsid w:val="00AF03CA"/>
    <w:rsid w:val="00AF46C7"/>
    <w:rsid w:val="00AF59FD"/>
    <w:rsid w:val="00AF601C"/>
    <w:rsid w:val="00B02492"/>
    <w:rsid w:val="00B07AAB"/>
    <w:rsid w:val="00B10C8D"/>
    <w:rsid w:val="00B126AD"/>
    <w:rsid w:val="00B14227"/>
    <w:rsid w:val="00B16CC4"/>
    <w:rsid w:val="00B20B01"/>
    <w:rsid w:val="00B20B88"/>
    <w:rsid w:val="00B2168B"/>
    <w:rsid w:val="00B22DE8"/>
    <w:rsid w:val="00B25AF7"/>
    <w:rsid w:val="00B26742"/>
    <w:rsid w:val="00B324DD"/>
    <w:rsid w:val="00B368A6"/>
    <w:rsid w:val="00B37140"/>
    <w:rsid w:val="00B37252"/>
    <w:rsid w:val="00B44DB1"/>
    <w:rsid w:val="00B44FCA"/>
    <w:rsid w:val="00B45190"/>
    <w:rsid w:val="00B4566F"/>
    <w:rsid w:val="00B5267D"/>
    <w:rsid w:val="00B54975"/>
    <w:rsid w:val="00B560B6"/>
    <w:rsid w:val="00B56F2D"/>
    <w:rsid w:val="00B6152E"/>
    <w:rsid w:val="00B62C05"/>
    <w:rsid w:val="00B64B37"/>
    <w:rsid w:val="00B705BA"/>
    <w:rsid w:val="00B71C13"/>
    <w:rsid w:val="00B75E89"/>
    <w:rsid w:val="00B772F3"/>
    <w:rsid w:val="00B77A98"/>
    <w:rsid w:val="00B77DF4"/>
    <w:rsid w:val="00B82CE9"/>
    <w:rsid w:val="00B83BD9"/>
    <w:rsid w:val="00B863AC"/>
    <w:rsid w:val="00B86BED"/>
    <w:rsid w:val="00B9095C"/>
    <w:rsid w:val="00B95120"/>
    <w:rsid w:val="00BA032C"/>
    <w:rsid w:val="00BA1CF2"/>
    <w:rsid w:val="00BA42CC"/>
    <w:rsid w:val="00BA5B4D"/>
    <w:rsid w:val="00BB1E57"/>
    <w:rsid w:val="00BB4297"/>
    <w:rsid w:val="00BB6F18"/>
    <w:rsid w:val="00BC27A6"/>
    <w:rsid w:val="00BC4683"/>
    <w:rsid w:val="00BC4BB1"/>
    <w:rsid w:val="00BC51AC"/>
    <w:rsid w:val="00BC682A"/>
    <w:rsid w:val="00BD2483"/>
    <w:rsid w:val="00BD55E6"/>
    <w:rsid w:val="00BE0409"/>
    <w:rsid w:val="00BE04CD"/>
    <w:rsid w:val="00BE192F"/>
    <w:rsid w:val="00BE1C0A"/>
    <w:rsid w:val="00BE216C"/>
    <w:rsid w:val="00BF7730"/>
    <w:rsid w:val="00C000A1"/>
    <w:rsid w:val="00C0229D"/>
    <w:rsid w:val="00C03074"/>
    <w:rsid w:val="00C0677C"/>
    <w:rsid w:val="00C070C6"/>
    <w:rsid w:val="00C10D70"/>
    <w:rsid w:val="00C12FF3"/>
    <w:rsid w:val="00C16AF2"/>
    <w:rsid w:val="00C16D0B"/>
    <w:rsid w:val="00C20AD1"/>
    <w:rsid w:val="00C223DB"/>
    <w:rsid w:val="00C22641"/>
    <w:rsid w:val="00C248ED"/>
    <w:rsid w:val="00C26AF7"/>
    <w:rsid w:val="00C32E13"/>
    <w:rsid w:val="00C3374B"/>
    <w:rsid w:val="00C343D9"/>
    <w:rsid w:val="00C368C3"/>
    <w:rsid w:val="00C36CA0"/>
    <w:rsid w:val="00C3795B"/>
    <w:rsid w:val="00C426F5"/>
    <w:rsid w:val="00C44F70"/>
    <w:rsid w:val="00C51427"/>
    <w:rsid w:val="00C55E37"/>
    <w:rsid w:val="00C56457"/>
    <w:rsid w:val="00C60B52"/>
    <w:rsid w:val="00C61E7D"/>
    <w:rsid w:val="00C62A99"/>
    <w:rsid w:val="00C62DD7"/>
    <w:rsid w:val="00C63A01"/>
    <w:rsid w:val="00C66E2E"/>
    <w:rsid w:val="00C6762E"/>
    <w:rsid w:val="00C73B0C"/>
    <w:rsid w:val="00C74F2D"/>
    <w:rsid w:val="00C772A9"/>
    <w:rsid w:val="00C779B0"/>
    <w:rsid w:val="00C8238E"/>
    <w:rsid w:val="00C83FD8"/>
    <w:rsid w:val="00C8586F"/>
    <w:rsid w:val="00C86C2B"/>
    <w:rsid w:val="00C86D8C"/>
    <w:rsid w:val="00C8753B"/>
    <w:rsid w:val="00C87FA0"/>
    <w:rsid w:val="00C90AB7"/>
    <w:rsid w:val="00C93EA0"/>
    <w:rsid w:val="00C97A1A"/>
    <w:rsid w:val="00CA4124"/>
    <w:rsid w:val="00CA42E0"/>
    <w:rsid w:val="00CA51EB"/>
    <w:rsid w:val="00CA6660"/>
    <w:rsid w:val="00CB1819"/>
    <w:rsid w:val="00CB3282"/>
    <w:rsid w:val="00CB453B"/>
    <w:rsid w:val="00CB4753"/>
    <w:rsid w:val="00CB4DD0"/>
    <w:rsid w:val="00CB5121"/>
    <w:rsid w:val="00CB58C2"/>
    <w:rsid w:val="00CB7E00"/>
    <w:rsid w:val="00CC025A"/>
    <w:rsid w:val="00CC36AF"/>
    <w:rsid w:val="00CC45FE"/>
    <w:rsid w:val="00CC55CE"/>
    <w:rsid w:val="00CC694E"/>
    <w:rsid w:val="00CC6D06"/>
    <w:rsid w:val="00CD0C16"/>
    <w:rsid w:val="00CD0FD6"/>
    <w:rsid w:val="00CD2D58"/>
    <w:rsid w:val="00CD6B6E"/>
    <w:rsid w:val="00CD6CC9"/>
    <w:rsid w:val="00CD7589"/>
    <w:rsid w:val="00CD7696"/>
    <w:rsid w:val="00CE06CD"/>
    <w:rsid w:val="00CF186C"/>
    <w:rsid w:val="00CF1BF2"/>
    <w:rsid w:val="00CF5D1A"/>
    <w:rsid w:val="00CF6DB8"/>
    <w:rsid w:val="00CF6F68"/>
    <w:rsid w:val="00CF78BF"/>
    <w:rsid w:val="00D037CF"/>
    <w:rsid w:val="00D05A74"/>
    <w:rsid w:val="00D068A4"/>
    <w:rsid w:val="00D119FA"/>
    <w:rsid w:val="00D1578C"/>
    <w:rsid w:val="00D20C0C"/>
    <w:rsid w:val="00D20F0B"/>
    <w:rsid w:val="00D249E8"/>
    <w:rsid w:val="00D25376"/>
    <w:rsid w:val="00D26B36"/>
    <w:rsid w:val="00D26B97"/>
    <w:rsid w:val="00D2730E"/>
    <w:rsid w:val="00D27E8B"/>
    <w:rsid w:val="00D302A8"/>
    <w:rsid w:val="00D314C7"/>
    <w:rsid w:val="00D31B2C"/>
    <w:rsid w:val="00D33F49"/>
    <w:rsid w:val="00D363FE"/>
    <w:rsid w:val="00D41156"/>
    <w:rsid w:val="00D469C1"/>
    <w:rsid w:val="00D47764"/>
    <w:rsid w:val="00D47D0A"/>
    <w:rsid w:val="00D51E53"/>
    <w:rsid w:val="00D54FF3"/>
    <w:rsid w:val="00D556B6"/>
    <w:rsid w:val="00D55A0E"/>
    <w:rsid w:val="00D6113B"/>
    <w:rsid w:val="00D619FD"/>
    <w:rsid w:val="00D6352E"/>
    <w:rsid w:val="00D64167"/>
    <w:rsid w:val="00D64DC1"/>
    <w:rsid w:val="00D65407"/>
    <w:rsid w:val="00D66FA2"/>
    <w:rsid w:val="00D67C28"/>
    <w:rsid w:val="00D7035D"/>
    <w:rsid w:val="00D73AC2"/>
    <w:rsid w:val="00D750DF"/>
    <w:rsid w:val="00D75A2B"/>
    <w:rsid w:val="00D76A73"/>
    <w:rsid w:val="00D8041D"/>
    <w:rsid w:val="00D812A0"/>
    <w:rsid w:val="00D843C8"/>
    <w:rsid w:val="00D86083"/>
    <w:rsid w:val="00D8612A"/>
    <w:rsid w:val="00D86587"/>
    <w:rsid w:val="00D86659"/>
    <w:rsid w:val="00D907D4"/>
    <w:rsid w:val="00D90F6F"/>
    <w:rsid w:val="00D91563"/>
    <w:rsid w:val="00D91848"/>
    <w:rsid w:val="00D920D0"/>
    <w:rsid w:val="00DA19FD"/>
    <w:rsid w:val="00DA2F3F"/>
    <w:rsid w:val="00DA31C4"/>
    <w:rsid w:val="00DA418E"/>
    <w:rsid w:val="00DA4A50"/>
    <w:rsid w:val="00DA4FF9"/>
    <w:rsid w:val="00DA6892"/>
    <w:rsid w:val="00DA6FFD"/>
    <w:rsid w:val="00DB2803"/>
    <w:rsid w:val="00DB4AAC"/>
    <w:rsid w:val="00DB6A5A"/>
    <w:rsid w:val="00DB6B9C"/>
    <w:rsid w:val="00DB6E2D"/>
    <w:rsid w:val="00DB7E59"/>
    <w:rsid w:val="00DC0520"/>
    <w:rsid w:val="00DC083A"/>
    <w:rsid w:val="00DC2D2B"/>
    <w:rsid w:val="00DC51B4"/>
    <w:rsid w:val="00DC7C3E"/>
    <w:rsid w:val="00DD1A9B"/>
    <w:rsid w:val="00DD33A4"/>
    <w:rsid w:val="00DD37C1"/>
    <w:rsid w:val="00DD53D6"/>
    <w:rsid w:val="00DD5910"/>
    <w:rsid w:val="00DD614A"/>
    <w:rsid w:val="00DD62F5"/>
    <w:rsid w:val="00DD6F9A"/>
    <w:rsid w:val="00DE113F"/>
    <w:rsid w:val="00DE57CB"/>
    <w:rsid w:val="00DE5EE6"/>
    <w:rsid w:val="00DE6009"/>
    <w:rsid w:val="00DE62DA"/>
    <w:rsid w:val="00DF2BA7"/>
    <w:rsid w:val="00DF2CB9"/>
    <w:rsid w:val="00DF4E08"/>
    <w:rsid w:val="00DF587B"/>
    <w:rsid w:val="00E000B6"/>
    <w:rsid w:val="00E00450"/>
    <w:rsid w:val="00E021D0"/>
    <w:rsid w:val="00E03C65"/>
    <w:rsid w:val="00E0447C"/>
    <w:rsid w:val="00E06BF7"/>
    <w:rsid w:val="00E07B25"/>
    <w:rsid w:val="00E11B11"/>
    <w:rsid w:val="00E124B5"/>
    <w:rsid w:val="00E1481E"/>
    <w:rsid w:val="00E17CB5"/>
    <w:rsid w:val="00E205A2"/>
    <w:rsid w:val="00E2549C"/>
    <w:rsid w:val="00E26FAA"/>
    <w:rsid w:val="00E3004D"/>
    <w:rsid w:val="00E33A55"/>
    <w:rsid w:val="00E3574D"/>
    <w:rsid w:val="00E35B41"/>
    <w:rsid w:val="00E36ECE"/>
    <w:rsid w:val="00E374CA"/>
    <w:rsid w:val="00E41866"/>
    <w:rsid w:val="00E430B1"/>
    <w:rsid w:val="00E4329C"/>
    <w:rsid w:val="00E547AF"/>
    <w:rsid w:val="00E55807"/>
    <w:rsid w:val="00E55A22"/>
    <w:rsid w:val="00E57219"/>
    <w:rsid w:val="00E57CBF"/>
    <w:rsid w:val="00E60141"/>
    <w:rsid w:val="00E6028A"/>
    <w:rsid w:val="00E60A23"/>
    <w:rsid w:val="00E60BBA"/>
    <w:rsid w:val="00E61F92"/>
    <w:rsid w:val="00E629C8"/>
    <w:rsid w:val="00E644A6"/>
    <w:rsid w:val="00E65E61"/>
    <w:rsid w:val="00E66898"/>
    <w:rsid w:val="00E707D1"/>
    <w:rsid w:val="00E72DB6"/>
    <w:rsid w:val="00E76E9C"/>
    <w:rsid w:val="00E77642"/>
    <w:rsid w:val="00E77CB3"/>
    <w:rsid w:val="00E85FF2"/>
    <w:rsid w:val="00E86447"/>
    <w:rsid w:val="00E95AD5"/>
    <w:rsid w:val="00EA2EF7"/>
    <w:rsid w:val="00EA392B"/>
    <w:rsid w:val="00EA4771"/>
    <w:rsid w:val="00EA4F10"/>
    <w:rsid w:val="00EA64BC"/>
    <w:rsid w:val="00EA6A89"/>
    <w:rsid w:val="00EB0756"/>
    <w:rsid w:val="00EB6E7C"/>
    <w:rsid w:val="00EB716B"/>
    <w:rsid w:val="00EC01E6"/>
    <w:rsid w:val="00EC2C53"/>
    <w:rsid w:val="00EC4C53"/>
    <w:rsid w:val="00EC4F9F"/>
    <w:rsid w:val="00EC773B"/>
    <w:rsid w:val="00ED2A76"/>
    <w:rsid w:val="00ED2D85"/>
    <w:rsid w:val="00ED5FED"/>
    <w:rsid w:val="00ED73D7"/>
    <w:rsid w:val="00ED7EC8"/>
    <w:rsid w:val="00EE0A95"/>
    <w:rsid w:val="00EE267A"/>
    <w:rsid w:val="00EE2A6E"/>
    <w:rsid w:val="00EE475B"/>
    <w:rsid w:val="00EE6262"/>
    <w:rsid w:val="00EE70A7"/>
    <w:rsid w:val="00EF16E6"/>
    <w:rsid w:val="00EF1C3D"/>
    <w:rsid w:val="00EF1CB1"/>
    <w:rsid w:val="00EF1EDE"/>
    <w:rsid w:val="00F00BA0"/>
    <w:rsid w:val="00F01043"/>
    <w:rsid w:val="00F0116A"/>
    <w:rsid w:val="00F02ADA"/>
    <w:rsid w:val="00F02BA9"/>
    <w:rsid w:val="00F03F09"/>
    <w:rsid w:val="00F10FFC"/>
    <w:rsid w:val="00F13E26"/>
    <w:rsid w:val="00F13FF9"/>
    <w:rsid w:val="00F15541"/>
    <w:rsid w:val="00F158C4"/>
    <w:rsid w:val="00F16D2B"/>
    <w:rsid w:val="00F23781"/>
    <w:rsid w:val="00F24BDC"/>
    <w:rsid w:val="00F2670A"/>
    <w:rsid w:val="00F30D34"/>
    <w:rsid w:val="00F3171F"/>
    <w:rsid w:val="00F34FA4"/>
    <w:rsid w:val="00F351F3"/>
    <w:rsid w:val="00F35C5A"/>
    <w:rsid w:val="00F40A66"/>
    <w:rsid w:val="00F41A02"/>
    <w:rsid w:val="00F47602"/>
    <w:rsid w:val="00F51599"/>
    <w:rsid w:val="00F520F8"/>
    <w:rsid w:val="00F530E4"/>
    <w:rsid w:val="00F54712"/>
    <w:rsid w:val="00F54AFD"/>
    <w:rsid w:val="00F54B92"/>
    <w:rsid w:val="00F61994"/>
    <w:rsid w:val="00F61DE0"/>
    <w:rsid w:val="00F63A9F"/>
    <w:rsid w:val="00F708A1"/>
    <w:rsid w:val="00F70E7B"/>
    <w:rsid w:val="00F720AD"/>
    <w:rsid w:val="00F738AE"/>
    <w:rsid w:val="00F767A7"/>
    <w:rsid w:val="00F7780A"/>
    <w:rsid w:val="00F803D2"/>
    <w:rsid w:val="00F842A8"/>
    <w:rsid w:val="00F85ECF"/>
    <w:rsid w:val="00F86BDF"/>
    <w:rsid w:val="00F87417"/>
    <w:rsid w:val="00F9136F"/>
    <w:rsid w:val="00F915F7"/>
    <w:rsid w:val="00F91908"/>
    <w:rsid w:val="00F92857"/>
    <w:rsid w:val="00F9482B"/>
    <w:rsid w:val="00FA0E5A"/>
    <w:rsid w:val="00FA31B8"/>
    <w:rsid w:val="00FA515D"/>
    <w:rsid w:val="00FB0F8A"/>
    <w:rsid w:val="00FB610F"/>
    <w:rsid w:val="00FC2918"/>
    <w:rsid w:val="00FC4DC1"/>
    <w:rsid w:val="00FC51A4"/>
    <w:rsid w:val="00FC5E30"/>
    <w:rsid w:val="00FC5FBB"/>
    <w:rsid w:val="00FC753A"/>
    <w:rsid w:val="00FD159A"/>
    <w:rsid w:val="00FD2685"/>
    <w:rsid w:val="00FD3B1E"/>
    <w:rsid w:val="00FD47A6"/>
    <w:rsid w:val="00FD6448"/>
    <w:rsid w:val="00FD7FD8"/>
    <w:rsid w:val="00FE0B57"/>
    <w:rsid w:val="00FE1BB0"/>
    <w:rsid w:val="00FE201E"/>
    <w:rsid w:val="00FE657C"/>
    <w:rsid w:val="00FE69D0"/>
    <w:rsid w:val="00FF19D4"/>
    <w:rsid w:val="00FF3452"/>
    <w:rsid w:val="00FF3919"/>
    <w:rsid w:val="00FF4633"/>
    <w:rsid w:val="00FF6132"/>
    <w:rsid w:val="00FF6763"/>
    <w:rsid w:val="00F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 w:type="paragraph" w:styleId="Bibliography">
    <w:name w:val="Bibliography"/>
    <w:basedOn w:val="Normal"/>
    <w:next w:val="Normal"/>
    <w:uiPriority w:val="37"/>
    <w:unhideWhenUsed/>
    <w:rsid w:val="00DB7E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EF7"/>
  </w:style>
  <w:style w:type="paragraph" w:styleId="Heading1">
    <w:name w:val="heading 1"/>
    <w:basedOn w:val="Normal"/>
    <w:next w:val="Normal"/>
    <w:link w:val="Heading1Char"/>
    <w:uiPriority w:val="9"/>
    <w:qFormat/>
    <w:rsid w:val="00CB47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B47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4E44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454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C3E"/>
    <w:rPr>
      <w:rFonts w:ascii="Tahoma" w:hAnsi="Tahoma" w:cs="Tahoma"/>
      <w:sz w:val="16"/>
      <w:szCs w:val="16"/>
    </w:rPr>
  </w:style>
  <w:style w:type="paragraph" w:styleId="ListParagraph">
    <w:name w:val="List Paragraph"/>
    <w:basedOn w:val="Normal"/>
    <w:uiPriority w:val="34"/>
    <w:qFormat/>
    <w:rsid w:val="00112794"/>
    <w:pPr>
      <w:ind w:left="720"/>
      <w:contextualSpacing/>
    </w:pPr>
  </w:style>
  <w:style w:type="character" w:customStyle="1" w:styleId="Heading1Char">
    <w:name w:val="Heading 1 Char"/>
    <w:basedOn w:val="DefaultParagraphFont"/>
    <w:link w:val="Heading1"/>
    <w:uiPriority w:val="9"/>
    <w:rsid w:val="00CB47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B475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D91848"/>
    <w:pPr>
      <w:spacing w:line="259" w:lineRule="auto"/>
      <w:outlineLvl w:val="9"/>
    </w:pPr>
  </w:style>
  <w:style w:type="paragraph" w:styleId="TOC1">
    <w:name w:val="toc 1"/>
    <w:basedOn w:val="Normal"/>
    <w:next w:val="Normal"/>
    <w:autoRedefine/>
    <w:uiPriority w:val="39"/>
    <w:unhideWhenUsed/>
    <w:rsid w:val="00D91848"/>
    <w:pPr>
      <w:spacing w:after="100"/>
    </w:pPr>
  </w:style>
  <w:style w:type="paragraph" w:styleId="TOC2">
    <w:name w:val="toc 2"/>
    <w:basedOn w:val="Normal"/>
    <w:next w:val="Normal"/>
    <w:autoRedefine/>
    <w:uiPriority w:val="39"/>
    <w:unhideWhenUsed/>
    <w:rsid w:val="00D91848"/>
    <w:pPr>
      <w:spacing w:after="100"/>
      <w:ind w:left="220"/>
    </w:pPr>
  </w:style>
  <w:style w:type="character" w:styleId="Hyperlink">
    <w:name w:val="Hyperlink"/>
    <w:basedOn w:val="DefaultParagraphFont"/>
    <w:uiPriority w:val="99"/>
    <w:unhideWhenUsed/>
    <w:rsid w:val="00D91848"/>
    <w:rPr>
      <w:color w:val="0000FF" w:themeColor="hyperlink"/>
      <w:u w:val="single"/>
    </w:rPr>
  </w:style>
  <w:style w:type="paragraph" w:styleId="Header">
    <w:name w:val="header"/>
    <w:basedOn w:val="Normal"/>
    <w:link w:val="HeaderChar"/>
    <w:uiPriority w:val="99"/>
    <w:unhideWhenUsed/>
    <w:rsid w:val="00A3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BE2"/>
  </w:style>
  <w:style w:type="paragraph" w:styleId="Footer">
    <w:name w:val="footer"/>
    <w:basedOn w:val="Normal"/>
    <w:link w:val="FooterChar"/>
    <w:uiPriority w:val="99"/>
    <w:unhideWhenUsed/>
    <w:rsid w:val="00A3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BE2"/>
  </w:style>
  <w:style w:type="table" w:styleId="TableGrid">
    <w:name w:val="Table Grid"/>
    <w:basedOn w:val="TableNormal"/>
    <w:uiPriority w:val="59"/>
    <w:rsid w:val="00690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61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4540B"/>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4540B"/>
    <w:rPr>
      <w:b/>
      <w:bCs/>
    </w:rPr>
  </w:style>
  <w:style w:type="character" w:styleId="Emphasis">
    <w:name w:val="Emphasis"/>
    <w:basedOn w:val="DefaultParagraphFont"/>
    <w:uiPriority w:val="20"/>
    <w:qFormat/>
    <w:rsid w:val="0064540B"/>
    <w:rPr>
      <w:i/>
      <w:iCs/>
    </w:rPr>
  </w:style>
  <w:style w:type="paragraph" w:customStyle="1" w:styleId="napomena">
    <w:name w:val="napomena"/>
    <w:basedOn w:val="Normal"/>
    <w:rsid w:val="006454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E70A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4E4448"/>
    <w:rPr>
      <w:rFonts w:asciiTheme="majorHAnsi" w:eastAsiaTheme="majorEastAsia" w:hAnsiTheme="majorHAnsi" w:cstheme="majorBidi"/>
      <w:b/>
      <w:bCs/>
      <w:color w:val="4F81BD" w:themeColor="accent1"/>
    </w:rPr>
  </w:style>
  <w:style w:type="paragraph" w:customStyle="1" w:styleId="preamble">
    <w:name w:val="preamble"/>
    <w:basedOn w:val="Normal"/>
    <w:rsid w:val="004E4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6F7A59"/>
  </w:style>
  <w:style w:type="character" w:customStyle="1" w:styleId="mw-editsection">
    <w:name w:val="mw-editsection"/>
    <w:basedOn w:val="DefaultParagraphFont"/>
    <w:rsid w:val="006F7A59"/>
  </w:style>
  <w:style w:type="character" w:customStyle="1" w:styleId="mw-editsection-bracket">
    <w:name w:val="mw-editsection-bracket"/>
    <w:basedOn w:val="DefaultParagraphFont"/>
    <w:rsid w:val="006F7A59"/>
  </w:style>
  <w:style w:type="character" w:customStyle="1" w:styleId="mw-editsection-divider">
    <w:name w:val="mw-editsection-divider"/>
    <w:basedOn w:val="DefaultParagraphFont"/>
    <w:rsid w:val="006F7A59"/>
  </w:style>
  <w:style w:type="paragraph" w:styleId="HTMLPreformatted">
    <w:name w:val="HTML Preformatted"/>
    <w:basedOn w:val="Normal"/>
    <w:link w:val="HTMLPreformattedChar"/>
    <w:uiPriority w:val="99"/>
    <w:semiHidden/>
    <w:unhideWhenUsed/>
    <w:rsid w:val="00EF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EDE"/>
    <w:rPr>
      <w:rFonts w:ascii="Courier New" w:eastAsia="Times New Roman" w:hAnsi="Courier New" w:cs="Courier New"/>
      <w:sz w:val="20"/>
      <w:szCs w:val="20"/>
    </w:rPr>
  </w:style>
  <w:style w:type="character" w:styleId="PlaceholderText">
    <w:name w:val="Placeholder Text"/>
    <w:basedOn w:val="DefaultParagraphFont"/>
    <w:uiPriority w:val="99"/>
    <w:semiHidden/>
    <w:rsid w:val="00695D09"/>
    <w:rPr>
      <w:color w:val="808080"/>
    </w:rPr>
  </w:style>
  <w:style w:type="paragraph" w:styleId="Bibliography">
    <w:name w:val="Bibliography"/>
    <w:basedOn w:val="Normal"/>
    <w:next w:val="Normal"/>
    <w:uiPriority w:val="37"/>
    <w:unhideWhenUsed/>
    <w:rsid w:val="00DB7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5656">
      <w:bodyDiv w:val="1"/>
      <w:marLeft w:val="0"/>
      <w:marRight w:val="0"/>
      <w:marTop w:val="0"/>
      <w:marBottom w:val="0"/>
      <w:divBdr>
        <w:top w:val="none" w:sz="0" w:space="0" w:color="auto"/>
        <w:left w:val="none" w:sz="0" w:space="0" w:color="auto"/>
        <w:bottom w:val="none" w:sz="0" w:space="0" w:color="auto"/>
        <w:right w:val="none" w:sz="0" w:space="0" w:color="auto"/>
      </w:divBdr>
    </w:div>
    <w:div w:id="229579790">
      <w:bodyDiv w:val="1"/>
      <w:marLeft w:val="0"/>
      <w:marRight w:val="0"/>
      <w:marTop w:val="0"/>
      <w:marBottom w:val="0"/>
      <w:divBdr>
        <w:top w:val="none" w:sz="0" w:space="0" w:color="auto"/>
        <w:left w:val="none" w:sz="0" w:space="0" w:color="auto"/>
        <w:bottom w:val="none" w:sz="0" w:space="0" w:color="auto"/>
        <w:right w:val="none" w:sz="0" w:space="0" w:color="auto"/>
      </w:divBdr>
    </w:div>
    <w:div w:id="273753092">
      <w:bodyDiv w:val="1"/>
      <w:marLeft w:val="0"/>
      <w:marRight w:val="0"/>
      <w:marTop w:val="0"/>
      <w:marBottom w:val="0"/>
      <w:divBdr>
        <w:top w:val="none" w:sz="0" w:space="0" w:color="auto"/>
        <w:left w:val="none" w:sz="0" w:space="0" w:color="auto"/>
        <w:bottom w:val="none" w:sz="0" w:space="0" w:color="auto"/>
        <w:right w:val="none" w:sz="0" w:space="0" w:color="auto"/>
      </w:divBdr>
    </w:div>
    <w:div w:id="291912229">
      <w:bodyDiv w:val="1"/>
      <w:marLeft w:val="0"/>
      <w:marRight w:val="0"/>
      <w:marTop w:val="0"/>
      <w:marBottom w:val="0"/>
      <w:divBdr>
        <w:top w:val="none" w:sz="0" w:space="0" w:color="auto"/>
        <w:left w:val="none" w:sz="0" w:space="0" w:color="auto"/>
        <w:bottom w:val="none" w:sz="0" w:space="0" w:color="auto"/>
        <w:right w:val="none" w:sz="0" w:space="0" w:color="auto"/>
      </w:divBdr>
    </w:div>
    <w:div w:id="297805193">
      <w:bodyDiv w:val="1"/>
      <w:marLeft w:val="0"/>
      <w:marRight w:val="0"/>
      <w:marTop w:val="0"/>
      <w:marBottom w:val="0"/>
      <w:divBdr>
        <w:top w:val="none" w:sz="0" w:space="0" w:color="auto"/>
        <w:left w:val="none" w:sz="0" w:space="0" w:color="auto"/>
        <w:bottom w:val="none" w:sz="0" w:space="0" w:color="auto"/>
        <w:right w:val="none" w:sz="0" w:space="0" w:color="auto"/>
      </w:divBdr>
    </w:div>
    <w:div w:id="341586711">
      <w:bodyDiv w:val="1"/>
      <w:marLeft w:val="0"/>
      <w:marRight w:val="0"/>
      <w:marTop w:val="0"/>
      <w:marBottom w:val="0"/>
      <w:divBdr>
        <w:top w:val="none" w:sz="0" w:space="0" w:color="auto"/>
        <w:left w:val="none" w:sz="0" w:space="0" w:color="auto"/>
        <w:bottom w:val="none" w:sz="0" w:space="0" w:color="auto"/>
        <w:right w:val="none" w:sz="0" w:space="0" w:color="auto"/>
      </w:divBdr>
    </w:div>
    <w:div w:id="366296603">
      <w:bodyDiv w:val="1"/>
      <w:marLeft w:val="0"/>
      <w:marRight w:val="0"/>
      <w:marTop w:val="0"/>
      <w:marBottom w:val="0"/>
      <w:divBdr>
        <w:top w:val="none" w:sz="0" w:space="0" w:color="auto"/>
        <w:left w:val="none" w:sz="0" w:space="0" w:color="auto"/>
        <w:bottom w:val="none" w:sz="0" w:space="0" w:color="auto"/>
        <w:right w:val="none" w:sz="0" w:space="0" w:color="auto"/>
      </w:divBdr>
    </w:div>
    <w:div w:id="680279777">
      <w:bodyDiv w:val="1"/>
      <w:marLeft w:val="0"/>
      <w:marRight w:val="0"/>
      <w:marTop w:val="0"/>
      <w:marBottom w:val="0"/>
      <w:divBdr>
        <w:top w:val="none" w:sz="0" w:space="0" w:color="auto"/>
        <w:left w:val="none" w:sz="0" w:space="0" w:color="auto"/>
        <w:bottom w:val="none" w:sz="0" w:space="0" w:color="auto"/>
        <w:right w:val="none" w:sz="0" w:space="0" w:color="auto"/>
      </w:divBdr>
    </w:div>
    <w:div w:id="787623276">
      <w:bodyDiv w:val="1"/>
      <w:marLeft w:val="0"/>
      <w:marRight w:val="0"/>
      <w:marTop w:val="0"/>
      <w:marBottom w:val="0"/>
      <w:divBdr>
        <w:top w:val="none" w:sz="0" w:space="0" w:color="auto"/>
        <w:left w:val="none" w:sz="0" w:space="0" w:color="auto"/>
        <w:bottom w:val="none" w:sz="0" w:space="0" w:color="auto"/>
        <w:right w:val="none" w:sz="0" w:space="0" w:color="auto"/>
      </w:divBdr>
    </w:div>
    <w:div w:id="805901608">
      <w:bodyDiv w:val="1"/>
      <w:marLeft w:val="0"/>
      <w:marRight w:val="0"/>
      <w:marTop w:val="0"/>
      <w:marBottom w:val="0"/>
      <w:divBdr>
        <w:top w:val="none" w:sz="0" w:space="0" w:color="auto"/>
        <w:left w:val="none" w:sz="0" w:space="0" w:color="auto"/>
        <w:bottom w:val="none" w:sz="0" w:space="0" w:color="auto"/>
        <w:right w:val="none" w:sz="0" w:space="0" w:color="auto"/>
      </w:divBdr>
    </w:div>
    <w:div w:id="866482996">
      <w:bodyDiv w:val="1"/>
      <w:marLeft w:val="0"/>
      <w:marRight w:val="0"/>
      <w:marTop w:val="0"/>
      <w:marBottom w:val="0"/>
      <w:divBdr>
        <w:top w:val="none" w:sz="0" w:space="0" w:color="auto"/>
        <w:left w:val="none" w:sz="0" w:space="0" w:color="auto"/>
        <w:bottom w:val="none" w:sz="0" w:space="0" w:color="auto"/>
        <w:right w:val="none" w:sz="0" w:space="0" w:color="auto"/>
      </w:divBdr>
    </w:div>
    <w:div w:id="1149594590">
      <w:bodyDiv w:val="1"/>
      <w:marLeft w:val="0"/>
      <w:marRight w:val="0"/>
      <w:marTop w:val="0"/>
      <w:marBottom w:val="0"/>
      <w:divBdr>
        <w:top w:val="none" w:sz="0" w:space="0" w:color="auto"/>
        <w:left w:val="none" w:sz="0" w:space="0" w:color="auto"/>
        <w:bottom w:val="none" w:sz="0" w:space="0" w:color="auto"/>
        <w:right w:val="none" w:sz="0" w:space="0" w:color="auto"/>
      </w:divBdr>
    </w:div>
    <w:div w:id="1157764185">
      <w:bodyDiv w:val="1"/>
      <w:marLeft w:val="0"/>
      <w:marRight w:val="0"/>
      <w:marTop w:val="0"/>
      <w:marBottom w:val="0"/>
      <w:divBdr>
        <w:top w:val="none" w:sz="0" w:space="0" w:color="auto"/>
        <w:left w:val="none" w:sz="0" w:space="0" w:color="auto"/>
        <w:bottom w:val="none" w:sz="0" w:space="0" w:color="auto"/>
        <w:right w:val="none" w:sz="0" w:space="0" w:color="auto"/>
      </w:divBdr>
    </w:div>
    <w:div w:id="1190410597">
      <w:bodyDiv w:val="1"/>
      <w:marLeft w:val="0"/>
      <w:marRight w:val="0"/>
      <w:marTop w:val="0"/>
      <w:marBottom w:val="0"/>
      <w:divBdr>
        <w:top w:val="none" w:sz="0" w:space="0" w:color="auto"/>
        <w:left w:val="none" w:sz="0" w:space="0" w:color="auto"/>
        <w:bottom w:val="none" w:sz="0" w:space="0" w:color="auto"/>
        <w:right w:val="none" w:sz="0" w:space="0" w:color="auto"/>
      </w:divBdr>
      <w:divsChild>
        <w:div w:id="815343732">
          <w:marLeft w:val="0"/>
          <w:marRight w:val="0"/>
          <w:marTop w:val="0"/>
          <w:marBottom w:val="225"/>
          <w:divBdr>
            <w:top w:val="none" w:sz="0" w:space="0" w:color="auto"/>
            <w:left w:val="none" w:sz="0" w:space="0" w:color="auto"/>
            <w:bottom w:val="none" w:sz="0" w:space="0" w:color="auto"/>
            <w:right w:val="none" w:sz="0" w:space="0" w:color="auto"/>
          </w:divBdr>
        </w:div>
        <w:div w:id="2142577860">
          <w:marLeft w:val="0"/>
          <w:marRight w:val="0"/>
          <w:marTop w:val="0"/>
          <w:marBottom w:val="225"/>
          <w:divBdr>
            <w:top w:val="none" w:sz="0" w:space="0" w:color="auto"/>
            <w:left w:val="none" w:sz="0" w:space="0" w:color="auto"/>
            <w:bottom w:val="none" w:sz="0" w:space="0" w:color="auto"/>
            <w:right w:val="none" w:sz="0" w:space="0" w:color="auto"/>
          </w:divBdr>
        </w:div>
        <w:div w:id="2044015625">
          <w:marLeft w:val="0"/>
          <w:marRight w:val="0"/>
          <w:marTop w:val="0"/>
          <w:marBottom w:val="225"/>
          <w:divBdr>
            <w:top w:val="none" w:sz="0" w:space="0" w:color="auto"/>
            <w:left w:val="none" w:sz="0" w:space="0" w:color="auto"/>
            <w:bottom w:val="none" w:sz="0" w:space="0" w:color="auto"/>
            <w:right w:val="none" w:sz="0" w:space="0" w:color="auto"/>
          </w:divBdr>
        </w:div>
        <w:div w:id="1526556100">
          <w:marLeft w:val="0"/>
          <w:marRight w:val="0"/>
          <w:marTop w:val="0"/>
          <w:marBottom w:val="225"/>
          <w:divBdr>
            <w:top w:val="none" w:sz="0" w:space="0" w:color="auto"/>
            <w:left w:val="none" w:sz="0" w:space="0" w:color="auto"/>
            <w:bottom w:val="none" w:sz="0" w:space="0" w:color="auto"/>
            <w:right w:val="none" w:sz="0" w:space="0" w:color="auto"/>
          </w:divBdr>
        </w:div>
        <w:div w:id="1145394572">
          <w:marLeft w:val="0"/>
          <w:marRight w:val="0"/>
          <w:marTop w:val="0"/>
          <w:marBottom w:val="225"/>
          <w:divBdr>
            <w:top w:val="none" w:sz="0" w:space="0" w:color="auto"/>
            <w:left w:val="none" w:sz="0" w:space="0" w:color="auto"/>
            <w:bottom w:val="none" w:sz="0" w:space="0" w:color="auto"/>
            <w:right w:val="none" w:sz="0" w:space="0" w:color="auto"/>
          </w:divBdr>
        </w:div>
        <w:div w:id="1506480275">
          <w:marLeft w:val="0"/>
          <w:marRight w:val="0"/>
          <w:marTop w:val="0"/>
          <w:marBottom w:val="225"/>
          <w:divBdr>
            <w:top w:val="none" w:sz="0" w:space="0" w:color="auto"/>
            <w:left w:val="none" w:sz="0" w:space="0" w:color="auto"/>
            <w:bottom w:val="none" w:sz="0" w:space="0" w:color="auto"/>
            <w:right w:val="none" w:sz="0" w:space="0" w:color="auto"/>
          </w:divBdr>
        </w:div>
        <w:div w:id="1978955229">
          <w:marLeft w:val="0"/>
          <w:marRight w:val="0"/>
          <w:marTop w:val="0"/>
          <w:marBottom w:val="225"/>
          <w:divBdr>
            <w:top w:val="none" w:sz="0" w:space="0" w:color="auto"/>
            <w:left w:val="none" w:sz="0" w:space="0" w:color="auto"/>
            <w:bottom w:val="none" w:sz="0" w:space="0" w:color="auto"/>
            <w:right w:val="none" w:sz="0" w:space="0" w:color="auto"/>
          </w:divBdr>
        </w:div>
      </w:divsChild>
    </w:div>
    <w:div w:id="1192496968">
      <w:bodyDiv w:val="1"/>
      <w:marLeft w:val="0"/>
      <w:marRight w:val="0"/>
      <w:marTop w:val="0"/>
      <w:marBottom w:val="0"/>
      <w:divBdr>
        <w:top w:val="none" w:sz="0" w:space="0" w:color="auto"/>
        <w:left w:val="none" w:sz="0" w:space="0" w:color="auto"/>
        <w:bottom w:val="none" w:sz="0" w:space="0" w:color="auto"/>
        <w:right w:val="none" w:sz="0" w:space="0" w:color="auto"/>
      </w:divBdr>
    </w:div>
    <w:div w:id="1291861254">
      <w:bodyDiv w:val="1"/>
      <w:marLeft w:val="0"/>
      <w:marRight w:val="0"/>
      <w:marTop w:val="0"/>
      <w:marBottom w:val="0"/>
      <w:divBdr>
        <w:top w:val="none" w:sz="0" w:space="0" w:color="auto"/>
        <w:left w:val="none" w:sz="0" w:space="0" w:color="auto"/>
        <w:bottom w:val="none" w:sz="0" w:space="0" w:color="auto"/>
        <w:right w:val="none" w:sz="0" w:space="0" w:color="auto"/>
      </w:divBdr>
    </w:div>
    <w:div w:id="1318606124">
      <w:bodyDiv w:val="1"/>
      <w:marLeft w:val="0"/>
      <w:marRight w:val="0"/>
      <w:marTop w:val="0"/>
      <w:marBottom w:val="0"/>
      <w:divBdr>
        <w:top w:val="none" w:sz="0" w:space="0" w:color="auto"/>
        <w:left w:val="none" w:sz="0" w:space="0" w:color="auto"/>
        <w:bottom w:val="none" w:sz="0" w:space="0" w:color="auto"/>
        <w:right w:val="none" w:sz="0" w:space="0" w:color="auto"/>
      </w:divBdr>
    </w:div>
    <w:div w:id="1808477093">
      <w:bodyDiv w:val="1"/>
      <w:marLeft w:val="0"/>
      <w:marRight w:val="0"/>
      <w:marTop w:val="0"/>
      <w:marBottom w:val="0"/>
      <w:divBdr>
        <w:top w:val="none" w:sz="0" w:space="0" w:color="auto"/>
        <w:left w:val="none" w:sz="0" w:space="0" w:color="auto"/>
        <w:bottom w:val="none" w:sz="0" w:space="0" w:color="auto"/>
        <w:right w:val="none" w:sz="0" w:space="0" w:color="auto"/>
      </w:divBdr>
    </w:div>
    <w:div w:id="1852185763">
      <w:bodyDiv w:val="1"/>
      <w:marLeft w:val="0"/>
      <w:marRight w:val="0"/>
      <w:marTop w:val="0"/>
      <w:marBottom w:val="0"/>
      <w:divBdr>
        <w:top w:val="none" w:sz="0" w:space="0" w:color="auto"/>
        <w:left w:val="none" w:sz="0" w:space="0" w:color="auto"/>
        <w:bottom w:val="none" w:sz="0" w:space="0" w:color="auto"/>
        <w:right w:val="none" w:sz="0" w:space="0" w:color="auto"/>
      </w:divBdr>
    </w:div>
    <w:div w:id="18752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iki.anton-paar.com/en/whole-blood/"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Соф181</b:Tag>
    <b:SourceType>InternetSite</b:SourceType>
    <b:Guid>{2DDB6559-8840-4A15-A88D-04B6A1201253}</b:Guid>
    <b:LCID>sr-Cyrl-RS</b:LCID>
    <b:Title>Софтверски инжењеринг</b:Title>
    <b:InternetSiteTitle>Софтверски инжењеринг</b:InternetSiteTitle>
    <b:Year>2018</b:Year>
    <b:YearAccessed>2019</b:YearAccessed>
    <b:MonthAccessed>1</b:MonthAccessed>
    <b:DayAccessed>21</b:DayAccessed>
    <b:URL>http://moodle.mfkg.rs/course/view.php?id=524</b:URL>
    <b:RefOrder>5</b:RefOrder>
  </b:Source>
  <b:Source>
    <b:Tag>Мед19</b:Tag>
    <b:SourceType>InternetSite</b:SourceType>
    <b:Guid>{43FE4ABE-8CC2-4F7A-AA56-BEFDCF147E2C}</b:Guid>
    <b:LCID>sr-Cyrl-RS</b:LCID>
    <b:Title>Медицина</b:Title>
    <b:InternetSiteTitle>Википедија</b:InternetSiteTitle>
    <b:YearAccessed>2019</b:YearAccessed>
    <b:MonthAccessed>Август</b:MonthAccessed>
    <b:DayAccessed>26</b:DayAccessed>
    <b:URL>https://sr.wikipedia.org/sr-ec/%D0%9C%D0%B5%D0%B4%D0%B8%D1%86%D0%B8%D0%BD%D0%B0</b:URL>
    <b:Author>
      <b:Author>
        <b:NameList>
          <b:Person>
            <b:Last>Аутобот</b:Last>
          </b:Person>
        </b:NameList>
      </b:Author>
    </b:Author>
    <b:Year>2012</b:Year>
    <b:Month>Март</b:Month>
    <b:Day>10</b:Day>
    <b:RefOrder>1</b:RefOrder>
  </b:Source>
  <b:Source>
    <b:Tag>Ник16</b:Tag>
    <b:SourceType>InternetSite</b:SourceType>
    <b:Guid>{9FDA0B51-5991-4CCE-8443-452200745DF9}</b:Guid>
    <b:LCID>sr-Cyrl-RS</b:LCID>
    <b:Author>
      <b:Author>
        <b:NameList>
          <b:Person>
            <b:Last>НиколаБ</b:Last>
          </b:Person>
        </b:NameList>
      </b:Author>
    </b:Author>
    <b:Title>Срце</b:Title>
    <b:InternetSiteTitle>Википедија</b:InternetSiteTitle>
    <b:Year>2016</b:Year>
    <b:Month>Јануар</b:Month>
    <b:Day>22</b:Day>
    <b:YearAccessed>2019</b:YearAccessed>
    <b:MonthAccessed>Август</b:MonthAccessed>
    <b:DayAccessed>26</b:DayAccessed>
    <b:URL>https://sr.wikipedia.org/sr-ec/%D0%A1%D1%80%D1%86%D0%B5</b:URL>
    <b:RefOrder>2</b:RefOrder>
  </b:Source>
  <b:Source>
    <b:Tag>Кар19</b:Tag>
    <b:SourceType>InternetSite</b:SourceType>
    <b:Guid>{B2B030A8-CA48-42FE-9A3E-69DFC456DC8E}</b:Guid>
    <b:LCID>sr-Cyrl-RS</b:LCID>
    <b:Title>Кардиолошке инванзивне процедуре</b:Title>
    <b:InternetSiteTitle>Клинике</b:InternetSiteTitle>
    <b:YearAccessed>2019</b:YearAccessed>
    <b:MonthAccessed>Август</b:MonthAccessed>
    <b:DayAccessed>27</b:DayAccessed>
    <b:URL>http://www.ikvbd.com/klinike/centar-za-invazivnu-kardiovaskularnu-dijagnostiku-i-terapiju/kardioloske-invazivne-procedure/</b:URL>
    <b:RefOrder>3</b:RefOrder>
  </b:Source>
  <b:Source>
    <b:Tag>Far71</b:Tag>
    <b:SourceType>DocumentFromInternetSite</b:SourceType>
    <b:Guid>{EC24E7E6-2BA2-4D69-93C7-F520F61254BF}</b:Guid>
    <b:Title>Developing Laminar Flow in a Pipe of Circular Cross-Section</b:Title>
    <b:InternetSiteTitle>sci-hub</b:InternetSiteTitle>
    <b:Year>1971</b:Year>
    <b:YearAccessed>2019</b:YearAccessed>
    <b:MonthAccessed>Август</b:MonthAccessed>
    <b:DayAccessed>27</b:DayAccessed>
    <b:URL>https://sci-hub.tw/https://royalsocietypublishing.org/doi/abs/10.1098/rspa.1971.0043</b:URL>
    <b:Author>
      <b:Author>
        <b:NameList>
          <b:Person>
            <b:Last>Fargie D.</b:Last>
            <b:First>Martin,</b:First>
            <b:Middle>B.W</b:Middle>
          </b:Person>
        </b:NameList>
      </b:Author>
    </b:Author>
    <b:RefOrder>4</b:RefOrder>
  </b:Source>
</b:Sources>
</file>

<file path=customXml/itemProps1.xml><?xml version="1.0" encoding="utf-8"?>
<ds:datastoreItem xmlns:ds="http://schemas.openxmlformats.org/officeDocument/2006/customXml" ds:itemID="{2C2A7811-3D30-49BE-833E-3847DADDA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20</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dc:creator>
  <cp:lastModifiedBy>Jeca</cp:lastModifiedBy>
  <cp:revision>14</cp:revision>
  <dcterms:created xsi:type="dcterms:W3CDTF">2019-02-19T23:25:00Z</dcterms:created>
  <dcterms:modified xsi:type="dcterms:W3CDTF">2019-09-10T09:06:00Z</dcterms:modified>
</cp:coreProperties>
</file>