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9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3289"/>
        <w:gridCol w:w="568"/>
        <w:gridCol w:w="911"/>
        <w:gridCol w:w="1478"/>
        <w:gridCol w:w="1468"/>
        <w:gridCol w:w="1306"/>
      </w:tblGrid>
      <w:tr>
        <w:trPr/>
        <w:tc>
          <w:tcPr>
            <w:tcW w:w="96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83B0" w:val="clear"/>
          </w:tcPr>
          <w:p>
            <w:pPr>
              <w:pStyle w:val="TableContents"/>
              <w:spacing w:before="0" w:after="160"/>
              <w:jc w:val="left"/>
              <w:rPr>
                <w:rFonts w:ascii="Arial" w:hAnsi="Arial" w:eastAsia="NSimSun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eastAsia="NSimSun" w:cs="Arial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shd w:fill="auto" w:val="clear"/>
                <w:lang w:val="sr-Latn-RS"/>
              </w:rPr>
              <w:t>PRODUCT BACKLOG</w:t>
            </w:r>
            <w:r>
              <w:rPr>
                <w:rFonts w:eastAsia="NSimSun" w:cs="Arial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shd w:fill="auto" w:val="clear"/>
                <w:lang w:val="sr-Latn-RS"/>
              </w:rPr>
              <w:t xml:space="preserve"> </w:t>
            </w:r>
            <w:r>
              <w:rPr>
                <w:rFonts w:eastAsia="NSimSun" w:cs="Arial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shd w:fill="auto" w:val="clear"/>
                <w:lang w:val="sr-Latn-RS"/>
              </w:rPr>
              <w:t>P_</w:t>
            </w:r>
            <w:r>
              <w:rPr>
                <w:rFonts w:eastAsia="NSimSun" w:cs="Arial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shd w:fill="auto" w:val="clear"/>
                <w:lang w:val="sr-Latn-RS"/>
              </w:rPr>
              <w:t>LEK_</w:t>
            </w:r>
            <w:r>
              <w:rPr>
                <w:rFonts w:eastAsia="NSimSun" w:cs="Arial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shd w:fill="auto" w:val="clear"/>
                <w:lang w:val="sr-Latn-RS"/>
              </w:rPr>
              <w:t>N_</w:t>
            </w:r>
            <w:r>
              <w:rPr>
                <w:rFonts w:eastAsia="NSimSun" w:cs="Arial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shd w:fill="auto" w:val="clear"/>
                <w:lang w:val="sr-Latn-RS"/>
              </w:rPr>
              <w:t>PPP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  <w:t>ID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  <w:t xml:space="preserve">Zadatak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  <w:t>programske grupe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  <w:t>Opis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  <w:t>Prioritet</w:t>
            </w:r>
          </w:p>
        </w:tc>
        <w:tc>
          <w:tcPr>
            <w:tcW w:w="14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  <w:t>Sprint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  <w:t>Veličina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sr-Latn-RS"/>
              </w:rPr>
              <w:t>Status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1.</w:t>
            </w:r>
          </w:p>
        </w:tc>
        <w:tc>
          <w:tcPr>
            <w:tcW w:w="902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  <w:t>Utvrđivanje ulaznih podataka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1.1.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Odabir softvera koji će biti koriš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t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e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n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i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 za analizu podataka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Srednji</w:t>
            </w:r>
          </w:p>
        </w:tc>
        <w:tc>
          <w:tcPr>
            <w:tcW w:w="147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Sprint 1</w:t>
            </w:r>
          </w:p>
        </w:tc>
        <w:tc>
          <w:tcPr>
            <w:tcW w:w="14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7 dana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1.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2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Utvrđivanje položaja Nadela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u GIS softveru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Visok</w:t>
            </w:r>
          </w:p>
        </w:tc>
        <w:tc>
          <w:tcPr>
            <w:tcW w:w="14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4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1.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3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  <w:t>Utvrđivanje položaja opštin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a kroz koje prolazi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Nadel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u GIS softveru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Visok</w:t>
            </w:r>
          </w:p>
        </w:tc>
        <w:tc>
          <w:tcPr>
            <w:tcW w:w="14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4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>
          <w:trHeight w:val="447" w:hRule="atLeast"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2.</w:t>
            </w:r>
          </w:p>
        </w:tc>
        <w:tc>
          <w:tcPr>
            <w:tcW w:w="902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Utvrđ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ivanje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ulazni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h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 poda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taka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o interesnim grupama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2.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1.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Identifikacija interesnih grupa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D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Ulaz</w:t>
            </w:r>
          </w:p>
        </w:tc>
        <w:tc>
          <w:tcPr>
            <w:tcW w:w="147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Sprint 2</w:t>
            </w:r>
          </w:p>
        </w:tc>
        <w:tc>
          <w:tcPr>
            <w:tcW w:w="14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7 dana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2.2.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U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spostavljanje kontakta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i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obaveštavanje o Programu </w:t>
            </w:r>
            <w:r>
              <w:rPr>
                <w:rFonts w:eastAsia="NSimSun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shd w:fill="auto" w:val="clear"/>
                <w:lang w:val="sr-Latn-RS"/>
              </w:rPr>
              <w:t>P_LEK_N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D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Visok</w:t>
            </w:r>
          </w:p>
        </w:tc>
        <w:tc>
          <w:tcPr>
            <w:tcW w:w="14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4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2.3.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Prikupljanje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i importovanje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podataka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u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GIS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softver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Srednji</w:t>
            </w:r>
          </w:p>
        </w:tc>
        <w:tc>
          <w:tcPr>
            <w:tcW w:w="14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4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2.4.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Izrada ankete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D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Visok</w:t>
            </w:r>
          </w:p>
        </w:tc>
        <w:tc>
          <w:tcPr>
            <w:tcW w:w="14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4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2.5.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Anketiranje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T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Visok</w:t>
            </w:r>
          </w:p>
        </w:tc>
        <w:tc>
          <w:tcPr>
            <w:tcW w:w="14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4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3.</w:t>
            </w:r>
          </w:p>
        </w:tc>
        <w:tc>
          <w:tcPr>
            <w:tcW w:w="902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Finalizacija projekta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3.1.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Prikuplj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eni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 xml:space="preserve">i obrađeni podaci iz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a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nket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a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D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Visok</w:t>
            </w:r>
          </w:p>
        </w:tc>
        <w:tc>
          <w:tcPr>
            <w:tcW w:w="147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Sprint 3</w:t>
            </w:r>
          </w:p>
        </w:tc>
        <w:tc>
          <w:tcPr>
            <w:tcW w:w="146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7 dana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3.2.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Izrada karata u GIS softveru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S,D</w:t>
            </w:r>
          </w:p>
        </w:tc>
        <w:tc>
          <w:tcPr>
            <w:tcW w:w="9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Srednji</w:t>
            </w:r>
          </w:p>
        </w:tc>
        <w:tc>
          <w:tcPr>
            <w:tcW w:w="147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4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</w:rPr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Zav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r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shd w:fill="auto" w:val="clear"/>
                <w:lang w:val="sr-Latn-RS"/>
              </w:rPr>
              <w:t>šen</w:t>
            </w:r>
          </w:p>
        </w:tc>
      </w:tr>
    </w:tbl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 - Softver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 - Dokumentacija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 - Terenski rad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spacing w:before="0" w:after="1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0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01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LibreOffice/7.0.3.1$Windows_X86_64 LibreOffice_project/d7547858d014d4cf69878db179d326fc3483e082</Application>
  <Pages>1</Pages>
  <Words>144</Words>
  <Characters>779</Characters>
  <CharactersWithSpaces>852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2021-05-09T15:29:00Z</dcterms:created>
  <dc:creator>Bogdan</dc:creator>
  <dc:description/>
  <dc:language>sr-RS</dc:language>
  <cp:lastModifiedBy/>
  <dcterms:modified xsi:type="dcterms:W3CDTF">2021-05-31T16:57:29Z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