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999999999996" w:type="dxa"/>
        <w:jc w:val="left"/>
        <w:tblInd w:w="-709.0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993"/>
            <w:gridCol w:w="56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384"/>
            <w:gridCol w:w="28"/>
            <w:gridCol w:w="283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Znam Za 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RC-32-001 Log Inspektora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Jelena Cvetic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.docx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1062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Jelena Cvetić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1452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Moderator   __ 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452"/>
              </w:tabs>
              <w:ind w:left="-108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Zapisničar</w:t>
              <w:tab/>
              <w:t xml:space="preserve">__ Posmatrač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06.04.2023.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06.04.2023.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ispravki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(biće odlučeno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leader="none" w:pos="2880"/>
              </w:tabs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leader="none" w:pos="2880"/>
              </w:tabs>
              <w:ind w:left="-108" w:right="-108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leader="none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Veći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leader="none" w:pos="2880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8">
            <w:pPr>
              <w:ind w:left="-9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9">
            <w:pPr>
              <w:ind w:left="-9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6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Veći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A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E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D2">
            <w:pPr>
              <w:ind w:left="-13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Autentifikacija korisnika.doc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1.4.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nije potrebno da bude otvoreno pitanje. Najbolje je da postoje obe opcije.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Autentifikacija korisnika.doc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Tačka 2.2.1. potrebno je razdvojiti pojmove registracije i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prijavljivanja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korisnika.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Autentifikacija korisnika.doc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Tačka 2.2.1. potreban je dodatan opis glavnih stranica koje vidi svaki od korisnika. Navedeno je da svako ima prilagođenu </w:t>
            </w:r>
            <w:r w:rsidDel="00000000" w:rsidR="00000000" w:rsidRPr="00000000">
              <w:rPr>
                <w:vertAlign w:val="baseline"/>
                <w:rtl w:val="0"/>
              </w:rPr>
              <w:t xml:space="preserve">glavnu</w:t>
            </w:r>
            <w:r w:rsidDel="00000000" w:rsidR="00000000" w:rsidRPr="00000000">
              <w:rPr>
                <w:vertAlign w:val="baseline"/>
                <w:rtl w:val="0"/>
              </w:rPr>
              <w:t xml:space="preserve"> stranu, ali nije dalje definisano.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Administriranje sistema.doc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Tačka 2.2.1. opisan tok događaja nije implementiran u prototipu.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spacing w:after="40" w:before="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Administriranje sistema.doc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Tačka 2.2.2. opisan tok događaja nije implementiran u prototipu.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Administriranje sistema.doc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Tačka 2.2.3. opisan tok događaja nije implementiran u prototipu.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Administriranje sistema.doc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Tačka 2.2.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. opisan tok događaja nije implementiran u prototipu.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revizija recenzija.doc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Ako se u tački 2.2.1. opisuje stranica organizator_boss.html nije jasno zašto na toj stranici postoji opcija za ostavljanje </w:t>
            </w:r>
            <w:r w:rsidDel="00000000" w:rsidR="00000000" w:rsidRPr="00000000">
              <w:rPr>
                <w:rtl w:val="0"/>
              </w:rPr>
              <w:t xml:space="preserve">komentara</w:t>
            </w:r>
            <w:r w:rsidDel="00000000" w:rsidR="00000000" w:rsidRPr="00000000">
              <w:rPr>
                <w:vertAlign w:val="baseline"/>
                <w:rtl w:val="0"/>
              </w:rPr>
              <w:t xml:space="preserve"> i za uklanjanje komentara. Potrebno je da postoje odvojene stranice za različite korisnike.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SSU Administriranje sistema.doc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Nije jasno definisano u opisu šta je </w:t>
            </w:r>
            <w:r w:rsidDel="00000000" w:rsidR="00000000" w:rsidRPr="00000000">
              <w:rPr>
                <w:rtl w:val="0"/>
              </w:rPr>
              <w:t xml:space="preserve">specijalni</w:t>
            </w:r>
            <w:r w:rsidDel="00000000" w:rsidR="00000000" w:rsidRPr="00000000">
              <w:rPr>
                <w:vertAlign w:val="baseline"/>
                <w:rtl w:val="0"/>
              </w:rPr>
              <w:t xml:space="preserve"> interfejs administratora i da li da isti način prostupaju bazi administrator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baseline"/>
                <w:rtl w:val="0"/>
              </w:rPr>
              <w:t xml:space="preserve"> moderator?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SSU Autentifikacija korisnika.doc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Naslov u dokumentu je “autorizacija korisnika”, dok u glavnom dokumentu projekta i u nazicu SSU dokumenta stoji “autentifikacija korisnika”.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1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Qb5GFbwN6QDEzIXonh3EeBXnPQ==">AMUW2mVdGz8FcBF1ZMLeF2OLYcLZBTB/VaUNDXLLWnMq1kiw35ld27AWWq0VvRrDvTmLrKAdmT6zUuq2wzf20s1yYLzkVhDLmAQxYgkAneUMleh/bOmVhp4nfSBPMEQ7aVY6orhdAbBRJbvHD73cVZN2TZ7EaDwy4Q==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2004-04-26T21:21:00Z</dcterms:created>
  <dc:creator>Ivan Milošević</dc:creator>
</cp:coreProperties>
</file>