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Univerzitet u Banjoj Luci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Elektrotehnički fakultet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Katedra za automatiku</w:t>
      </w:r>
    </w:p>
    <w:p w:rsidR="00E537E8" w:rsidRPr="00404B66" w:rsidRDefault="00E537E8" w:rsidP="003E6780">
      <w:pPr>
        <w:tabs>
          <w:tab w:val="right" w:pos="9639"/>
        </w:tabs>
        <w:rPr>
          <w:rFonts w:asciiTheme="majorHAnsi" w:hAnsiTheme="majorHAnsi" w:cs="Segoe UI"/>
        </w:rPr>
      </w:pPr>
    </w:p>
    <w:p w:rsidR="00B2186D" w:rsidRPr="00404B66" w:rsidRDefault="00404B66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Pismeni ispit</w:t>
      </w:r>
      <w:r w:rsidR="00B2186D" w:rsidRPr="00404B66">
        <w:rPr>
          <w:rFonts w:asciiTheme="majorHAnsi" w:hAnsiTheme="majorHAnsi" w:cs="Segoe UI"/>
        </w:rPr>
        <w:t xml:space="preserve"> iz predmeta</w:t>
      </w:r>
    </w:p>
    <w:p w:rsidR="000941B5" w:rsidRPr="00404B66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SISTEMI AUTOMATSKOG UPRAVLJANJA</w:t>
      </w:r>
    </w:p>
    <w:p w:rsidR="00B2186D" w:rsidRPr="00404B66" w:rsidRDefault="006266CD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19</w:t>
      </w:r>
      <w:r w:rsidR="00B2186D" w:rsidRPr="00404B66">
        <w:rPr>
          <w:rFonts w:asciiTheme="majorHAnsi" w:hAnsiTheme="majorHAnsi" w:cs="Segoe UI"/>
        </w:rPr>
        <w:t>.</w:t>
      </w:r>
      <w:r w:rsidR="00965F22" w:rsidRPr="00404B66">
        <w:rPr>
          <w:rFonts w:asciiTheme="majorHAnsi" w:hAnsiTheme="majorHAnsi" w:cs="Segoe UI"/>
        </w:rPr>
        <w:t>0</w:t>
      </w:r>
      <w:r w:rsidR="00404B66" w:rsidRPr="00404B66">
        <w:rPr>
          <w:rFonts w:asciiTheme="majorHAnsi" w:hAnsiTheme="majorHAnsi" w:cs="Segoe UI"/>
        </w:rPr>
        <w:t>2</w:t>
      </w:r>
      <w:r w:rsidR="00B2186D" w:rsidRPr="00404B66">
        <w:rPr>
          <w:rFonts w:asciiTheme="majorHAnsi" w:hAnsiTheme="majorHAnsi" w:cs="Segoe UI"/>
        </w:rPr>
        <w:t>.201</w:t>
      </w:r>
      <w:r w:rsidR="00965F22" w:rsidRPr="00404B66">
        <w:rPr>
          <w:rFonts w:asciiTheme="majorHAnsi" w:hAnsiTheme="majorHAnsi" w:cs="Segoe UI"/>
        </w:rPr>
        <w:t>4</w:t>
      </w:r>
      <w:r w:rsidR="00B2186D" w:rsidRPr="00404B66">
        <w:rPr>
          <w:rFonts w:asciiTheme="majorHAnsi" w:hAnsiTheme="majorHAnsi" w:cs="Segoe UI"/>
        </w:rPr>
        <w:t>.</w:t>
      </w:r>
    </w:p>
    <w:p w:rsidR="00802E2B" w:rsidRPr="00404B66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</w:rPr>
      </w:pPr>
    </w:p>
    <w:p w:rsidR="00965F22" w:rsidRPr="00404B66" w:rsidRDefault="006266CD" w:rsidP="003E678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hanging="720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  <w:lang w:val="sr-Latn-BA"/>
        </w:rPr>
        <w:t>Za sistem čija je funkcija povratnog prenosa:</w:t>
      </w:r>
    </w:p>
    <w:p w:rsidR="00583F24" w:rsidRPr="006266CD" w:rsidRDefault="006266CD" w:rsidP="006266CD">
      <w:pPr>
        <w:pStyle w:val="ListParagraph"/>
        <w:tabs>
          <w:tab w:val="left" w:pos="709"/>
          <w:tab w:val="right" w:pos="9639"/>
        </w:tabs>
        <w:ind w:left="709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W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Segoe UI"/>
                  <w:sz w:val="22"/>
                </w:rPr>
                <m:t>K</m:t>
              </m:r>
            </m:num>
            <m:den>
              <m:r>
                <w:rPr>
                  <w:rFonts w:ascii="Cambria Math" w:eastAsiaTheme="minorEastAsia" w:hAnsi="Cambria Math" w:cs="Segoe UI"/>
                  <w:sz w:val="22"/>
                </w:rPr>
                <m:t>s(s+3)(s+4)</m:t>
              </m:r>
            </m:den>
          </m:f>
        </m:oMath>
      </m:oMathPara>
    </w:p>
    <w:p w:rsidR="006266CD" w:rsidRPr="00583F24" w:rsidRDefault="006266CD" w:rsidP="006266CD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odrediti opseg pojačanja </w:t>
      </w:r>
      <m:oMath>
        <m:r>
          <w:rPr>
            <w:rFonts w:ascii="Cambria Math" w:eastAsiaTheme="minorEastAsia" w:hAnsi="Cambria Math" w:cs="Segoe UI"/>
            <w:sz w:val="22"/>
          </w:rPr>
          <m:t>K</m:t>
        </m:r>
      </m:oMath>
      <w:r>
        <w:rPr>
          <w:rFonts w:asciiTheme="majorHAnsi" w:eastAsiaTheme="minorEastAsia" w:hAnsiTheme="majorHAnsi" w:cs="Segoe UI"/>
          <w:sz w:val="22"/>
        </w:rPr>
        <w:t xml:space="preserve"> tako da polovi sistema u zatvornoj sprezi imaju realni dio manji od </w:t>
      </w:r>
      <m:oMath>
        <m:r>
          <w:rPr>
            <w:rFonts w:ascii="Cambria Math" w:eastAsiaTheme="minorEastAsia" w:hAnsi="Cambria Math" w:cs="Segoe UI"/>
            <w:sz w:val="22"/>
          </w:rPr>
          <m:t>-1</m:t>
        </m:r>
      </m:oMath>
      <w:r>
        <w:rPr>
          <w:rFonts w:asciiTheme="majorHAnsi" w:eastAsiaTheme="minorEastAsia" w:hAnsiTheme="majorHAnsi" w:cs="Segoe UI"/>
          <w:sz w:val="22"/>
        </w:rPr>
        <w:t xml:space="preserve">. </w:t>
      </w:r>
    </w:p>
    <w:p w:rsidR="00965F22" w:rsidRPr="00404B66" w:rsidRDefault="00965F22" w:rsidP="00965F22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965F22" w:rsidRDefault="00DC2232" w:rsidP="00404B6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Ako je u sistemu na Sl. 2.1</w:t>
      </w:r>
    </w:p>
    <w:p w:rsidR="00965F22" w:rsidRPr="006266CD" w:rsidRDefault="006266CD" w:rsidP="007B1DFE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</w:rPr>
              </m:ctrlPr>
            </m:sSubPr>
            <m:e>
              <m:r>
                <w:rPr>
                  <w:rFonts w:ascii="Cambria Math" w:hAnsi="Cambria Math" w:cs="Segoe UI"/>
                </w:rPr>
                <m:t>G</m:t>
              </m:r>
            </m:e>
            <m:sub>
              <m:r>
                <w:rPr>
                  <w:rFonts w:ascii="Cambria Math" w:hAnsi="Cambria Math" w:cs="Segoe UI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s</m:t>
              </m:r>
            </m:den>
          </m:f>
        </m:oMath>
      </m:oMathPara>
    </w:p>
    <w:p w:rsidR="006266CD" w:rsidRPr="006266CD" w:rsidRDefault="006266CD" w:rsidP="006266CD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</w:rPr>
              </m:ctrlPr>
            </m:sSubPr>
            <m:e>
              <m:r>
                <w:rPr>
                  <w:rFonts w:ascii="Cambria Math" w:hAnsi="Cambria Math" w:cs="Segoe UI"/>
                </w:rPr>
                <m:t>G</m:t>
              </m:r>
            </m:e>
            <m:sub>
              <m:r>
                <w:rPr>
                  <w:rFonts w:ascii="Cambria Math" w:hAnsi="Cambria Math" w:cs="Segoe UI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k∙(s+3)</m:t>
              </m:r>
            </m:num>
            <m:den>
              <m:r>
                <w:rPr>
                  <w:rFonts w:ascii="Cambria Math" w:hAnsi="Cambria Math" w:cs="Segoe UI"/>
                </w:rPr>
                <m:t>s</m:t>
              </m:r>
            </m:den>
          </m:f>
        </m:oMath>
      </m:oMathPara>
    </w:p>
    <w:p w:rsidR="00965F22" w:rsidRDefault="006266CD" w:rsidP="00743BC3">
      <w:pPr>
        <w:tabs>
          <w:tab w:val="left" w:pos="426"/>
          <w:tab w:val="right" w:pos="9639"/>
        </w:tabs>
        <w:spacing w:after="120"/>
        <w:jc w:val="both"/>
        <w:rPr>
          <w:rFonts w:ascii="Segoe UI" w:eastAsiaTheme="minorEastAsia" w:hAnsi="Segoe UI" w:cs="Segoe UI"/>
          <w:sz w:val="22"/>
        </w:rPr>
      </w:pPr>
      <w:r>
        <w:rPr>
          <w:rFonts w:ascii="Segoe UI" w:eastAsiaTheme="minorEastAsia" w:hAnsi="Segoe UI" w:cs="Segoe UI"/>
        </w:rPr>
        <w:tab/>
      </w:r>
      <w:r>
        <w:rPr>
          <w:rFonts w:asciiTheme="majorHAnsi" w:hAnsiTheme="majorHAnsi" w:cs="Segoe UI"/>
        </w:rPr>
        <w:t>primjenom Nikvistovog kriterijum</w:t>
      </w:r>
      <w:r w:rsidR="00743BC3">
        <w:rPr>
          <w:rFonts w:asciiTheme="majorHAnsi" w:hAnsiTheme="majorHAnsi" w:cs="Segoe UI"/>
        </w:rPr>
        <w:t>a</w:t>
      </w:r>
      <w:r>
        <w:rPr>
          <w:rFonts w:asciiTheme="majorHAnsi" w:hAnsiTheme="majorHAnsi" w:cs="Segoe UI"/>
        </w:rPr>
        <w:t xml:space="preserve"> stabilnosti odrediti </w:t>
      </w:r>
      <m:oMath>
        <m:r>
          <w:rPr>
            <w:rFonts w:ascii="Cambria Math" w:hAnsi="Cambria Math" w:cs="Segoe UI"/>
          </w:rPr>
          <m:t>k</m:t>
        </m:r>
      </m:oMath>
      <w:r>
        <w:rPr>
          <w:rFonts w:asciiTheme="majorHAnsi" w:eastAsiaTheme="minorEastAsia" w:hAnsiTheme="majorHAnsi" w:cs="Segoe UI"/>
        </w:rPr>
        <w:t xml:space="preserve"> tako da sistem bude stabilan.</w:t>
      </w:r>
    </w:p>
    <w:p w:rsidR="00DC2232" w:rsidRDefault="00F94453" w:rsidP="00DC2232">
      <w:pPr>
        <w:pStyle w:val="ListParagraph"/>
        <w:tabs>
          <w:tab w:val="left" w:pos="426"/>
          <w:tab w:val="right" w:pos="9639"/>
        </w:tabs>
        <w:ind w:left="426"/>
        <w:jc w:val="center"/>
      </w:pPr>
      <w:r>
        <w:object w:dxaOrig="7163" w:dyaOrig="24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pt;height:101.25pt" o:ole="">
            <v:imagedata r:id="rId6" o:title=""/>
          </v:shape>
          <o:OLEObject Type="Embed" ProgID="Visio.Drawing.11" ShapeID="_x0000_i1025" DrawAspect="Content" ObjectID="_1454245792" r:id="rId7"/>
        </w:object>
      </w:r>
    </w:p>
    <w:p w:rsidR="00DC2232" w:rsidRPr="00DC2232" w:rsidRDefault="00DC2232" w:rsidP="00DC2232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/>
          <w:sz w:val="20"/>
        </w:rPr>
        <w:t>Slika 2</w:t>
      </w:r>
      <w:r w:rsidRPr="00DC2232">
        <w:rPr>
          <w:rFonts w:asciiTheme="majorHAnsi" w:hAnsiTheme="majorHAnsi"/>
          <w:sz w:val="20"/>
        </w:rPr>
        <w:t xml:space="preserve">.1 </w:t>
      </w:r>
      <w:r w:rsidRPr="00DC2232">
        <w:rPr>
          <w:rFonts w:asciiTheme="majorHAnsi" w:hAnsiTheme="majorHAnsi"/>
          <w:i/>
          <w:sz w:val="20"/>
        </w:rPr>
        <w:t>Blok dijagram sistema</w:t>
      </w:r>
    </w:p>
    <w:p w:rsidR="00C008AD" w:rsidRDefault="00C008AD" w:rsidP="00C008AD">
      <w:p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</w:p>
    <w:p w:rsidR="00404B66" w:rsidRDefault="00DC2232" w:rsidP="00404B6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Odrediti izlaze sistema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Y</m:t>
            </m:r>
          </m:e>
          <m:sub>
            <m:r>
              <w:rPr>
                <w:rFonts w:ascii="Cambria Math" w:eastAsiaTheme="minorEastAsia" w:hAnsi="Cambria Math" w:cs="Segoe UI"/>
              </w:rPr>
              <m:t>1</m:t>
            </m:r>
          </m:sub>
        </m:sSub>
        <m:r>
          <w:rPr>
            <w:rFonts w:ascii="Cambria Math" w:eastAsiaTheme="minorEastAsia" w:hAnsi="Cambria Math" w:cs="Segoe UI"/>
          </w:rPr>
          <m:t>(s)</m:t>
        </m:r>
      </m:oMath>
      <w:r>
        <w:rPr>
          <w:rFonts w:asciiTheme="majorHAnsi" w:eastAsiaTheme="minorEastAsia" w:hAnsiTheme="majorHAnsi" w:cs="Segoe UI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Y</m:t>
            </m:r>
          </m:e>
          <m:sub>
            <m:r>
              <w:rPr>
                <w:rFonts w:ascii="Cambria Math" w:eastAsiaTheme="minorEastAsia" w:hAnsi="Cambria Math" w:cs="Segoe UI"/>
              </w:rPr>
              <m:t>2</m:t>
            </m:r>
          </m:sub>
        </m:sSub>
        <m:r>
          <w:rPr>
            <w:rFonts w:ascii="Cambria Math" w:eastAsiaTheme="minorEastAsia" w:hAnsi="Cambria Math" w:cs="Segoe UI"/>
          </w:rPr>
          <m:t>(s)</m:t>
        </m:r>
      </m:oMath>
      <w:r w:rsidR="00404B66">
        <w:rPr>
          <w:rFonts w:asciiTheme="majorHAnsi" w:eastAsiaTheme="minorEastAsia" w:hAnsiTheme="majorHAnsi" w:cs="Segoe UI"/>
        </w:rPr>
        <w:t xml:space="preserve"> </w:t>
      </w:r>
      <w:r>
        <w:rPr>
          <w:rFonts w:asciiTheme="majorHAnsi" w:eastAsiaTheme="minorEastAsia" w:hAnsiTheme="majorHAnsi" w:cs="Segoe UI"/>
        </w:rPr>
        <w:t xml:space="preserve">u zavisnosti od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R</m:t>
            </m:r>
          </m:e>
          <m:sub>
            <m:r>
              <w:rPr>
                <w:rFonts w:ascii="Cambria Math" w:eastAsiaTheme="minorEastAsia" w:hAnsi="Cambria Math" w:cs="Segoe UI"/>
              </w:rPr>
              <m:t>1</m:t>
            </m:r>
          </m:sub>
        </m:sSub>
        <m:r>
          <w:rPr>
            <w:rFonts w:ascii="Cambria Math" w:eastAsiaTheme="minorEastAsia" w:hAnsi="Cambria Math" w:cs="Segoe UI"/>
          </w:rPr>
          <m:t>(s)</m:t>
        </m:r>
      </m:oMath>
      <w:r>
        <w:rPr>
          <w:rFonts w:asciiTheme="majorHAnsi" w:eastAsiaTheme="minorEastAsia" w:hAnsiTheme="majorHAnsi" w:cs="Segoe UI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R</m:t>
            </m:r>
          </m:e>
          <m:sub>
            <m:r>
              <w:rPr>
                <w:rFonts w:ascii="Cambria Math" w:eastAsiaTheme="minorEastAsia" w:hAnsi="Cambria Math" w:cs="Segoe UI"/>
              </w:rPr>
              <m:t>2</m:t>
            </m:r>
          </m:sub>
        </m:sSub>
        <m:r>
          <w:rPr>
            <w:rFonts w:ascii="Cambria Math" w:eastAsiaTheme="minorEastAsia" w:hAnsi="Cambria Math" w:cs="Segoe UI"/>
          </w:rPr>
          <m:t>(s)</m:t>
        </m:r>
      </m:oMath>
      <w:r>
        <w:rPr>
          <w:rFonts w:asciiTheme="majorHAnsi" w:eastAsiaTheme="minorEastAsia" w:hAnsiTheme="majorHAnsi" w:cs="Segoe UI"/>
        </w:rPr>
        <w:t xml:space="preserve"> za sistem </w:t>
      </w:r>
      <w:r w:rsidR="00404B66">
        <w:rPr>
          <w:rFonts w:asciiTheme="majorHAnsi" w:eastAsiaTheme="minorEastAsia" w:hAnsiTheme="majorHAnsi" w:cs="Segoe UI"/>
        </w:rPr>
        <w:t>na Sl. 3.1.</w:t>
      </w:r>
    </w:p>
    <w:p w:rsidR="00404B66" w:rsidRDefault="00F94453" w:rsidP="00856403">
      <w:pPr>
        <w:pStyle w:val="ListParagraph"/>
        <w:tabs>
          <w:tab w:val="left" w:pos="426"/>
          <w:tab w:val="right" w:pos="9639"/>
        </w:tabs>
        <w:ind w:left="426"/>
        <w:jc w:val="center"/>
      </w:pPr>
      <w:r>
        <w:object w:dxaOrig="5861" w:dyaOrig="5925">
          <v:shape id="_x0000_i1026" type="#_x0000_t75" style="width:221.25pt;height:223.5pt" o:ole="">
            <v:imagedata r:id="rId8" o:title=""/>
          </v:shape>
          <o:OLEObject Type="Embed" ProgID="Visio.Drawing.11" ShapeID="_x0000_i1026" DrawAspect="Content" ObjectID="_1454245793" r:id="rId9"/>
        </w:object>
      </w:r>
    </w:p>
    <w:p w:rsidR="00404B66" w:rsidRPr="00DC2232" w:rsidRDefault="00856403" w:rsidP="00DC2232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hAnsiTheme="majorHAnsi"/>
          <w:i/>
          <w:sz w:val="20"/>
        </w:rPr>
      </w:pPr>
      <w:r w:rsidRPr="00DC2232">
        <w:rPr>
          <w:rFonts w:asciiTheme="majorHAnsi" w:hAnsiTheme="majorHAnsi"/>
          <w:sz w:val="20"/>
        </w:rPr>
        <w:t xml:space="preserve">Slika 3.1 </w:t>
      </w:r>
      <w:r w:rsidRPr="00DC2232">
        <w:rPr>
          <w:rFonts w:asciiTheme="majorHAnsi" w:hAnsiTheme="majorHAnsi"/>
          <w:i/>
          <w:sz w:val="20"/>
        </w:rPr>
        <w:t>Blok dijagram sistema</w:t>
      </w:r>
    </w:p>
    <w:p w:rsidR="00C94975" w:rsidRDefault="00C94975" w:rsidP="00404B6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205741" w:rsidRDefault="00205741" w:rsidP="00205741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Za sistem čiji su Bodeovi dijagrami amplitude i faze prikazani na Sl. 4.1 odrediti</w:t>
      </w:r>
      <w:r w:rsidR="00404B66">
        <w:rPr>
          <w:rFonts w:asciiTheme="majorHAnsi" w:eastAsiaTheme="minorEastAsia" w:hAnsiTheme="majorHAnsi" w:cs="Segoe UI"/>
        </w:rPr>
        <w:t>:</w:t>
      </w:r>
    </w:p>
    <w:p w:rsidR="00205741" w:rsidRDefault="00205741" w:rsidP="00205741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kritične učestanosti funkcije povratnog prenosa, kao i pretek faze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</w:rPr>
              <m:t>pf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, pretek pojačanja </w:t>
      </w:r>
      <m:oMath>
        <m:r>
          <w:rPr>
            <w:rFonts w:ascii="Cambria Math" w:eastAsiaTheme="minorEastAsia" w:hAnsi="Cambria Math" w:cs="Segoe UI"/>
          </w:rPr>
          <m:t>d</m:t>
        </m:r>
      </m:oMath>
      <w:r>
        <w:rPr>
          <w:rFonts w:asciiTheme="majorHAnsi" w:eastAsiaTheme="minorEastAsia" w:hAnsiTheme="majorHAnsi" w:cs="Segoe UI"/>
        </w:rPr>
        <w:t xml:space="preserve">, presječnu učestanost faze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π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 i presječnu učestanost pojačanja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1</m:t>
            </m:r>
          </m:sub>
        </m:sSub>
      </m:oMath>
      <w:r w:rsidR="007B1DFE">
        <w:rPr>
          <w:rFonts w:asciiTheme="majorHAnsi" w:eastAsiaTheme="minorEastAsia" w:hAnsiTheme="majorHAnsi" w:cs="Segoe UI"/>
        </w:rPr>
        <w:t>;</w:t>
      </w:r>
    </w:p>
    <w:p w:rsidR="00205741" w:rsidRPr="00205741" w:rsidRDefault="00205741" w:rsidP="00205741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spacing w:after="120"/>
        <w:ind w:left="1434" w:hanging="357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kaskadni kompenzator takav da se brzinska konstanta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K</m:t>
            </m:r>
          </m:e>
          <m:sub>
            <m:r>
              <w:rPr>
                <w:rFonts w:ascii="Cambria Math" w:eastAsiaTheme="minorEastAsia" w:hAnsi="Cambria Math" w:cs="Segoe UI"/>
              </w:rPr>
              <m:t>v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 poveća </w:t>
      </w:r>
      <w:r w:rsidR="007B1DFE">
        <w:rPr>
          <w:rFonts w:asciiTheme="majorHAnsi" w:eastAsiaTheme="minorEastAsia" w:hAnsiTheme="majorHAnsi" w:cs="Segoe UI"/>
        </w:rPr>
        <w:t>4</w:t>
      </w:r>
      <w:r>
        <w:rPr>
          <w:rFonts w:asciiTheme="majorHAnsi" w:eastAsiaTheme="minorEastAsia" w:hAnsiTheme="majorHAnsi" w:cs="Segoe UI"/>
        </w:rPr>
        <w:t xml:space="preserve"> puta, a da se pretek faze promijeni za najviše </w:t>
      </w:r>
      <m:oMath>
        <m:r>
          <w:rPr>
            <w:rFonts w:ascii="Cambria Math" w:eastAsiaTheme="minorEastAsia" w:hAnsi="Cambria Math" w:cs="Segoe UI"/>
          </w:rPr>
          <m:t>3°</m:t>
        </m:r>
      </m:oMath>
      <w:r w:rsidR="007B1DFE">
        <w:rPr>
          <w:rFonts w:asciiTheme="majorHAnsi" w:eastAsiaTheme="minorEastAsia" w:hAnsiTheme="majorHAnsi" w:cs="Segoe UI"/>
        </w:rPr>
        <w:t>.</w:t>
      </w:r>
    </w:p>
    <w:p w:rsidR="00324CCC" w:rsidRDefault="00205741" w:rsidP="007E7D02">
      <w:pPr>
        <w:pStyle w:val="ListParagraph"/>
        <w:tabs>
          <w:tab w:val="left" w:pos="0"/>
          <w:tab w:val="right" w:pos="9072"/>
        </w:tabs>
        <w:ind w:left="0" w:right="567"/>
        <w:jc w:val="right"/>
        <w:rPr>
          <w:rFonts w:asciiTheme="majorHAnsi" w:hAnsiTheme="majorHAnsi"/>
          <w:sz w:val="22"/>
        </w:rPr>
      </w:pPr>
      <w:r>
        <w:rPr>
          <w:rFonts w:asciiTheme="majorHAnsi" w:hAnsiTheme="majorHAnsi"/>
          <w:noProof/>
          <w:sz w:val="22"/>
        </w:rPr>
        <w:lastRenderedPageBreak/>
        <w:drawing>
          <wp:inline distT="0" distB="0" distL="0" distR="0">
            <wp:extent cx="5467350" cy="2971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528" cy="297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3F" w:rsidRDefault="009F1F3F" w:rsidP="007E7D02">
      <w:pPr>
        <w:pStyle w:val="ListParagraph"/>
        <w:tabs>
          <w:tab w:val="left" w:pos="0"/>
          <w:tab w:val="right" w:pos="8789"/>
        </w:tabs>
        <w:ind w:left="0" w:right="567"/>
        <w:jc w:val="right"/>
        <w:rPr>
          <w:rFonts w:asciiTheme="majorHAnsi" w:hAnsiTheme="majorHAnsi"/>
          <w:sz w:val="22"/>
        </w:rPr>
      </w:pPr>
      <w:r>
        <w:rPr>
          <w:rFonts w:asciiTheme="majorHAnsi" w:hAnsiTheme="majorHAnsi"/>
          <w:noProof/>
          <w:sz w:val="22"/>
        </w:rPr>
        <w:drawing>
          <wp:inline distT="0" distB="0" distL="0" distR="0">
            <wp:extent cx="5553075" cy="27532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331" cy="27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63BD" w:rsidRDefault="003F63BD" w:rsidP="003F63BD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hAnsiTheme="majorHAnsi"/>
          <w:i/>
          <w:sz w:val="22"/>
        </w:rPr>
      </w:pPr>
      <w:r>
        <w:rPr>
          <w:rFonts w:asciiTheme="majorHAnsi" w:hAnsiTheme="majorHAnsi"/>
          <w:sz w:val="22"/>
        </w:rPr>
        <w:t>Slika 4.</w:t>
      </w:r>
      <w:r w:rsidR="00205741">
        <w:rPr>
          <w:rFonts w:asciiTheme="majorHAnsi" w:hAnsiTheme="majorHAnsi"/>
          <w:sz w:val="22"/>
        </w:rPr>
        <w:t>1</w:t>
      </w:r>
      <w:r>
        <w:rPr>
          <w:rFonts w:asciiTheme="majorHAnsi" w:hAnsiTheme="majorHAnsi"/>
          <w:sz w:val="22"/>
        </w:rPr>
        <w:t xml:space="preserve"> </w:t>
      </w:r>
      <w:r w:rsidRPr="003F63BD">
        <w:rPr>
          <w:rFonts w:asciiTheme="majorHAnsi" w:hAnsiTheme="majorHAnsi"/>
          <w:i/>
          <w:sz w:val="22"/>
        </w:rPr>
        <w:t>B</w:t>
      </w:r>
      <w:r w:rsidR="00205741">
        <w:rPr>
          <w:rFonts w:asciiTheme="majorHAnsi" w:hAnsiTheme="majorHAnsi"/>
          <w:i/>
          <w:sz w:val="22"/>
        </w:rPr>
        <w:t>odeovi</w:t>
      </w:r>
      <w:r w:rsidRPr="003F63BD">
        <w:rPr>
          <w:rFonts w:asciiTheme="majorHAnsi" w:hAnsiTheme="majorHAnsi"/>
          <w:i/>
          <w:sz w:val="22"/>
        </w:rPr>
        <w:t xml:space="preserve"> dijagram</w:t>
      </w:r>
      <w:r w:rsidR="00205741">
        <w:rPr>
          <w:rFonts w:asciiTheme="majorHAnsi" w:hAnsiTheme="majorHAnsi"/>
          <w:i/>
          <w:sz w:val="22"/>
        </w:rPr>
        <w:t>i</w:t>
      </w:r>
      <w:r w:rsidRPr="003F63BD">
        <w:rPr>
          <w:rFonts w:asciiTheme="majorHAnsi" w:hAnsiTheme="majorHAnsi"/>
          <w:i/>
          <w:sz w:val="22"/>
        </w:rPr>
        <w:t xml:space="preserve"> sistema</w:t>
      </w:r>
    </w:p>
    <w:p w:rsidR="003F63BD" w:rsidRPr="003F63BD" w:rsidRDefault="003F63BD" w:rsidP="003F63BD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sz w:val="22"/>
        </w:rPr>
      </w:pPr>
    </w:p>
    <w:p w:rsidR="00066D88" w:rsidRPr="00404B66" w:rsidRDefault="00066D88" w:rsidP="00066D8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eastAsiaTheme="minorEastAsia" w:hAnsiTheme="majorHAnsi" w:cs="Segoe UI"/>
        </w:rPr>
        <w:t>Funkcija prenosa procesa je</w:t>
      </w:r>
      <w:r w:rsidRPr="00066D88">
        <w:rPr>
          <w:rFonts w:asciiTheme="majorHAnsi" w:hAnsiTheme="majorHAnsi" w:cs="Segoe UI"/>
        </w:rPr>
        <w:t xml:space="preserve"> </w:t>
      </w:r>
    </w:p>
    <w:p w:rsidR="00066D88" w:rsidRPr="00066D88" w:rsidRDefault="00066D88" w:rsidP="00066D88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  <m:r>
                <w:rPr>
                  <w:rFonts w:ascii="Cambria Math" w:hAnsi="Cambria Math" w:cs="Segoe UI"/>
                </w:rPr>
                <m:t>6</m:t>
              </m:r>
            </m:num>
            <m:den>
              <m:r>
                <w:rPr>
                  <w:rFonts w:ascii="Cambria Math" w:hAnsi="Cambria Math" w:cs="Segoe UI"/>
                </w:rPr>
                <m:t>s(s+</m:t>
              </m:r>
              <m:r>
                <w:rPr>
                  <w:rFonts w:ascii="Cambria Math" w:hAnsi="Cambria Math" w:cs="Segoe UI"/>
                </w:rPr>
                <m:t>2</m:t>
              </m:r>
              <m:r>
                <w:rPr>
                  <w:rFonts w:ascii="Cambria Math" w:hAnsi="Cambria Math" w:cs="Segoe UI"/>
                </w:rPr>
                <m:t>)(s+</m:t>
              </m:r>
              <m:r>
                <w:rPr>
                  <w:rFonts w:ascii="Cambria Math" w:hAnsi="Cambria Math" w:cs="Segoe UI"/>
                </w:rPr>
                <m:t>8</m:t>
              </m:r>
              <m:r>
                <w:rPr>
                  <w:rFonts w:ascii="Cambria Math" w:hAnsi="Cambria Math" w:cs="Segoe UI"/>
                </w:rPr>
                <m:t>)</m:t>
              </m:r>
            </m:den>
          </m:f>
        </m:oMath>
      </m:oMathPara>
    </w:p>
    <w:p w:rsidR="00066D88" w:rsidRDefault="00066D88" w:rsidP="00066D88">
      <w:pPr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Projektovati redni kompenzator primjenom metode geometrijskog mjesta korijena tako da bude </w:t>
      </w:r>
      <m:oMath>
        <m:r>
          <w:rPr>
            <w:rFonts w:ascii="Cambria Math" w:eastAsiaTheme="minorEastAsia" w:hAnsi="Cambria Math" w:cs="Segoe UI"/>
          </w:rPr>
          <m:t>ζ</m:t>
        </m:r>
        <m:r>
          <w:rPr>
            <w:rFonts w:ascii="Cambria Math" w:eastAsiaTheme="minorEastAsia" w:hAnsi="Cambria Math" w:cs="Segoe UI"/>
          </w:rPr>
          <m:t>=0.</m:t>
        </m:r>
        <m:r>
          <w:rPr>
            <w:rFonts w:ascii="Cambria Math" w:eastAsiaTheme="minorEastAsia" w:hAnsi="Cambria Math" w:cs="Segoe UI"/>
          </w:rPr>
          <m:t>6</m:t>
        </m:r>
      </m:oMath>
      <w:r>
        <w:rPr>
          <w:rFonts w:asciiTheme="majorHAnsi" w:eastAsiaTheme="minorEastAsia" w:hAnsiTheme="majorHAnsi" w:cs="Segoe UI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3</m:t>
            </m:r>
          </m:den>
        </m:f>
        <m:r>
          <w:rPr>
            <w:rFonts w:ascii="Cambria Math" w:eastAsiaTheme="minorEastAsia" w:hAnsi="Cambria Math" w:cs="Segoe UI"/>
          </w:rPr>
          <m:t xml:space="preserve"> s</m:t>
        </m:r>
      </m:oMath>
      <w:r>
        <w:rPr>
          <w:rFonts w:asciiTheme="majorHAnsi" w:eastAsiaTheme="minorEastAsia" w:hAnsiTheme="majorHAnsi" w:cs="Segoe UI"/>
        </w:rPr>
        <w:t>.</w:t>
      </w:r>
    </w:p>
    <w:p w:rsidR="00066D88" w:rsidRPr="00066D88" w:rsidRDefault="00066D88" w:rsidP="00066D88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066D88" w:rsidRPr="005D4493" w:rsidRDefault="00412E7E" w:rsidP="00E717E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</w:rPr>
        <w:t xml:space="preserve">Za sistem opisan modelom u prostoru stanja projektovati povratnu spregu po stanju tako da bude </w:t>
      </w:r>
      <m:oMath>
        <m:r>
          <m:rPr>
            <m:sty m:val="p"/>
          </m:rPr>
          <w:rPr>
            <w:rFonts w:ascii="Cambria Math" w:hAnsi="Cambria Math" w:cs="Segoe UI"/>
          </w:rPr>
          <m:t>Π</m:t>
        </m:r>
        <m:r>
          <w:rPr>
            <w:rFonts w:ascii="Cambria Math" w:hAnsi="Cambria Math" w:cs="Segoe UI"/>
          </w:rPr>
          <m:t>=1.5%</m:t>
        </m:r>
      </m:oMath>
      <w:r>
        <w:rPr>
          <w:rFonts w:asciiTheme="majorHAnsi" w:eastAsiaTheme="minorEastAsia" w:hAnsiTheme="majorHAnsi" w:cs="Segoe UI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s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r>
          <w:rPr>
            <w:rFonts w:ascii="Cambria Math" w:eastAsiaTheme="minorEastAsia" w:hAnsi="Cambria Math" w:cs="Segoe UI"/>
          </w:rPr>
          <m:t>5</m:t>
        </m:r>
        <m:r>
          <w:rPr>
            <w:rFonts w:ascii="Cambria Math" w:eastAsiaTheme="minorEastAsia" w:hAnsi="Cambria Math" w:cs="Segoe UI"/>
          </w:rPr>
          <m:t xml:space="preserve"> s</m:t>
        </m:r>
      </m:oMath>
      <w:r>
        <w:rPr>
          <w:rFonts w:asciiTheme="majorHAnsi" w:eastAsiaTheme="minorEastAsia" w:hAnsiTheme="majorHAnsi" w:cs="Segoe UI"/>
        </w:rPr>
        <w:t xml:space="preserve"> i nulta greška stacionarnog stanja za odskočni signal na ulazu.</w:t>
      </w:r>
    </w:p>
    <w:p w:rsidR="00412E7E" w:rsidRPr="00E717E8" w:rsidRDefault="00412E7E" w:rsidP="00E717E8">
      <w:pPr>
        <w:tabs>
          <w:tab w:val="left" w:pos="426"/>
          <w:tab w:val="right" w:pos="9639"/>
        </w:tabs>
        <w:ind w:left="709"/>
        <w:jc w:val="center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412E7E" w:rsidRPr="00E717E8" w:rsidRDefault="00412E7E" w:rsidP="00E717E8">
      <w:pPr>
        <w:tabs>
          <w:tab w:val="left" w:pos="426"/>
          <w:tab w:val="right" w:pos="9639"/>
        </w:tabs>
        <w:ind w:left="709"/>
        <w:jc w:val="center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65DDB" w:rsidRPr="00583F24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583F24" w:rsidTr="00AE21CC">
        <w:tc>
          <w:tcPr>
            <w:tcW w:w="8364" w:type="dxa"/>
            <w:shd w:val="pct10" w:color="auto" w:fill="auto"/>
          </w:tcPr>
          <w:p w:rsidR="00361015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R</w:t>
            </w:r>
            <w:r w:rsidR="00D72CC3" w:rsidRPr="00583F24">
              <w:rPr>
                <w:rFonts w:asciiTheme="majorHAnsi" w:hAnsiTheme="majorHAnsi" w:cs="Segoe UI"/>
                <w:b/>
              </w:rPr>
              <w:t xml:space="preserve">ješenje </w:t>
            </w:r>
            <w:r w:rsidR="00AE21CC" w:rsidRPr="00583F24">
              <w:rPr>
                <w:rFonts w:asciiTheme="majorHAnsi" w:hAnsiTheme="majorHAnsi" w:cs="Segoe UI"/>
                <w:b/>
              </w:rPr>
              <w:t xml:space="preserve">svakog od </w:t>
            </w:r>
            <w:r w:rsidR="00D72CC3" w:rsidRPr="00583F24">
              <w:rPr>
                <w:rFonts w:asciiTheme="majorHAnsi" w:hAnsiTheme="majorHAnsi" w:cs="Segoe UI"/>
                <w:b/>
              </w:rPr>
              <w:t>zadat</w:t>
            </w:r>
            <w:r w:rsidR="00A12469" w:rsidRPr="00583F24">
              <w:rPr>
                <w:rFonts w:asciiTheme="majorHAnsi" w:hAnsiTheme="majorHAnsi" w:cs="Segoe UI"/>
                <w:b/>
              </w:rPr>
              <w:t>a</w:t>
            </w:r>
            <w:r w:rsidR="00D72CC3" w:rsidRPr="00583F24">
              <w:rPr>
                <w:rFonts w:asciiTheme="majorHAnsi" w:hAnsiTheme="majorHAnsi" w:cs="Segoe UI"/>
                <w:b/>
              </w:rPr>
              <w:t>ka</w:t>
            </w:r>
            <w:r w:rsidR="00361015" w:rsidRPr="00583F24">
              <w:rPr>
                <w:rFonts w:asciiTheme="majorHAnsi" w:hAnsiTheme="majorHAnsi" w:cs="Segoe UI"/>
                <w:b/>
              </w:rPr>
              <w:t xml:space="preserve"> </w:t>
            </w:r>
            <w:r>
              <w:rPr>
                <w:rFonts w:asciiTheme="majorHAnsi" w:hAnsiTheme="majorHAnsi" w:cs="Segoe UI"/>
                <w:b/>
              </w:rPr>
              <w:t>nosi jednak broj bodova</w:t>
            </w:r>
            <w:r w:rsidR="00361015" w:rsidRPr="00583F24"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rade samo prvi dio, rade zadatke 1, 2 i 3.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rade samo drugi dio, rade zadatke 4, 5 i 6.</w:t>
            </w:r>
          </w:p>
          <w:p w:rsidR="009C7EE4" w:rsidRPr="00583F2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</w:t>
            </w:r>
            <w:r w:rsidR="00E717E8">
              <w:rPr>
                <w:rFonts w:asciiTheme="majorHAnsi" w:hAnsiTheme="majorHAnsi" w:cs="Segoe UI"/>
                <w:b/>
              </w:rPr>
              <w:t>oba dijela, rade zadatke 1, 3, 4</w:t>
            </w:r>
            <w:r>
              <w:rPr>
                <w:rFonts w:asciiTheme="majorHAnsi" w:hAnsiTheme="majorHAnsi" w:cs="Segoe UI"/>
                <w:b/>
              </w:rPr>
              <w:t xml:space="preserve"> i 6.</w:t>
            </w:r>
          </w:p>
          <w:p w:rsidR="00902C90" w:rsidRPr="00583F24" w:rsidRDefault="00221D7C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 w:rsidRPr="00583F24">
              <w:rPr>
                <w:rFonts w:asciiTheme="majorHAnsi" w:hAnsiTheme="majorHAnsi" w:cs="Segoe UI"/>
                <w:b/>
              </w:rPr>
              <w:t xml:space="preserve">Vrijeme izrade je </w:t>
            </w:r>
            <w:r w:rsidR="00EF4A6D" w:rsidRPr="00583F24">
              <w:rPr>
                <w:rFonts w:asciiTheme="majorHAnsi" w:hAnsiTheme="majorHAnsi" w:cs="Segoe UI"/>
                <w:b/>
              </w:rPr>
              <w:t>1</w:t>
            </w:r>
            <w:r w:rsidR="008236F4" w:rsidRPr="00583F24">
              <w:rPr>
                <w:rFonts w:asciiTheme="majorHAnsi" w:hAnsiTheme="majorHAnsi" w:cs="Segoe UI"/>
                <w:b/>
              </w:rPr>
              <w:t>8</w:t>
            </w:r>
            <w:r w:rsidR="00EF4A6D" w:rsidRPr="00583F24">
              <w:rPr>
                <w:rFonts w:asciiTheme="majorHAnsi" w:hAnsiTheme="majorHAnsi" w:cs="Segoe UI"/>
                <w:b/>
              </w:rPr>
              <w:t>0 minuta</w:t>
            </w:r>
            <w:r w:rsidR="00902C90" w:rsidRPr="00583F24">
              <w:rPr>
                <w:rFonts w:asciiTheme="majorHAnsi" w:hAnsiTheme="majorHAnsi" w:cs="Segoe UI"/>
                <w:b/>
              </w:rPr>
              <w:t>.</w:t>
            </w:r>
          </w:p>
        </w:tc>
      </w:tr>
    </w:tbl>
    <w:p w:rsidR="00365DDB" w:rsidRPr="00323722" w:rsidRDefault="00365DDB" w:rsidP="009F1F3F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15409D">
      <w:pgSz w:w="11907" w:h="16840" w:code="9"/>
      <w:pgMar w:top="993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A5344CF8"/>
    <w:lvl w:ilvl="0" w:tplc="CD70B63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296A1BC4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6">
    <w:nsid w:val="6E43418A"/>
    <w:multiLevelType w:val="hybridMultilevel"/>
    <w:tmpl w:val="3BCA00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68B7"/>
    <w:rsid w:val="00066D88"/>
    <w:rsid w:val="00070043"/>
    <w:rsid w:val="000941B5"/>
    <w:rsid w:val="000D214A"/>
    <w:rsid w:val="000D2675"/>
    <w:rsid w:val="000E58E5"/>
    <w:rsid w:val="00125096"/>
    <w:rsid w:val="00142CBC"/>
    <w:rsid w:val="0015224A"/>
    <w:rsid w:val="0015409D"/>
    <w:rsid w:val="001869C7"/>
    <w:rsid w:val="00186E69"/>
    <w:rsid w:val="00205741"/>
    <w:rsid w:val="00221D7C"/>
    <w:rsid w:val="0028308E"/>
    <w:rsid w:val="00322348"/>
    <w:rsid w:val="00323722"/>
    <w:rsid w:val="00324CCC"/>
    <w:rsid w:val="00361015"/>
    <w:rsid w:val="00365DDB"/>
    <w:rsid w:val="003746CA"/>
    <w:rsid w:val="003B3D92"/>
    <w:rsid w:val="003E5C79"/>
    <w:rsid w:val="003E6780"/>
    <w:rsid w:val="003F63BD"/>
    <w:rsid w:val="003F666B"/>
    <w:rsid w:val="00403F14"/>
    <w:rsid w:val="00404B66"/>
    <w:rsid w:val="00412E7E"/>
    <w:rsid w:val="00413D65"/>
    <w:rsid w:val="00447D8B"/>
    <w:rsid w:val="004C3662"/>
    <w:rsid w:val="004D306F"/>
    <w:rsid w:val="004F2E5B"/>
    <w:rsid w:val="00547FAE"/>
    <w:rsid w:val="0058390D"/>
    <w:rsid w:val="00583F24"/>
    <w:rsid w:val="005D4493"/>
    <w:rsid w:val="005E08F7"/>
    <w:rsid w:val="005E228C"/>
    <w:rsid w:val="006266CD"/>
    <w:rsid w:val="00662BFD"/>
    <w:rsid w:val="00672FB7"/>
    <w:rsid w:val="006A52A1"/>
    <w:rsid w:val="00721168"/>
    <w:rsid w:val="00730A59"/>
    <w:rsid w:val="00743BC3"/>
    <w:rsid w:val="0079190D"/>
    <w:rsid w:val="007B1DFE"/>
    <w:rsid w:val="007D1A3A"/>
    <w:rsid w:val="007D1D34"/>
    <w:rsid w:val="007E7D02"/>
    <w:rsid w:val="00802E2B"/>
    <w:rsid w:val="008236F4"/>
    <w:rsid w:val="00856403"/>
    <w:rsid w:val="0085790F"/>
    <w:rsid w:val="008E79CA"/>
    <w:rsid w:val="00902C90"/>
    <w:rsid w:val="00907680"/>
    <w:rsid w:val="00937482"/>
    <w:rsid w:val="00965F22"/>
    <w:rsid w:val="009C52BC"/>
    <w:rsid w:val="009C7EE4"/>
    <w:rsid w:val="009F1F3F"/>
    <w:rsid w:val="00A11F26"/>
    <w:rsid w:val="00A12469"/>
    <w:rsid w:val="00A634DE"/>
    <w:rsid w:val="00A711F3"/>
    <w:rsid w:val="00AB669D"/>
    <w:rsid w:val="00AE21CC"/>
    <w:rsid w:val="00AF1ECF"/>
    <w:rsid w:val="00B069A6"/>
    <w:rsid w:val="00B2186D"/>
    <w:rsid w:val="00B673DF"/>
    <w:rsid w:val="00BA2111"/>
    <w:rsid w:val="00BF0934"/>
    <w:rsid w:val="00C008AD"/>
    <w:rsid w:val="00C27FCC"/>
    <w:rsid w:val="00C94975"/>
    <w:rsid w:val="00CD057B"/>
    <w:rsid w:val="00D2403E"/>
    <w:rsid w:val="00D72CC3"/>
    <w:rsid w:val="00D72D66"/>
    <w:rsid w:val="00DC2232"/>
    <w:rsid w:val="00DD6F1C"/>
    <w:rsid w:val="00E537E8"/>
    <w:rsid w:val="00E717E8"/>
    <w:rsid w:val="00E92A0D"/>
    <w:rsid w:val="00E9692B"/>
    <w:rsid w:val="00EF4A6D"/>
    <w:rsid w:val="00F31112"/>
    <w:rsid w:val="00F61203"/>
    <w:rsid w:val="00F65385"/>
    <w:rsid w:val="00F70F0D"/>
    <w:rsid w:val="00F83DB7"/>
    <w:rsid w:val="00F94453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59</cp:revision>
  <cp:lastPrinted>2014-01-28T11:25:00Z</cp:lastPrinted>
  <dcterms:created xsi:type="dcterms:W3CDTF">2011-12-07T09:16:00Z</dcterms:created>
  <dcterms:modified xsi:type="dcterms:W3CDTF">2014-02-18T15:23:00Z</dcterms:modified>
</cp:coreProperties>
</file>