
<file path=[Content_Types].xml><?xml version="1.0" encoding="utf-8"?>
<Types xmlns="http://schemas.openxmlformats.org/package/2006/content-types">
  <Default Extension="bin" ContentType="application/vnd.openxmlformats-officedocument.oleObject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B2186D" w:rsidRPr="00404B66" w:rsidRDefault="00B2186D" w:rsidP="003E6780">
      <w:pPr>
        <w:tabs>
          <w:tab w:val="right" w:pos="9639"/>
        </w:tabs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Univerzitet u Banjoj Luci</w:t>
      </w:r>
    </w:p>
    <w:p w:rsidR="00B2186D" w:rsidRPr="00404B66" w:rsidRDefault="00B2186D" w:rsidP="003E6780">
      <w:pPr>
        <w:tabs>
          <w:tab w:val="right" w:pos="9639"/>
        </w:tabs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Elektrotehnički fakultet</w:t>
      </w:r>
    </w:p>
    <w:p w:rsidR="00B2186D" w:rsidRPr="00404B66" w:rsidRDefault="00B2186D" w:rsidP="003E6780">
      <w:pPr>
        <w:tabs>
          <w:tab w:val="right" w:pos="9639"/>
        </w:tabs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Katedra za automatiku</w:t>
      </w:r>
    </w:p>
    <w:p w:rsidR="00E537E8" w:rsidRPr="00404B66" w:rsidRDefault="00E537E8" w:rsidP="003E6780">
      <w:pPr>
        <w:tabs>
          <w:tab w:val="right" w:pos="9639"/>
        </w:tabs>
        <w:rPr>
          <w:rFonts w:asciiTheme="majorHAnsi" w:hAnsiTheme="majorHAnsi" w:cs="Segoe UI"/>
        </w:rPr>
      </w:pPr>
    </w:p>
    <w:p w:rsidR="00B2186D" w:rsidRPr="00404B66" w:rsidRDefault="00404B66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Pismeni ispit</w:t>
      </w:r>
      <w:r w:rsidR="00B2186D" w:rsidRPr="00404B66">
        <w:rPr>
          <w:rFonts w:asciiTheme="majorHAnsi" w:hAnsiTheme="majorHAnsi" w:cs="Segoe UI"/>
        </w:rPr>
        <w:t xml:space="preserve"> iz predmeta</w:t>
      </w:r>
    </w:p>
    <w:p w:rsidR="000941B5" w:rsidRDefault="00AE21CC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 w:rsidRPr="00404B66">
        <w:rPr>
          <w:rFonts w:asciiTheme="majorHAnsi" w:hAnsiTheme="majorHAnsi" w:cs="Segoe UI"/>
        </w:rPr>
        <w:t>SISTEMI AUTOMATSKOG UPRAVLJANJA</w:t>
      </w:r>
    </w:p>
    <w:p w:rsidR="00A54241" w:rsidRDefault="00A54241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>
        <w:rPr>
          <w:rFonts w:asciiTheme="majorHAnsi" w:hAnsiTheme="majorHAnsi" w:cs="Segoe UI"/>
        </w:rPr>
        <w:t>i</w:t>
      </w:r>
    </w:p>
    <w:p w:rsidR="00A54241" w:rsidRPr="00404B66" w:rsidRDefault="00A54241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>
        <w:rPr>
          <w:rFonts w:asciiTheme="majorHAnsi" w:hAnsiTheme="majorHAnsi" w:cs="Segoe UI"/>
        </w:rPr>
        <w:t>OSNOVI TEORIJE SISTEMA UPRAVLJANJA</w:t>
      </w:r>
    </w:p>
    <w:p w:rsidR="00B2186D" w:rsidRPr="00404B66" w:rsidRDefault="00A54241" w:rsidP="003E6780">
      <w:pPr>
        <w:tabs>
          <w:tab w:val="right" w:pos="9639"/>
        </w:tabs>
        <w:jc w:val="center"/>
        <w:rPr>
          <w:rFonts w:asciiTheme="majorHAnsi" w:hAnsiTheme="majorHAnsi" w:cs="Segoe UI"/>
        </w:rPr>
      </w:pPr>
      <w:r>
        <w:rPr>
          <w:rFonts w:asciiTheme="majorHAnsi" w:hAnsiTheme="majorHAnsi" w:cs="Segoe UI"/>
        </w:rPr>
        <w:t>27</w:t>
      </w:r>
      <w:r w:rsidR="00B2186D" w:rsidRPr="00404B66">
        <w:rPr>
          <w:rFonts w:asciiTheme="majorHAnsi" w:hAnsiTheme="majorHAnsi" w:cs="Segoe UI"/>
        </w:rPr>
        <w:t>.</w:t>
      </w:r>
      <w:r w:rsidR="00965F22" w:rsidRPr="00404B66">
        <w:rPr>
          <w:rFonts w:asciiTheme="majorHAnsi" w:hAnsiTheme="majorHAnsi" w:cs="Segoe UI"/>
        </w:rPr>
        <w:t>0</w:t>
      </w:r>
      <w:r>
        <w:rPr>
          <w:rFonts w:asciiTheme="majorHAnsi" w:hAnsiTheme="majorHAnsi" w:cs="Segoe UI"/>
        </w:rPr>
        <w:t>6</w:t>
      </w:r>
      <w:r w:rsidR="00B2186D" w:rsidRPr="00404B66">
        <w:rPr>
          <w:rFonts w:asciiTheme="majorHAnsi" w:hAnsiTheme="majorHAnsi" w:cs="Segoe UI"/>
        </w:rPr>
        <w:t>.201</w:t>
      </w:r>
      <w:r w:rsidR="00965F22" w:rsidRPr="00404B66">
        <w:rPr>
          <w:rFonts w:asciiTheme="majorHAnsi" w:hAnsiTheme="majorHAnsi" w:cs="Segoe UI"/>
        </w:rPr>
        <w:t>4</w:t>
      </w:r>
      <w:r w:rsidR="00B2186D" w:rsidRPr="00404B66">
        <w:rPr>
          <w:rFonts w:asciiTheme="majorHAnsi" w:hAnsiTheme="majorHAnsi" w:cs="Segoe UI"/>
        </w:rPr>
        <w:t>.</w:t>
      </w:r>
    </w:p>
    <w:p w:rsidR="00802E2B" w:rsidRPr="00404B66" w:rsidRDefault="00802E2B" w:rsidP="003E6780">
      <w:pPr>
        <w:tabs>
          <w:tab w:val="right" w:pos="9639"/>
        </w:tabs>
        <w:ind w:firstLine="720"/>
        <w:jc w:val="both"/>
        <w:rPr>
          <w:rFonts w:asciiTheme="majorHAnsi" w:hAnsiTheme="majorHAnsi" w:cs="Segoe UI"/>
          <w:b/>
        </w:rPr>
      </w:pPr>
    </w:p>
    <w:p w:rsidR="00965F22" w:rsidRPr="00404B66" w:rsidRDefault="00D00310" w:rsidP="003E6780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hanging="720"/>
        <w:jc w:val="both"/>
        <w:rPr>
          <w:rFonts w:asciiTheme="majorHAnsi" w:hAnsiTheme="majorHAnsi" w:cs="Segoe UI"/>
        </w:rPr>
      </w:pPr>
      <w:r>
        <w:rPr>
          <w:rFonts w:asciiTheme="majorHAnsi" w:hAnsiTheme="majorHAnsi" w:cs="Segoe UI"/>
          <w:lang w:val="sr-Latn-BA"/>
        </w:rPr>
        <w:t>S</w:t>
      </w:r>
      <w:r w:rsidR="006266CD">
        <w:rPr>
          <w:rFonts w:asciiTheme="majorHAnsi" w:hAnsiTheme="majorHAnsi" w:cs="Segoe UI"/>
          <w:lang w:val="sr-Latn-BA"/>
        </w:rPr>
        <w:t xml:space="preserve">istem </w:t>
      </w:r>
      <w:r>
        <w:rPr>
          <w:rFonts w:asciiTheme="majorHAnsi" w:hAnsiTheme="majorHAnsi" w:cs="Segoe UI"/>
          <w:lang w:val="sr-Latn-BA"/>
        </w:rPr>
        <w:t>je opisan diferencijalnom jednačinom</w:t>
      </w:r>
    </w:p>
    <w:p w:rsidR="00583F24" w:rsidRPr="001A5A6E" w:rsidRDefault="00D00310" w:rsidP="006266CD">
      <w:pPr>
        <w:pStyle w:val="ListParagraph"/>
        <w:tabs>
          <w:tab w:val="left" w:pos="709"/>
          <w:tab w:val="right" w:pos="9639"/>
        </w:tabs>
        <w:ind w:left="709"/>
        <w:rPr>
          <w:rFonts w:asciiTheme="majorHAnsi" w:eastAsiaTheme="minorEastAsia" w:hAnsiTheme="majorHAnsi" w:cs="Segoe UI"/>
          <w:sz w:val="22"/>
        </w:rPr>
      </w:pPr>
      <m:oMathPara>
        <m:oMathParaPr>
          <m:jc m:val="left"/>
        </m:oMathParaPr>
        <m:oMath>
          <m:r>
            <w:rPr>
              <w:rFonts w:ascii="Cambria Math" w:eastAsiaTheme="minorEastAsia" w:hAnsi="Cambria Math" w:cs="Segoe UI"/>
              <w:sz w:val="22"/>
            </w:rPr>
            <m:t>30</m:t>
          </m:r>
          <m:f>
            <m:fPr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 w:cs="Segoe UI"/>
                  <w:sz w:val="22"/>
                </w:rPr>
                <m:t>dy(t)</m:t>
              </m:r>
            </m:num>
            <m:den>
              <m:r>
                <w:rPr>
                  <w:rFonts w:ascii="Cambria Math" w:eastAsiaTheme="minorEastAsia" w:hAnsi="Cambria Math" w:cs="Segoe UI"/>
                  <w:sz w:val="22"/>
                </w:rPr>
                <m:t>dt</m:t>
              </m:r>
            </m:den>
          </m:f>
          <m:r>
            <w:rPr>
              <w:rFonts w:ascii="Cambria Math" w:eastAsiaTheme="minorEastAsia" w:hAnsi="Cambria Math" w:cs="Segoe UI"/>
              <w:sz w:val="22"/>
            </w:rPr>
            <m:t>+y</m:t>
          </m:r>
          <m:d>
            <m:dPr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dPr>
            <m:e>
              <m:r>
                <w:rPr>
                  <w:rFonts w:ascii="Cambria Math" w:eastAsiaTheme="minorEastAsia" w:hAnsi="Cambria Math" w:cs="Segoe UI"/>
                  <w:sz w:val="22"/>
                </w:rPr>
                <m:t>t</m:t>
              </m:r>
            </m:e>
          </m:d>
          <m:r>
            <w:rPr>
              <w:rFonts w:ascii="Cambria Math" w:eastAsiaTheme="minorEastAsia" w:hAnsi="Cambria Math" w:cs="Segoe UI"/>
              <w:sz w:val="22"/>
            </w:rPr>
            <m:t>=150</m:t>
          </m:r>
          <m:f>
            <m:fPr>
              <m:ctrlPr>
                <w:rPr>
                  <w:rFonts w:ascii="Cambria Math" w:eastAsiaTheme="minorEastAsia" w:hAnsi="Cambria Math" w:cs="Segoe UI"/>
                  <w:i/>
                  <w:sz w:val="22"/>
                </w:rPr>
              </m:ctrlPr>
            </m:fPr>
            <m:num>
              <m:r>
                <w:rPr>
                  <w:rFonts w:ascii="Cambria Math" w:eastAsiaTheme="minorEastAsia" w:hAnsi="Cambria Math" w:cs="Segoe UI"/>
                  <w:sz w:val="22"/>
                </w:rPr>
                <m:t>dx(t-τ)</m:t>
              </m:r>
            </m:num>
            <m:den>
              <m:r>
                <w:rPr>
                  <w:rFonts w:ascii="Cambria Math" w:eastAsiaTheme="minorEastAsia" w:hAnsi="Cambria Math" w:cs="Segoe UI"/>
                  <w:sz w:val="22"/>
                </w:rPr>
                <m:t>dt</m:t>
              </m:r>
            </m:den>
          </m:f>
        </m:oMath>
      </m:oMathPara>
    </w:p>
    <w:p w:rsidR="001A5A6E" w:rsidRPr="001A5A6E" w:rsidRDefault="001A5A6E" w:rsidP="001A5A6E">
      <w:pPr>
        <w:tabs>
          <w:tab w:val="left" w:pos="426"/>
          <w:tab w:val="right" w:pos="9639"/>
        </w:tabs>
        <w:rPr>
          <w:rFonts w:asciiTheme="majorHAnsi" w:eastAsiaTheme="minorEastAsia" w:hAnsiTheme="majorHAnsi" w:cs="Segoe UI"/>
          <w:sz w:val="22"/>
        </w:rPr>
      </w:pPr>
      <w:r>
        <w:rPr>
          <w:rFonts w:asciiTheme="majorHAnsi" w:eastAsiaTheme="minorEastAsia" w:hAnsiTheme="majorHAnsi" w:cs="Segoe UI"/>
          <w:sz w:val="22"/>
        </w:rPr>
        <w:tab/>
        <w:t xml:space="preserve">gdje je </w:t>
      </w:r>
      <m:oMath>
        <m:r>
          <w:rPr>
            <w:rFonts w:ascii="Cambria Math" w:eastAsiaTheme="minorEastAsia" w:hAnsi="Cambria Math" w:cs="Segoe UI"/>
            <w:sz w:val="22"/>
          </w:rPr>
          <m:t>x(t)</m:t>
        </m:r>
      </m:oMath>
      <w:r>
        <w:rPr>
          <w:rFonts w:asciiTheme="majorHAnsi" w:eastAsiaTheme="minorEastAsia" w:hAnsiTheme="majorHAnsi" w:cs="Segoe UI"/>
          <w:sz w:val="22"/>
        </w:rPr>
        <w:t xml:space="preserve"> ula</w:t>
      </w:r>
      <w:r w:rsidR="00E232CE">
        <w:rPr>
          <w:rFonts w:asciiTheme="majorHAnsi" w:eastAsiaTheme="minorEastAsia" w:hAnsiTheme="majorHAnsi" w:cs="Segoe UI"/>
          <w:sz w:val="22"/>
        </w:rPr>
        <w:t>z</w:t>
      </w:r>
      <w:bookmarkStart w:id="0" w:name="_GoBack"/>
      <w:bookmarkEnd w:id="0"/>
      <w:r>
        <w:rPr>
          <w:rFonts w:asciiTheme="majorHAnsi" w:eastAsiaTheme="minorEastAsia" w:hAnsiTheme="majorHAnsi" w:cs="Segoe UI"/>
          <w:sz w:val="22"/>
        </w:rPr>
        <w:t xml:space="preserve"> sistema.</w:t>
      </w:r>
    </w:p>
    <w:p w:rsidR="00D00310" w:rsidRDefault="00D00310" w:rsidP="00D00310">
      <w:pPr>
        <w:pStyle w:val="ListParagraph"/>
        <w:numPr>
          <w:ilvl w:val="0"/>
          <w:numId w:val="9"/>
        </w:numPr>
        <w:tabs>
          <w:tab w:val="left" w:pos="426"/>
          <w:tab w:val="right" w:pos="9639"/>
        </w:tabs>
        <w:rPr>
          <w:rFonts w:asciiTheme="majorHAnsi" w:eastAsiaTheme="minorEastAsia" w:hAnsiTheme="majorHAnsi" w:cs="Segoe UI"/>
          <w:sz w:val="22"/>
        </w:rPr>
      </w:pPr>
      <w:r>
        <w:rPr>
          <w:rFonts w:asciiTheme="majorHAnsi" w:eastAsiaTheme="minorEastAsia" w:hAnsiTheme="majorHAnsi" w:cs="Segoe UI"/>
          <w:sz w:val="22"/>
        </w:rPr>
        <w:t>O</w:t>
      </w:r>
      <w:r w:rsidR="006266CD">
        <w:rPr>
          <w:rFonts w:asciiTheme="majorHAnsi" w:eastAsiaTheme="minorEastAsia" w:hAnsiTheme="majorHAnsi" w:cs="Segoe UI"/>
          <w:sz w:val="22"/>
        </w:rPr>
        <w:t xml:space="preserve">drediti </w:t>
      </w:r>
      <w:r>
        <w:rPr>
          <w:rFonts w:asciiTheme="majorHAnsi" w:eastAsiaTheme="minorEastAsia" w:hAnsiTheme="majorHAnsi" w:cs="Segoe UI"/>
          <w:sz w:val="22"/>
        </w:rPr>
        <w:t>i skicirati odsko</w:t>
      </w:r>
      <w:r>
        <w:rPr>
          <w:rFonts w:asciiTheme="majorHAnsi" w:eastAsiaTheme="minorEastAsia" w:hAnsiTheme="majorHAnsi" w:cs="Segoe UI"/>
          <w:sz w:val="22"/>
          <w:lang w:val="sr-Latn-BA"/>
        </w:rPr>
        <w:t xml:space="preserve">čni odziv datog sistema za </w:t>
      </w:r>
      <m:oMath>
        <m:r>
          <w:rPr>
            <w:rFonts w:ascii="Cambria Math" w:eastAsiaTheme="minorEastAsia" w:hAnsi="Cambria Math" w:cs="Segoe UI"/>
            <w:sz w:val="22"/>
            <w:lang w:val="sr-Latn-BA"/>
          </w:rPr>
          <m:t xml:space="preserve">τ=30 </m:t>
        </m:r>
        <m:r>
          <w:rPr>
            <w:rFonts w:ascii="Cambria Math" w:eastAsiaTheme="minorEastAsia" w:hAnsi="Cambria Math" w:cs="Segoe UI"/>
            <w:sz w:val="22"/>
          </w:rPr>
          <m:t>[</m:t>
        </m:r>
        <m:r>
          <w:rPr>
            <w:rFonts w:ascii="Cambria Math" w:eastAsiaTheme="minorEastAsia" w:hAnsi="Cambria Math" w:cs="Segoe UI"/>
            <w:sz w:val="22"/>
            <w:lang w:val="sr-Latn-BA"/>
          </w:rPr>
          <m:t>s]</m:t>
        </m:r>
      </m:oMath>
      <w:r w:rsidR="006266CD">
        <w:rPr>
          <w:rFonts w:asciiTheme="majorHAnsi" w:eastAsiaTheme="minorEastAsia" w:hAnsiTheme="majorHAnsi" w:cs="Segoe UI"/>
          <w:sz w:val="22"/>
        </w:rPr>
        <w:t>.</w:t>
      </w:r>
    </w:p>
    <w:p w:rsidR="006266CD" w:rsidRPr="00583F24" w:rsidRDefault="00D00310" w:rsidP="00D00310">
      <w:pPr>
        <w:pStyle w:val="ListParagraph"/>
        <w:numPr>
          <w:ilvl w:val="0"/>
          <w:numId w:val="9"/>
        </w:numPr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  <w:sz w:val="22"/>
        </w:rPr>
      </w:pPr>
      <w:r>
        <w:rPr>
          <w:rFonts w:asciiTheme="majorHAnsi" w:eastAsiaTheme="minorEastAsia" w:hAnsiTheme="majorHAnsi" w:cs="Segoe UI"/>
          <w:sz w:val="22"/>
        </w:rPr>
        <w:t xml:space="preserve">Skicirati Bodeove dijagrame za </w:t>
      </w:r>
      <m:oMath>
        <m:r>
          <w:rPr>
            <w:rFonts w:ascii="Cambria Math" w:eastAsiaTheme="minorEastAsia" w:hAnsi="Cambria Math" w:cs="Segoe UI"/>
            <w:sz w:val="22"/>
            <w:lang w:val="sr-Latn-BA"/>
          </w:rPr>
          <m:t xml:space="preserve">τ=0 </m:t>
        </m:r>
        <m:r>
          <w:rPr>
            <w:rFonts w:ascii="Cambria Math" w:eastAsiaTheme="minorEastAsia" w:hAnsi="Cambria Math" w:cs="Segoe UI"/>
            <w:sz w:val="22"/>
          </w:rPr>
          <m:t>[</m:t>
        </m:r>
        <m:r>
          <w:rPr>
            <w:rFonts w:ascii="Cambria Math" w:eastAsiaTheme="minorEastAsia" w:hAnsi="Cambria Math" w:cs="Segoe UI"/>
            <w:sz w:val="22"/>
            <w:lang w:val="sr-Latn-BA"/>
          </w:rPr>
          <m:t>s]</m:t>
        </m:r>
      </m:oMath>
      <w:r>
        <w:rPr>
          <w:rFonts w:asciiTheme="majorHAnsi" w:eastAsiaTheme="minorEastAsia" w:hAnsiTheme="majorHAnsi" w:cs="Segoe UI"/>
          <w:sz w:val="22"/>
          <w:lang w:val="sr-Latn-BA"/>
        </w:rPr>
        <w:t xml:space="preserve"> i o</w:t>
      </w:r>
      <w:r>
        <w:rPr>
          <w:rFonts w:asciiTheme="majorHAnsi" w:eastAsiaTheme="minorEastAsia" w:hAnsiTheme="majorHAnsi" w:cs="Segoe UI"/>
          <w:sz w:val="22"/>
        </w:rPr>
        <w:t xml:space="preserve">drediti opseg vrijednosti </w:t>
      </w:r>
      <m:oMath>
        <m:r>
          <w:rPr>
            <w:rFonts w:ascii="Cambria Math" w:eastAsiaTheme="minorEastAsia" w:hAnsi="Cambria Math" w:cs="Segoe UI"/>
            <w:sz w:val="22"/>
          </w:rPr>
          <m:t>τ</m:t>
        </m:r>
      </m:oMath>
      <w:r>
        <w:rPr>
          <w:rFonts w:asciiTheme="majorHAnsi" w:eastAsiaTheme="minorEastAsia" w:hAnsiTheme="majorHAnsi" w:cs="Segoe UI"/>
          <w:sz w:val="22"/>
        </w:rPr>
        <w:t xml:space="preserve"> za koje je sistem</w:t>
      </w:r>
      <w:r w:rsidR="001A5A6E">
        <w:rPr>
          <w:rFonts w:asciiTheme="majorHAnsi" w:eastAsiaTheme="minorEastAsia" w:hAnsiTheme="majorHAnsi" w:cs="Segoe UI"/>
          <w:sz w:val="22"/>
        </w:rPr>
        <w:t xml:space="preserve"> sa zatvorenom povratnom spregom</w:t>
      </w:r>
      <w:r>
        <w:rPr>
          <w:rFonts w:asciiTheme="majorHAnsi" w:eastAsiaTheme="minorEastAsia" w:hAnsiTheme="majorHAnsi" w:cs="Segoe UI"/>
          <w:sz w:val="22"/>
        </w:rPr>
        <w:t xml:space="preserve"> stabilan.</w:t>
      </w:r>
      <w:r w:rsidR="006266CD">
        <w:rPr>
          <w:rFonts w:asciiTheme="majorHAnsi" w:eastAsiaTheme="minorEastAsia" w:hAnsiTheme="majorHAnsi" w:cs="Segoe UI"/>
          <w:sz w:val="22"/>
        </w:rPr>
        <w:t xml:space="preserve"> </w:t>
      </w:r>
    </w:p>
    <w:p w:rsidR="00965F22" w:rsidRPr="00404B66" w:rsidRDefault="00965F22" w:rsidP="00965F22">
      <w:pPr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</w:rPr>
      </w:pPr>
    </w:p>
    <w:p w:rsidR="00DC2232" w:rsidRPr="001E519D" w:rsidRDefault="00361FE6" w:rsidP="00361FE6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hAnsiTheme="majorHAnsi" w:cs="Segoe UI"/>
        </w:rPr>
      </w:pPr>
      <w:r>
        <w:rPr>
          <w:rFonts w:asciiTheme="majorHAnsi" w:hAnsiTheme="majorHAnsi" w:cs="Segoe UI"/>
        </w:rPr>
        <w:t xml:space="preserve">Odrediti opsege vrijednosti parametara </w:t>
      </w:r>
      <m:oMath>
        <m:sSub>
          <m:sSubPr>
            <m:ctrlPr>
              <w:rPr>
                <w:rFonts w:ascii="Cambria Math" w:hAnsi="Cambria Math" w:cs="Segoe UI"/>
                <w:i/>
              </w:rPr>
            </m:ctrlPr>
          </m:sSubPr>
          <m:e>
            <m:r>
              <w:rPr>
                <w:rFonts w:ascii="Cambria Math" w:hAnsi="Cambria Math" w:cs="Segoe UI"/>
              </w:rPr>
              <m:t>k</m:t>
            </m:r>
          </m:e>
          <m:sub>
            <m:r>
              <w:rPr>
                <w:rFonts w:ascii="Cambria Math" w:hAnsi="Cambria Math" w:cs="Segoe UI"/>
              </w:rPr>
              <m:t>1</m:t>
            </m:r>
          </m:sub>
        </m:sSub>
      </m:oMath>
      <w:r>
        <w:rPr>
          <w:rFonts w:asciiTheme="majorHAnsi" w:eastAsiaTheme="minorEastAsia" w:hAnsiTheme="majorHAnsi" w:cs="Segoe UI"/>
        </w:rPr>
        <w:t xml:space="preserve"> i </w:t>
      </w:r>
      <m:oMath>
        <m:sSub>
          <m:sSubPr>
            <m:ctrlPr>
              <w:rPr>
                <w:rFonts w:ascii="Cambria Math" w:hAnsi="Cambria Math" w:cs="Segoe UI"/>
                <w:i/>
              </w:rPr>
            </m:ctrlPr>
          </m:sSubPr>
          <m:e>
            <m:r>
              <w:rPr>
                <w:rFonts w:ascii="Cambria Math" w:hAnsi="Cambria Math" w:cs="Segoe UI"/>
              </w:rPr>
              <m:t>k</m:t>
            </m:r>
          </m:e>
          <m:sub>
            <m:r>
              <w:rPr>
                <w:rFonts w:ascii="Cambria Math" w:hAnsi="Cambria Math" w:cs="Segoe UI"/>
              </w:rPr>
              <m:t>2</m:t>
            </m:r>
          </m:sub>
        </m:sSub>
      </m:oMath>
      <w:r>
        <w:rPr>
          <w:rFonts w:asciiTheme="majorHAnsi" w:eastAsiaTheme="minorEastAsia" w:hAnsiTheme="majorHAnsi" w:cs="Segoe UI"/>
        </w:rPr>
        <w:t xml:space="preserve"> tako da sistem </w:t>
      </w:r>
      <w:r>
        <w:rPr>
          <w:rFonts w:asciiTheme="majorHAnsi" w:eastAsiaTheme="minorEastAsia" w:hAnsiTheme="majorHAnsi" w:cs="Segoe UI"/>
          <w:lang w:val="sr-Latn-BA"/>
        </w:rPr>
        <w:t>čiji je karakteristični polinom</w:t>
      </w:r>
    </w:p>
    <w:p w:rsidR="001E519D" w:rsidRDefault="00FB5EBA" w:rsidP="001E519D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  <w:lang w:val="sr-Latn-BA"/>
        </w:rPr>
        <w:t xml:space="preserve">  </w:t>
      </w:r>
      <w:r w:rsidR="001E519D">
        <w:rPr>
          <w:rFonts w:asciiTheme="majorHAnsi" w:eastAsiaTheme="minorEastAsia" w:hAnsiTheme="majorHAnsi" w:cs="Segoe UI"/>
          <w:lang w:val="sr-Latn-BA"/>
        </w:rPr>
        <w:t xml:space="preserve">   </w:t>
      </w:r>
      <m:oMath>
        <m:r>
          <w:rPr>
            <w:rFonts w:ascii="Cambria Math" w:eastAsiaTheme="minorEastAsia" w:hAnsi="Cambria Math" w:cs="Segoe UI"/>
            <w:lang w:val="sr-Latn-BA"/>
          </w:rPr>
          <m:t>f</m:t>
        </m:r>
        <m:d>
          <m:d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dPr>
          <m:e>
            <m:r>
              <w:rPr>
                <w:rFonts w:ascii="Cambria Math" w:eastAsiaTheme="minorEastAsia" w:hAnsi="Cambria Math" w:cs="Segoe UI"/>
                <w:lang w:val="sr-Latn-BA"/>
              </w:rPr>
              <m:t>s</m:t>
            </m:r>
          </m:e>
        </m:d>
        <m:r>
          <w:rPr>
            <w:rFonts w:ascii="Cambria Math" w:eastAsiaTheme="minorEastAsia" w:hAnsi="Cambria Math" w:cs="Segoe UI"/>
            <w:lang w:val="sr-Latn-BA"/>
          </w:rPr>
          <m:t>=</m:t>
        </m:r>
        <m:sSup>
          <m:sSup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sSupPr>
          <m:e>
            <m:r>
              <w:rPr>
                <w:rFonts w:ascii="Cambria Math" w:eastAsiaTheme="minorEastAsia" w:hAnsi="Cambria Math" w:cs="Segoe UI"/>
                <w:lang w:val="sr-Latn-BA"/>
              </w:rPr>
              <m:t>s</m:t>
            </m:r>
          </m:e>
          <m:sup>
            <m:r>
              <w:rPr>
                <w:rFonts w:ascii="Cambria Math" w:eastAsiaTheme="minorEastAsia" w:hAnsi="Cambria Math" w:cs="Segoe UI"/>
                <w:lang w:val="sr-Latn-BA"/>
              </w:rPr>
              <m:t>4</m:t>
            </m:r>
          </m:sup>
        </m:sSup>
        <m:r>
          <w:rPr>
            <w:rFonts w:ascii="Cambria Math" w:eastAsiaTheme="minorEastAsia" w:hAnsi="Cambria Math" w:cs="Segoe UI"/>
            <w:lang w:val="sr-Latn-BA"/>
          </w:rPr>
          <m:t>+</m:t>
        </m:r>
        <m:sSub>
          <m:sSubPr>
            <m:ctrlPr>
              <w:rPr>
                <w:rFonts w:ascii="Cambria Math" w:hAnsi="Cambria Math" w:cs="Segoe UI"/>
                <w:i/>
              </w:rPr>
            </m:ctrlPr>
          </m:sSubPr>
          <m:e>
            <m:r>
              <w:rPr>
                <w:rFonts w:ascii="Cambria Math" w:hAnsi="Cambria Math" w:cs="Segoe UI"/>
              </w:rPr>
              <m:t>k</m:t>
            </m:r>
          </m:e>
          <m:sub>
            <m:r>
              <w:rPr>
                <w:rFonts w:ascii="Cambria Math" w:hAnsi="Cambria Math" w:cs="Segoe UI"/>
              </w:rPr>
              <m:t>1</m:t>
            </m:r>
          </m:sub>
        </m:sSub>
        <m:sSub>
          <m:sSubPr>
            <m:ctrlPr>
              <w:rPr>
                <w:rFonts w:ascii="Cambria Math" w:hAnsi="Cambria Math" w:cs="Segoe UI"/>
                <w:i/>
              </w:rPr>
            </m:ctrlPr>
          </m:sSubPr>
          <m:e>
            <m:r>
              <w:rPr>
                <w:rFonts w:ascii="Cambria Math" w:hAnsi="Cambria Math" w:cs="Segoe UI"/>
              </w:rPr>
              <m:t>k</m:t>
            </m:r>
          </m:e>
          <m:sub>
            <m:r>
              <w:rPr>
                <w:rFonts w:ascii="Cambria Math" w:hAnsi="Cambria Math" w:cs="Segoe UI"/>
              </w:rPr>
              <m:t>2</m:t>
            </m:r>
          </m:sub>
        </m:sSub>
        <m:sSup>
          <m:sSupPr>
            <m:ctrlPr>
              <w:rPr>
                <w:rFonts w:ascii="Cambria Math" w:hAnsi="Cambria Math" w:cs="Segoe UI"/>
                <w:i/>
              </w:rPr>
            </m:ctrlPr>
          </m:sSupPr>
          <m:e>
            <m:r>
              <w:rPr>
                <w:rFonts w:ascii="Cambria Math" w:hAnsi="Cambria Math" w:cs="Segoe UI"/>
              </w:rPr>
              <m:t>s</m:t>
            </m:r>
          </m:e>
          <m:sup>
            <m:r>
              <w:rPr>
                <w:rFonts w:ascii="Cambria Math" w:hAnsi="Cambria Math" w:cs="Segoe UI"/>
              </w:rPr>
              <m:t>3</m:t>
            </m:r>
          </m:sup>
        </m:sSup>
        <m:r>
          <w:rPr>
            <w:rFonts w:ascii="Cambria Math" w:hAnsi="Cambria Math" w:cs="Segoe UI"/>
          </w:rPr>
          <m:t>+</m:t>
        </m:r>
        <m:d>
          <m:dPr>
            <m:ctrlPr>
              <w:rPr>
                <w:rFonts w:ascii="Cambria Math" w:hAnsi="Cambria Math" w:cs="Segoe UI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 w:cs="Segoe UI"/>
                    <w:i/>
                  </w:rPr>
                </m:ctrlPr>
              </m:sSubPr>
              <m:e>
                <m:r>
                  <w:rPr>
                    <w:rFonts w:ascii="Cambria Math" w:hAnsi="Cambria Math" w:cs="Segoe UI"/>
                  </w:rPr>
                  <m:t>k</m:t>
                </m:r>
              </m:e>
              <m:sub>
                <m:r>
                  <w:rPr>
                    <w:rFonts w:ascii="Cambria Math" w:hAnsi="Cambria Math" w:cs="Segoe UI"/>
                  </w:rPr>
                  <m:t>1</m:t>
                </m:r>
              </m:sub>
            </m:sSub>
            <m:r>
              <w:rPr>
                <w:rFonts w:ascii="Cambria Math" w:hAnsi="Cambria Math" w:cs="Segoe UI"/>
              </w:rPr>
              <m:t>+</m:t>
            </m:r>
            <m:sSub>
              <m:sSubPr>
                <m:ctrlPr>
                  <w:rPr>
                    <w:rFonts w:ascii="Cambria Math" w:hAnsi="Cambria Math" w:cs="Segoe UI"/>
                    <w:i/>
                  </w:rPr>
                </m:ctrlPr>
              </m:sSubPr>
              <m:e>
                <m:r>
                  <w:rPr>
                    <w:rFonts w:ascii="Cambria Math" w:hAnsi="Cambria Math" w:cs="Segoe UI"/>
                  </w:rPr>
                  <m:t>k</m:t>
                </m:r>
              </m:e>
              <m:sub>
                <m:r>
                  <w:rPr>
                    <w:rFonts w:ascii="Cambria Math" w:hAnsi="Cambria Math" w:cs="Segoe UI"/>
                  </w:rPr>
                  <m:t>2</m:t>
                </m:r>
              </m:sub>
            </m:sSub>
          </m:e>
        </m:d>
        <m:sSup>
          <m:sSupPr>
            <m:ctrlPr>
              <w:rPr>
                <w:rFonts w:ascii="Cambria Math" w:hAnsi="Cambria Math" w:cs="Segoe UI"/>
                <w:i/>
              </w:rPr>
            </m:ctrlPr>
          </m:sSupPr>
          <m:e>
            <m:r>
              <w:rPr>
                <w:rFonts w:ascii="Cambria Math" w:hAnsi="Cambria Math" w:cs="Segoe UI"/>
              </w:rPr>
              <m:t>s</m:t>
            </m:r>
          </m:e>
          <m:sup>
            <m:r>
              <w:rPr>
                <w:rFonts w:ascii="Cambria Math" w:hAnsi="Cambria Math" w:cs="Segoe UI"/>
              </w:rPr>
              <m:t>2</m:t>
            </m:r>
          </m:sup>
        </m:sSup>
        <m:r>
          <w:rPr>
            <w:rFonts w:ascii="Cambria Math" w:hAnsi="Cambria Math" w:cs="Segoe UI"/>
          </w:rPr>
          <m:t>+</m:t>
        </m:r>
        <m:sSub>
          <m:sSubPr>
            <m:ctrlPr>
              <w:rPr>
                <w:rFonts w:ascii="Cambria Math" w:hAnsi="Cambria Math" w:cs="Segoe UI"/>
                <w:i/>
              </w:rPr>
            </m:ctrlPr>
          </m:sSubPr>
          <m:e>
            <m:r>
              <w:rPr>
                <w:rFonts w:ascii="Cambria Math" w:hAnsi="Cambria Math" w:cs="Segoe UI"/>
              </w:rPr>
              <m:t>k</m:t>
            </m:r>
          </m:e>
          <m:sub>
            <m:r>
              <w:rPr>
                <w:rFonts w:ascii="Cambria Math" w:hAnsi="Cambria Math" w:cs="Segoe UI"/>
              </w:rPr>
              <m:t>1</m:t>
            </m:r>
          </m:sub>
        </m:sSub>
        <m:sSub>
          <m:sSubPr>
            <m:ctrlPr>
              <w:rPr>
                <w:rFonts w:ascii="Cambria Math" w:hAnsi="Cambria Math" w:cs="Segoe UI"/>
                <w:i/>
              </w:rPr>
            </m:ctrlPr>
          </m:sSubPr>
          <m:e>
            <m:r>
              <w:rPr>
                <w:rFonts w:ascii="Cambria Math" w:hAnsi="Cambria Math" w:cs="Segoe UI"/>
              </w:rPr>
              <m:t>k</m:t>
            </m:r>
          </m:e>
          <m:sub>
            <m:r>
              <w:rPr>
                <w:rFonts w:ascii="Cambria Math" w:hAnsi="Cambria Math" w:cs="Segoe UI"/>
              </w:rPr>
              <m:t>2</m:t>
            </m:r>
          </m:sub>
        </m:sSub>
        <m:r>
          <w:rPr>
            <w:rFonts w:ascii="Cambria Math" w:hAnsi="Cambria Math" w:cs="Segoe UI"/>
          </w:rPr>
          <m:t>s+</m:t>
        </m:r>
        <m:sSub>
          <m:sSubPr>
            <m:ctrlPr>
              <w:rPr>
                <w:rFonts w:ascii="Cambria Math" w:hAnsi="Cambria Math" w:cs="Segoe UI"/>
                <w:i/>
              </w:rPr>
            </m:ctrlPr>
          </m:sSubPr>
          <m:e>
            <m:r>
              <w:rPr>
                <w:rFonts w:ascii="Cambria Math" w:hAnsi="Cambria Math" w:cs="Segoe UI"/>
              </w:rPr>
              <m:t>k</m:t>
            </m:r>
          </m:e>
          <m:sub>
            <m:r>
              <w:rPr>
                <w:rFonts w:ascii="Cambria Math" w:hAnsi="Cambria Math" w:cs="Segoe UI"/>
              </w:rPr>
              <m:t>1</m:t>
            </m:r>
          </m:sub>
        </m:sSub>
        <m:sSub>
          <m:sSubPr>
            <m:ctrlPr>
              <w:rPr>
                <w:rFonts w:ascii="Cambria Math" w:hAnsi="Cambria Math" w:cs="Segoe UI"/>
                <w:i/>
              </w:rPr>
            </m:ctrlPr>
          </m:sSubPr>
          <m:e>
            <m:r>
              <w:rPr>
                <w:rFonts w:ascii="Cambria Math" w:hAnsi="Cambria Math" w:cs="Segoe UI"/>
              </w:rPr>
              <m:t>k</m:t>
            </m:r>
          </m:e>
          <m:sub>
            <m:r>
              <w:rPr>
                <w:rFonts w:ascii="Cambria Math" w:hAnsi="Cambria Math" w:cs="Segoe UI"/>
              </w:rPr>
              <m:t>2</m:t>
            </m:r>
          </m:sub>
        </m:sSub>
      </m:oMath>
    </w:p>
    <w:p w:rsidR="00FB5EBA" w:rsidRPr="00361FE6" w:rsidRDefault="00FB5EBA" w:rsidP="001E519D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hAnsiTheme="majorHAnsi" w:cs="Segoe UI"/>
        </w:rPr>
      </w:pPr>
      <w:r>
        <w:rPr>
          <w:rFonts w:asciiTheme="majorHAnsi" w:hAnsiTheme="majorHAnsi" w:cs="Segoe UI"/>
        </w:rPr>
        <w:t>bude stabilan</w:t>
      </w:r>
      <w:r w:rsidR="004E2552">
        <w:rPr>
          <w:rFonts w:asciiTheme="majorHAnsi" w:hAnsiTheme="majorHAnsi" w:cs="Segoe UI"/>
        </w:rPr>
        <w:t>.</w:t>
      </w:r>
    </w:p>
    <w:p w:rsidR="00C008AD" w:rsidRDefault="00C008AD" w:rsidP="00C008AD">
      <w:pPr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  <w:sz w:val="22"/>
        </w:rPr>
      </w:pPr>
    </w:p>
    <w:p w:rsidR="00404B66" w:rsidRDefault="00955D3B" w:rsidP="00404B66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hAnsiTheme="majorHAnsi" w:cs="Segoe UI"/>
        </w:rPr>
        <w:t>Odrediti funkciju prenosa</w:t>
      </w:r>
      <w:r w:rsidR="00DC2232">
        <w:rPr>
          <w:rFonts w:asciiTheme="majorHAnsi" w:eastAsiaTheme="minorEastAsia" w:hAnsiTheme="majorHAnsi" w:cs="Segoe UI"/>
        </w:rPr>
        <w:t xml:space="preserve"> za sistem </w:t>
      </w:r>
      <w:r w:rsidR="00404B66">
        <w:rPr>
          <w:rFonts w:asciiTheme="majorHAnsi" w:eastAsiaTheme="minorEastAsia" w:hAnsiTheme="majorHAnsi" w:cs="Segoe UI"/>
        </w:rPr>
        <w:t>na Sl. 3.1.</w:t>
      </w:r>
    </w:p>
    <w:p w:rsidR="000A20E6" w:rsidRDefault="000A20E6" w:rsidP="000A20E6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</w:p>
    <w:p w:rsidR="00404B66" w:rsidRPr="00DC2232" w:rsidRDefault="00955D3B" w:rsidP="00DC2232">
      <w:pPr>
        <w:pStyle w:val="ListParagraph"/>
        <w:tabs>
          <w:tab w:val="left" w:pos="426"/>
          <w:tab w:val="right" w:pos="9639"/>
        </w:tabs>
        <w:ind w:left="426"/>
        <w:jc w:val="center"/>
        <w:rPr>
          <w:rFonts w:asciiTheme="majorHAnsi" w:hAnsiTheme="majorHAnsi"/>
          <w:i/>
          <w:sz w:val="20"/>
        </w:rPr>
      </w:pPr>
      <w:r>
        <w:object w:dxaOrig="10248" w:dyaOrig="59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81.5pt;height:279.75pt" o:ole="">
            <v:imagedata r:id="rId6" o:title=""/>
          </v:shape>
          <o:OLEObject Type="Embed" ProgID="Visio.Drawing.11" ShapeID="_x0000_i1025" DrawAspect="Content" ObjectID="_1465363358" r:id="rId7"/>
        </w:object>
      </w:r>
      <w:r w:rsidR="00856403" w:rsidRPr="00DC2232">
        <w:rPr>
          <w:rFonts w:asciiTheme="majorHAnsi" w:hAnsiTheme="majorHAnsi"/>
          <w:sz w:val="20"/>
        </w:rPr>
        <w:t xml:space="preserve">Slika 3.1 </w:t>
      </w:r>
      <w:r w:rsidR="00856403" w:rsidRPr="00DC2232">
        <w:rPr>
          <w:rFonts w:asciiTheme="majorHAnsi" w:hAnsiTheme="majorHAnsi"/>
          <w:i/>
          <w:sz w:val="20"/>
        </w:rPr>
        <w:t>Blok dijagram sistema</w:t>
      </w:r>
    </w:p>
    <w:p w:rsidR="00C94975" w:rsidRDefault="00C94975" w:rsidP="00404B66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</w:p>
    <w:p w:rsidR="00A54241" w:rsidRDefault="00A54241" w:rsidP="00404B66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</w:p>
    <w:p w:rsidR="00A54241" w:rsidRDefault="00A54241" w:rsidP="00404B66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</w:p>
    <w:p w:rsidR="00A54241" w:rsidRDefault="00A54241" w:rsidP="00404B66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</w:p>
    <w:p w:rsidR="00A54241" w:rsidRPr="000A20E6" w:rsidRDefault="00A54241" w:rsidP="000A20E6">
      <w:pPr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</w:rPr>
      </w:pPr>
    </w:p>
    <w:p w:rsidR="00324CCC" w:rsidRDefault="00205741" w:rsidP="00FB5EBA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lastRenderedPageBreak/>
        <w:t>Za sistem čij</w:t>
      </w:r>
      <w:r w:rsidR="009B3684">
        <w:rPr>
          <w:rFonts w:asciiTheme="majorHAnsi" w:eastAsiaTheme="minorEastAsia" w:hAnsiTheme="majorHAnsi" w:cs="Segoe UI"/>
        </w:rPr>
        <w:t>a</w:t>
      </w:r>
      <w:r>
        <w:rPr>
          <w:rFonts w:asciiTheme="majorHAnsi" w:eastAsiaTheme="minorEastAsia" w:hAnsiTheme="majorHAnsi" w:cs="Segoe UI"/>
        </w:rPr>
        <w:t xml:space="preserve"> </w:t>
      </w:r>
      <w:r w:rsidR="009B3684">
        <w:rPr>
          <w:rFonts w:asciiTheme="majorHAnsi" w:eastAsiaTheme="minorEastAsia" w:hAnsiTheme="majorHAnsi" w:cs="Segoe UI"/>
        </w:rPr>
        <w:t>je funkcija</w:t>
      </w:r>
      <w:r w:rsidR="00A54241">
        <w:rPr>
          <w:rFonts w:asciiTheme="majorHAnsi" w:eastAsiaTheme="minorEastAsia" w:hAnsiTheme="majorHAnsi" w:cs="Segoe UI"/>
        </w:rPr>
        <w:t xml:space="preserve"> prenosa u otvorenoj sprezi</w:t>
      </w:r>
    </w:p>
    <w:p w:rsidR="009B3684" w:rsidRPr="00066D88" w:rsidRDefault="009B3684" w:rsidP="009B3684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K</m:t>
              </m:r>
            </m:num>
            <m:den>
              <m:r>
                <w:rPr>
                  <w:rFonts w:ascii="Cambria Math" w:hAnsi="Cambria Math" w:cs="Segoe UI"/>
                </w:rPr>
                <m:t>(s+1)(s+2)</m:t>
              </m:r>
            </m:den>
          </m:f>
        </m:oMath>
      </m:oMathPara>
    </w:p>
    <w:p w:rsidR="00FB5EBA" w:rsidRPr="009B3684" w:rsidRDefault="000A20E6" w:rsidP="00FB5EBA">
      <w:pPr>
        <w:pStyle w:val="ListParagraph"/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  <w:lang w:val="sr-Latn-BA"/>
        </w:rPr>
      </w:pPr>
      <w:r>
        <w:rPr>
          <w:rFonts w:asciiTheme="majorHAnsi" w:eastAsiaTheme="minorEastAsia" w:hAnsiTheme="majorHAnsi" w:cs="Segoe UI"/>
        </w:rPr>
        <w:t xml:space="preserve">skicirati Bodeove dijagrame i </w:t>
      </w:r>
      <w:r w:rsidR="009B3684">
        <w:rPr>
          <w:rFonts w:asciiTheme="majorHAnsi" w:eastAsiaTheme="minorEastAsia" w:hAnsiTheme="majorHAnsi" w:cs="Segoe UI"/>
        </w:rPr>
        <w:t xml:space="preserve">projektovati </w:t>
      </w:r>
      <w:r w:rsidR="009D58AD">
        <w:rPr>
          <w:rFonts w:asciiTheme="majorHAnsi" w:eastAsiaTheme="minorEastAsia" w:hAnsiTheme="majorHAnsi" w:cs="Segoe UI"/>
        </w:rPr>
        <w:t>kaskadni</w:t>
      </w:r>
      <w:r w:rsidR="009B3684">
        <w:rPr>
          <w:rFonts w:asciiTheme="majorHAnsi" w:eastAsiaTheme="minorEastAsia" w:hAnsiTheme="majorHAnsi" w:cs="Segoe UI"/>
        </w:rPr>
        <w:t xml:space="preserve"> kompenzator tako da pretek faze bude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 w:cs="Segoe UI"/>
              </w:rPr>
              <m:t>Φ</m:t>
            </m:r>
          </m:e>
          <m:sub>
            <m:r>
              <w:rPr>
                <w:rFonts w:ascii="Cambria Math" w:eastAsiaTheme="minorEastAsia" w:hAnsi="Cambria Math" w:cs="Segoe UI"/>
              </w:rPr>
              <m:t>pf</m:t>
            </m:r>
          </m:sub>
        </m:sSub>
        <m:r>
          <w:rPr>
            <w:rFonts w:ascii="Cambria Math" w:eastAsiaTheme="minorEastAsia" w:hAnsi="Cambria Math" w:cs="Segoe UI"/>
          </w:rPr>
          <m:t>≥45°</m:t>
        </m:r>
      </m:oMath>
      <w:r w:rsidR="009B3684">
        <w:rPr>
          <w:rFonts w:asciiTheme="majorHAnsi" w:eastAsiaTheme="minorEastAsia" w:hAnsiTheme="majorHAnsi" w:cs="Segoe UI"/>
        </w:rPr>
        <w:t xml:space="preserve">, pretek pojačanja bude </w:t>
      </w:r>
      <m:oMath>
        <m:r>
          <w:rPr>
            <w:rFonts w:ascii="Cambria Math" w:eastAsiaTheme="minorEastAsia" w:hAnsi="Cambria Math" w:cs="Segoe UI"/>
          </w:rPr>
          <m:t>d≥10 [dB]</m:t>
        </m:r>
      </m:oMath>
      <w:r w:rsidR="009B3684">
        <w:rPr>
          <w:rFonts w:asciiTheme="majorHAnsi" w:eastAsiaTheme="minorEastAsia" w:hAnsiTheme="majorHAnsi" w:cs="Segoe UI"/>
        </w:rPr>
        <w:t xml:space="preserve"> i da gre</w:t>
      </w:r>
      <w:r w:rsidR="009B3684">
        <w:rPr>
          <w:rFonts w:asciiTheme="majorHAnsi" w:eastAsiaTheme="minorEastAsia" w:hAnsiTheme="majorHAnsi" w:cs="Segoe UI"/>
          <w:lang w:val="sr-Latn-BA"/>
        </w:rPr>
        <w:t xml:space="preserve">ška u ustaljenom režimu bude </w:t>
      </w:r>
      <m:oMath>
        <m:r>
          <w:rPr>
            <w:rFonts w:ascii="Cambria Math" w:eastAsiaTheme="minorEastAsia" w:hAnsi="Cambria Math" w:cs="Segoe UI"/>
            <w:lang w:val="sr-Latn-BA"/>
          </w:rPr>
          <m:t>e</m:t>
        </m:r>
        <m:d>
          <m:d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dPr>
          <m:e>
            <m:r>
              <w:rPr>
                <w:rFonts w:ascii="Cambria Math" w:eastAsiaTheme="minorEastAsia" w:hAnsi="Cambria Math" w:cs="Segoe UI"/>
                <w:lang w:val="sr-Latn-BA"/>
              </w:rPr>
              <m:t>∞</m:t>
            </m:r>
          </m:e>
        </m:d>
        <m:r>
          <w:rPr>
            <w:rFonts w:ascii="Cambria Math" w:eastAsiaTheme="minorEastAsia" w:hAnsi="Cambria Math" w:cs="Segoe UI"/>
            <w:lang w:val="sr-Latn-BA"/>
          </w:rPr>
          <m:t>=0.3333</m:t>
        </m:r>
      </m:oMath>
      <w:r w:rsidR="009B3684">
        <w:rPr>
          <w:rFonts w:asciiTheme="majorHAnsi" w:eastAsiaTheme="minorEastAsia" w:hAnsiTheme="majorHAnsi" w:cs="Segoe UI"/>
          <w:lang w:val="sr-Latn-BA"/>
        </w:rPr>
        <w:t xml:space="preserve"> ako se na ulaz</w:t>
      </w:r>
      <w:r w:rsidR="008272AD">
        <w:rPr>
          <w:rFonts w:asciiTheme="majorHAnsi" w:eastAsiaTheme="minorEastAsia" w:hAnsiTheme="majorHAnsi" w:cs="Segoe UI"/>
          <w:lang w:val="sr-Latn-BA"/>
        </w:rPr>
        <w:t xml:space="preserve"> sistema sa zatvorenom</w:t>
      </w:r>
      <w:r w:rsidR="001A5A6E">
        <w:rPr>
          <w:rFonts w:asciiTheme="majorHAnsi" w:eastAsiaTheme="minorEastAsia" w:hAnsiTheme="majorHAnsi" w:cs="Segoe UI"/>
          <w:lang w:val="sr-Latn-BA"/>
        </w:rPr>
        <w:t xml:space="preserve"> negativnom</w:t>
      </w:r>
      <w:r w:rsidR="008272AD">
        <w:rPr>
          <w:rFonts w:asciiTheme="majorHAnsi" w:eastAsiaTheme="minorEastAsia" w:hAnsiTheme="majorHAnsi" w:cs="Segoe UI"/>
          <w:lang w:val="sr-Latn-BA"/>
        </w:rPr>
        <w:t xml:space="preserve"> jediničnom povratnom spregom</w:t>
      </w:r>
      <w:r w:rsidR="009B3684">
        <w:rPr>
          <w:rFonts w:asciiTheme="majorHAnsi" w:eastAsiaTheme="minorEastAsia" w:hAnsiTheme="majorHAnsi" w:cs="Segoe UI"/>
          <w:lang w:val="sr-Latn-BA"/>
        </w:rPr>
        <w:t xml:space="preserve"> dovodi </w:t>
      </w:r>
      <m:oMath>
        <m:r>
          <w:rPr>
            <w:rFonts w:ascii="Cambria Math" w:eastAsiaTheme="minorEastAsia" w:hAnsi="Cambria Math" w:cs="Segoe UI"/>
            <w:lang w:val="sr-Latn-BA"/>
          </w:rPr>
          <m:t>u</m:t>
        </m:r>
        <m:d>
          <m:dPr>
            <m:ctrlPr>
              <w:rPr>
                <w:rFonts w:ascii="Cambria Math" w:eastAsiaTheme="minorEastAsia" w:hAnsi="Cambria Math" w:cs="Segoe UI"/>
                <w:i/>
                <w:lang w:val="sr-Latn-BA"/>
              </w:rPr>
            </m:ctrlPr>
          </m:dPr>
          <m:e>
            <m:r>
              <w:rPr>
                <w:rFonts w:ascii="Cambria Math" w:eastAsiaTheme="minorEastAsia" w:hAnsi="Cambria Math" w:cs="Segoe UI"/>
                <w:lang w:val="sr-Latn-BA"/>
              </w:rPr>
              <m:t>t</m:t>
            </m:r>
          </m:e>
        </m:d>
        <m:r>
          <w:rPr>
            <w:rFonts w:ascii="Cambria Math" w:eastAsiaTheme="minorEastAsia" w:hAnsi="Cambria Math" w:cs="Segoe UI"/>
            <w:lang w:val="sr-Latn-BA"/>
          </w:rPr>
          <m:t>=h(t)</m:t>
        </m:r>
      </m:oMath>
      <w:r w:rsidR="009B3684">
        <w:rPr>
          <w:rFonts w:asciiTheme="majorHAnsi" w:eastAsiaTheme="minorEastAsia" w:hAnsiTheme="majorHAnsi" w:cs="Segoe UI"/>
          <w:lang w:val="sr-Latn-BA"/>
        </w:rPr>
        <w:t>.</w:t>
      </w:r>
    </w:p>
    <w:p w:rsidR="003F63BD" w:rsidRPr="003F63BD" w:rsidRDefault="003F63BD" w:rsidP="003F63BD">
      <w:pPr>
        <w:pStyle w:val="ListParagraph"/>
        <w:tabs>
          <w:tab w:val="left" w:pos="426"/>
          <w:tab w:val="right" w:pos="9639"/>
        </w:tabs>
        <w:ind w:left="426"/>
        <w:jc w:val="center"/>
        <w:rPr>
          <w:rFonts w:asciiTheme="majorHAnsi" w:eastAsiaTheme="minorEastAsia" w:hAnsiTheme="majorHAnsi" w:cs="Segoe UI"/>
          <w:sz w:val="22"/>
        </w:rPr>
      </w:pPr>
    </w:p>
    <w:p w:rsidR="00066D88" w:rsidRPr="00404B66" w:rsidRDefault="00066D88" w:rsidP="00066D88">
      <w:pPr>
        <w:pStyle w:val="ListParagraph"/>
        <w:numPr>
          <w:ilvl w:val="0"/>
          <w:numId w:val="5"/>
        </w:numPr>
        <w:tabs>
          <w:tab w:val="left" w:pos="426"/>
          <w:tab w:val="right" w:pos="9639"/>
        </w:tabs>
        <w:ind w:left="426" w:hanging="426"/>
        <w:jc w:val="both"/>
        <w:rPr>
          <w:rFonts w:asciiTheme="majorHAnsi" w:hAnsiTheme="majorHAnsi" w:cs="Segoe UI"/>
        </w:rPr>
      </w:pPr>
      <w:r>
        <w:rPr>
          <w:rFonts w:asciiTheme="majorHAnsi" w:eastAsiaTheme="minorEastAsia" w:hAnsiTheme="majorHAnsi" w:cs="Segoe UI"/>
        </w:rPr>
        <w:t>Funkcija prenosa procesa</w:t>
      </w:r>
      <w:r w:rsidR="00A54241">
        <w:rPr>
          <w:rFonts w:asciiTheme="majorHAnsi" w:eastAsiaTheme="minorEastAsia" w:hAnsiTheme="majorHAnsi" w:cs="Segoe UI"/>
        </w:rPr>
        <w:t xml:space="preserve"> u otvorenoj sprezi</w:t>
      </w:r>
      <w:r>
        <w:rPr>
          <w:rFonts w:asciiTheme="majorHAnsi" w:eastAsiaTheme="minorEastAsia" w:hAnsiTheme="majorHAnsi" w:cs="Segoe UI"/>
        </w:rPr>
        <w:t xml:space="preserve"> je</w:t>
      </w:r>
      <w:r w:rsidRPr="00066D88">
        <w:rPr>
          <w:rFonts w:asciiTheme="majorHAnsi" w:hAnsiTheme="majorHAnsi" w:cs="Segoe UI"/>
        </w:rPr>
        <w:t xml:space="preserve"> </w:t>
      </w:r>
    </w:p>
    <w:p w:rsidR="00066D88" w:rsidRPr="00066D88" w:rsidRDefault="00066D88" w:rsidP="00066D88">
      <w:pPr>
        <w:pStyle w:val="ListParagraph"/>
        <w:tabs>
          <w:tab w:val="left" w:pos="426"/>
          <w:tab w:val="right" w:pos="9639"/>
        </w:tabs>
        <w:jc w:val="both"/>
        <w:rPr>
          <w:rFonts w:ascii="Segoe UI" w:eastAsiaTheme="minorEastAsia" w:hAnsi="Segoe UI" w:cs="Segoe UI"/>
        </w:rPr>
      </w:pPr>
      <m:oMathPara>
        <m:oMathParaPr>
          <m:jc m:val="left"/>
        </m:oMathParaPr>
        <m:oMath>
          <m:r>
            <w:rPr>
              <w:rFonts w:ascii="Cambria Math" w:hAnsi="Cambria Math" w:cs="Segoe UI"/>
            </w:rPr>
            <m:t>W</m:t>
          </m:r>
          <m:d>
            <m:dPr>
              <m:ctrlPr>
                <w:rPr>
                  <w:rFonts w:ascii="Cambria Math" w:hAnsi="Cambria Math" w:cs="Segoe UI"/>
                  <w:i/>
                </w:rPr>
              </m:ctrlPr>
            </m:dPr>
            <m:e>
              <m:r>
                <w:rPr>
                  <w:rFonts w:ascii="Cambria Math" w:hAnsi="Cambria Math" w:cs="Segoe UI"/>
                </w:rPr>
                <m:t>s</m:t>
              </m:r>
            </m:e>
          </m:d>
          <m:r>
            <w:rPr>
              <w:rFonts w:ascii="Cambria Math" w:hAnsi="Cambria Math" w:cs="Segoe UI"/>
            </w:rPr>
            <m:t>=</m:t>
          </m:r>
          <m:f>
            <m:fPr>
              <m:ctrlPr>
                <w:rPr>
                  <w:rFonts w:ascii="Cambria Math" w:hAnsi="Cambria Math" w:cs="Segoe UI"/>
                  <w:i/>
                </w:rPr>
              </m:ctrlPr>
            </m:fPr>
            <m:num>
              <m:r>
                <w:rPr>
                  <w:rFonts w:ascii="Cambria Math" w:hAnsi="Cambria Math" w:cs="Segoe UI"/>
                </w:rPr>
                <m:t>K</m:t>
              </m:r>
            </m:num>
            <m:den>
              <m:r>
                <w:rPr>
                  <w:rFonts w:ascii="Cambria Math" w:hAnsi="Cambria Math" w:cs="Segoe UI"/>
                </w:rPr>
                <m:t>(s+1)(s+3)(s+5)</m:t>
              </m:r>
            </m:den>
          </m:f>
        </m:oMath>
      </m:oMathPara>
    </w:p>
    <w:p w:rsidR="00066D88" w:rsidRDefault="00066D88" w:rsidP="00066D88">
      <w:pPr>
        <w:tabs>
          <w:tab w:val="left" w:pos="426"/>
          <w:tab w:val="right" w:pos="9639"/>
        </w:tabs>
        <w:ind w:left="426"/>
        <w:jc w:val="both"/>
        <w:rPr>
          <w:rFonts w:asciiTheme="majorHAnsi" w:eastAsiaTheme="minorEastAsia" w:hAnsiTheme="majorHAnsi" w:cs="Segoe UI"/>
        </w:rPr>
      </w:pPr>
      <w:r>
        <w:rPr>
          <w:rFonts w:asciiTheme="majorHAnsi" w:eastAsiaTheme="minorEastAsia" w:hAnsiTheme="majorHAnsi" w:cs="Segoe UI"/>
        </w:rPr>
        <w:t>Projektovati redni kompenzator primjenom metode geometrijskog mjesta korijena tako da</w:t>
      </w:r>
      <w:r w:rsidR="001A5A6E">
        <w:rPr>
          <w:rFonts w:asciiTheme="majorHAnsi" w:eastAsiaTheme="minorEastAsia" w:hAnsiTheme="majorHAnsi" w:cs="Segoe UI"/>
        </w:rPr>
        <w:t xml:space="preserve"> za sistem</w:t>
      </w:r>
      <w:r w:rsidR="001A5A6E" w:rsidRPr="001A5A6E">
        <w:rPr>
          <w:rFonts w:asciiTheme="majorHAnsi" w:eastAsiaTheme="minorEastAsia" w:hAnsiTheme="majorHAnsi" w:cs="Segoe UI"/>
          <w:lang w:val="sr-Latn-BA"/>
        </w:rPr>
        <w:t xml:space="preserve"> </w:t>
      </w:r>
      <w:r w:rsidR="001A5A6E">
        <w:rPr>
          <w:rFonts w:asciiTheme="majorHAnsi" w:eastAsiaTheme="minorEastAsia" w:hAnsiTheme="majorHAnsi" w:cs="Segoe UI"/>
          <w:lang w:val="sr-Latn-BA"/>
        </w:rPr>
        <w:t>sa zatvorenom negativnom jediničnom povratnom spregom</w:t>
      </w:r>
      <w:r>
        <w:rPr>
          <w:rFonts w:asciiTheme="majorHAnsi" w:eastAsiaTheme="minorEastAsia" w:hAnsiTheme="majorHAnsi" w:cs="Segoe UI"/>
        </w:rPr>
        <w:t xml:space="preserve"> bude </w:t>
      </w:r>
      <m:oMath>
        <m:r>
          <w:rPr>
            <w:rFonts w:ascii="Cambria Math" w:eastAsiaTheme="minorEastAsia" w:hAnsi="Cambria Math" w:cs="Segoe UI"/>
          </w:rPr>
          <m:t>ζ=0.5</m:t>
        </m:r>
      </m:oMath>
      <w:r>
        <w:rPr>
          <w:rFonts w:asciiTheme="majorHAnsi" w:eastAsiaTheme="minorEastAsia" w:hAnsiTheme="majorHAnsi" w:cs="Segoe UI"/>
        </w:rPr>
        <w:t xml:space="preserve"> i </w:t>
      </w:r>
      <m:oMath>
        <m:sSub>
          <m:sSubPr>
            <m:ctrlPr>
              <w:rPr>
                <w:rFonts w:ascii="Cambria Math" w:eastAsiaTheme="minorEastAsia" w:hAnsi="Cambria Math" w:cs="Segoe UI"/>
                <w:i/>
              </w:rPr>
            </m:ctrlPr>
          </m:sSubPr>
          <m:e>
            <m:r>
              <w:rPr>
                <w:rFonts w:ascii="Cambria Math" w:eastAsiaTheme="minorEastAsia" w:hAnsi="Cambria Math" w:cs="Segoe UI"/>
              </w:rPr>
              <m:t>T</m:t>
            </m:r>
          </m:e>
          <m:sub>
            <m:r>
              <w:rPr>
                <w:rFonts w:ascii="Cambria Math" w:eastAsiaTheme="minorEastAsia" w:hAnsi="Cambria Math" w:cs="Segoe UI"/>
              </w:rPr>
              <m:t>d</m:t>
            </m:r>
          </m:sub>
        </m:sSub>
        <m:r>
          <w:rPr>
            <w:rFonts w:ascii="Cambria Math" w:eastAsiaTheme="minorEastAsia" w:hAnsi="Cambria Math" w:cs="Segoe UI"/>
          </w:rPr>
          <m:t>=</m:t>
        </m:r>
        <m:f>
          <m:fPr>
            <m:ctrlPr>
              <w:rPr>
                <w:rFonts w:ascii="Cambria Math" w:eastAsiaTheme="minorEastAsia" w:hAnsi="Cambria Math" w:cs="Segoe UI"/>
                <w:i/>
              </w:rPr>
            </m:ctrlPr>
          </m:fPr>
          <m:num>
            <m:r>
              <w:rPr>
                <w:rFonts w:ascii="Cambria Math" w:eastAsiaTheme="minorEastAsia" w:hAnsi="Cambria Math" w:cs="Segoe UI"/>
              </w:rPr>
              <m:t>18</m:t>
            </m:r>
          </m:num>
          <m:den>
            <m:r>
              <w:rPr>
                <w:rFonts w:ascii="Cambria Math" w:eastAsiaTheme="minorEastAsia" w:hAnsi="Cambria Math" w:cs="Segoe UI"/>
              </w:rPr>
              <m:t>23</m:t>
            </m:r>
          </m:den>
        </m:f>
        <m:r>
          <w:rPr>
            <w:rFonts w:ascii="Cambria Math" w:eastAsiaTheme="minorEastAsia" w:hAnsi="Cambria Math" w:cs="Segoe UI"/>
          </w:rPr>
          <m:t xml:space="preserve"> s</m:t>
        </m:r>
      </m:oMath>
      <w:r>
        <w:rPr>
          <w:rFonts w:asciiTheme="majorHAnsi" w:eastAsiaTheme="minorEastAsia" w:hAnsiTheme="majorHAnsi" w:cs="Segoe UI"/>
        </w:rPr>
        <w:t>.</w:t>
      </w:r>
    </w:p>
    <w:p w:rsidR="00066D88" w:rsidRPr="00066D88" w:rsidRDefault="00066D88" w:rsidP="00066D88">
      <w:pPr>
        <w:tabs>
          <w:tab w:val="left" w:pos="426"/>
          <w:tab w:val="right" w:pos="9639"/>
        </w:tabs>
        <w:jc w:val="both"/>
        <w:rPr>
          <w:rFonts w:asciiTheme="majorHAnsi" w:eastAsiaTheme="minorEastAsia" w:hAnsiTheme="majorHAnsi" w:cs="Segoe UI"/>
        </w:rPr>
      </w:pPr>
    </w:p>
    <w:p w:rsidR="00A12469" w:rsidRDefault="00A12469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0A20E6" w:rsidRDefault="000A20E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0A20E6" w:rsidRDefault="000A20E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0A20E6" w:rsidRDefault="000A20E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0A20E6" w:rsidRPr="00583F24" w:rsidRDefault="000A20E6" w:rsidP="00F61203">
      <w:pPr>
        <w:tabs>
          <w:tab w:val="left" w:pos="426"/>
          <w:tab w:val="right" w:pos="9639"/>
        </w:tabs>
        <w:jc w:val="center"/>
        <w:rPr>
          <w:rFonts w:asciiTheme="majorHAnsi" w:eastAsiaTheme="minorEastAsia" w:hAnsiTheme="majorHAnsi" w:cs="Segoe UI"/>
        </w:rPr>
      </w:pPr>
    </w:p>
    <w:p w:rsidR="00365DDB" w:rsidRPr="00583F24" w:rsidRDefault="00365DDB" w:rsidP="003E6780">
      <w:pPr>
        <w:tabs>
          <w:tab w:val="right" w:pos="9639"/>
        </w:tabs>
        <w:jc w:val="both"/>
        <w:rPr>
          <w:rFonts w:asciiTheme="majorHAnsi" w:hAnsiTheme="majorHAnsi" w:cs="Segoe UI"/>
        </w:rPr>
      </w:pPr>
    </w:p>
    <w:tbl>
      <w:tblPr>
        <w:tblStyle w:val="TableGrid"/>
        <w:tblW w:w="8364" w:type="dxa"/>
        <w:tblInd w:w="675" w:type="dxa"/>
        <w:tblBorders>
          <w:top w:val="single" w:sz="12" w:space="0" w:color="000000" w:themeColor="text1"/>
          <w:left w:val="single" w:sz="12" w:space="0" w:color="000000" w:themeColor="text1"/>
          <w:bottom w:val="single" w:sz="12" w:space="0" w:color="000000" w:themeColor="text1"/>
          <w:right w:val="single" w:sz="12" w:space="0" w:color="000000" w:themeColor="text1"/>
          <w:insideH w:val="single" w:sz="12" w:space="0" w:color="000000" w:themeColor="text1"/>
          <w:insideV w:val="single" w:sz="12" w:space="0" w:color="000000" w:themeColor="text1"/>
        </w:tblBorders>
        <w:shd w:val="pct10" w:color="auto" w:fill="auto"/>
        <w:tblLook w:val="04A0" w:firstRow="1" w:lastRow="0" w:firstColumn="1" w:lastColumn="0" w:noHBand="0" w:noVBand="1"/>
      </w:tblPr>
      <w:tblGrid>
        <w:gridCol w:w="8364"/>
      </w:tblGrid>
      <w:tr w:rsidR="00365DDB" w:rsidRPr="00583F24" w:rsidTr="00AE21CC">
        <w:tc>
          <w:tcPr>
            <w:tcW w:w="8364" w:type="dxa"/>
            <w:shd w:val="pct10" w:color="auto" w:fill="auto"/>
          </w:tcPr>
          <w:p w:rsidR="00361015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</w:rPr>
              <w:t>R</w:t>
            </w:r>
            <w:r w:rsidR="00D72CC3" w:rsidRPr="00583F24">
              <w:rPr>
                <w:rFonts w:asciiTheme="majorHAnsi" w:hAnsiTheme="majorHAnsi" w:cs="Segoe UI"/>
                <w:b/>
              </w:rPr>
              <w:t xml:space="preserve">ješenje </w:t>
            </w:r>
            <w:r w:rsidR="00AE21CC" w:rsidRPr="00583F24">
              <w:rPr>
                <w:rFonts w:asciiTheme="majorHAnsi" w:hAnsiTheme="majorHAnsi" w:cs="Segoe UI"/>
                <w:b/>
              </w:rPr>
              <w:t xml:space="preserve">svakog od </w:t>
            </w:r>
            <w:r w:rsidR="00D72CC3" w:rsidRPr="00583F24">
              <w:rPr>
                <w:rFonts w:asciiTheme="majorHAnsi" w:hAnsiTheme="majorHAnsi" w:cs="Segoe UI"/>
                <w:b/>
              </w:rPr>
              <w:t>zadat</w:t>
            </w:r>
            <w:r w:rsidR="00A12469" w:rsidRPr="00583F24">
              <w:rPr>
                <w:rFonts w:asciiTheme="majorHAnsi" w:hAnsiTheme="majorHAnsi" w:cs="Segoe UI"/>
                <w:b/>
              </w:rPr>
              <w:t>a</w:t>
            </w:r>
            <w:r w:rsidR="00D72CC3" w:rsidRPr="00583F24">
              <w:rPr>
                <w:rFonts w:asciiTheme="majorHAnsi" w:hAnsiTheme="majorHAnsi" w:cs="Segoe UI"/>
                <w:b/>
              </w:rPr>
              <w:t>ka</w:t>
            </w:r>
            <w:r w:rsidR="00361015" w:rsidRPr="00583F24">
              <w:rPr>
                <w:rFonts w:asciiTheme="majorHAnsi" w:hAnsiTheme="majorHAnsi" w:cs="Segoe UI"/>
                <w:b/>
              </w:rPr>
              <w:t xml:space="preserve"> </w:t>
            </w:r>
            <w:r>
              <w:rPr>
                <w:rFonts w:asciiTheme="majorHAnsi" w:hAnsiTheme="majorHAnsi" w:cs="Segoe UI"/>
                <w:b/>
              </w:rPr>
              <w:t>nosi jednak broj bodova</w:t>
            </w:r>
            <w:r w:rsidR="00361015" w:rsidRPr="00583F24">
              <w:rPr>
                <w:rFonts w:asciiTheme="majorHAnsi" w:hAnsiTheme="majorHAnsi" w:cs="Segoe UI"/>
                <w:b/>
              </w:rPr>
              <w:t>.</w:t>
            </w:r>
          </w:p>
          <w:p w:rsidR="009C7EE4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</w:rPr>
              <w:t>Studenti koji rade samo prvi dio, rade zadatke 1, 2 i 3.</w:t>
            </w:r>
          </w:p>
          <w:p w:rsidR="009C7EE4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</w:rPr>
            </w:pPr>
            <w:r>
              <w:rPr>
                <w:rFonts w:asciiTheme="majorHAnsi" w:hAnsiTheme="majorHAnsi" w:cs="Segoe UI"/>
                <w:b/>
              </w:rPr>
              <w:t xml:space="preserve">Studenti koji rade samo drugi dio, rade zadatke 4 i </w:t>
            </w:r>
            <w:r w:rsidR="00A54241">
              <w:rPr>
                <w:rFonts w:asciiTheme="majorHAnsi" w:hAnsiTheme="majorHAnsi" w:cs="Segoe UI"/>
                <w:b/>
              </w:rPr>
              <w:t>5</w:t>
            </w:r>
            <w:r>
              <w:rPr>
                <w:rFonts w:asciiTheme="majorHAnsi" w:hAnsiTheme="majorHAnsi" w:cs="Segoe UI"/>
                <w:b/>
              </w:rPr>
              <w:t>.</w:t>
            </w:r>
          </w:p>
          <w:p w:rsidR="009C7EE4" w:rsidRPr="00583F24" w:rsidRDefault="009C7EE4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sz w:val="28"/>
              </w:rPr>
            </w:pPr>
            <w:r>
              <w:rPr>
                <w:rFonts w:asciiTheme="majorHAnsi" w:hAnsiTheme="majorHAnsi" w:cs="Segoe UI"/>
                <w:b/>
              </w:rPr>
              <w:t xml:space="preserve">Studenti koji rade </w:t>
            </w:r>
            <w:r w:rsidR="00E717E8">
              <w:rPr>
                <w:rFonts w:asciiTheme="majorHAnsi" w:hAnsiTheme="majorHAnsi" w:cs="Segoe UI"/>
                <w:b/>
              </w:rPr>
              <w:t>oba dijela, rade zadatke 1, 3, 4</w:t>
            </w:r>
            <w:r>
              <w:rPr>
                <w:rFonts w:asciiTheme="majorHAnsi" w:hAnsiTheme="majorHAnsi" w:cs="Segoe UI"/>
                <w:b/>
              </w:rPr>
              <w:t xml:space="preserve"> i </w:t>
            </w:r>
            <w:r w:rsidR="00A54241">
              <w:rPr>
                <w:rFonts w:asciiTheme="majorHAnsi" w:hAnsiTheme="majorHAnsi" w:cs="Segoe UI"/>
                <w:b/>
              </w:rPr>
              <w:t>5</w:t>
            </w:r>
            <w:r>
              <w:rPr>
                <w:rFonts w:asciiTheme="majorHAnsi" w:hAnsiTheme="majorHAnsi" w:cs="Segoe UI"/>
                <w:b/>
              </w:rPr>
              <w:t>.</w:t>
            </w:r>
          </w:p>
          <w:p w:rsidR="00902C90" w:rsidRPr="00583F24" w:rsidRDefault="00221D7C" w:rsidP="003E6780">
            <w:pPr>
              <w:tabs>
                <w:tab w:val="right" w:pos="9639"/>
              </w:tabs>
              <w:jc w:val="both"/>
              <w:rPr>
                <w:rFonts w:asciiTheme="majorHAnsi" w:hAnsiTheme="majorHAnsi" w:cs="Segoe UI"/>
                <w:b/>
                <w:sz w:val="28"/>
              </w:rPr>
            </w:pPr>
            <w:r w:rsidRPr="00583F24">
              <w:rPr>
                <w:rFonts w:asciiTheme="majorHAnsi" w:hAnsiTheme="majorHAnsi" w:cs="Segoe UI"/>
                <w:b/>
              </w:rPr>
              <w:t xml:space="preserve">Vrijeme izrade je </w:t>
            </w:r>
            <w:r w:rsidR="00EF4A6D" w:rsidRPr="00583F24">
              <w:rPr>
                <w:rFonts w:asciiTheme="majorHAnsi" w:hAnsiTheme="majorHAnsi" w:cs="Segoe UI"/>
                <w:b/>
              </w:rPr>
              <w:t>1</w:t>
            </w:r>
            <w:r w:rsidR="008236F4" w:rsidRPr="00583F24">
              <w:rPr>
                <w:rFonts w:asciiTheme="majorHAnsi" w:hAnsiTheme="majorHAnsi" w:cs="Segoe UI"/>
                <w:b/>
              </w:rPr>
              <w:t>8</w:t>
            </w:r>
            <w:r w:rsidR="00EF4A6D" w:rsidRPr="00583F24">
              <w:rPr>
                <w:rFonts w:asciiTheme="majorHAnsi" w:hAnsiTheme="majorHAnsi" w:cs="Segoe UI"/>
                <w:b/>
              </w:rPr>
              <w:t>0 minuta</w:t>
            </w:r>
            <w:r w:rsidR="00902C90" w:rsidRPr="00583F24">
              <w:rPr>
                <w:rFonts w:asciiTheme="majorHAnsi" w:hAnsiTheme="majorHAnsi" w:cs="Segoe UI"/>
                <w:b/>
              </w:rPr>
              <w:t>.</w:t>
            </w:r>
          </w:p>
        </w:tc>
      </w:tr>
    </w:tbl>
    <w:p w:rsidR="00365DDB" w:rsidRPr="00323722" w:rsidRDefault="00365DDB" w:rsidP="009F1F3F">
      <w:pPr>
        <w:tabs>
          <w:tab w:val="right" w:pos="9639"/>
        </w:tabs>
        <w:jc w:val="both"/>
        <w:rPr>
          <w:rFonts w:ascii="Segoe UI" w:hAnsi="Segoe UI" w:cs="Segoe UI"/>
          <w:sz w:val="22"/>
        </w:rPr>
      </w:pPr>
    </w:p>
    <w:sectPr w:rsidR="00365DDB" w:rsidRPr="00323722" w:rsidSect="00685528">
      <w:pgSz w:w="11907" w:h="16840" w:code="9"/>
      <w:pgMar w:top="1276" w:right="1134" w:bottom="1418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imes New Roman">
    <w:panose1 w:val="02020603050405020304"/>
    <w:charset w:val="00"/>
    <w:family w:val="swiss"/>
    <w:pitch w:val="variable"/>
    <w:sig w:usb0="E0002AFF" w:usb1="C0007841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Segoe UI">
    <w:panose1 w:val="020B0502040204020203"/>
    <w:charset w:val="CC"/>
    <w:family w:val="swiss"/>
    <w:pitch w:val="variable"/>
    <w:sig w:usb0="E10022FF" w:usb1="C000E47F" w:usb2="00000029" w:usb3="00000000" w:csb0="000001D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40007843" w:usb2="00000001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85D5155"/>
    <w:multiLevelType w:val="hybridMultilevel"/>
    <w:tmpl w:val="A5344CF8"/>
    <w:lvl w:ilvl="0" w:tplc="CD70B634">
      <w:start w:val="1"/>
      <w:numFmt w:val="decimal"/>
      <w:lvlText w:val="%1."/>
      <w:lvlJc w:val="left"/>
      <w:pPr>
        <w:ind w:left="720" w:hanging="360"/>
      </w:pPr>
      <w:rPr>
        <w:rFonts w:asciiTheme="majorHAnsi" w:hAnsiTheme="majorHAnsi" w:hint="default"/>
      </w:rPr>
    </w:lvl>
    <w:lvl w:ilvl="1" w:tplc="296A1BC4">
      <w:start w:val="1"/>
      <w:numFmt w:val="lowerLetter"/>
      <w:lvlText w:val="%2)"/>
      <w:lvlJc w:val="left"/>
      <w:pPr>
        <w:ind w:left="1440" w:hanging="360"/>
      </w:pPr>
      <w:rPr>
        <w:rFonts w:ascii="Cambria Math" w:hAnsi="Cambria Math" w:cs="Segoe UI" w:hint="default"/>
        <w:i w:val="0"/>
        <w:sz w:val="22"/>
      </w:r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18773468"/>
    <w:multiLevelType w:val="hybridMultilevel"/>
    <w:tmpl w:val="DC1816D2"/>
    <w:lvl w:ilvl="0" w:tplc="C1DA45F6">
      <w:start w:val="1"/>
      <w:numFmt w:val="lowerLetter"/>
      <w:lvlText w:val="%1)"/>
      <w:lvlJc w:val="left"/>
      <w:pPr>
        <w:ind w:left="1920" w:hanging="360"/>
      </w:pPr>
      <w:rPr>
        <w:rFonts w:ascii="Cambria Math" w:hAnsi="Cambria Math" w:hint="default"/>
        <w:i w:val="0"/>
      </w:rPr>
    </w:lvl>
    <w:lvl w:ilvl="1" w:tplc="04090019" w:tentative="1">
      <w:start w:val="1"/>
      <w:numFmt w:val="lowerLetter"/>
      <w:lvlText w:val="%2."/>
      <w:lvlJc w:val="left"/>
      <w:pPr>
        <w:ind w:left="2640" w:hanging="360"/>
      </w:pPr>
    </w:lvl>
    <w:lvl w:ilvl="2" w:tplc="0409001B" w:tentative="1">
      <w:start w:val="1"/>
      <w:numFmt w:val="lowerRoman"/>
      <w:lvlText w:val="%3."/>
      <w:lvlJc w:val="right"/>
      <w:pPr>
        <w:ind w:left="3360" w:hanging="180"/>
      </w:pPr>
    </w:lvl>
    <w:lvl w:ilvl="3" w:tplc="0409000F" w:tentative="1">
      <w:start w:val="1"/>
      <w:numFmt w:val="decimal"/>
      <w:lvlText w:val="%4."/>
      <w:lvlJc w:val="left"/>
      <w:pPr>
        <w:ind w:left="4080" w:hanging="360"/>
      </w:pPr>
    </w:lvl>
    <w:lvl w:ilvl="4" w:tplc="04090019" w:tentative="1">
      <w:start w:val="1"/>
      <w:numFmt w:val="lowerLetter"/>
      <w:lvlText w:val="%5."/>
      <w:lvlJc w:val="left"/>
      <w:pPr>
        <w:ind w:left="4800" w:hanging="360"/>
      </w:pPr>
    </w:lvl>
    <w:lvl w:ilvl="5" w:tplc="0409001B" w:tentative="1">
      <w:start w:val="1"/>
      <w:numFmt w:val="lowerRoman"/>
      <w:lvlText w:val="%6."/>
      <w:lvlJc w:val="right"/>
      <w:pPr>
        <w:ind w:left="5520" w:hanging="180"/>
      </w:pPr>
    </w:lvl>
    <w:lvl w:ilvl="6" w:tplc="0409000F" w:tentative="1">
      <w:start w:val="1"/>
      <w:numFmt w:val="decimal"/>
      <w:lvlText w:val="%7."/>
      <w:lvlJc w:val="left"/>
      <w:pPr>
        <w:ind w:left="6240" w:hanging="360"/>
      </w:pPr>
    </w:lvl>
    <w:lvl w:ilvl="7" w:tplc="04090019" w:tentative="1">
      <w:start w:val="1"/>
      <w:numFmt w:val="lowerLetter"/>
      <w:lvlText w:val="%8."/>
      <w:lvlJc w:val="left"/>
      <w:pPr>
        <w:ind w:left="6960" w:hanging="360"/>
      </w:pPr>
    </w:lvl>
    <w:lvl w:ilvl="8" w:tplc="0409001B" w:tentative="1">
      <w:start w:val="1"/>
      <w:numFmt w:val="lowerRoman"/>
      <w:lvlText w:val="%9."/>
      <w:lvlJc w:val="right"/>
      <w:pPr>
        <w:ind w:left="7680" w:hanging="180"/>
      </w:pPr>
    </w:lvl>
  </w:abstractNum>
  <w:abstractNum w:abstractNumId="2">
    <w:nsid w:val="2142231B"/>
    <w:multiLevelType w:val="hybridMultilevel"/>
    <w:tmpl w:val="F572C636"/>
    <w:lvl w:ilvl="0" w:tplc="04090019">
      <w:start w:val="1"/>
      <w:numFmt w:val="lowerLetter"/>
      <w:lvlText w:val="%1."/>
      <w:lvlJc w:val="left"/>
      <w:pPr>
        <w:ind w:left="1146" w:hanging="360"/>
      </w:pPr>
    </w:lvl>
    <w:lvl w:ilvl="1" w:tplc="04090019" w:tentative="1">
      <w:start w:val="1"/>
      <w:numFmt w:val="lowerLetter"/>
      <w:lvlText w:val="%2."/>
      <w:lvlJc w:val="left"/>
      <w:pPr>
        <w:ind w:left="1866" w:hanging="360"/>
      </w:pPr>
    </w:lvl>
    <w:lvl w:ilvl="2" w:tplc="0409001B" w:tentative="1">
      <w:start w:val="1"/>
      <w:numFmt w:val="lowerRoman"/>
      <w:lvlText w:val="%3."/>
      <w:lvlJc w:val="right"/>
      <w:pPr>
        <w:ind w:left="2586" w:hanging="180"/>
      </w:pPr>
    </w:lvl>
    <w:lvl w:ilvl="3" w:tplc="0409000F" w:tentative="1">
      <w:start w:val="1"/>
      <w:numFmt w:val="decimal"/>
      <w:lvlText w:val="%4."/>
      <w:lvlJc w:val="left"/>
      <w:pPr>
        <w:ind w:left="3306" w:hanging="360"/>
      </w:pPr>
    </w:lvl>
    <w:lvl w:ilvl="4" w:tplc="04090019" w:tentative="1">
      <w:start w:val="1"/>
      <w:numFmt w:val="lowerLetter"/>
      <w:lvlText w:val="%5."/>
      <w:lvlJc w:val="left"/>
      <w:pPr>
        <w:ind w:left="4026" w:hanging="360"/>
      </w:pPr>
    </w:lvl>
    <w:lvl w:ilvl="5" w:tplc="0409001B" w:tentative="1">
      <w:start w:val="1"/>
      <w:numFmt w:val="lowerRoman"/>
      <w:lvlText w:val="%6."/>
      <w:lvlJc w:val="right"/>
      <w:pPr>
        <w:ind w:left="4746" w:hanging="180"/>
      </w:pPr>
    </w:lvl>
    <w:lvl w:ilvl="6" w:tplc="0409000F" w:tentative="1">
      <w:start w:val="1"/>
      <w:numFmt w:val="decimal"/>
      <w:lvlText w:val="%7."/>
      <w:lvlJc w:val="left"/>
      <w:pPr>
        <w:ind w:left="5466" w:hanging="360"/>
      </w:pPr>
    </w:lvl>
    <w:lvl w:ilvl="7" w:tplc="04090019" w:tentative="1">
      <w:start w:val="1"/>
      <w:numFmt w:val="lowerLetter"/>
      <w:lvlText w:val="%8."/>
      <w:lvlJc w:val="left"/>
      <w:pPr>
        <w:ind w:left="6186" w:hanging="360"/>
      </w:pPr>
    </w:lvl>
    <w:lvl w:ilvl="8" w:tplc="0409001B" w:tentative="1">
      <w:start w:val="1"/>
      <w:numFmt w:val="lowerRoman"/>
      <w:lvlText w:val="%9."/>
      <w:lvlJc w:val="right"/>
      <w:pPr>
        <w:ind w:left="6906" w:hanging="180"/>
      </w:pPr>
    </w:lvl>
  </w:abstractNum>
  <w:abstractNum w:abstractNumId="3">
    <w:nsid w:val="5C07526D"/>
    <w:multiLevelType w:val="hybridMultilevel"/>
    <w:tmpl w:val="6C1621BC"/>
    <w:lvl w:ilvl="0" w:tplc="8DE037F2">
      <w:start w:val="1"/>
      <w:numFmt w:val="decimal"/>
      <w:lvlText w:val="%1."/>
      <w:lvlJc w:val="left"/>
      <w:pPr>
        <w:ind w:left="36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>
    <w:nsid w:val="63255E17"/>
    <w:multiLevelType w:val="hybridMultilevel"/>
    <w:tmpl w:val="B4F24CEA"/>
    <w:lvl w:ilvl="0" w:tplc="04090017">
      <w:start w:val="1"/>
      <w:numFmt w:val="lowerLetter"/>
      <w:lvlText w:val="%1)"/>
      <w:lvlJc w:val="left"/>
      <w:pPr>
        <w:ind w:left="786" w:hanging="360"/>
      </w:pPr>
    </w:lvl>
    <w:lvl w:ilvl="1" w:tplc="04090019" w:tentative="1">
      <w:start w:val="1"/>
      <w:numFmt w:val="lowerLetter"/>
      <w:lvlText w:val="%2."/>
      <w:lvlJc w:val="left"/>
      <w:pPr>
        <w:ind w:left="1506" w:hanging="360"/>
      </w:pPr>
    </w:lvl>
    <w:lvl w:ilvl="2" w:tplc="0409001B" w:tentative="1">
      <w:start w:val="1"/>
      <w:numFmt w:val="lowerRoman"/>
      <w:lvlText w:val="%3."/>
      <w:lvlJc w:val="right"/>
      <w:pPr>
        <w:ind w:left="2226" w:hanging="180"/>
      </w:pPr>
    </w:lvl>
    <w:lvl w:ilvl="3" w:tplc="0409000F" w:tentative="1">
      <w:start w:val="1"/>
      <w:numFmt w:val="decimal"/>
      <w:lvlText w:val="%4."/>
      <w:lvlJc w:val="left"/>
      <w:pPr>
        <w:ind w:left="2946" w:hanging="360"/>
      </w:pPr>
    </w:lvl>
    <w:lvl w:ilvl="4" w:tplc="04090019" w:tentative="1">
      <w:start w:val="1"/>
      <w:numFmt w:val="lowerLetter"/>
      <w:lvlText w:val="%5."/>
      <w:lvlJc w:val="left"/>
      <w:pPr>
        <w:ind w:left="3666" w:hanging="360"/>
      </w:pPr>
    </w:lvl>
    <w:lvl w:ilvl="5" w:tplc="0409001B" w:tentative="1">
      <w:start w:val="1"/>
      <w:numFmt w:val="lowerRoman"/>
      <w:lvlText w:val="%6."/>
      <w:lvlJc w:val="right"/>
      <w:pPr>
        <w:ind w:left="4386" w:hanging="180"/>
      </w:pPr>
    </w:lvl>
    <w:lvl w:ilvl="6" w:tplc="0409000F" w:tentative="1">
      <w:start w:val="1"/>
      <w:numFmt w:val="decimal"/>
      <w:lvlText w:val="%7."/>
      <w:lvlJc w:val="left"/>
      <w:pPr>
        <w:ind w:left="5106" w:hanging="360"/>
      </w:pPr>
    </w:lvl>
    <w:lvl w:ilvl="7" w:tplc="04090019" w:tentative="1">
      <w:start w:val="1"/>
      <w:numFmt w:val="lowerLetter"/>
      <w:lvlText w:val="%8."/>
      <w:lvlJc w:val="left"/>
      <w:pPr>
        <w:ind w:left="5826" w:hanging="360"/>
      </w:pPr>
    </w:lvl>
    <w:lvl w:ilvl="8" w:tplc="0409001B" w:tentative="1">
      <w:start w:val="1"/>
      <w:numFmt w:val="lowerRoman"/>
      <w:lvlText w:val="%9."/>
      <w:lvlJc w:val="right"/>
      <w:pPr>
        <w:ind w:left="6546" w:hanging="180"/>
      </w:pPr>
    </w:lvl>
  </w:abstractNum>
  <w:abstractNum w:abstractNumId="5">
    <w:nsid w:val="63917BE0"/>
    <w:multiLevelType w:val="hybridMultilevel"/>
    <w:tmpl w:val="3D9E4DC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643810AB"/>
    <w:multiLevelType w:val="hybridMultilevel"/>
    <w:tmpl w:val="3B50FDBA"/>
    <w:lvl w:ilvl="0" w:tplc="D23A8948">
      <w:start w:val="3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>
    <w:nsid w:val="6C122B03"/>
    <w:multiLevelType w:val="hybridMultilevel"/>
    <w:tmpl w:val="7D9AF282"/>
    <w:lvl w:ilvl="0" w:tplc="68B095EE">
      <w:start w:val="13"/>
      <w:numFmt w:val="bullet"/>
      <w:lvlText w:val="-"/>
      <w:lvlJc w:val="left"/>
      <w:pPr>
        <w:ind w:left="2292" w:hanging="360"/>
      </w:pPr>
      <w:rPr>
        <w:rFonts w:ascii="Calibri" w:eastAsiaTheme="minorEastAsia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301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73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45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17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89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61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33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8052" w:hanging="360"/>
      </w:pPr>
      <w:rPr>
        <w:rFonts w:ascii="Wingdings" w:hAnsi="Wingdings" w:hint="default"/>
      </w:rPr>
    </w:lvl>
  </w:abstractNum>
  <w:abstractNum w:abstractNumId="8">
    <w:nsid w:val="6E43418A"/>
    <w:multiLevelType w:val="hybridMultilevel"/>
    <w:tmpl w:val="3BCA0074"/>
    <w:lvl w:ilvl="0" w:tplc="0409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6"/>
  </w:num>
  <w:num w:numId="3">
    <w:abstractNumId w:val="5"/>
  </w:num>
  <w:num w:numId="4">
    <w:abstractNumId w:val="7"/>
  </w:num>
  <w:num w:numId="5">
    <w:abstractNumId w:val="0"/>
  </w:num>
  <w:num w:numId="6">
    <w:abstractNumId w:val="1"/>
  </w:num>
  <w:num w:numId="7">
    <w:abstractNumId w:val="8"/>
  </w:num>
  <w:num w:numId="8">
    <w:abstractNumId w:val="2"/>
  </w:num>
  <w:num w:numId="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drawingGridHorizontalSpacing w:val="110"/>
  <w:displayHorizontalDrawingGridEvery w:val="2"/>
  <w:displayVerticalDrawingGridEvery w:val="2"/>
  <w:characterSpacingControl w:val="doNotCompress"/>
  <w:compat>
    <w:compatSetting w:name="compatibilityMode" w:uri="http://schemas.microsoft.com/office/word" w:val="12"/>
  </w:compat>
  <w:rsids>
    <w:rsidRoot w:val="009C52BC"/>
    <w:rsid w:val="0000637E"/>
    <w:rsid w:val="00034026"/>
    <w:rsid w:val="000468B7"/>
    <w:rsid w:val="00066D88"/>
    <w:rsid w:val="00070043"/>
    <w:rsid w:val="000941B5"/>
    <w:rsid w:val="000A20E6"/>
    <w:rsid w:val="000C137F"/>
    <w:rsid w:val="000D214A"/>
    <w:rsid w:val="000D2675"/>
    <w:rsid w:val="000E58E5"/>
    <w:rsid w:val="00125096"/>
    <w:rsid w:val="00142CBC"/>
    <w:rsid w:val="0015224A"/>
    <w:rsid w:val="0015409D"/>
    <w:rsid w:val="001869C7"/>
    <w:rsid w:val="00186E69"/>
    <w:rsid w:val="00194DAD"/>
    <w:rsid w:val="001A5A6E"/>
    <w:rsid w:val="001E519D"/>
    <w:rsid w:val="00205741"/>
    <w:rsid w:val="00221D7C"/>
    <w:rsid w:val="0028308E"/>
    <w:rsid w:val="00322348"/>
    <w:rsid w:val="00323722"/>
    <w:rsid w:val="00324CCC"/>
    <w:rsid w:val="00361015"/>
    <w:rsid w:val="00361FE6"/>
    <w:rsid w:val="00365DDB"/>
    <w:rsid w:val="003746CA"/>
    <w:rsid w:val="003904E9"/>
    <w:rsid w:val="003B3D92"/>
    <w:rsid w:val="003E5C79"/>
    <w:rsid w:val="003E6780"/>
    <w:rsid w:val="003F63BD"/>
    <w:rsid w:val="003F666B"/>
    <w:rsid w:val="00403F14"/>
    <w:rsid w:val="00404B66"/>
    <w:rsid w:val="00412E7E"/>
    <w:rsid w:val="00413D65"/>
    <w:rsid w:val="00447D8B"/>
    <w:rsid w:val="004C3662"/>
    <w:rsid w:val="004D306F"/>
    <w:rsid w:val="004E2552"/>
    <w:rsid w:val="004E4F71"/>
    <w:rsid w:val="004F2E5B"/>
    <w:rsid w:val="00547FAE"/>
    <w:rsid w:val="0058390D"/>
    <w:rsid w:val="00583F24"/>
    <w:rsid w:val="005D4493"/>
    <w:rsid w:val="005E08F7"/>
    <w:rsid w:val="005E228C"/>
    <w:rsid w:val="006266CD"/>
    <w:rsid w:val="00662BFD"/>
    <w:rsid w:val="00672FB7"/>
    <w:rsid w:val="00685528"/>
    <w:rsid w:val="006A52A1"/>
    <w:rsid w:val="00721168"/>
    <w:rsid w:val="00727FEC"/>
    <w:rsid w:val="00730A59"/>
    <w:rsid w:val="00743BC3"/>
    <w:rsid w:val="0079190D"/>
    <w:rsid w:val="007B1DFE"/>
    <w:rsid w:val="007D1A3A"/>
    <w:rsid w:val="007D1D34"/>
    <w:rsid w:val="007E7D02"/>
    <w:rsid w:val="00802E2B"/>
    <w:rsid w:val="008236F4"/>
    <w:rsid w:val="008272AD"/>
    <w:rsid w:val="00832627"/>
    <w:rsid w:val="00856403"/>
    <w:rsid w:val="0085790F"/>
    <w:rsid w:val="008650D9"/>
    <w:rsid w:val="008E79CA"/>
    <w:rsid w:val="00902C90"/>
    <w:rsid w:val="00907680"/>
    <w:rsid w:val="00937482"/>
    <w:rsid w:val="00955D3B"/>
    <w:rsid w:val="00965F22"/>
    <w:rsid w:val="009B3684"/>
    <w:rsid w:val="009C52BC"/>
    <w:rsid w:val="009C7EE4"/>
    <w:rsid w:val="009D58AD"/>
    <w:rsid w:val="009F1F3F"/>
    <w:rsid w:val="00A11F26"/>
    <w:rsid w:val="00A12469"/>
    <w:rsid w:val="00A54241"/>
    <w:rsid w:val="00A634DE"/>
    <w:rsid w:val="00A711F3"/>
    <w:rsid w:val="00AB669D"/>
    <w:rsid w:val="00AE21CC"/>
    <w:rsid w:val="00AF1ECF"/>
    <w:rsid w:val="00B069A6"/>
    <w:rsid w:val="00B2186D"/>
    <w:rsid w:val="00B673DF"/>
    <w:rsid w:val="00BA2111"/>
    <w:rsid w:val="00BD7627"/>
    <w:rsid w:val="00BF0934"/>
    <w:rsid w:val="00C008AD"/>
    <w:rsid w:val="00C27FCC"/>
    <w:rsid w:val="00C94975"/>
    <w:rsid w:val="00CD057B"/>
    <w:rsid w:val="00D00310"/>
    <w:rsid w:val="00D2403E"/>
    <w:rsid w:val="00D72CC3"/>
    <w:rsid w:val="00D72D66"/>
    <w:rsid w:val="00DC2232"/>
    <w:rsid w:val="00DD6F1C"/>
    <w:rsid w:val="00E232CE"/>
    <w:rsid w:val="00E537E8"/>
    <w:rsid w:val="00E717E8"/>
    <w:rsid w:val="00E92A0D"/>
    <w:rsid w:val="00E9692B"/>
    <w:rsid w:val="00EF4A6D"/>
    <w:rsid w:val="00F31112"/>
    <w:rsid w:val="00F61203"/>
    <w:rsid w:val="00F65385"/>
    <w:rsid w:val="00F70F0D"/>
    <w:rsid w:val="00F83DB7"/>
    <w:rsid w:val="00F94453"/>
    <w:rsid w:val="00FB1B85"/>
    <w:rsid w:val="00FB2364"/>
    <w:rsid w:val="00FB5EBA"/>
    <w:rsid w:val="00FD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1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9C52BC"/>
    <w:rPr>
      <w:rFonts w:ascii="Times New Roman" w:hAnsi="Times New Roman"/>
      <w:sz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4D306F"/>
  </w:style>
  <w:style w:type="table" w:styleId="TableGrid">
    <w:name w:val="Table Grid"/>
    <w:basedOn w:val="TableNormal"/>
    <w:uiPriority w:val="59"/>
    <w:rsid w:val="009C52BC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34"/>
    <w:qFormat/>
    <w:rsid w:val="009C52BC"/>
    <w:pPr>
      <w:ind w:left="720"/>
      <w:contextualSpacing/>
    </w:pPr>
  </w:style>
  <w:style w:type="character" w:styleId="PlaceholderText">
    <w:name w:val="Placeholder Text"/>
    <w:basedOn w:val="DefaultParagraphFont"/>
    <w:uiPriority w:val="99"/>
    <w:semiHidden/>
    <w:rsid w:val="003F666B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3F666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F666B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240604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microsoft.com/office/2007/relationships/stylesWithEffects" Target="stylesWithEffects.xml"/><Relationship Id="rId7" Type="http://schemas.openxmlformats.org/officeDocument/2006/relationships/oleObject" Target="embeddings/oleObject1.bin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emf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888</TotalTime>
  <Pages>2</Pages>
  <Words>255</Words>
  <Characters>1458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eXPerience</Company>
  <LinksUpToDate>false</LinksUpToDate>
  <CharactersWithSpaces>1710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eXPerience</dc:creator>
  <cp:lastModifiedBy>Dino</cp:lastModifiedBy>
  <cp:revision>74</cp:revision>
  <cp:lastPrinted>2014-01-28T11:25:00Z</cp:lastPrinted>
  <dcterms:created xsi:type="dcterms:W3CDTF">2011-12-07T09:16:00Z</dcterms:created>
  <dcterms:modified xsi:type="dcterms:W3CDTF">2014-06-27T06:36:00Z</dcterms:modified>
</cp:coreProperties>
</file>