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Univerzitet u Banjoj Luci</w:t>
      </w:r>
    </w:p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Elektrotehnički fakultet</w:t>
      </w:r>
    </w:p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Katedra za automatiku</w:t>
      </w:r>
    </w:p>
    <w:p w:rsidR="00E537E8" w:rsidRPr="00404B66" w:rsidRDefault="00E537E8" w:rsidP="003E6780">
      <w:pPr>
        <w:tabs>
          <w:tab w:val="right" w:pos="9639"/>
        </w:tabs>
        <w:rPr>
          <w:rFonts w:asciiTheme="majorHAnsi" w:hAnsiTheme="majorHAnsi" w:cs="Segoe UI"/>
        </w:rPr>
      </w:pPr>
    </w:p>
    <w:p w:rsidR="00B2186D" w:rsidRPr="00404B66" w:rsidRDefault="00404B66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Pismeni ispit</w:t>
      </w:r>
      <w:r w:rsidR="00B2186D" w:rsidRPr="00404B66">
        <w:rPr>
          <w:rFonts w:asciiTheme="majorHAnsi" w:hAnsiTheme="majorHAnsi" w:cs="Segoe UI"/>
        </w:rPr>
        <w:t xml:space="preserve"> iz predmeta</w:t>
      </w:r>
    </w:p>
    <w:p w:rsidR="000941B5" w:rsidRDefault="00AE21CC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SISTEMI AUTOMATSKOG UPRAVLJANJA</w:t>
      </w:r>
    </w:p>
    <w:p w:rsidR="00A54241" w:rsidRDefault="00A54241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>i</w:t>
      </w:r>
    </w:p>
    <w:p w:rsidR="00A54241" w:rsidRPr="00404B66" w:rsidRDefault="00A54241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>OSNOVI TEORIJE SISTEMA UPRAVLJANJA</w:t>
      </w:r>
    </w:p>
    <w:p w:rsidR="00B2186D" w:rsidRPr="00404B66" w:rsidRDefault="00951F47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>11</w:t>
      </w:r>
      <w:r w:rsidR="00B2186D" w:rsidRPr="00404B66">
        <w:rPr>
          <w:rFonts w:asciiTheme="majorHAnsi" w:hAnsiTheme="majorHAnsi" w:cs="Segoe UI"/>
        </w:rPr>
        <w:t>.</w:t>
      </w:r>
      <w:r w:rsidR="00965F22" w:rsidRPr="00404B66">
        <w:rPr>
          <w:rFonts w:asciiTheme="majorHAnsi" w:hAnsiTheme="majorHAnsi" w:cs="Segoe UI"/>
        </w:rPr>
        <w:t>0</w:t>
      </w:r>
      <w:r>
        <w:rPr>
          <w:rFonts w:asciiTheme="majorHAnsi" w:hAnsiTheme="majorHAnsi" w:cs="Segoe UI"/>
        </w:rPr>
        <w:t>7</w:t>
      </w:r>
      <w:r w:rsidR="00B2186D" w:rsidRPr="00404B66">
        <w:rPr>
          <w:rFonts w:asciiTheme="majorHAnsi" w:hAnsiTheme="majorHAnsi" w:cs="Segoe UI"/>
        </w:rPr>
        <w:t>.201</w:t>
      </w:r>
      <w:r w:rsidR="00965F22" w:rsidRPr="00404B66">
        <w:rPr>
          <w:rFonts w:asciiTheme="majorHAnsi" w:hAnsiTheme="majorHAnsi" w:cs="Segoe UI"/>
        </w:rPr>
        <w:t>4</w:t>
      </w:r>
      <w:r w:rsidR="00B2186D" w:rsidRPr="00404B66">
        <w:rPr>
          <w:rFonts w:asciiTheme="majorHAnsi" w:hAnsiTheme="majorHAnsi" w:cs="Segoe UI"/>
        </w:rPr>
        <w:t>.</w:t>
      </w:r>
    </w:p>
    <w:p w:rsidR="00802E2B" w:rsidRPr="00404B66" w:rsidRDefault="00802E2B" w:rsidP="003E6780">
      <w:pPr>
        <w:tabs>
          <w:tab w:val="right" w:pos="9639"/>
        </w:tabs>
        <w:ind w:firstLine="720"/>
        <w:jc w:val="both"/>
        <w:rPr>
          <w:rFonts w:asciiTheme="majorHAnsi" w:hAnsiTheme="majorHAnsi" w:cs="Segoe UI"/>
          <w:b/>
        </w:rPr>
      </w:pPr>
    </w:p>
    <w:p w:rsidR="0091690E" w:rsidRDefault="00D00310" w:rsidP="0091690E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  <w:sz w:val="22"/>
        </w:rPr>
      </w:pPr>
      <w:r>
        <w:rPr>
          <w:rFonts w:asciiTheme="majorHAnsi" w:hAnsiTheme="majorHAnsi" w:cs="Segoe UI"/>
          <w:lang w:val="sr-Latn-BA"/>
        </w:rPr>
        <w:t>S</w:t>
      </w:r>
      <w:r w:rsidR="006266CD">
        <w:rPr>
          <w:rFonts w:asciiTheme="majorHAnsi" w:hAnsiTheme="majorHAnsi" w:cs="Segoe UI"/>
          <w:lang w:val="sr-Latn-BA"/>
        </w:rPr>
        <w:t xml:space="preserve">istem </w:t>
      </w:r>
      <w:r w:rsidR="0091690E">
        <w:rPr>
          <w:rFonts w:asciiTheme="majorHAnsi" w:hAnsiTheme="majorHAnsi" w:cs="Segoe UI"/>
          <w:lang w:val="sr-Latn-BA"/>
        </w:rPr>
        <w:t>drugog reda ima odskočni odziv kao na Sl. 1.1</w:t>
      </w:r>
      <w:r>
        <w:rPr>
          <w:rFonts w:asciiTheme="majorHAnsi" w:eastAsiaTheme="minorEastAsia" w:hAnsiTheme="majorHAnsi" w:cs="Segoe UI"/>
          <w:sz w:val="22"/>
        </w:rPr>
        <w:t>.</w:t>
      </w:r>
      <w:r w:rsidR="0091690E">
        <w:rPr>
          <w:rFonts w:asciiTheme="majorHAnsi" w:eastAsiaTheme="minorEastAsia" w:hAnsiTheme="majorHAnsi" w:cs="Segoe UI"/>
          <w:sz w:val="22"/>
        </w:rPr>
        <w:t xml:space="preserve"> Odrediti funkciju prenosa takvog sistema.</w:t>
      </w:r>
    </w:p>
    <w:p w:rsidR="006266CD" w:rsidRDefault="00D2371C" w:rsidP="0091690E">
      <w:pPr>
        <w:pStyle w:val="ListParagraph"/>
        <w:tabs>
          <w:tab w:val="left" w:pos="426"/>
          <w:tab w:val="right" w:pos="9639"/>
        </w:tabs>
        <w:ind w:left="426"/>
        <w:jc w:val="center"/>
        <w:rPr>
          <w:rFonts w:asciiTheme="majorHAnsi" w:eastAsiaTheme="minorEastAsia" w:hAnsiTheme="majorHAnsi" w:cs="Segoe UI"/>
          <w:sz w:val="22"/>
        </w:rPr>
      </w:pPr>
      <w:r>
        <w:rPr>
          <w:rFonts w:asciiTheme="majorHAnsi" w:eastAsiaTheme="minorEastAsia" w:hAnsiTheme="majorHAnsi" w:cs="Segoe UI"/>
          <w:noProof/>
          <w:sz w:val="22"/>
        </w:rPr>
        <w:drawing>
          <wp:inline distT="0" distB="0" distL="0" distR="0">
            <wp:extent cx="6115050" cy="2638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90E" w:rsidRPr="0091690E" w:rsidRDefault="0091690E" w:rsidP="0091690E">
      <w:pPr>
        <w:pStyle w:val="ListParagraph"/>
        <w:tabs>
          <w:tab w:val="left" w:pos="426"/>
          <w:tab w:val="right" w:pos="9639"/>
        </w:tabs>
        <w:ind w:left="426"/>
        <w:jc w:val="center"/>
        <w:rPr>
          <w:rFonts w:asciiTheme="majorHAnsi" w:eastAsiaTheme="minorEastAsia" w:hAnsiTheme="majorHAnsi" w:cs="Segoe UI"/>
          <w:i/>
          <w:sz w:val="22"/>
        </w:rPr>
      </w:pPr>
      <w:r>
        <w:rPr>
          <w:rFonts w:asciiTheme="majorHAnsi" w:eastAsiaTheme="minorEastAsia" w:hAnsiTheme="majorHAnsi" w:cs="Segoe UI"/>
          <w:sz w:val="22"/>
        </w:rPr>
        <w:t xml:space="preserve">Slika 1.1 </w:t>
      </w:r>
      <w:r>
        <w:rPr>
          <w:rFonts w:asciiTheme="majorHAnsi" w:eastAsiaTheme="minorEastAsia" w:hAnsiTheme="majorHAnsi" w:cs="Segoe UI"/>
          <w:i/>
          <w:sz w:val="22"/>
        </w:rPr>
        <w:t>Odskočni odziv sistema drugog reda</w:t>
      </w:r>
    </w:p>
    <w:p w:rsidR="00965F22" w:rsidRPr="00404B66" w:rsidRDefault="00965F22" w:rsidP="00965F22">
      <w:pPr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</w:rPr>
      </w:pPr>
    </w:p>
    <w:p w:rsidR="00DC2232" w:rsidRPr="001E519D" w:rsidRDefault="00951F47" w:rsidP="00361FE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>Primjenom Nikvistovog kriterijuma odrediti opseg vrijednosti paramet</w:t>
      </w:r>
      <w:r w:rsidR="00361FE6">
        <w:rPr>
          <w:rFonts w:asciiTheme="majorHAnsi" w:hAnsiTheme="majorHAnsi" w:cs="Segoe UI"/>
        </w:rPr>
        <w:t xml:space="preserve">ra </w:t>
      </w:r>
      <m:oMath>
        <m:r>
          <w:rPr>
            <w:rFonts w:ascii="Cambria Math" w:hAnsi="Cambria Math" w:cs="Segoe UI"/>
          </w:rPr>
          <m:t>k</m:t>
        </m:r>
      </m:oMath>
      <w:r w:rsidR="00361FE6">
        <w:rPr>
          <w:rFonts w:asciiTheme="majorHAnsi" w:eastAsiaTheme="minorEastAsia" w:hAnsiTheme="majorHAnsi" w:cs="Segoe UI"/>
        </w:rPr>
        <w:t xml:space="preserve"> tako da sistem </w:t>
      </w:r>
      <w:r w:rsidR="00361FE6">
        <w:rPr>
          <w:rFonts w:asciiTheme="majorHAnsi" w:eastAsiaTheme="minorEastAsia" w:hAnsiTheme="majorHAnsi" w:cs="Segoe UI"/>
          <w:lang w:val="sr-Latn-BA"/>
        </w:rPr>
        <w:t>čiji je karakteristični polinom</w:t>
      </w:r>
    </w:p>
    <w:p w:rsidR="001E519D" w:rsidRDefault="00FB5EBA" w:rsidP="001E519D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  <w:lang w:val="sr-Latn-BA"/>
        </w:rPr>
        <w:t xml:space="preserve">  </w:t>
      </w:r>
      <w:r w:rsidR="001E519D">
        <w:rPr>
          <w:rFonts w:asciiTheme="majorHAnsi" w:eastAsiaTheme="minorEastAsia" w:hAnsiTheme="majorHAnsi" w:cs="Segoe UI"/>
          <w:lang w:val="sr-Latn-BA"/>
        </w:rPr>
        <w:t xml:space="preserve">   </w:t>
      </w:r>
      <m:oMath>
        <m:r>
          <w:rPr>
            <w:rFonts w:ascii="Cambria Math" w:eastAsiaTheme="minorEastAsia" w:hAnsi="Cambria Math" w:cs="Segoe UI"/>
            <w:lang w:val="sr-Latn-BA"/>
          </w:rPr>
          <m:t>f</m:t>
        </m:r>
        <m:d>
          <m:d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dPr>
          <m:e>
            <m:r>
              <w:rPr>
                <w:rFonts w:ascii="Cambria Math" w:eastAsiaTheme="minorEastAsia" w:hAnsi="Cambria Math" w:cs="Segoe UI"/>
                <w:lang w:val="sr-Latn-BA"/>
              </w:rPr>
              <m:t>s</m:t>
            </m:r>
          </m:e>
        </m:d>
        <m:r>
          <w:rPr>
            <w:rFonts w:ascii="Cambria Math" w:eastAsiaTheme="minorEastAsia" w:hAnsi="Cambria Math" w:cs="Segoe UI"/>
            <w:lang w:val="sr-Latn-BA"/>
          </w:rPr>
          <m:t>=</m:t>
        </m:r>
        <m:sSup>
          <m:sSupPr>
            <m:ctrlPr>
              <w:rPr>
                <w:rFonts w:ascii="Cambria Math" w:hAnsi="Cambria Math" w:cs="Segoe UI"/>
                <w:i/>
              </w:rPr>
            </m:ctrlPr>
          </m:sSupPr>
          <m:e>
            <m:r>
              <w:rPr>
                <w:rFonts w:ascii="Cambria Math" w:hAnsi="Cambria Math" w:cs="Segoe UI"/>
              </w:rPr>
              <m:t>s</m:t>
            </m:r>
          </m:e>
          <m:sup>
            <m:r>
              <w:rPr>
                <w:rFonts w:ascii="Cambria Math" w:hAnsi="Cambria Math" w:cs="Segoe UI"/>
              </w:rPr>
              <m:t>3</m:t>
            </m:r>
          </m:sup>
        </m:sSup>
        <m:r>
          <w:rPr>
            <w:rFonts w:ascii="Cambria Math" w:hAnsi="Cambria Math" w:cs="Segoe UI"/>
          </w:rPr>
          <m:t>+1.3</m:t>
        </m:r>
        <m:sSup>
          <m:sSupPr>
            <m:ctrlPr>
              <w:rPr>
                <w:rFonts w:ascii="Cambria Math" w:hAnsi="Cambria Math" w:cs="Segoe UI"/>
                <w:i/>
              </w:rPr>
            </m:ctrlPr>
          </m:sSupPr>
          <m:e>
            <m:r>
              <w:rPr>
                <w:rFonts w:ascii="Cambria Math" w:hAnsi="Cambria Math" w:cs="Segoe UI"/>
              </w:rPr>
              <m:t>s</m:t>
            </m:r>
          </m:e>
          <m:sup>
            <m:r>
              <w:rPr>
                <w:rFonts w:ascii="Cambria Math" w:hAnsi="Cambria Math" w:cs="Segoe UI"/>
              </w:rPr>
              <m:t>2</m:t>
            </m:r>
          </m:sup>
        </m:sSup>
        <m:r>
          <w:rPr>
            <w:rFonts w:ascii="Cambria Math" w:hAnsi="Cambria Math" w:cs="Segoe UI"/>
          </w:rPr>
          <m:t>+</m:t>
        </m:r>
        <m:d>
          <m:dPr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1.6+k</m:t>
            </m:r>
          </m:e>
        </m:d>
        <m:r>
          <w:rPr>
            <w:rFonts w:ascii="Cambria Math" w:hAnsi="Cambria Math" w:cs="Segoe UI"/>
          </w:rPr>
          <m:t>s+2k-2.1</m:t>
        </m:r>
      </m:oMath>
    </w:p>
    <w:p w:rsidR="00FB5EBA" w:rsidRPr="00361FE6" w:rsidRDefault="00FB5EBA" w:rsidP="001E519D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>bude stabilan</w:t>
      </w:r>
      <w:r w:rsidR="004E2552">
        <w:rPr>
          <w:rFonts w:asciiTheme="majorHAnsi" w:hAnsiTheme="majorHAnsi" w:cs="Segoe UI"/>
        </w:rPr>
        <w:t>.</w:t>
      </w:r>
    </w:p>
    <w:p w:rsidR="00C008AD" w:rsidRDefault="00C008AD" w:rsidP="00C008AD">
      <w:pPr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  <w:sz w:val="22"/>
        </w:rPr>
      </w:pPr>
    </w:p>
    <w:p w:rsidR="008A57A2" w:rsidRPr="00404B66" w:rsidRDefault="008A57A2" w:rsidP="008A57A2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hanging="720"/>
        <w:jc w:val="both"/>
        <w:rPr>
          <w:rFonts w:asciiTheme="majorHAnsi" w:hAnsiTheme="majorHAnsi" w:cs="Segoe UI"/>
        </w:rPr>
      </w:pPr>
      <w:r>
        <w:rPr>
          <w:rFonts w:asciiTheme="majorHAnsi" w:hAnsiTheme="majorHAnsi" w:cs="Segoe UI"/>
          <w:lang w:val="sr-Latn-BA"/>
        </w:rPr>
        <w:t>Dat je sistem čija je funkcija prenosa u otvorenoj sprezi</w:t>
      </w:r>
    </w:p>
    <w:p w:rsidR="008A57A2" w:rsidRPr="006266CD" w:rsidRDefault="008A57A2" w:rsidP="008A57A2">
      <w:pPr>
        <w:pStyle w:val="ListParagraph"/>
        <w:tabs>
          <w:tab w:val="left" w:pos="709"/>
          <w:tab w:val="right" w:pos="9639"/>
        </w:tabs>
        <w:ind w:left="709"/>
        <w:rPr>
          <w:rFonts w:asciiTheme="majorHAnsi" w:eastAsiaTheme="minorEastAsia" w:hAnsiTheme="majorHAnsi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W</m:t>
          </m:r>
          <m:d>
            <m:dPr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 w:cs="Segoe UI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 w:cs="Segoe UI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 w:cs="Segoe UI"/>
                  <w:sz w:val="22"/>
                </w:rPr>
                <m:t>K</m:t>
              </m:r>
            </m:num>
            <m:den>
              <m:r>
                <w:rPr>
                  <w:rFonts w:ascii="Cambria Math" w:eastAsiaTheme="minorEastAsia" w:hAnsi="Cambria Math" w:cs="Segoe UI"/>
                  <w:sz w:val="22"/>
                </w:rPr>
                <m:t>s(s+4)(s+7)</m:t>
              </m:r>
            </m:den>
          </m:f>
        </m:oMath>
      </m:oMathPara>
    </w:p>
    <w:p w:rsidR="00C94975" w:rsidRDefault="008A57A2" w:rsidP="008A57A2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  <w:sz w:val="22"/>
        </w:rPr>
        <w:t xml:space="preserve">Skicirati geometrijsko </w:t>
      </w:r>
      <w:r w:rsidR="002A2666">
        <w:rPr>
          <w:rFonts w:asciiTheme="majorHAnsi" w:eastAsiaTheme="minorEastAsia" w:hAnsiTheme="majorHAnsi" w:cs="Segoe UI"/>
          <w:sz w:val="22"/>
        </w:rPr>
        <w:t xml:space="preserve">mjesto korijena datog sistema </w:t>
      </w:r>
      <w:r>
        <w:rPr>
          <w:rFonts w:asciiTheme="majorHAnsi" w:eastAsiaTheme="minorEastAsia" w:hAnsiTheme="majorHAnsi" w:cs="Segoe UI"/>
          <w:sz w:val="22"/>
        </w:rPr>
        <w:t>sa zatvorenom jedini</w:t>
      </w:r>
      <w:r>
        <w:rPr>
          <w:rFonts w:asciiTheme="majorHAnsi" w:eastAsiaTheme="minorEastAsia" w:hAnsiTheme="majorHAnsi" w:cs="Segoe UI"/>
          <w:sz w:val="22"/>
          <w:lang w:val="sr-Latn-BA"/>
        </w:rPr>
        <w:t xml:space="preserve">čnom povratnom spregom i </w:t>
      </w:r>
      <w:r>
        <w:rPr>
          <w:rFonts w:asciiTheme="majorHAnsi" w:eastAsiaTheme="minorEastAsia" w:hAnsiTheme="majorHAnsi" w:cs="Segoe UI"/>
          <w:sz w:val="22"/>
        </w:rPr>
        <w:t xml:space="preserve">odrediti opseg pojačanja </w:t>
      </w:r>
      <m:oMath>
        <m:r>
          <w:rPr>
            <w:rFonts w:ascii="Cambria Math" w:eastAsiaTheme="minorEastAsia" w:hAnsi="Cambria Math" w:cs="Segoe UI"/>
            <w:sz w:val="22"/>
          </w:rPr>
          <m:t>K</m:t>
        </m:r>
      </m:oMath>
      <w:r>
        <w:rPr>
          <w:rFonts w:asciiTheme="majorHAnsi" w:eastAsiaTheme="minorEastAsia" w:hAnsiTheme="majorHAnsi" w:cs="Segoe UI"/>
          <w:sz w:val="22"/>
        </w:rPr>
        <w:t xml:space="preserve"> tako da polovi sistema u zatvornoj sprezi imaju realni dio manji od </w:t>
      </w:r>
      <m:oMath>
        <m:r>
          <w:rPr>
            <w:rFonts w:ascii="Cambria Math" w:eastAsiaTheme="minorEastAsia" w:hAnsi="Cambria Math" w:cs="Segoe UI"/>
            <w:sz w:val="22"/>
          </w:rPr>
          <m:t>-1</m:t>
        </m:r>
      </m:oMath>
      <w:r>
        <w:rPr>
          <w:rFonts w:asciiTheme="majorHAnsi" w:eastAsiaTheme="minorEastAsia" w:hAnsiTheme="majorHAnsi" w:cs="Segoe UI"/>
          <w:sz w:val="22"/>
        </w:rPr>
        <w:t>.</w:t>
      </w:r>
    </w:p>
    <w:p w:rsidR="00A54241" w:rsidRPr="000A20E6" w:rsidRDefault="00A54241" w:rsidP="000A20E6">
      <w:pPr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</w:rPr>
      </w:pPr>
    </w:p>
    <w:p w:rsidR="00FB5EBA" w:rsidRPr="009B3684" w:rsidRDefault="00205741" w:rsidP="004538B7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  <w:lang w:val="sr-Latn-BA"/>
        </w:rPr>
      </w:pPr>
      <w:r>
        <w:rPr>
          <w:rFonts w:asciiTheme="majorHAnsi" w:eastAsiaTheme="minorEastAsia" w:hAnsiTheme="majorHAnsi" w:cs="Segoe UI"/>
        </w:rPr>
        <w:t xml:space="preserve">Za sistem </w:t>
      </w:r>
      <w:r w:rsidR="004538B7">
        <w:rPr>
          <w:rFonts w:asciiTheme="majorHAnsi" w:eastAsiaTheme="minorEastAsia" w:hAnsiTheme="majorHAnsi" w:cs="Segoe UI"/>
        </w:rPr>
        <w:t xml:space="preserve">opisan u Zadatku 3. projektovati kaskadni kompenzator tako da </w:t>
      </w:r>
      <w:r w:rsidR="007D0ECF">
        <w:rPr>
          <w:rFonts w:asciiTheme="majorHAnsi" w:eastAsiaTheme="minorEastAsia" w:hAnsiTheme="majorHAnsi" w:cs="Segoe UI"/>
        </w:rPr>
        <w:t xml:space="preserve">nedominantni pol </w:t>
      </w:r>
      <w:r w:rsidR="004538B7">
        <w:rPr>
          <w:rFonts w:asciiTheme="majorHAnsi" w:eastAsiaTheme="minorEastAsia" w:hAnsiTheme="majorHAnsi" w:cs="Segoe UI"/>
        </w:rPr>
        <w:t>kompenzovan</w:t>
      </w:r>
      <w:r w:rsidR="007D0ECF">
        <w:rPr>
          <w:rFonts w:asciiTheme="majorHAnsi" w:eastAsiaTheme="minorEastAsia" w:hAnsiTheme="majorHAnsi" w:cs="Segoe UI"/>
        </w:rPr>
        <w:t>og</w:t>
      </w:r>
      <w:r w:rsidR="004538B7">
        <w:rPr>
          <w:rFonts w:asciiTheme="majorHAnsi" w:eastAsiaTheme="minorEastAsia" w:hAnsiTheme="majorHAnsi" w:cs="Segoe UI"/>
        </w:rPr>
        <w:t xml:space="preserve"> sistem</w:t>
      </w:r>
      <w:r w:rsidR="007D0ECF">
        <w:rPr>
          <w:rFonts w:asciiTheme="majorHAnsi" w:eastAsiaTheme="minorEastAsia" w:hAnsiTheme="majorHAnsi" w:cs="Segoe UI"/>
        </w:rPr>
        <w:t>a</w:t>
      </w:r>
      <w:r w:rsidR="009B3684">
        <w:rPr>
          <w:rFonts w:asciiTheme="majorHAnsi" w:eastAsiaTheme="minorEastAsia" w:hAnsiTheme="majorHAnsi" w:cs="Segoe UI"/>
          <w:lang w:val="sr-Latn-BA"/>
        </w:rPr>
        <w:t xml:space="preserve"> </w:t>
      </w:r>
      <w:r w:rsidR="007D0ECF">
        <w:rPr>
          <w:rFonts w:asciiTheme="majorHAnsi" w:eastAsiaTheme="minorEastAsia" w:hAnsiTheme="majorHAnsi" w:cs="Segoe UI"/>
          <w:lang w:val="sr-Latn-BA"/>
        </w:rPr>
        <w:t xml:space="preserve">bude 4 puta veći od realnog dijela para dominatnih konjugovano-kompleksnih polova tog sistema, te da neprigušena prirodna </w:t>
      </w:r>
      <w:r w:rsidR="0069490A">
        <w:rPr>
          <w:rFonts w:asciiTheme="majorHAnsi" w:eastAsiaTheme="minorEastAsia" w:hAnsiTheme="majorHAnsi" w:cs="Segoe UI"/>
          <w:lang w:val="sr-Latn-BA"/>
        </w:rPr>
        <w:t>frekvencija</w:t>
      </w:r>
      <w:bookmarkStart w:id="0" w:name="_GoBack"/>
      <w:bookmarkEnd w:id="0"/>
      <w:r w:rsidR="007D0ECF">
        <w:rPr>
          <w:rFonts w:asciiTheme="majorHAnsi" w:eastAsiaTheme="minorEastAsia" w:hAnsiTheme="majorHAnsi" w:cs="Segoe UI"/>
          <w:lang w:val="sr-Latn-BA"/>
        </w:rPr>
        <w:t xml:space="preserve"> para dominantnih konjugovano-kompleksnih polova tog sistema bude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sSubPr>
          <m:e>
            <m:r>
              <w:rPr>
                <w:rFonts w:ascii="Cambria Math" w:eastAsiaTheme="minorEastAsia" w:hAnsi="Cambria Math" w:cs="Segoe UI"/>
                <w:lang w:val="sr-Latn-BA"/>
              </w:rPr>
              <m:t>ω</m:t>
            </m:r>
          </m:e>
          <m:sub>
            <m:r>
              <w:rPr>
                <w:rFonts w:ascii="Cambria Math" w:eastAsiaTheme="minorEastAsia" w:hAnsi="Cambria Math" w:cs="Segoe UI"/>
                <w:lang w:val="sr-Latn-BA"/>
              </w:rPr>
              <m:t>n</m:t>
            </m:r>
          </m:sub>
        </m:sSub>
        <m:r>
          <w:rPr>
            <w:rFonts w:ascii="Cambria Math" w:eastAsiaTheme="minorEastAsia" w:hAnsi="Cambria Math" w:cs="Segoe UI"/>
            <w:lang w:val="sr-Latn-BA"/>
          </w:rPr>
          <m:t xml:space="preserve">=4.7652 </m:t>
        </m:r>
        <m:f>
          <m:f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fPr>
          <m:num>
            <m:r>
              <w:rPr>
                <w:rFonts w:ascii="Cambria Math" w:eastAsiaTheme="minorEastAsia" w:hAnsi="Cambria Math" w:cs="Segoe UI"/>
                <w:lang w:val="sr-Latn-BA"/>
              </w:rPr>
              <m:t>rad</m:t>
            </m:r>
          </m:num>
          <m:den>
            <m:r>
              <w:rPr>
                <w:rFonts w:ascii="Cambria Math" w:eastAsiaTheme="minorEastAsia" w:hAnsi="Cambria Math" w:cs="Segoe UI"/>
                <w:lang w:val="sr-Latn-BA"/>
              </w:rPr>
              <m:t>s</m:t>
            </m:r>
          </m:den>
        </m:f>
      </m:oMath>
      <w:r w:rsidR="009B3684">
        <w:rPr>
          <w:rFonts w:asciiTheme="majorHAnsi" w:eastAsiaTheme="minorEastAsia" w:hAnsiTheme="majorHAnsi" w:cs="Segoe UI"/>
          <w:lang w:val="sr-Latn-BA"/>
        </w:rPr>
        <w:t>.</w:t>
      </w:r>
    </w:p>
    <w:p w:rsidR="003F63BD" w:rsidRDefault="003F63BD" w:rsidP="007D0ECF">
      <w:pPr>
        <w:pStyle w:val="ListParagraph"/>
        <w:tabs>
          <w:tab w:val="left" w:pos="426"/>
          <w:tab w:val="right" w:pos="9639"/>
        </w:tabs>
        <w:ind w:left="426"/>
        <w:rPr>
          <w:rFonts w:asciiTheme="majorHAnsi" w:eastAsiaTheme="minorEastAsia" w:hAnsiTheme="majorHAnsi" w:cs="Segoe UI"/>
          <w:sz w:val="22"/>
        </w:rPr>
      </w:pPr>
    </w:p>
    <w:p w:rsidR="007D0ECF" w:rsidRDefault="007D0ECF" w:rsidP="007D0ECF">
      <w:pPr>
        <w:pStyle w:val="ListParagraph"/>
        <w:tabs>
          <w:tab w:val="left" w:pos="426"/>
          <w:tab w:val="right" w:pos="9639"/>
        </w:tabs>
        <w:ind w:left="426"/>
        <w:rPr>
          <w:rFonts w:asciiTheme="majorHAnsi" w:eastAsiaTheme="minorEastAsia" w:hAnsiTheme="majorHAnsi" w:cs="Segoe UI"/>
          <w:sz w:val="22"/>
        </w:rPr>
      </w:pPr>
    </w:p>
    <w:p w:rsidR="007D0ECF" w:rsidRDefault="007D0ECF" w:rsidP="007D0ECF">
      <w:pPr>
        <w:pStyle w:val="ListParagraph"/>
        <w:tabs>
          <w:tab w:val="left" w:pos="426"/>
          <w:tab w:val="right" w:pos="9639"/>
        </w:tabs>
        <w:ind w:left="426"/>
        <w:rPr>
          <w:rFonts w:asciiTheme="majorHAnsi" w:eastAsiaTheme="minorEastAsia" w:hAnsiTheme="majorHAnsi" w:cs="Segoe UI"/>
          <w:sz w:val="22"/>
        </w:rPr>
      </w:pPr>
    </w:p>
    <w:p w:rsidR="007D0ECF" w:rsidRDefault="007D0ECF" w:rsidP="007D0ECF">
      <w:pPr>
        <w:pStyle w:val="ListParagraph"/>
        <w:tabs>
          <w:tab w:val="left" w:pos="426"/>
          <w:tab w:val="right" w:pos="9639"/>
        </w:tabs>
        <w:ind w:left="426"/>
        <w:rPr>
          <w:rFonts w:asciiTheme="majorHAnsi" w:eastAsiaTheme="minorEastAsia" w:hAnsiTheme="majorHAnsi" w:cs="Segoe UI"/>
          <w:sz w:val="22"/>
        </w:rPr>
      </w:pPr>
    </w:p>
    <w:p w:rsidR="007D0ECF" w:rsidRPr="003F63BD" w:rsidRDefault="007D0ECF" w:rsidP="007D0ECF">
      <w:pPr>
        <w:pStyle w:val="ListParagraph"/>
        <w:tabs>
          <w:tab w:val="left" w:pos="426"/>
          <w:tab w:val="right" w:pos="9639"/>
        </w:tabs>
        <w:ind w:left="426"/>
        <w:rPr>
          <w:rFonts w:asciiTheme="majorHAnsi" w:eastAsiaTheme="minorEastAsia" w:hAnsiTheme="majorHAnsi" w:cs="Segoe UI"/>
          <w:sz w:val="22"/>
        </w:rPr>
      </w:pPr>
    </w:p>
    <w:p w:rsidR="00066D88" w:rsidRDefault="007D0ECF" w:rsidP="00066D88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</w:rPr>
      </w:pPr>
      <w:r w:rsidRPr="007D0ECF">
        <w:rPr>
          <w:rFonts w:asciiTheme="majorHAnsi" w:eastAsiaTheme="minorEastAsia" w:hAnsiTheme="majorHAnsi" w:cs="Segoe UI"/>
        </w:rPr>
        <w:lastRenderedPageBreak/>
        <w:t>Za</w:t>
      </w:r>
      <w:r>
        <w:rPr>
          <w:rFonts w:asciiTheme="majorHAnsi" w:eastAsiaTheme="minorEastAsia" w:hAnsiTheme="majorHAnsi" w:cs="Segoe UI"/>
        </w:rPr>
        <w:t xml:space="preserve"> sistem na Sl</w:t>
      </w:r>
      <w:r w:rsidR="0001427F">
        <w:rPr>
          <w:rFonts w:asciiTheme="majorHAnsi" w:eastAsiaTheme="minorEastAsia" w:hAnsiTheme="majorHAnsi" w:cs="Segoe UI"/>
        </w:rPr>
        <w:t>.</w:t>
      </w:r>
      <w:r>
        <w:rPr>
          <w:rFonts w:asciiTheme="majorHAnsi" w:eastAsiaTheme="minorEastAsia" w:hAnsiTheme="majorHAnsi" w:cs="Segoe UI"/>
        </w:rPr>
        <w:t xml:space="preserve"> 5.1 p</w:t>
      </w:r>
      <w:r w:rsidR="00066D88" w:rsidRPr="007D0ECF">
        <w:rPr>
          <w:rFonts w:asciiTheme="majorHAnsi" w:eastAsiaTheme="minorEastAsia" w:hAnsiTheme="majorHAnsi" w:cs="Segoe UI"/>
        </w:rPr>
        <w:t xml:space="preserve">rojektovati </w:t>
      </w:r>
      <w:r>
        <w:rPr>
          <w:rFonts w:asciiTheme="majorHAnsi" w:eastAsiaTheme="minorEastAsia" w:hAnsiTheme="majorHAnsi" w:cs="Segoe UI"/>
        </w:rPr>
        <w:t>povratnu spregu po stanju sistema</w:t>
      </w:r>
      <w:r w:rsidR="00066D88" w:rsidRPr="007D0ECF">
        <w:rPr>
          <w:rFonts w:asciiTheme="majorHAnsi" w:eastAsiaTheme="minorEastAsia" w:hAnsiTheme="majorHAnsi" w:cs="Segoe UI"/>
        </w:rPr>
        <w:t xml:space="preserve"> tako da</w:t>
      </w:r>
      <w:r w:rsidR="001E4AF9">
        <w:rPr>
          <w:rFonts w:asciiTheme="majorHAnsi" w:eastAsiaTheme="minorEastAsia" w:hAnsiTheme="majorHAnsi" w:cs="Segoe UI"/>
        </w:rPr>
        <w:t xml:space="preserve"> faktor relativnog prigušenja para konjugovano-kompleksnih polova</w:t>
      </w:r>
      <w:r w:rsidR="001A5A6E" w:rsidRPr="007D0ECF">
        <w:rPr>
          <w:rFonts w:asciiTheme="majorHAnsi" w:eastAsiaTheme="minorEastAsia" w:hAnsiTheme="majorHAnsi" w:cs="Segoe UI"/>
        </w:rPr>
        <w:t xml:space="preserve"> </w:t>
      </w:r>
      <w:r>
        <w:rPr>
          <w:rFonts w:asciiTheme="majorHAnsi" w:eastAsiaTheme="minorEastAsia" w:hAnsiTheme="majorHAnsi" w:cs="Segoe UI"/>
        </w:rPr>
        <w:t>spregnut</w:t>
      </w:r>
      <w:r w:rsidR="001E4AF9">
        <w:rPr>
          <w:rFonts w:asciiTheme="majorHAnsi" w:eastAsiaTheme="minorEastAsia" w:hAnsiTheme="majorHAnsi" w:cs="Segoe UI"/>
        </w:rPr>
        <w:t>og</w:t>
      </w:r>
      <w:r w:rsidR="001A5A6E" w:rsidRPr="007D0ECF">
        <w:rPr>
          <w:rFonts w:asciiTheme="majorHAnsi" w:eastAsiaTheme="minorEastAsia" w:hAnsiTheme="majorHAnsi" w:cs="Segoe UI"/>
        </w:rPr>
        <w:t xml:space="preserve"> sistem</w:t>
      </w:r>
      <w:r w:rsidR="001E4AF9">
        <w:rPr>
          <w:rFonts w:asciiTheme="majorHAnsi" w:eastAsiaTheme="minorEastAsia" w:hAnsiTheme="majorHAnsi" w:cs="Segoe UI"/>
        </w:rPr>
        <w:t>a</w:t>
      </w:r>
      <w:r w:rsidR="001A5A6E" w:rsidRPr="007D0ECF">
        <w:rPr>
          <w:rFonts w:asciiTheme="majorHAnsi" w:eastAsiaTheme="minorEastAsia" w:hAnsiTheme="majorHAnsi" w:cs="Segoe UI"/>
          <w:lang w:val="sr-Latn-BA"/>
        </w:rPr>
        <w:t xml:space="preserve"> </w:t>
      </w:r>
      <w:r w:rsidR="001E4AF9">
        <w:rPr>
          <w:rFonts w:asciiTheme="majorHAnsi" w:eastAsiaTheme="minorEastAsia" w:hAnsiTheme="majorHAnsi" w:cs="Segoe UI"/>
          <w:lang w:val="sr-Latn-BA"/>
        </w:rPr>
        <w:t>bude</w:t>
      </w:r>
      <w:r w:rsidR="00066D88" w:rsidRPr="007D0ECF">
        <w:rPr>
          <w:rFonts w:asciiTheme="majorHAnsi" w:eastAsiaTheme="minorEastAsia" w:hAnsiTheme="majorHAnsi" w:cs="Segoe UI"/>
        </w:rPr>
        <w:t xml:space="preserve"> </w:t>
      </w:r>
      <m:oMath>
        <m:r>
          <w:rPr>
            <w:rFonts w:ascii="Cambria Math" w:eastAsiaTheme="minorEastAsia" w:hAnsi="Cambria Math" w:cs="Segoe UI"/>
          </w:rPr>
          <m:t>ζ</m:t>
        </m:r>
      </m:oMath>
      <w:r w:rsidR="001E4AF9">
        <w:rPr>
          <w:rFonts w:asciiTheme="majorHAnsi" w:eastAsiaTheme="minorEastAsia" w:hAnsiTheme="majorHAnsi" w:cs="Segoe UI"/>
        </w:rPr>
        <w:t>, a dominantna vremenska konstanta tog sistema bude</w:t>
      </w:r>
      <w:r w:rsidR="00066D88" w:rsidRPr="007D0ECF">
        <w:rPr>
          <w:rFonts w:asciiTheme="majorHAnsi" w:eastAsiaTheme="minorEastAsia" w:hAnsiTheme="majorHAnsi" w:cs="Segoe U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</w:rPr>
              <m:t>d</m:t>
            </m:r>
          </m:sub>
        </m:sSub>
      </m:oMath>
      <w:r w:rsidR="007D6CD4">
        <w:rPr>
          <w:rFonts w:asciiTheme="majorHAnsi" w:eastAsiaTheme="minorEastAsia" w:hAnsiTheme="majorHAnsi" w:cs="Segoe UI"/>
        </w:rPr>
        <w:t>, te da greška u ustaljenom stanju, kad se na ulaz spregnutog sistema dovodi odskočni signal, bude 0.</w:t>
      </w:r>
    </w:p>
    <w:p w:rsidR="00577F56" w:rsidRPr="00577F56" w:rsidRDefault="00577F56" w:rsidP="00577F56">
      <w:pPr>
        <w:pStyle w:val="ListParagraph"/>
        <w:tabs>
          <w:tab w:val="left" w:pos="851"/>
          <w:tab w:val="right" w:pos="9639"/>
        </w:tabs>
        <w:ind w:left="851"/>
        <w:jc w:val="both"/>
        <w:rPr>
          <w:rFonts w:asciiTheme="majorHAnsi" w:eastAsiaTheme="minorEastAsia" w:hAnsiTheme="majorHAnsi" w:cs="Segoe U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</w:rPr>
            <m:t>W</m:t>
          </m:r>
          <m:d>
            <m:dPr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r>
                <w:rPr>
                  <w:rFonts w:ascii="Cambria Math" w:eastAsiaTheme="minorEastAsia" w:hAnsi="Cambria Math" w:cs="Segoe UI"/>
                </w:rPr>
                <m:t>s</m:t>
              </m:r>
            </m:e>
          </m:d>
          <m:r>
            <w:rPr>
              <w:rFonts w:ascii="Cambria Math" w:eastAsiaTheme="minorEastAsia" w:hAnsi="Cambria Math" w:cs="Segoe UI"/>
            </w:rPr>
            <m:t>=</m:t>
          </m:r>
          <m:f>
            <m:fPr>
              <m:ctrlPr>
                <w:rPr>
                  <w:rFonts w:ascii="Cambria Math" w:eastAsiaTheme="minorEastAsia" w:hAnsi="Cambria Math" w:cs="Segoe UI"/>
                  <w:i/>
                </w:rPr>
              </m:ctrlPr>
            </m:fPr>
            <m:num>
              <m:r>
                <w:rPr>
                  <w:rFonts w:ascii="Cambria Math" w:eastAsiaTheme="minorEastAsia" w:hAnsi="Cambria Math" w:cs="Segoe UI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egoe UI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Segoe UI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Segoe UI"/>
                </w:rPr>
                <m:t>+8s+25</m:t>
              </m:r>
            </m:den>
          </m:f>
        </m:oMath>
      </m:oMathPara>
    </w:p>
    <w:p w:rsidR="00066D88" w:rsidRDefault="009E780B" w:rsidP="009E780B">
      <w:pPr>
        <w:tabs>
          <w:tab w:val="left" w:pos="426"/>
          <w:tab w:val="right" w:pos="9639"/>
        </w:tabs>
        <w:spacing w:before="120" w:after="120"/>
        <w:jc w:val="center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  <w:noProof/>
        </w:rPr>
        <w:drawing>
          <wp:inline distT="0" distB="0" distL="0" distR="0">
            <wp:extent cx="3714750" cy="5670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567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F56" w:rsidRPr="00577F56" w:rsidRDefault="00577F56" w:rsidP="001E4AF9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  <w:i/>
        </w:rPr>
      </w:pPr>
      <w:r>
        <w:rPr>
          <w:rFonts w:asciiTheme="majorHAnsi" w:eastAsiaTheme="minorEastAsia" w:hAnsiTheme="majorHAnsi" w:cs="Segoe UI"/>
        </w:rPr>
        <w:t xml:space="preserve">Slika 5.1 </w:t>
      </w:r>
      <w:r>
        <w:rPr>
          <w:rFonts w:asciiTheme="majorHAnsi" w:eastAsiaTheme="minorEastAsia" w:hAnsiTheme="majorHAnsi" w:cs="Segoe UI"/>
          <w:i/>
        </w:rPr>
        <w:t>Blok-dijagram sistema</w:t>
      </w:r>
    </w:p>
    <w:p w:rsidR="00A12469" w:rsidRDefault="00A12469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0A20E6" w:rsidRDefault="000A20E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0A20E6" w:rsidRDefault="000A20E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0A20E6" w:rsidRDefault="000A20E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0A20E6" w:rsidRPr="00583F24" w:rsidRDefault="000A20E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365DDB" w:rsidRPr="00583F24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583F24" w:rsidTr="00AE21CC">
        <w:tc>
          <w:tcPr>
            <w:tcW w:w="8364" w:type="dxa"/>
            <w:shd w:val="pct10" w:color="auto" w:fill="auto"/>
          </w:tcPr>
          <w:p w:rsidR="00361015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>R</w:t>
            </w:r>
            <w:r w:rsidR="00D72CC3" w:rsidRPr="00583F24">
              <w:rPr>
                <w:rFonts w:asciiTheme="majorHAnsi" w:hAnsiTheme="majorHAnsi" w:cs="Segoe UI"/>
                <w:b/>
              </w:rPr>
              <w:t xml:space="preserve">ješenje </w:t>
            </w:r>
            <w:r w:rsidR="00AE21CC" w:rsidRPr="00583F24">
              <w:rPr>
                <w:rFonts w:asciiTheme="majorHAnsi" w:hAnsiTheme="majorHAnsi" w:cs="Segoe UI"/>
                <w:b/>
              </w:rPr>
              <w:t xml:space="preserve">svakog od </w:t>
            </w:r>
            <w:r w:rsidR="00D72CC3" w:rsidRPr="00583F24">
              <w:rPr>
                <w:rFonts w:asciiTheme="majorHAnsi" w:hAnsiTheme="majorHAnsi" w:cs="Segoe UI"/>
                <w:b/>
              </w:rPr>
              <w:t>zadat</w:t>
            </w:r>
            <w:r w:rsidR="00A12469" w:rsidRPr="00583F24">
              <w:rPr>
                <w:rFonts w:asciiTheme="majorHAnsi" w:hAnsiTheme="majorHAnsi" w:cs="Segoe UI"/>
                <w:b/>
              </w:rPr>
              <w:t>a</w:t>
            </w:r>
            <w:r w:rsidR="00D72CC3" w:rsidRPr="00583F24">
              <w:rPr>
                <w:rFonts w:asciiTheme="majorHAnsi" w:hAnsiTheme="majorHAnsi" w:cs="Segoe UI"/>
                <w:b/>
              </w:rPr>
              <w:t>ka</w:t>
            </w:r>
            <w:r w:rsidR="00361015" w:rsidRPr="00583F24">
              <w:rPr>
                <w:rFonts w:asciiTheme="majorHAnsi" w:hAnsiTheme="majorHAnsi" w:cs="Segoe UI"/>
                <w:b/>
              </w:rPr>
              <w:t xml:space="preserve"> </w:t>
            </w:r>
            <w:r>
              <w:rPr>
                <w:rFonts w:asciiTheme="majorHAnsi" w:hAnsiTheme="majorHAnsi" w:cs="Segoe UI"/>
                <w:b/>
              </w:rPr>
              <w:t>nosi jednak broj bodova</w:t>
            </w:r>
            <w:r w:rsidR="00361015" w:rsidRPr="00583F24">
              <w:rPr>
                <w:rFonts w:asciiTheme="majorHAnsi" w:hAnsiTheme="majorHAnsi" w:cs="Segoe UI"/>
                <w:b/>
              </w:rPr>
              <w:t>.</w:t>
            </w:r>
          </w:p>
          <w:p w:rsidR="009C7EE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>Studenti koji rade samo prvi dio, rade zadatke 1, 2 i 3.</w:t>
            </w:r>
          </w:p>
          <w:p w:rsidR="009C7EE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 xml:space="preserve">Studenti koji rade samo drugi dio, rade zadatke 4 i </w:t>
            </w:r>
            <w:r w:rsidR="00A54241">
              <w:rPr>
                <w:rFonts w:asciiTheme="majorHAnsi" w:hAnsiTheme="majorHAnsi" w:cs="Segoe UI"/>
                <w:b/>
              </w:rPr>
              <w:t>5</w:t>
            </w:r>
            <w:r>
              <w:rPr>
                <w:rFonts w:asciiTheme="majorHAnsi" w:hAnsiTheme="majorHAnsi" w:cs="Segoe UI"/>
                <w:b/>
              </w:rPr>
              <w:t>.</w:t>
            </w:r>
          </w:p>
          <w:p w:rsidR="009C7EE4" w:rsidRPr="00583F2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sz w:val="28"/>
              </w:rPr>
            </w:pPr>
            <w:r>
              <w:rPr>
                <w:rFonts w:asciiTheme="majorHAnsi" w:hAnsiTheme="majorHAnsi" w:cs="Segoe UI"/>
                <w:b/>
              </w:rPr>
              <w:t xml:space="preserve">Studenti koji rade </w:t>
            </w:r>
            <w:r w:rsidR="00E717E8">
              <w:rPr>
                <w:rFonts w:asciiTheme="majorHAnsi" w:hAnsiTheme="majorHAnsi" w:cs="Segoe UI"/>
                <w:b/>
              </w:rPr>
              <w:t xml:space="preserve">oba dijela, rade zadatke </w:t>
            </w:r>
            <w:r w:rsidR="00BA2B9F">
              <w:rPr>
                <w:rFonts w:asciiTheme="majorHAnsi" w:hAnsiTheme="majorHAnsi" w:cs="Segoe UI"/>
                <w:b/>
              </w:rPr>
              <w:t>2</w:t>
            </w:r>
            <w:r w:rsidR="00E717E8">
              <w:rPr>
                <w:rFonts w:asciiTheme="majorHAnsi" w:hAnsiTheme="majorHAnsi" w:cs="Segoe UI"/>
                <w:b/>
              </w:rPr>
              <w:t>, 3, 4</w:t>
            </w:r>
            <w:r>
              <w:rPr>
                <w:rFonts w:asciiTheme="majorHAnsi" w:hAnsiTheme="majorHAnsi" w:cs="Segoe UI"/>
                <w:b/>
              </w:rPr>
              <w:t xml:space="preserve"> i </w:t>
            </w:r>
            <w:r w:rsidR="00A54241">
              <w:rPr>
                <w:rFonts w:asciiTheme="majorHAnsi" w:hAnsiTheme="majorHAnsi" w:cs="Segoe UI"/>
                <w:b/>
              </w:rPr>
              <w:t>5</w:t>
            </w:r>
            <w:r>
              <w:rPr>
                <w:rFonts w:asciiTheme="majorHAnsi" w:hAnsiTheme="majorHAnsi" w:cs="Segoe UI"/>
                <w:b/>
              </w:rPr>
              <w:t>.</w:t>
            </w:r>
          </w:p>
          <w:p w:rsidR="00902C90" w:rsidRPr="00583F24" w:rsidRDefault="00221D7C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sz w:val="28"/>
              </w:rPr>
            </w:pPr>
            <w:r w:rsidRPr="00583F24">
              <w:rPr>
                <w:rFonts w:asciiTheme="majorHAnsi" w:hAnsiTheme="majorHAnsi" w:cs="Segoe UI"/>
                <w:b/>
              </w:rPr>
              <w:t>Vrijeme izrade</w:t>
            </w:r>
            <w:r w:rsidR="000C275E">
              <w:rPr>
                <w:rFonts w:asciiTheme="majorHAnsi" w:hAnsiTheme="majorHAnsi" w:cs="Segoe UI"/>
                <w:b/>
              </w:rPr>
              <w:t xml:space="preserve"> za oba dijela</w:t>
            </w:r>
            <w:r w:rsidRPr="00583F24">
              <w:rPr>
                <w:rFonts w:asciiTheme="majorHAnsi" w:hAnsiTheme="majorHAnsi" w:cs="Segoe UI"/>
                <w:b/>
              </w:rPr>
              <w:t xml:space="preserve"> je </w:t>
            </w:r>
            <w:r w:rsidR="00EF4A6D" w:rsidRPr="00583F24">
              <w:rPr>
                <w:rFonts w:asciiTheme="majorHAnsi" w:hAnsiTheme="majorHAnsi" w:cs="Segoe UI"/>
                <w:b/>
              </w:rPr>
              <w:t>1</w:t>
            </w:r>
            <w:r w:rsidR="008236F4" w:rsidRPr="00583F24">
              <w:rPr>
                <w:rFonts w:asciiTheme="majorHAnsi" w:hAnsiTheme="majorHAnsi" w:cs="Segoe UI"/>
                <w:b/>
              </w:rPr>
              <w:t>8</w:t>
            </w:r>
            <w:r w:rsidR="00EF4A6D" w:rsidRPr="00583F24">
              <w:rPr>
                <w:rFonts w:asciiTheme="majorHAnsi" w:hAnsiTheme="majorHAnsi" w:cs="Segoe UI"/>
                <w:b/>
              </w:rPr>
              <w:t>0 minuta</w:t>
            </w:r>
            <w:r w:rsidR="000C275E">
              <w:rPr>
                <w:rFonts w:asciiTheme="majorHAnsi" w:hAnsiTheme="majorHAnsi" w:cs="Segoe UI"/>
                <w:b/>
              </w:rPr>
              <w:t>, odnosno 120 minuta za jedan od dijelova.</w:t>
            </w:r>
          </w:p>
        </w:tc>
      </w:tr>
    </w:tbl>
    <w:p w:rsidR="00365DDB" w:rsidRPr="00323722" w:rsidRDefault="00365DDB" w:rsidP="009F1F3F">
      <w:pPr>
        <w:tabs>
          <w:tab w:val="right" w:pos="9639"/>
        </w:tabs>
        <w:jc w:val="both"/>
        <w:rPr>
          <w:rFonts w:ascii="Segoe UI" w:hAnsi="Segoe UI" w:cs="Segoe UI"/>
          <w:sz w:val="22"/>
        </w:rPr>
      </w:pPr>
    </w:p>
    <w:sectPr w:rsidR="00365DDB" w:rsidRPr="00323722" w:rsidSect="00685528">
      <w:pgSz w:w="11907" w:h="16840" w:code="9"/>
      <w:pgMar w:top="1276" w:right="1134" w:bottom="1418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A5344CF8"/>
    <w:lvl w:ilvl="0" w:tplc="CD70B634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296A1BC4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2142231B"/>
    <w:multiLevelType w:val="hybridMultilevel"/>
    <w:tmpl w:val="F572C636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3255E17"/>
    <w:multiLevelType w:val="hybridMultilevel"/>
    <w:tmpl w:val="B4F24CEA"/>
    <w:lvl w:ilvl="0" w:tplc="04090017">
      <w:start w:val="1"/>
      <w:numFmt w:val="lowerLetter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8">
    <w:nsid w:val="6E43418A"/>
    <w:multiLevelType w:val="hybridMultilevel"/>
    <w:tmpl w:val="3BCA00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1"/>
  </w:num>
  <w:num w:numId="7">
    <w:abstractNumId w:val="8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1427F"/>
    <w:rsid w:val="00034026"/>
    <w:rsid w:val="000468B7"/>
    <w:rsid w:val="00066D88"/>
    <w:rsid w:val="00070043"/>
    <w:rsid w:val="000941B5"/>
    <w:rsid w:val="000A20E6"/>
    <w:rsid w:val="000C137F"/>
    <w:rsid w:val="000C275E"/>
    <w:rsid w:val="000D214A"/>
    <w:rsid w:val="000D2675"/>
    <w:rsid w:val="000E58E5"/>
    <w:rsid w:val="00105F2D"/>
    <w:rsid w:val="00125096"/>
    <w:rsid w:val="00142CBC"/>
    <w:rsid w:val="0015224A"/>
    <w:rsid w:val="0015409D"/>
    <w:rsid w:val="001869C7"/>
    <w:rsid w:val="00186E69"/>
    <w:rsid w:val="00194DAD"/>
    <w:rsid w:val="001A5A6E"/>
    <w:rsid w:val="001E4AF9"/>
    <w:rsid w:val="001E519D"/>
    <w:rsid w:val="00205741"/>
    <w:rsid w:val="00221D7C"/>
    <w:rsid w:val="0028308E"/>
    <w:rsid w:val="002A2666"/>
    <w:rsid w:val="00322348"/>
    <w:rsid w:val="00323722"/>
    <w:rsid w:val="00324CCC"/>
    <w:rsid w:val="00361015"/>
    <w:rsid w:val="00361FE6"/>
    <w:rsid w:val="00365DDB"/>
    <w:rsid w:val="003746CA"/>
    <w:rsid w:val="003904E9"/>
    <w:rsid w:val="003B3D92"/>
    <w:rsid w:val="003E5C79"/>
    <w:rsid w:val="003E6780"/>
    <w:rsid w:val="003F63BD"/>
    <w:rsid w:val="003F666B"/>
    <w:rsid w:val="00403F14"/>
    <w:rsid w:val="00404B66"/>
    <w:rsid w:val="00412E7E"/>
    <w:rsid w:val="00413D65"/>
    <w:rsid w:val="00447D8B"/>
    <w:rsid w:val="004538B7"/>
    <w:rsid w:val="004C3662"/>
    <w:rsid w:val="004D306F"/>
    <w:rsid w:val="004E2552"/>
    <w:rsid w:val="004E4F71"/>
    <w:rsid w:val="004F2E5B"/>
    <w:rsid w:val="00547FAE"/>
    <w:rsid w:val="00577F56"/>
    <w:rsid w:val="0058390D"/>
    <w:rsid w:val="00583F24"/>
    <w:rsid w:val="005D4493"/>
    <w:rsid w:val="005E08F7"/>
    <w:rsid w:val="005E228C"/>
    <w:rsid w:val="006266CD"/>
    <w:rsid w:val="00662BFD"/>
    <w:rsid w:val="00672FB7"/>
    <w:rsid w:val="00685528"/>
    <w:rsid w:val="0069490A"/>
    <w:rsid w:val="006A52A1"/>
    <w:rsid w:val="00721168"/>
    <w:rsid w:val="00727FEC"/>
    <w:rsid w:val="00730A59"/>
    <w:rsid w:val="00743BC3"/>
    <w:rsid w:val="0079190D"/>
    <w:rsid w:val="007B1DFE"/>
    <w:rsid w:val="007D0ECF"/>
    <w:rsid w:val="007D1A3A"/>
    <w:rsid w:val="007D1D34"/>
    <w:rsid w:val="007D6CD4"/>
    <w:rsid w:val="007E7D02"/>
    <w:rsid w:val="00802E2B"/>
    <w:rsid w:val="008236F4"/>
    <w:rsid w:val="008272AD"/>
    <w:rsid w:val="00832627"/>
    <w:rsid w:val="00856403"/>
    <w:rsid w:val="0085790F"/>
    <w:rsid w:val="008650D9"/>
    <w:rsid w:val="008A57A2"/>
    <w:rsid w:val="008E79CA"/>
    <w:rsid w:val="00902C90"/>
    <w:rsid w:val="00907680"/>
    <w:rsid w:val="0091690E"/>
    <w:rsid w:val="00937482"/>
    <w:rsid w:val="00951F47"/>
    <w:rsid w:val="00955D3B"/>
    <w:rsid w:val="00965F22"/>
    <w:rsid w:val="009B3684"/>
    <w:rsid w:val="009C52BC"/>
    <w:rsid w:val="009C7EE4"/>
    <w:rsid w:val="009D58AD"/>
    <w:rsid w:val="009E780B"/>
    <w:rsid w:val="009F1F3F"/>
    <w:rsid w:val="00A11F26"/>
    <w:rsid w:val="00A12469"/>
    <w:rsid w:val="00A54241"/>
    <w:rsid w:val="00A634DE"/>
    <w:rsid w:val="00A711F3"/>
    <w:rsid w:val="00AB669D"/>
    <w:rsid w:val="00AE21CC"/>
    <w:rsid w:val="00AF1ECF"/>
    <w:rsid w:val="00B069A6"/>
    <w:rsid w:val="00B2186D"/>
    <w:rsid w:val="00B673DF"/>
    <w:rsid w:val="00BA2111"/>
    <w:rsid w:val="00BA2B9F"/>
    <w:rsid w:val="00BD7627"/>
    <w:rsid w:val="00BF0934"/>
    <w:rsid w:val="00C008AD"/>
    <w:rsid w:val="00C27FCC"/>
    <w:rsid w:val="00C94975"/>
    <w:rsid w:val="00CD057B"/>
    <w:rsid w:val="00D00310"/>
    <w:rsid w:val="00D2371C"/>
    <w:rsid w:val="00D2403E"/>
    <w:rsid w:val="00D72CC3"/>
    <w:rsid w:val="00D72D66"/>
    <w:rsid w:val="00DC2232"/>
    <w:rsid w:val="00DD6F1C"/>
    <w:rsid w:val="00E232CE"/>
    <w:rsid w:val="00E5293C"/>
    <w:rsid w:val="00E537E8"/>
    <w:rsid w:val="00E717E8"/>
    <w:rsid w:val="00E92A0D"/>
    <w:rsid w:val="00E9692B"/>
    <w:rsid w:val="00EF4826"/>
    <w:rsid w:val="00EF4A6D"/>
    <w:rsid w:val="00F31112"/>
    <w:rsid w:val="00F61203"/>
    <w:rsid w:val="00F65385"/>
    <w:rsid w:val="00F70F0D"/>
    <w:rsid w:val="00F83DB7"/>
    <w:rsid w:val="00F94453"/>
    <w:rsid w:val="00FB1B85"/>
    <w:rsid w:val="00FB2364"/>
    <w:rsid w:val="00FB5EBA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1421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88</cp:revision>
  <cp:lastPrinted>2014-07-08T08:19:00Z</cp:lastPrinted>
  <dcterms:created xsi:type="dcterms:W3CDTF">2011-12-07T09:16:00Z</dcterms:created>
  <dcterms:modified xsi:type="dcterms:W3CDTF">2014-07-08T11:24:00Z</dcterms:modified>
</cp:coreProperties>
</file>