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186D" w:rsidRPr="009050BF" w:rsidRDefault="00B2186D" w:rsidP="003E6780">
      <w:pPr>
        <w:tabs>
          <w:tab w:val="right" w:pos="9639"/>
        </w:tabs>
        <w:rPr>
          <w:rFonts w:asciiTheme="majorHAnsi" w:hAnsiTheme="majorHAnsi" w:cs="Segoe UI"/>
          <w:sz w:val="22"/>
        </w:rPr>
      </w:pPr>
      <w:r w:rsidRPr="009050BF">
        <w:rPr>
          <w:rFonts w:asciiTheme="majorHAnsi" w:hAnsiTheme="majorHAnsi" w:cs="Segoe UI"/>
          <w:sz w:val="22"/>
        </w:rPr>
        <w:t>Univerzitet u Banjoj Luci</w:t>
      </w:r>
    </w:p>
    <w:p w:rsidR="00B2186D" w:rsidRPr="009050BF" w:rsidRDefault="00B2186D" w:rsidP="003E6780">
      <w:pPr>
        <w:tabs>
          <w:tab w:val="right" w:pos="9639"/>
        </w:tabs>
        <w:rPr>
          <w:rFonts w:asciiTheme="majorHAnsi" w:hAnsiTheme="majorHAnsi" w:cs="Segoe UI"/>
          <w:sz w:val="22"/>
        </w:rPr>
      </w:pPr>
      <w:r w:rsidRPr="009050BF">
        <w:rPr>
          <w:rFonts w:asciiTheme="majorHAnsi" w:hAnsiTheme="majorHAnsi" w:cs="Segoe UI"/>
          <w:sz w:val="22"/>
        </w:rPr>
        <w:t>Elektrotehnički fakultet</w:t>
      </w:r>
    </w:p>
    <w:p w:rsidR="00B2186D" w:rsidRPr="009050BF" w:rsidRDefault="00B2186D" w:rsidP="003E6780">
      <w:pPr>
        <w:tabs>
          <w:tab w:val="right" w:pos="9639"/>
        </w:tabs>
        <w:rPr>
          <w:rFonts w:asciiTheme="majorHAnsi" w:hAnsiTheme="majorHAnsi" w:cs="Segoe UI"/>
          <w:sz w:val="22"/>
        </w:rPr>
      </w:pPr>
      <w:r w:rsidRPr="009050BF">
        <w:rPr>
          <w:rFonts w:asciiTheme="majorHAnsi" w:hAnsiTheme="majorHAnsi" w:cs="Segoe UI"/>
          <w:sz w:val="22"/>
        </w:rPr>
        <w:t>Katedra za automatiku</w:t>
      </w:r>
    </w:p>
    <w:p w:rsidR="00E537E8" w:rsidRPr="009050BF" w:rsidRDefault="00E537E8" w:rsidP="003E6780">
      <w:pPr>
        <w:tabs>
          <w:tab w:val="right" w:pos="9639"/>
        </w:tabs>
        <w:rPr>
          <w:rFonts w:asciiTheme="majorHAnsi" w:hAnsiTheme="majorHAnsi" w:cs="Segoe UI"/>
          <w:sz w:val="22"/>
        </w:rPr>
      </w:pPr>
    </w:p>
    <w:p w:rsidR="00B2186D" w:rsidRPr="009050BF" w:rsidRDefault="007F6879" w:rsidP="003E6780">
      <w:pPr>
        <w:tabs>
          <w:tab w:val="right" w:pos="9639"/>
        </w:tabs>
        <w:jc w:val="center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>Pismeni dio ispita</w:t>
      </w:r>
      <w:r w:rsidR="00B2186D" w:rsidRPr="009050BF">
        <w:rPr>
          <w:rFonts w:asciiTheme="majorHAnsi" w:hAnsiTheme="majorHAnsi" w:cs="Segoe UI"/>
          <w:sz w:val="22"/>
        </w:rPr>
        <w:t xml:space="preserve"> iz predmeta</w:t>
      </w:r>
    </w:p>
    <w:p w:rsidR="007F6879" w:rsidRDefault="00AE21CC" w:rsidP="003E6780">
      <w:pPr>
        <w:tabs>
          <w:tab w:val="right" w:pos="9639"/>
        </w:tabs>
        <w:jc w:val="center"/>
        <w:rPr>
          <w:rFonts w:asciiTheme="majorHAnsi" w:hAnsiTheme="majorHAnsi" w:cs="Segoe UI"/>
          <w:sz w:val="22"/>
        </w:rPr>
      </w:pPr>
      <w:r w:rsidRPr="009050BF">
        <w:rPr>
          <w:rFonts w:asciiTheme="majorHAnsi" w:hAnsiTheme="majorHAnsi" w:cs="Segoe UI"/>
          <w:sz w:val="22"/>
        </w:rPr>
        <w:t>SISTEMI AUTOMATSKOG UPRAVLJANJA</w:t>
      </w:r>
      <w:r w:rsidR="007F6879">
        <w:rPr>
          <w:rFonts w:asciiTheme="majorHAnsi" w:hAnsiTheme="majorHAnsi" w:cs="Segoe UI"/>
          <w:sz w:val="22"/>
        </w:rPr>
        <w:t xml:space="preserve"> </w:t>
      </w:r>
    </w:p>
    <w:p w:rsidR="000941B5" w:rsidRDefault="007F6879" w:rsidP="003E6780">
      <w:pPr>
        <w:tabs>
          <w:tab w:val="right" w:pos="9639"/>
        </w:tabs>
        <w:jc w:val="center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>i</w:t>
      </w:r>
    </w:p>
    <w:p w:rsidR="007F6879" w:rsidRPr="009050BF" w:rsidRDefault="007F6879" w:rsidP="003E6780">
      <w:pPr>
        <w:tabs>
          <w:tab w:val="right" w:pos="9639"/>
        </w:tabs>
        <w:jc w:val="center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>OSNOVI TEORIJE SISTEMA UPRAVLJANJA</w:t>
      </w:r>
    </w:p>
    <w:p w:rsidR="00B2186D" w:rsidRPr="009050BF" w:rsidRDefault="002A6C0C" w:rsidP="003E6780">
      <w:pPr>
        <w:tabs>
          <w:tab w:val="right" w:pos="9639"/>
        </w:tabs>
        <w:jc w:val="center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>28</w:t>
      </w:r>
      <w:r w:rsidR="00B2186D" w:rsidRPr="009050BF">
        <w:rPr>
          <w:rFonts w:asciiTheme="majorHAnsi" w:hAnsiTheme="majorHAnsi" w:cs="Segoe UI"/>
          <w:sz w:val="22"/>
        </w:rPr>
        <w:t>.</w:t>
      </w:r>
      <w:r w:rsidR="00787954">
        <w:rPr>
          <w:rFonts w:asciiTheme="majorHAnsi" w:hAnsiTheme="majorHAnsi" w:cs="Segoe UI"/>
          <w:sz w:val="22"/>
        </w:rPr>
        <w:t>0</w:t>
      </w:r>
      <w:r>
        <w:rPr>
          <w:rFonts w:asciiTheme="majorHAnsi" w:hAnsiTheme="majorHAnsi" w:cs="Segoe UI"/>
          <w:sz w:val="22"/>
        </w:rPr>
        <w:t>4</w:t>
      </w:r>
      <w:r w:rsidR="00B2186D" w:rsidRPr="009050BF">
        <w:rPr>
          <w:rFonts w:asciiTheme="majorHAnsi" w:hAnsiTheme="majorHAnsi" w:cs="Segoe UI"/>
          <w:sz w:val="22"/>
        </w:rPr>
        <w:t>.201</w:t>
      </w:r>
      <w:r w:rsidR="00787954">
        <w:rPr>
          <w:rFonts w:asciiTheme="majorHAnsi" w:hAnsiTheme="majorHAnsi" w:cs="Segoe UI"/>
          <w:sz w:val="22"/>
        </w:rPr>
        <w:t>5</w:t>
      </w:r>
      <w:r w:rsidR="00B2186D" w:rsidRPr="009050BF">
        <w:rPr>
          <w:rFonts w:asciiTheme="majorHAnsi" w:hAnsiTheme="majorHAnsi" w:cs="Segoe UI"/>
          <w:sz w:val="22"/>
        </w:rPr>
        <w:t>.</w:t>
      </w:r>
    </w:p>
    <w:p w:rsidR="00802E2B" w:rsidRPr="009050BF" w:rsidRDefault="00802E2B" w:rsidP="003E6780">
      <w:pPr>
        <w:tabs>
          <w:tab w:val="right" w:pos="9639"/>
        </w:tabs>
        <w:ind w:firstLine="720"/>
        <w:jc w:val="both"/>
        <w:rPr>
          <w:rFonts w:asciiTheme="majorHAnsi" w:hAnsiTheme="majorHAnsi" w:cs="Segoe UI"/>
          <w:b/>
          <w:sz w:val="22"/>
        </w:rPr>
      </w:pPr>
    </w:p>
    <w:p w:rsidR="00787954" w:rsidRPr="00F06E4C" w:rsidRDefault="00FF2B50" w:rsidP="00421997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6" w:hanging="426"/>
        <w:jc w:val="both"/>
        <w:rPr>
          <w:rFonts w:ascii="Segoe UI" w:eastAsiaTheme="minorEastAsia" w:hAnsi="Segoe UI" w:cs="Segoe UI"/>
        </w:rPr>
      </w:pPr>
      <w:r>
        <w:rPr>
          <w:rFonts w:asciiTheme="majorHAnsi" w:hAnsiTheme="majorHAnsi" w:cs="Segoe UI"/>
          <w:sz w:val="22"/>
        </w:rPr>
        <w:t>[</w:t>
      </w:r>
      <w:r w:rsidR="00127C8D">
        <w:rPr>
          <w:rFonts w:asciiTheme="majorHAnsi" w:hAnsiTheme="majorHAnsi" w:cs="Segoe UI"/>
          <w:sz w:val="22"/>
        </w:rPr>
        <w:t>9</w:t>
      </w:r>
      <w:r w:rsidR="00A76265">
        <w:rPr>
          <w:rFonts w:asciiTheme="majorHAnsi" w:hAnsiTheme="majorHAnsi" w:cs="Segoe UI"/>
          <w:sz w:val="22"/>
        </w:rPr>
        <w:t xml:space="preserve">] </w:t>
      </w:r>
      <w:r w:rsidR="008E5607">
        <w:rPr>
          <w:rFonts w:asciiTheme="majorHAnsi" w:eastAsiaTheme="minorEastAsia" w:hAnsiTheme="majorHAnsi" w:cs="Segoe UI"/>
        </w:rPr>
        <w:t>Odskočni odziv s</w:t>
      </w:r>
      <w:r w:rsidR="00787954" w:rsidRPr="00787954">
        <w:rPr>
          <w:rFonts w:asciiTheme="majorHAnsi" w:eastAsiaTheme="minorEastAsia" w:hAnsiTheme="majorHAnsi" w:cs="Segoe UI"/>
        </w:rPr>
        <w:t>istem</w:t>
      </w:r>
      <w:r w:rsidR="008E5607">
        <w:rPr>
          <w:rFonts w:asciiTheme="majorHAnsi" w:eastAsiaTheme="minorEastAsia" w:hAnsiTheme="majorHAnsi" w:cs="Segoe UI"/>
        </w:rPr>
        <w:t>a</w:t>
      </w:r>
      <w:r w:rsidR="00787954" w:rsidRPr="00787954">
        <w:rPr>
          <w:rFonts w:asciiTheme="majorHAnsi" w:eastAsiaTheme="minorEastAsia" w:hAnsiTheme="majorHAnsi" w:cs="Segoe UI"/>
        </w:rPr>
        <w:t xml:space="preserve"> </w:t>
      </w:r>
      <w:r w:rsidR="00421997">
        <w:rPr>
          <w:rFonts w:asciiTheme="majorHAnsi" w:eastAsiaTheme="minorEastAsia" w:hAnsiTheme="majorHAnsi" w:cs="Segoe UI"/>
        </w:rPr>
        <w:t xml:space="preserve">drugog reda </w:t>
      </w:r>
      <w:r w:rsidR="008E5607">
        <w:rPr>
          <w:rFonts w:asciiTheme="majorHAnsi" w:eastAsiaTheme="minorEastAsia" w:hAnsiTheme="majorHAnsi" w:cs="Segoe UI"/>
        </w:rPr>
        <w:t>dat je</w:t>
      </w:r>
      <w:r w:rsidR="00421997">
        <w:rPr>
          <w:rFonts w:asciiTheme="majorHAnsi" w:eastAsiaTheme="minorEastAsia" w:hAnsiTheme="majorHAnsi" w:cs="Segoe UI"/>
          <w:lang w:val="sr-Latn-BA"/>
        </w:rPr>
        <w:t xml:space="preserve"> na Sl. 1.1.</w:t>
      </w:r>
    </w:p>
    <w:p w:rsidR="00F06E4C" w:rsidRDefault="00F06E4C" w:rsidP="00F06E4C">
      <w:pPr>
        <w:pStyle w:val="ListParagraph"/>
        <w:tabs>
          <w:tab w:val="left" w:pos="426"/>
          <w:tab w:val="right" w:pos="9639"/>
        </w:tabs>
        <w:ind w:left="426"/>
        <w:jc w:val="center"/>
        <w:rPr>
          <w:rFonts w:ascii="Segoe UI" w:eastAsiaTheme="minorEastAsia" w:hAnsi="Segoe UI" w:cs="Segoe UI"/>
        </w:rPr>
      </w:pPr>
      <w:r>
        <w:rPr>
          <w:rFonts w:ascii="Segoe UI" w:eastAsiaTheme="minorEastAsia" w:hAnsi="Segoe UI" w:cs="Segoe UI"/>
          <w:noProof/>
        </w:rPr>
        <w:drawing>
          <wp:inline distT="0" distB="0" distL="0" distR="0">
            <wp:extent cx="6120765" cy="40474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-1.eps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607" w:rsidRPr="008E5607" w:rsidRDefault="008E5607" w:rsidP="008E5607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center"/>
        <w:rPr>
          <w:rFonts w:asciiTheme="majorHAnsi" w:eastAsiaTheme="minorEastAsia" w:hAnsiTheme="majorHAnsi" w:cs="Segoe UI"/>
          <w:i/>
          <w:sz w:val="22"/>
        </w:rPr>
      </w:pPr>
      <w:r w:rsidRPr="008E5607">
        <w:rPr>
          <w:rFonts w:asciiTheme="majorHAnsi" w:eastAsiaTheme="minorEastAsia" w:hAnsiTheme="majorHAnsi" w:cs="Segoe UI"/>
          <w:sz w:val="22"/>
        </w:rPr>
        <w:t xml:space="preserve">Slika </w:t>
      </w:r>
      <w:r>
        <w:rPr>
          <w:rFonts w:asciiTheme="majorHAnsi" w:eastAsiaTheme="minorEastAsia" w:hAnsiTheme="majorHAnsi" w:cs="Segoe UI"/>
          <w:sz w:val="22"/>
        </w:rPr>
        <w:t>1</w:t>
      </w:r>
      <w:r w:rsidRPr="008E5607">
        <w:rPr>
          <w:rFonts w:asciiTheme="majorHAnsi" w:eastAsiaTheme="minorEastAsia" w:hAnsiTheme="majorHAnsi" w:cs="Segoe UI"/>
          <w:sz w:val="22"/>
        </w:rPr>
        <w:t xml:space="preserve">.1 </w:t>
      </w:r>
      <w:r w:rsidRPr="008E5607">
        <w:rPr>
          <w:rFonts w:asciiTheme="majorHAnsi" w:eastAsiaTheme="minorEastAsia" w:hAnsiTheme="majorHAnsi" w:cs="Segoe UI"/>
          <w:i/>
          <w:sz w:val="22"/>
        </w:rPr>
        <w:t>Odskočni odziv sistema</w:t>
      </w:r>
    </w:p>
    <w:p w:rsidR="00A76265" w:rsidRPr="00F06E4C" w:rsidRDefault="00421997" w:rsidP="00F06E4C">
      <w:pPr>
        <w:tabs>
          <w:tab w:val="left" w:pos="426"/>
          <w:tab w:val="right" w:pos="9639"/>
        </w:tabs>
        <w:spacing w:after="120"/>
        <w:ind w:left="425"/>
        <w:jc w:val="both"/>
        <w:rPr>
          <w:rFonts w:asciiTheme="majorHAnsi" w:eastAsiaTheme="minorEastAsia" w:hAnsiTheme="majorHAnsi" w:cs="Segoe UI"/>
        </w:rPr>
      </w:pPr>
      <w:r>
        <w:rPr>
          <w:rFonts w:asciiTheme="majorHAnsi" w:eastAsiaTheme="minorEastAsia" w:hAnsiTheme="majorHAnsi" w:cs="Segoe UI"/>
        </w:rPr>
        <w:t>Poznato je da je odnos između realnih dijelova dva pola 30, te da je</w:t>
      </w:r>
      <w:r w:rsidR="00F06E4C">
        <w:rPr>
          <w:rFonts w:asciiTheme="majorHAnsi" w:eastAsiaTheme="minorEastAsia" w:hAnsiTheme="majorHAnsi" w:cs="Segoe UI"/>
        </w:rPr>
        <w:t xml:space="preserve"> vrijednost odziva </w:t>
      </w:r>
      <w:r w:rsidR="00CC1785">
        <w:rPr>
          <w:rFonts w:asciiTheme="majorHAnsi" w:eastAsiaTheme="minorEastAsia" w:hAnsiTheme="majorHAnsi" w:cs="Segoe UI"/>
        </w:rPr>
        <w:t>u trenutku</w:t>
      </w:r>
      <w:r w:rsidR="00F06E4C">
        <w:rPr>
          <w:rFonts w:asciiTheme="majorHAnsi" w:eastAsiaTheme="minorEastAsia" w:hAnsiTheme="majorHAnsi" w:cs="Segoe UI"/>
        </w:rPr>
        <w:t xml:space="preserve"> </w:t>
      </w:r>
      <m:oMath>
        <m:r>
          <w:rPr>
            <w:rFonts w:ascii="Cambria Math" w:eastAsiaTheme="minorEastAsia" w:hAnsi="Cambria Math" w:cs="Segoe UI"/>
          </w:rPr>
          <m:t>t=2 s</m:t>
        </m:r>
      </m:oMath>
      <w:r w:rsidR="00CC1785">
        <w:rPr>
          <w:rFonts w:asciiTheme="majorHAnsi" w:eastAsiaTheme="minorEastAsia" w:hAnsiTheme="majorHAnsi" w:cs="Segoe UI"/>
        </w:rPr>
        <w:t xml:space="preserve"> </w:t>
      </w:r>
      <w:r w:rsidR="00F06E4C">
        <w:rPr>
          <w:rFonts w:asciiTheme="majorHAnsi" w:eastAsiaTheme="minorEastAsia" w:hAnsiTheme="majorHAnsi" w:cs="Segoe UI"/>
        </w:rPr>
        <w:t>dat</w:t>
      </w:r>
      <w:r w:rsidR="00CC1785">
        <w:rPr>
          <w:rFonts w:asciiTheme="majorHAnsi" w:eastAsiaTheme="minorEastAsia" w:hAnsiTheme="majorHAnsi" w:cs="Segoe UI"/>
        </w:rPr>
        <w:t>a</w:t>
      </w:r>
      <w:r w:rsidR="00F06E4C">
        <w:rPr>
          <w:rFonts w:asciiTheme="majorHAnsi" w:eastAsiaTheme="minorEastAsia" w:hAnsiTheme="majorHAnsi" w:cs="Segoe UI"/>
        </w:rPr>
        <w:t xml:space="preserve"> sa</w:t>
      </w:r>
      <w:r>
        <w:rPr>
          <w:rFonts w:asciiTheme="majorHAnsi" w:eastAsiaTheme="minorEastAsia" w:hAnsiTheme="majorHAnsi" w:cs="Segoe UI"/>
        </w:rPr>
        <w:t xml:space="preserve"> </w:t>
      </w:r>
      <m:oMath>
        <m:r>
          <w:rPr>
            <w:rFonts w:ascii="Cambria Math" w:eastAsiaTheme="minorEastAsia" w:hAnsi="Cambria Math" w:cs="Segoe UI"/>
          </w:rPr>
          <m:t>y</m:t>
        </m:r>
        <m:d>
          <m:dPr>
            <m:ctrlPr>
              <w:rPr>
                <w:rFonts w:ascii="Cambria Math" w:eastAsiaTheme="minorEastAsia" w:hAnsi="Cambria Math" w:cs="Segoe UI"/>
                <w:i/>
              </w:rPr>
            </m:ctrlPr>
          </m:dPr>
          <m:e>
            <m:r>
              <w:rPr>
                <w:rFonts w:ascii="Cambria Math" w:eastAsiaTheme="minorEastAsia" w:hAnsi="Cambria Math" w:cs="Segoe UI"/>
              </w:rPr>
              <m:t>2</m:t>
            </m:r>
          </m:e>
        </m:d>
        <m:r>
          <w:rPr>
            <w:rFonts w:ascii="Cambria Math" w:eastAsiaTheme="minorEastAsia" w:hAnsi="Cambria Math" w:cs="Segoe UI"/>
          </w:rPr>
          <m:t>=0.8647</m:t>
        </m:r>
      </m:oMath>
      <w:r>
        <w:rPr>
          <w:rFonts w:asciiTheme="majorHAnsi" w:eastAsiaTheme="minorEastAsia" w:hAnsiTheme="majorHAnsi" w:cs="Segoe UI"/>
        </w:rPr>
        <w:t>.</w:t>
      </w:r>
      <w:r w:rsidR="00F06E4C">
        <w:rPr>
          <w:rFonts w:asciiTheme="majorHAnsi" w:eastAsiaTheme="minorEastAsia" w:hAnsiTheme="majorHAnsi" w:cs="Segoe UI"/>
        </w:rPr>
        <w:t xml:space="preserve"> </w:t>
      </w:r>
      <w:r w:rsidR="00787954" w:rsidRPr="00787954">
        <w:rPr>
          <w:rFonts w:asciiTheme="majorHAnsi" w:eastAsiaTheme="minorEastAsia" w:hAnsiTheme="majorHAnsi" w:cs="Segoe UI"/>
        </w:rPr>
        <w:t xml:space="preserve">Skicirati </w:t>
      </w:r>
      <w:r w:rsidR="00165CAE">
        <w:rPr>
          <w:rFonts w:asciiTheme="majorHAnsi" w:eastAsiaTheme="minorEastAsia" w:hAnsiTheme="majorHAnsi" w:cs="Segoe UI"/>
        </w:rPr>
        <w:t>impulsni odziv tog sistema</w:t>
      </w:r>
      <w:r w:rsidR="00787954" w:rsidRPr="00787954">
        <w:rPr>
          <w:rFonts w:asciiTheme="majorHAnsi" w:eastAsiaTheme="minorEastAsia" w:hAnsiTheme="majorHAnsi" w:cs="Segoe UI"/>
          <w:lang w:val="sr-Latn-BA"/>
        </w:rPr>
        <w:t>.</w:t>
      </w:r>
    </w:p>
    <w:p w:rsidR="00FF2B50" w:rsidRDefault="00FF2B50" w:rsidP="00FF2B50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6" w:hanging="426"/>
        <w:jc w:val="both"/>
        <w:rPr>
          <w:rFonts w:asciiTheme="majorHAnsi" w:eastAsiaTheme="minorEastAsia" w:hAnsiTheme="majorHAnsi" w:cs="Segoe UI"/>
        </w:rPr>
      </w:pPr>
      <w:r>
        <w:rPr>
          <w:rFonts w:asciiTheme="majorHAnsi" w:hAnsiTheme="majorHAnsi" w:cs="Segoe UI"/>
          <w:sz w:val="22"/>
        </w:rPr>
        <w:t>[1</w:t>
      </w:r>
      <w:r w:rsidR="00127C8D">
        <w:rPr>
          <w:rFonts w:asciiTheme="majorHAnsi" w:hAnsiTheme="majorHAnsi" w:cs="Segoe UI"/>
          <w:sz w:val="22"/>
        </w:rPr>
        <w:t>6</w:t>
      </w:r>
      <w:r w:rsidR="00A76265">
        <w:rPr>
          <w:rFonts w:asciiTheme="majorHAnsi" w:hAnsiTheme="majorHAnsi" w:cs="Segoe UI"/>
          <w:sz w:val="22"/>
        </w:rPr>
        <w:t xml:space="preserve">] </w:t>
      </w:r>
      <w:r w:rsidR="00804B05">
        <w:rPr>
          <w:rFonts w:asciiTheme="majorHAnsi" w:eastAsiaTheme="minorEastAsia" w:hAnsiTheme="majorHAnsi" w:cs="Segoe UI"/>
        </w:rPr>
        <w:t>F</w:t>
      </w:r>
      <w:r>
        <w:rPr>
          <w:rFonts w:asciiTheme="majorHAnsi" w:eastAsiaTheme="minorEastAsia" w:hAnsiTheme="majorHAnsi" w:cs="Segoe UI"/>
        </w:rPr>
        <w:t>unkcij</w:t>
      </w:r>
      <w:r w:rsidR="00804B05">
        <w:rPr>
          <w:rFonts w:asciiTheme="majorHAnsi" w:eastAsiaTheme="minorEastAsia" w:hAnsiTheme="majorHAnsi" w:cs="Segoe UI"/>
        </w:rPr>
        <w:t>a</w:t>
      </w:r>
      <w:r>
        <w:rPr>
          <w:rFonts w:asciiTheme="majorHAnsi" w:eastAsiaTheme="minorEastAsia" w:hAnsiTheme="majorHAnsi" w:cs="Segoe UI"/>
        </w:rPr>
        <w:t xml:space="preserve"> prenosa</w:t>
      </w:r>
      <w:r w:rsidR="00804B05">
        <w:rPr>
          <w:rFonts w:asciiTheme="majorHAnsi" w:eastAsiaTheme="minorEastAsia" w:hAnsiTheme="majorHAnsi" w:cs="Segoe UI"/>
        </w:rPr>
        <w:t xml:space="preserve"> sistema</w:t>
      </w:r>
      <w:r>
        <w:rPr>
          <w:rFonts w:asciiTheme="majorHAnsi" w:eastAsiaTheme="minorEastAsia" w:hAnsiTheme="majorHAnsi" w:cs="Segoe UI"/>
        </w:rPr>
        <w:t xml:space="preserve"> u otvorenoj sprezi</w:t>
      </w:r>
      <w:r w:rsidR="00804B05">
        <w:rPr>
          <w:rFonts w:asciiTheme="majorHAnsi" w:eastAsiaTheme="minorEastAsia" w:hAnsiTheme="majorHAnsi" w:cs="Segoe UI"/>
        </w:rPr>
        <w:t xml:space="preserve"> je</w:t>
      </w:r>
    </w:p>
    <w:p w:rsidR="00FF2B50" w:rsidRPr="00066D88" w:rsidRDefault="00FF2B50" w:rsidP="00FF2B50">
      <w:pPr>
        <w:pStyle w:val="ListParagraph"/>
        <w:tabs>
          <w:tab w:val="left" w:pos="426"/>
          <w:tab w:val="right" w:pos="9639"/>
        </w:tabs>
        <w:jc w:val="both"/>
        <w:rPr>
          <w:rFonts w:ascii="Segoe UI" w:eastAsiaTheme="minorEastAsia" w:hAnsi="Segoe UI" w:cs="Segoe UI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</w:rPr>
              </m:ctrlPr>
            </m:dPr>
            <m:e>
              <m:r>
                <w:rPr>
                  <w:rFonts w:ascii="Cambria Math" w:hAnsi="Cambria Math" w:cs="Segoe UI"/>
                </w:rPr>
                <m:t>s</m:t>
              </m:r>
            </m:e>
          </m:d>
          <m:r>
            <w:rPr>
              <w:rFonts w:ascii="Cambria Math" w:hAnsi="Cambria Math" w:cs="Segoe UI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</w:rPr>
              </m:ctrlPr>
            </m:fPr>
            <m:num>
              <m:r>
                <w:rPr>
                  <w:rFonts w:ascii="Cambria Math" w:hAnsi="Cambria Math" w:cs="Segoe UI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</w:rPr>
                <m:t>+2s-4+K</m:t>
              </m:r>
            </m:den>
          </m:f>
        </m:oMath>
      </m:oMathPara>
    </w:p>
    <w:p w:rsidR="00ED3828" w:rsidRPr="00ED3828" w:rsidRDefault="00BA4BCA" w:rsidP="00FF2B50">
      <w:pPr>
        <w:pStyle w:val="ListParagraph"/>
        <w:spacing w:after="120"/>
        <w:ind w:left="425"/>
        <w:contextualSpacing w:val="0"/>
        <w:jc w:val="both"/>
        <w:rPr>
          <w:rFonts w:asciiTheme="majorHAnsi" w:hAnsiTheme="majorHAnsi" w:cs="Segoe UI"/>
          <w:sz w:val="22"/>
        </w:rPr>
      </w:pPr>
      <w:r>
        <w:rPr>
          <w:rFonts w:asciiTheme="majorHAnsi" w:eastAsiaTheme="minorEastAsia" w:hAnsiTheme="majorHAnsi" w:cs="Segoe UI"/>
          <w:lang w:val="sr-Latn-BA"/>
        </w:rPr>
        <w:t>N</w:t>
      </w:r>
      <w:r w:rsidR="004E5C18">
        <w:rPr>
          <w:rFonts w:asciiTheme="majorHAnsi" w:eastAsiaTheme="minorEastAsia" w:hAnsiTheme="majorHAnsi" w:cs="Segoe UI"/>
          <w:lang w:val="sr-Latn-BA"/>
        </w:rPr>
        <w:t>a osno</w:t>
      </w:r>
      <w:r w:rsidR="00D53716">
        <w:rPr>
          <w:rFonts w:asciiTheme="majorHAnsi" w:eastAsiaTheme="minorEastAsia" w:hAnsiTheme="majorHAnsi" w:cs="Segoe UI"/>
          <w:lang w:val="sr-Latn-BA"/>
        </w:rPr>
        <w:t xml:space="preserve">vu </w:t>
      </w:r>
      <w:r>
        <w:rPr>
          <w:rFonts w:asciiTheme="majorHAnsi" w:eastAsiaTheme="minorEastAsia" w:hAnsiTheme="majorHAnsi" w:cs="Segoe UI"/>
          <w:lang w:val="sr-Latn-BA"/>
        </w:rPr>
        <w:t>Nikvistovog kriterijuma</w:t>
      </w:r>
      <w:r w:rsidR="00D53716">
        <w:rPr>
          <w:rFonts w:asciiTheme="majorHAnsi" w:eastAsiaTheme="minorEastAsia" w:hAnsiTheme="majorHAnsi" w:cs="Segoe UI"/>
          <w:lang w:val="sr-Latn-BA"/>
        </w:rPr>
        <w:t xml:space="preserve"> ispitati stabilnost </w:t>
      </w:r>
      <w:r w:rsidR="004E5C18">
        <w:rPr>
          <w:rFonts w:asciiTheme="majorHAnsi" w:eastAsiaTheme="minorEastAsia" w:hAnsiTheme="majorHAnsi" w:cs="Segoe UI"/>
          <w:lang w:val="sr-Latn-BA"/>
        </w:rPr>
        <w:t>sistema</w:t>
      </w:r>
      <w:r w:rsidR="00D53716">
        <w:rPr>
          <w:rFonts w:asciiTheme="majorHAnsi" w:eastAsiaTheme="minorEastAsia" w:hAnsiTheme="majorHAnsi" w:cs="Segoe UI"/>
          <w:lang w:val="sr-Latn-BA"/>
        </w:rPr>
        <w:t xml:space="preserve"> u zatvorenoj sprezi</w:t>
      </w:r>
      <w:r>
        <w:rPr>
          <w:rFonts w:asciiTheme="majorHAnsi" w:eastAsiaTheme="minorEastAsia" w:hAnsiTheme="majorHAnsi" w:cs="Segoe UI"/>
          <w:lang w:val="sr-Latn-BA"/>
        </w:rPr>
        <w:t xml:space="preserve"> u zavisnosti od parametra </w:t>
      </w:r>
      <m:oMath>
        <m:r>
          <w:rPr>
            <w:rFonts w:ascii="Cambria Math" w:eastAsiaTheme="minorEastAsia" w:hAnsi="Cambria Math" w:cs="Segoe UI"/>
            <w:lang w:val="sr-Latn-BA"/>
          </w:rPr>
          <m:t>K</m:t>
        </m:r>
      </m:oMath>
      <w:r w:rsidR="00FF2B50">
        <w:rPr>
          <w:rFonts w:asciiTheme="majorHAnsi" w:eastAsiaTheme="minorEastAsia" w:hAnsiTheme="majorHAnsi" w:cs="Segoe UI"/>
          <w:lang w:val="sr-Latn-BA"/>
        </w:rPr>
        <w:t>.</w:t>
      </w:r>
      <w:r w:rsidR="00E41305">
        <w:rPr>
          <w:rFonts w:asciiTheme="majorHAnsi" w:eastAsiaTheme="minorEastAsia" w:hAnsiTheme="majorHAnsi" w:cs="Segoe UI"/>
          <w:lang w:val="sr-Latn-BA"/>
        </w:rPr>
        <w:t xml:space="preserve"> Dobijeni zaključak provjeriti primjenom Rausovog kriterijuma stabilnosti.</w:t>
      </w:r>
    </w:p>
    <w:p w:rsidR="008E5607" w:rsidRDefault="00E41305" w:rsidP="008E5607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5" w:hanging="425"/>
        <w:contextualSpacing w:val="0"/>
        <w:jc w:val="both"/>
        <w:rPr>
          <w:rFonts w:asciiTheme="majorHAnsi" w:eastAsiaTheme="minorEastAsia" w:hAnsiTheme="majorHAnsi" w:cs="Segoe UI"/>
        </w:rPr>
      </w:pPr>
      <w:r>
        <w:rPr>
          <w:rFonts w:asciiTheme="majorHAnsi" w:eastAsiaTheme="minorEastAsia" w:hAnsiTheme="majorHAnsi" w:cs="Segoe UI"/>
        </w:rPr>
        <w:t>[</w:t>
      </w:r>
      <w:r w:rsidR="00050CC2">
        <w:rPr>
          <w:rFonts w:asciiTheme="majorHAnsi" w:eastAsiaTheme="minorEastAsia" w:hAnsiTheme="majorHAnsi" w:cs="Segoe UI"/>
        </w:rPr>
        <w:t>13</w:t>
      </w:r>
      <w:r>
        <w:rPr>
          <w:rFonts w:asciiTheme="majorHAnsi" w:eastAsiaTheme="minorEastAsia" w:hAnsiTheme="majorHAnsi" w:cs="Segoe UI"/>
        </w:rPr>
        <w:t xml:space="preserve">] </w:t>
      </w:r>
      <w:r w:rsidR="008E5607">
        <w:rPr>
          <w:rFonts w:asciiTheme="majorHAnsi" w:eastAsiaTheme="minorEastAsia" w:hAnsiTheme="majorHAnsi" w:cs="Segoe UI"/>
        </w:rPr>
        <w:t>Sistem ima funkciju prenosa u otvorenoj sprezi</w:t>
      </w:r>
    </w:p>
    <w:p w:rsidR="008E5607" w:rsidRPr="008E5607" w:rsidRDefault="008E5607" w:rsidP="008E5607">
      <w:pPr>
        <w:pStyle w:val="ListParagraph"/>
        <w:tabs>
          <w:tab w:val="left" w:pos="426"/>
          <w:tab w:val="right" w:pos="9639"/>
        </w:tabs>
        <w:jc w:val="both"/>
        <w:rPr>
          <w:rFonts w:ascii="Segoe UI" w:eastAsiaTheme="minorEastAsia" w:hAnsi="Segoe UI" w:cs="Segoe UI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</w:rPr>
              </m:ctrlPr>
            </m:dPr>
            <m:e>
              <m:r>
                <w:rPr>
                  <w:rFonts w:ascii="Cambria Math" w:hAnsi="Cambria Math" w:cs="Segoe UI"/>
                </w:rPr>
                <m:t>s</m:t>
              </m:r>
            </m:e>
          </m:d>
          <m:r>
            <w:rPr>
              <w:rFonts w:ascii="Cambria Math" w:hAnsi="Cambria Math" w:cs="Segoe UI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</w:rPr>
              </m:ctrlPr>
            </m:fPr>
            <m:num>
              <m:r>
                <w:rPr>
                  <w:rFonts w:ascii="Cambria Math" w:hAnsi="Cambria Math" w:cs="Segoe UI"/>
                </w:rPr>
                <m:t>1</m:t>
              </m:r>
            </m:num>
            <m:den>
              <m:r>
                <w:rPr>
                  <w:rFonts w:ascii="Cambria Math" w:hAnsi="Cambria Math" w:cs="Segoe UI"/>
                </w:rPr>
                <m:t>(s+1)(s+2)(s+3)</m:t>
              </m:r>
            </m:den>
          </m:f>
        </m:oMath>
      </m:oMathPara>
    </w:p>
    <w:p w:rsidR="00E41305" w:rsidRDefault="008E5607" w:rsidP="008E5607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</w:rPr>
      </w:pPr>
      <w:r>
        <w:rPr>
          <w:rFonts w:asciiTheme="majorHAnsi" w:eastAsiaTheme="minorEastAsia" w:hAnsiTheme="majorHAnsi" w:cs="Segoe UI"/>
        </w:rPr>
        <w:t>Skicirati geometrijsko mjesto</w:t>
      </w:r>
      <w:r w:rsidR="00E41305">
        <w:rPr>
          <w:rFonts w:asciiTheme="majorHAnsi" w:eastAsiaTheme="minorEastAsia" w:hAnsiTheme="majorHAnsi" w:cs="Segoe UI"/>
        </w:rPr>
        <w:t xml:space="preserve"> korijena sistema. Metodom skraćivanja polova projektovati kaskadni kompenzator tako da</w:t>
      </w:r>
      <w:r w:rsidR="00B47B85">
        <w:rPr>
          <w:rFonts w:asciiTheme="majorHAnsi" w:eastAsiaTheme="minorEastAsia" w:hAnsiTheme="majorHAnsi" w:cs="Segoe UI"/>
        </w:rPr>
        <w:t xml:space="preserve"> dominantna vremenska konstanta kompenzovanog </w:t>
      </w:r>
      <w:r w:rsidR="00B47B85">
        <w:rPr>
          <w:rFonts w:asciiTheme="majorHAnsi" w:eastAsiaTheme="minorEastAsia" w:hAnsiTheme="majorHAnsi" w:cs="Segoe UI"/>
        </w:rPr>
        <w:lastRenderedPageBreak/>
        <w:t xml:space="preserve">sistema bude </w:t>
      </w:r>
      <m:oMath>
        <m:sSub>
          <m:sSubPr>
            <m:ctrlPr>
              <w:rPr>
                <w:rFonts w:ascii="Cambria Math" w:eastAsiaTheme="minorEastAsia" w:hAnsi="Cambria Math" w:cs="Segoe UI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Segoe UI"/>
              </w:rPr>
              <m:t>T</m:t>
            </m:r>
          </m:e>
          <m:sub>
            <m:r>
              <w:rPr>
                <w:rFonts w:ascii="Cambria Math" w:eastAsiaTheme="minorEastAsia" w:hAnsi="Cambria Math" w:cs="Segoe UI"/>
              </w:rPr>
              <m:t>d</m:t>
            </m:r>
          </m:sub>
        </m:sSub>
        <m:r>
          <w:rPr>
            <w:rFonts w:ascii="Cambria Math" w:eastAsiaTheme="minorEastAsia" w:hAnsi="Cambria Math" w:cs="Segoe UI"/>
          </w:rPr>
          <m:t>=</m:t>
        </m:r>
        <m:f>
          <m:fPr>
            <m:ctrlPr>
              <w:rPr>
                <w:rFonts w:ascii="Cambria Math" w:eastAsiaTheme="minorEastAsia" w:hAnsi="Cambria Math" w:cs="Segoe UI"/>
                <w:i/>
              </w:rPr>
            </m:ctrlPr>
          </m:fPr>
          <m:num>
            <m:r>
              <w:rPr>
                <w:rFonts w:ascii="Cambria Math" w:eastAsiaTheme="minorEastAsia" w:hAnsi="Cambria Math" w:cs="Segoe UI"/>
              </w:rPr>
              <m:t>1</m:t>
            </m:r>
          </m:num>
          <m:den>
            <m:r>
              <w:rPr>
                <w:rFonts w:ascii="Cambria Math" w:eastAsiaTheme="minorEastAsia" w:hAnsi="Cambria Math" w:cs="Segoe UI"/>
              </w:rPr>
              <m:t>2</m:t>
            </m:r>
          </m:den>
        </m:f>
        <m:r>
          <w:rPr>
            <w:rFonts w:ascii="Cambria Math" w:eastAsiaTheme="minorEastAsia" w:hAnsi="Cambria Math" w:cs="Segoe UI"/>
          </w:rPr>
          <m:t>s</m:t>
        </m:r>
      </m:oMath>
      <w:r w:rsidR="00B47B85">
        <w:rPr>
          <w:rFonts w:asciiTheme="majorHAnsi" w:eastAsiaTheme="minorEastAsia" w:hAnsiTheme="majorHAnsi" w:cs="Segoe UI"/>
        </w:rPr>
        <w:t xml:space="preserve">, a da faktor relativnog prigušenja para konjugovano-kompleksnih dominantnih polova bude </w:t>
      </w:r>
      <m:oMath>
        <m:r>
          <w:rPr>
            <w:rFonts w:ascii="Cambria Math" w:eastAsiaTheme="minorEastAsia" w:hAnsi="Cambria Math" w:cs="Segoe UI"/>
          </w:rPr>
          <m:t>ζ</m:t>
        </m:r>
        <m:r>
          <w:rPr>
            <w:rFonts w:ascii="Cambria Math" w:eastAsiaTheme="minorEastAsia" w:hAnsi="Cambria Math" w:cs="Segoe UI"/>
            <w:lang w:val="sr-Latn-BA"/>
          </w:rPr>
          <m:t>=</m:t>
        </m:r>
        <m:f>
          <m:fPr>
            <m:ctrlPr>
              <w:rPr>
                <w:rFonts w:ascii="Cambria Math" w:eastAsiaTheme="minorEastAsia" w:hAnsi="Cambria Math" w:cs="Segoe UI"/>
                <w:i/>
                <w:lang w:val="sr-Latn-BA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Segoe UI"/>
                    <w:i/>
                    <w:lang w:val="sr-Latn-BA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Segoe UI"/>
                    <w:lang w:val="sr-Latn-BA"/>
                  </w:rPr>
                  <m:t>2</m:t>
                </m:r>
              </m:e>
            </m:rad>
          </m:num>
          <m:den>
            <m:r>
              <w:rPr>
                <w:rFonts w:ascii="Cambria Math" w:eastAsiaTheme="minorEastAsia" w:hAnsi="Cambria Math" w:cs="Segoe UI"/>
                <w:lang w:val="sr-Latn-BA"/>
              </w:rPr>
              <m:t>2</m:t>
            </m:r>
          </m:den>
        </m:f>
      </m:oMath>
      <w:r w:rsidR="00EC1BBD">
        <w:rPr>
          <w:rFonts w:asciiTheme="majorHAnsi" w:eastAsiaTheme="minorEastAsia" w:hAnsiTheme="majorHAnsi" w:cs="Segoe UI"/>
          <w:lang w:val="sr-Latn-BA"/>
        </w:rPr>
        <w:t>.</w:t>
      </w:r>
    </w:p>
    <w:p w:rsidR="00902CCC" w:rsidRDefault="00050CC2" w:rsidP="00F22DC8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left="425" w:hanging="425"/>
        <w:contextualSpacing w:val="0"/>
        <w:jc w:val="both"/>
        <w:rPr>
          <w:rFonts w:asciiTheme="majorHAnsi" w:eastAsiaTheme="minorEastAsia" w:hAnsiTheme="majorHAnsi" w:cs="Segoe UI"/>
          <w:i/>
          <w:sz w:val="22"/>
        </w:rPr>
      </w:pPr>
      <w:r>
        <w:rPr>
          <w:rFonts w:asciiTheme="majorHAnsi" w:hAnsiTheme="majorHAnsi" w:cs="Segoe UI"/>
          <w:sz w:val="22"/>
        </w:rPr>
        <w:t xml:space="preserve"> [12</w:t>
      </w:r>
      <w:r w:rsidR="00593703">
        <w:rPr>
          <w:rFonts w:asciiTheme="majorHAnsi" w:hAnsiTheme="majorHAnsi" w:cs="Segoe UI"/>
          <w:sz w:val="22"/>
        </w:rPr>
        <w:t xml:space="preserve">] </w:t>
      </w:r>
      <w:r w:rsidR="00F22DC8">
        <w:rPr>
          <w:rFonts w:asciiTheme="majorHAnsi" w:hAnsiTheme="majorHAnsi" w:cs="Segoe UI"/>
          <w:lang w:val="sr-Latn-BA"/>
        </w:rPr>
        <w:t xml:space="preserve">Za sistem </w:t>
      </w:r>
      <w:r w:rsidR="006D1D61">
        <w:rPr>
          <w:rFonts w:asciiTheme="majorHAnsi" w:hAnsiTheme="majorHAnsi" w:cs="Segoe UI"/>
          <w:lang w:val="sr-Latn-BA"/>
        </w:rPr>
        <w:t>opisan u prostoru stanja</w:t>
      </w:r>
    </w:p>
    <w:p w:rsidR="00F22DC8" w:rsidRPr="006D1D61" w:rsidRDefault="00A55DB3" w:rsidP="00F22DC8">
      <w:pPr>
        <w:pStyle w:val="ListParagraph"/>
        <w:tabs>
          <w:tab w:val="left" w:pos="426"/>
          <w:tab w:val="right" w:pos="9639"/>
        </w:tabs>
        <w:jc w:val="both"/>
        <w:rPr>
          <w:rFonts w:asciiTheme="majorHAnsi" w:eastAsiaTheme="minorEastAsia" w:hAnsiTheme="majorHAnsi" w:cs="Segoe UI"/>
          <w:i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eastAsiaTheme="minorEastAsia" w:hAnsi="Cambria Math" w:cs="Segoe UI"/>
                  <w:i/>
                </w:rPr>
              </m:ctrlPr>
            </m:accPr>
            <m:e>
              <m:r>
                <w:rPr>
                  <w:rFonts w:ascii="Cambria Math" w:eastAsiaTheme="minorEastAsia" w:hAnsi="Cambria Math" w:cs="Segoe UI"/>
                </w:rPr>
                <m:t>x</m:t>
              </m:r>
            </m:e>
          </m:acc>
          <m:r>
            <w:rPr>
              <w:rFonts w:ascii="Cambria Math" w:eastAsiaTheme="minorEastAsia" w:hAnsi="Cambria Math" w:cs="Segoe UI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-12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</w:rPr>
            <m:t>x+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</w:rPr>
            <m:t>u</m:t>
          </m:r>
        </m:oMath>
      </m:oMathPara>
    </w:p>
    <w:p w:rsidR="006D1D61" w:rsidRPr="006D1D61" w:rsidRDefault="006D1D61" w:rsidP="00CE0BC1">
      <w:pPr>
        <w:pStyle w:val="ListParagraph"/>
        <w:tabs>
          <w:tab w:val="left" w:pos="426"/>
          <w:tab w:val="right" w:pos="9639"/>
        </w:tabs>
        <w:spacing w:after="120"/>
        <w:contextualSpacing w:val="0"/>
        <w:jc w:val="both"/>
        <w:rPr>
          <w:rFonts w:asciiTheme="majorHAnsi" w:eastAsiaTheme="minorEastAsia" w:hAnsiTheme="majorHAnsi" w:cs="Segoe UI"/>
          <w:i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Segoe UI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20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</w:rPr>
            <m:t>x</m:t>
          </m:r>
        </m:oMath>
      </m:oMathPara>
    </w:p>
    <w:p w:rsidR="00B361D6" w:rsidRDefault="00F22DC8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  <w:r>
        <w:rPr>
          <w:rFonts w:asciiTheme="majorHAnsi" w:eastAsiaTheme="minorEastAsia" w:hAnsiTheme="majorHAnsi" w:cs="Segoe UI"/>
        </w:rPr>
        <w:t>p</w:t>
      </w:r>
      <w:r w:rsidR="00902CCC">
        <w:rPr>
          <w:rFonts w:asciiTheme="majorHAnsi" w:eastAsiaTheme="minorEastAsia" w:hAnsiTheme="majorHAnsi" w:cs="Segoe UI"/>
        </w:rPr>
        <w:t xml:space="preserve">rojektovati povratnu spregu po stanju sistema tako da dominantna vremenska konstanta kompenzovanog sistema bude </w:t>
      </w:r>
      <m:oMath>
        <m:sSub>
          <m:sSubPr>
            <m:ctrlPr>
              <w:rPr>
                <w:rFonts w:ascii="Cambria Math" w:eastAsiaTheme="minorEastAsia" w:hAnsi="Cambria Math" w:cs="Segoe UI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Segoe UI"/>
              </w:rPr>
              <m:t>T</m:t>
            </m:r>
          </m:e>
          <m:sub>
            <m:r>
              <w:rPr>
                <w:rFonts w:ascii="Cambria Math" w:eastAsiaTheme="minorEastAsia" w:hAnsi="Cambria Math" w:cs="Segoe UI"/>
              </w:rPr>
              <m:t>d</m:t>
            </m:r>
          </m:sub>
        </m:sSub>
        <m:r>
          <w:rPr>
            <w:rFonts w:ascii="Cambria Math" w:eastAsiaTheme="minorEastAsia" w:hAnsi="Cambria Math" w:cs="Segoe UI"/>
          </w:rPr>
          <m:t>=</m:t>
        </m:r>
        <m:f>
          <m:fPr>
            <m:ctrlPr>
              <w:rPr>
                <w:rFonts w:ascii="Cambria Math" w:eastAsiaTheme="minorEastAsia" w:hAnsi="Cambria Math" w:cs="Segoe UI"/>
                <w:i/>
              </w:rPr>
            </m:ctrlPr>
          </m:fPr>
          <m:num>
            <m:r>
              <w:rPr>
                <w:rFonts w:ascii="Cambria Math" w:eastAsiaTheme="minorEastAsia" w:hAnsi="Cambria Math" w:cs="Segoe UI"/>
              </w:rPr>
              <m:t>1</m:t>
            </m:r>
          </m:num>
          <m:den>
            <m:r>
              <w:rPr>
                <w:rFonts w:ascii="Cambria Math" w:eastAsiaTheme="minorEastAsia" w:hAnsi="Cambria Math" w:cs="Segoe UI"/>
              </w:rPr>
              <m:t>2</m:t>
            </m:r>
          </m:den>
        </m:f>
        <m:r>
          <w:rPr>
            <w:rFonts w:ascii="Cambria Math" w:eastAsiaTheme="minorEastAsia" w:hAnsi="Cambria Math" w:cs="Segoe UI"/>
          </w:rPr>
          <m:t>s</m:t>
        </m:r>
      </m:oMath>
      <w:r w:rsidR="00902CCC">
        <w:rPr>
          <w:rFonts w:asciiTheme="majorHAnsi" w:eastAsiaTheme="minorEastAsia" w:hAnsiTheme="majorHAnsi" w:cs="Segoe UI"/>
        </w:rPr>
        <w:t>, a da faktor relativnog prigušenja para konjugova</w:t>
      </w:r>
      <w:bookmarkStart w:id="0" w:name="_GoBack"/>
      <w:bookmarkEnd w:id="0"/>
      <w:r w:rsidR="00902CCC">
        <w:rPr>
          <w:rFonts w:asciiTheme="majorHAnsi" w:eastAsiaTheme="minorEastAsia" w:hAnsiTheme="majorHAnsi" w:cs="Segoe UI"/>
        </w:rPr>
        <w:t xml:space="preserve">no-kompleksnih dominantnih polova bude </w:t>
      </w:r>
      <m:oMath>
        <m:r>
          <w:rPr>
            <w:rFonts w:ascii="Cambria Math" w:eastAsiaTheme="minorEastAsia" w:hAnsi="Cambria Math" w:cs="Segoe UI"/>
          </w:rPr>
          <m:t>ζ</m:t>
        </m:r>
        <m:r>
          <w:rPr>
            <w:rFonts w:ascii="Cambria Math" w:eastAsiaTheme="minorEastAsia" w:hAnsi="Cambria Math" w:cs="Segoe UI"/>
            <w:lang w:val="sr-Latn-BA"/>
          </w:rPr>
          <m:t>=</m:t>
        </m:r>
        <m:f>
          <m:fPr>
            <m:ctrlPr>
              <w:rPr>
                <w:rFonts w:ascii="Cambria Math" w:eastAsiaTheme="minorEastAsia" w:hAnsi="Cambria Math" w:cs="Segoe UI"/>
                <w:i/>
                <w:lang w:val="sr-Latn-BA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Segoe UI"/>
                    <w:i/>
                    <w:lang w:val="sr-Latn-BA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Segoe UI"/>
                    <w:lang w:val="sr-Latn-BA"/>
                  </w:rPr>
                  <m:t>2</m:t>
                </m:r>
              </m:e>
            </m:rad>
          </m:num>
          <m:den>
            <m:r>
              <w:rPr>
                <w:rFonts w:ascii="Cambria Math" w:eastAsiaTheme="minorEastAsia" w:hAnsi="Cambria Math" w:cs="Segoe UI"/>
                <w:lang w:val="sr-Latn-BA"/>
              </w:rPr>
              <m:t>2</m:t>
            </m:r>
          </m:den>
        </m:f>
      </m:oMath>
      <w:r w:rsidR="00902CCC">
        <w:rPr>
          <w:rFonts w:asciiTheme="majorHAnsi" w:eastAsiaTheme="minorEastAsia" w:hAnsiTheme="majorHAnsi" w:cs="Segoe UI"/>
          <w:lang w:val="sr-Latn-BA"/>
        </w:rPr>
        <w:t xml:space="preserve">, te da greška u ustaljenom režimu za jedinični odskočni </w:t>
      </w:r>
      <w:r w:rsidR="00804B05">
        <w:rPr>
          <w:rFonts w:asciiTheme="majorHAnsi" w:eastAsiaTheme="minorEastAsia" w:hAnsiTheme="majorHAnsi" w:cs="Segoe UI"/>
          <w:lang w:val="sr-Latn-BA"/>
        </w:rPr>
        <w:t>referentni</w:t>
      </w:r>
      <w:r w:rsidR="001C4DCF">
        <w:rPr>
          <w:rFonts w:asciiTheme="majorHAnsi" w:eastAsiaTheme="minorEastAsia" w:hAnsiTheme="majorHAnsi" w:cs="Segoe UI"/>
          <w:lang w:val="sr-Latn-BA"/>
        </w:rPr>
        <w:t xml:space="preserve"> signal bude 0.</w:t>
      </w:r>
    </w:p>
    <w:p w:rsidR="00B361D6" w:rsidRDefault="00B361D6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B361D6" w:rsidRDefault="00B361D6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B361D6" w:rsidRDefault="00B361D6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B361D6" w:rsidRDefault="00B361D6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B361D6" w:rsidRDefault="00B361D6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B361D6" w:rsidRDefault="00B361D6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B361D6" w:rsidRDefault="00B361D6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B361D6" w:rsidRDefault="00B361D6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B361D6" w:rsidRDefault="00B361D6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B361D6" w:rsidRDefault="00B361D6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B361D6" w:rsidRDefault="00B361D6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B361D6" w:rsidRDefault="00B361D6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B361D6" w:rsidRPr="00053FAB" w:rsidRDefault="00B361D6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A76265" w:rsidRPr="009050BF" w:rsidRDefault="00A76265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365DDB" w:rsidRPr="009050BF" w:rsidRDefault="00365DDB" w:rsidP="003E6780">
      <w:pPr>
        <w:tabs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tbl>
      <w:tblPr>
        <w:tblStyle w:val="TableGrid"/>
        <w:tblW w:w="8364" w:type="dxa"/>
        <w:tblInd w:w="6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pct10" w:color="auto" w:fill="auto"/>
        <w:tblLook w:val="04A0" w:firstRow="1" w:lastRow="0" w:firstColumn="1" w:lastColumn="0" w:noHBand="0" w:noVBand="1"/>
      </w:tblPr>
      <w:tblGrid>
        <w:gridCol w:w="8364"/>
      </w:tblGrid>
      <w:tr w:rsidR="00365DDB" w:rsidRPr="009050BF" w:rsidTr="00AE21CC">
        <w:tc>
          <w:tcPr>
            <w:tcW w:w="8364" w:type="dxa"/>
            <w:shd w:val="pct10" w:color="auto" w:fill="auto"/>
          </w:tcPr>
          <w:p w:rsidR="00361015" w:rsidRDefault="00361015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 w:rsidRPr="009050BF">
              <w:rPr>
                <w:rFonts w:asciiTheme="majorHAnsi" w:hAnsiTheme="majorHAnsi" w:cs="Segoe UI"/>
                <w:b/>
                <w:sz w:val="22"/>
              </w:rPr>
              <w:t xml:space="preserve">Maksimalan broj bodova koje je moguće ostvariti za </w:t>
            </w:r>
            <w:r w:rsidR="00D72CC3" w:rsidRPr="009050BF">
              <w:rPr>
                <w:rFonts w:asciiTheme="majorHAnsi" w:hAnsiTheme="majorHAnsi" w:cs="Segoe UI"/>
                <w:b/>
                <w:sz w:val="22"/>
              </w:rPr>
              <w:t xml:space="preserve">rješenje </w:t>
            </w:r>
            <w:r w:rsidR="00AE21CC" w:rsidRPr="009050BF">
              <w:rPr>
                <w:rFonts w:asciiTheme="majorHAnsi" w:hAnsiTheme="majorHAnsi" w:cs="Segoe UI"/>
                <w:b/>
                <w:sz w:val="22"/>
              </w:rPr>
              <w:t xml:space="preserve">svakog </w:t>
            </w:r>
            <w:r w:rsidR="00A76265">
              <w:rPr>
                <w:rFonts w:asciiTheme="majorHAnsi" w:hAnsiTheme="majorHAnsi" w:cs="Segoe UI"/>
                <w:b/>
                <w:sz w:val="22"/>
              </w:rPr>
              <w:t xml:space="preserve">od </w:t>
            </w:r>
            <w:r w:rsidR="00D72CC3" w:rsidRPr="009050BF">
              <w:rPr>
                <w:rFonts w:asciiTheme="majorHAnsi" w:hAnsiTheme="majorHAnsi" w:cs="Segoe UI"/>
                <w:b/>
                <w:sz w:val="22"/>
              </w:rPr>
              <w:t>zadat</w:t>
            </w:r>
            <w:r w:rsidR="00A76265">
              <w:rPr>
                <w:rFonts w:asciiTheme="majorHAnsi" w:hAnsiTheme="majorHAnsi" w:cs="Segoe UI"/>
                <w:b/>
                <w:sz w:val="22"/>
              </w:rPr>
              <w:t>a</w:t>
            </w:r>
            <w:r w:rsidR="00D72CC3" w:rsidRPr="009050BF">
              <w:rPr>
                <w:rFonts w:asciiTheme="majorHAnsi" w:hAnsiTheme="majorHAnsi" w:cs="Segoe UI"/>
                <w:b/>
                <w:sz w:val="22"/>
              </w:rPr>
              <w:t>ka</w:t>
            </w:r>
            <w:r w:rsidRPr="009050BF">
              <w:rPr>
                <w:rFonts w:asciiTheme="majorHAnsi" w:hAnsiTheme="majorHAnsi" w:cs="Segoe UI"/>
                <w:b/>
                <w:sz w:val="22"/>
              </w:rPr>
              <w:t xml:space="preserve"> </w:t>
            </w:r>
            <w:r w:rsidR="00AE21CC" w:rsidRPr="009050BF">
              <w:rPr>
                <w:rFonts w:asciiTheme="majorHAnsi" w:hAnsiTheme="majorHAnsi" w:cs="Segoe UI"/>
                <w:b/>
                <w:sz w:val="22"/>
              </w:rPr>
              <w:t xml:space="preserve">je naveden u </w:t>
            </w:r>
            <w:r w:rsidR="00AE21CC" w:rsidRPr="009050BF">
              <w:rPr>
                <w:rFonts w:asciiTheme="majorHAnsi" w:hAnsiTheme="majorHAnsi" w:cs="Segoe UI"/>
                <w:b/>
                <w:sz w:val="22"/>
                <w:lang w:val="sr-Latn-BA"/>
              </w:rPr>
              <w:t xml:space="preserve">zagradama na </w:t>
            </w:r>
            <w:r w:rsidR="00A76265">
              <w:rPr>
                <w:rFonts w:asciiTheme="majorHAnsi" w:hAnsiTheme="majorHAnsi" w:cs="Segoe UI"/>
                <w:b/>
                <w:sz w:val="22"/>
                <w:lang w:val="sr-Latn-BA"/>
              </w:rPr>
              <w:t>početku</w:t>
            </w:r>
            <w:r w:rsidR="00AE21CC" w:rsidRPr="009050BF">
              <w:rPr>
                <w:rFonts w:asciiTheme="majorHAnsi" w:hAnsiTheme="majorHAnsi" w:cs="Segoe UI"/>
                <w:b/>
                <w:sz w:val="22"/>
                <w:lang w:val="sr-Latn-BA"/>
              </w:rPr>
              <w:t xml:space="preserve"> tog zadatka</w:t>
            </w:r>
            <w:r w:rsidRPr="009050BF">
              <w:rPr>
                <w:rFonts w:asciiTheme="majorHAnsi" w:hAnsiTheme="majorHAnsi" w:cs="Segoe UI"/>
                <w:b/>
                <w:sz w:val="22"/>
              </w:rPr>
              <w:t>.</w:t>
            </w:r>
          </w:p>
          <w:p w:rsidR="007F6879" w:rsidRDefault="007F6879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  <w:lang w:val="sr-Latn-BA"/>
              </w:rPr>
            </w:pPr>
            <w:r>
              <w:rPr>
                <w:rFonts w:asciiTheme="majorHAnsi" w:hAnsiTheme="majorHAnsi" w:cs="Segoe UI"/>
                <w:b/>
                <w:sz w:val="22"/>
              </w:rPr>
              <w:t xml:space="preserve">Studenti koji rade samo prvi dio, rade zadatke </w:t>
            </w:r>
            <w:r>
              <w:rPr>
                <w:rFonts w:asciiTheme="majorHAnsi" w:hAnsiTheme="majorHAnsi" w:cs="Segoe UI"/>
                <w:b/>
                <w:sz w:val="22"/>
                <w:lang w:val="sr-Latn-BA"/>
              </w:rPr>
              <w:t>1. i 2.</w:t>
            </w:r>
          </w:p>
          <w:p w:rsidR="007F6879" w:rsidRDefault="007F6879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  <w:lang w:val="sr-Latn-BA"/>
              </w:rPr>
            </w:pPr>
            <w:r>
              <w:rPr>
                <w:rFonts w:asciiTheme="majorHAnsi" w:hAnsiTheme="majorHAnsi" w:cs="Segoe UI"/>
                <w:b/>
                <w:sz w:val="22"/>
              </w:rPr>
              <w:t xml:space="preserve">Studenti koji rade samo drugi dio, rade zadatke </w:t>
            </w:r>
            <w:r>
              <w:rPr>
                <w:rFonts w:asciiTheme="majorHAnsi" w:hAnsiTheme="majorHAnsi" w:cs="Segoe UI"/>
                <w:b/>
                <w:sz w:val="22"/>
                <w:lang w:val="sr-Latn-BA"/>
              </w:rPr>
              <w:t>3. i 4.</w:t>
            </w:r>
          </w:p>
          <w:p w:rsidR="007F6879" w:rsidRPr="007F6879" w:rsidRDefault="007F6879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  <w:lang w:val="sr-Latn-BA"/>
              </w:rPr>
            </w:pPr>
            <w:r>
              <w:rPr>
                <w:rFonts w:asciiTheme="majorHAnsi" w:hAnsiTheme="majorHAnsi" w:cs="Segoe UI"/>
                <w:b/>
                <w:sz w:val="22"/>
                <w:lang w:val="sr-Latn-BA"/>
              </w:rPr>
              <w:t>Studenti koji rade oba dijela, rade sve zadatke.</w:t>
            </w:r>
          </w:p>
          <w:p w:rsidR="00902C90" w:rsidRDefault="00221D7C" w:rsidP="00A76265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 w:rsidRPr="009050BF">
              <w:rPr>
                <w:rFonts w:asciiTheme="majorHAnsi" w:hAnsiTheme="majorHAnsi" w:cs="Segoe UI"/>
                <w:b/>
                <w:sz w:val="22"/>
              </w:rPr>
              <w:t xml:space="preserve">Vrijeme izrade je </w:t>
            </w:r>
            <w:r w:rsidR="007F6879">
              <w:rPr>
                <w:rFonts w:asciiTheme="majorHAnsi" w:hAnsiTheme="majorHAnsi" w:cs="Segoe UI"/>
                <w:b/>
                <w:sz w:val="22"/>
              </w:rPr>
              <w:t>9</w:t>
            </w:r>
            <w:r w:rsidR="00EF4A6D" w:rsidRPr="009050BF">
              <w:rPr>
                <w:rFonts w:asciiTheme="majorHAnsi" w:hAnsiTheme="majorHAnsi" w:cs="Segoe UI"/>
                <w:b/>
                <w:sz w:val="22"/>
              </w:rPr>
              <w:t>0 minuta</w:t>
            </w:r>
            <w:r w:rsidR="007F6879">
              <w:rPr>
                <w:rFonts w:asciiTheme="majorHAnsi" w:hAnsiTheme="majorHAnsi" w:cs="Segoe UI"/>
                <w:b/>
                <w:sz w:val="22"/>
              </w:rPr>
              <w:t xml:space="preserve"> za one koji rade samo jedan dio, odnosno 180 minuta za one koji rade oba dijela</w:t>
            </w:r>
            <w:r w:rsidR="00902C90" w:rsidRPr="009050BF">
              <w:rPr>
                <w:rFonts w:asciiTheme="majorHAnsi" w:hAnsiTheme="majorHAnsi" w:cs="Segoe UI"/>
                <w:b/>
                <w:sz w:val="22"/>
              </w:rPr>
              <w:t>.</w:t>
            </w:r>
          </w:p>
          <w:p w:rsidR="007F6879" w:rsidRDefault="007F6879" w:rsidP="00A76265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>
              <w:rPr>
                <w:rFonts w:asciiTheme="majorHAnsi" w:hAnsiTheme="majorHAnsi" w:cs="Segoe UI"/>
                <w:b/>
                <w:sz w:val="22"/>
              </w:rPr>
              <w:t>Za ostvarivanje prava izlaska na usmeni dio ispita student mora ostvariti najmanje 13 bodova iz svakog od dijelova pismenog dijela ispita.</w:t>
            </w:r>
          </w:p>
          <w:p w:rsidR="00873BF8" w:rsidRPr="009050BF" w:rsidRDefault="00873BF8" w:rsidP="00A76265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>
              <w:rPr>
                <w:rFonts w:asciiTheme="majorHAnsi" w:hAnsiTheme="majorHAnsi" w:cs="Segoe UI"/>
                <w:b/>
                <w:sz w:val="22"/>
              </w:rPr>
              <w:t>Izradu zadatka je obavezno obrazložiti.</w:t>
            </w:r>
          </w:p>
        </w:tc>
      </w:tr>
    </w:tbl>
    <w:p w:rsidR="00365DDB" w:rsidRPr="009050BF" w:rsidRDefault="00365DDB" w:rsidP="003E6780">
      <w:pPr>
        <w:tabs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sectPr w:rsidR="00365DDB" w:rsidRPr="009050BF" w:rsidSect="00ED3828">
      <w:pgSz w:w="11907" w:h="16840" w:code="9"/>
      <w:pgMar w:top="1276" w:right="1134" w:bottom="1276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0AFF" w:usb1="40007843" w:usb2="00000001" w:usb3="00000000" w:csb0="000001B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5D5155"/>
    <w:multiLevelType w:val="hybridMultilevel"/>
    <w:tmpl w:val="78C212DC"/>
    <w:lvl w:ilvl="0" w:tplc="F0A68FE8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i w:val="0"/>
      </w:rPr>
    </w:lvl>
    <w:lvl w:ilvl="1" w:tplc="85569DEC">
      <w:start w:val="1"/>
      <w:numFmt w:val="lowerLetter"/>
      <w:lvlText w:val="%2)"/>
      <w:lvlJc w:val="left"/>
      <w:pPr>
        <w:ind w:left="1440" w:hanging="360"/>
      </w:pPr>
      <w:rPr>
        <w:rFonts w:ascii="Cambria Math" w:hAnsi="Cambria Math" w:cs="Segoe UI" w:hint="default"/>
        <w:i w:val="0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773468"/>
    <w:multiLevelType w:val="hybridMultilevel"/>
    <w:tmpl w:val="DC1816D2"/>
    <w:lvl w:ilvl="0" w:tplc="C1DA45F6">
      <w:start w:val="1"/>
      <w:numFmt w:val="lowerLetter"/>
      <w:lvlText w:val="%1)"/>
      <w:lvlJc w:val="left"/>
      <w:pPr>
        <w:ind w:left="1920" w:hanging="360"/>
      </w:pPr>
      <w:rPr>
        <w:rFonts w:ascii="Cambria Math" w:hAnsi="Cambria Math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>
    <w:nsid w:val="5C07526D"/>
    <w:multiLevelType w:val="hybridMultilevel"/>
    <w:tmpl w:val="6C1621BC"/>
    <w:lvl w:ilvl="0" w:tplc="8DE037F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63917BE0"/>
    <w:multiLevelType w:val="hybridMultilevel"/>
    <w:tmpl w:val="3D9E4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3810AB"/>
    <w:multiLevelType w:val="hybridMultilevel"/>
    <w:tmpl w:val="3B50FDBA"/>
    <w:lvl w:ilvl="0" w:tplc="D23A894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C122B03"/>
    <w:multiLevelType w:val="hybridMultilevel"/>
    <w:tmpl w:val="7D9AF282"/>
    <w:lvl w:ilvl="0" w:tplc="68B095EE">
      <w:start w:val="13"/>
      <w:numFmt w:val="bullet"/>
      <w:lvlText w:val="-"/>
      <w:lvlJc w:val="left"/>
      <w:pPr>
        <w:ind w:left="229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3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9C52BC"/>
    <w:rsid w:val="0000637E"/>
    <w:rsid w:val="00034026"/>
    <w:rsid w:val="00040E9D"/>
    <w:rsid w:val="000468B7"/>
    <w:rsid w:val="00050CC2"/>
    <w:rsid w:val="00053FAB"/>
    <w:rsid w:val="00070043"/>
    <w:rsid w:val="00081821"/>
    <w:rsid w:val="000941B5"/>
    <w:rsid w:val="000D214A"/>
    <w:rsid w:val="000D2675"/>
    <w:rsid w:val="00127C8D"/>
    <w:rsid w:val="00142CBC"/>
    <w:rsid w:val="0015224A"/>
    <w:rsid w:val="0015409D"/>
    <w:rsid w:val="00165CAE"/>
    <w:rsid w:val="00185B3A"/>
    <w:rsid w:val="001869C7"/>
    <w:rsid w:val="00186E69"/>
    <w:rsid w:val="001B294B"/>
    <w:rsid w:val="001C4DCF"/>
    <w:rsid w:val="00221D7C"/>
    <w:rsid w:val="0028308E"/>
    <w:rsid w:val="002A6C0C"/>
    <w:rsid w:val="002D15DE"/>
    <w:rsid w:val="00322348"/>
    <w:rsid w:val="00323722"/>
    <w:rsid w:val="00361015"/>
    <w:rsid w:val="00365DDB"/>
    <w:rsid w:val="003746CA"/>
    <w:rsid w:val="003B3D92"/>
    <w:rsid w:val="003E6780"/>
    <w:rsid w:val="003F666B"/>
    <w:rsid w:val="00403F14"/>
    <w:rsid w:val="00413D65"/>
    <w:rsid w:val="00421997"/>
    <w:rsid w:val="004C3662"/>
    <w:rsid w:val="004D306F"/>
    <w:rsid w:val="004E5C18"/>
    <w:rsid w:val="004F2E5B"/>
    <w:rsid w:val="00547FAE"/>
    <w:rsid w:val="0058390D"/>
    <w:rsid w:val="00593703"/>
    <w:rsid w:val="005E08F7"/>
    <w:rsid w:val="005E228C"/>
    <w:rsid w:val="00662BFD"/>
    <w:rsid w:val="006D1D61"/>
    <w:rsid w:val="00730A59"/>
    <w:rsid w:val="00787954"/>
    <w:rsid w:val="0079190D"/>
    <w:rsid w:val="007A56AA"/>
    <w:rsid w:val="007D1A3A"/>
    <w:rsid w:val="007D1D34"/>
    <w:rsid w:val="007F6879"/>
    <w:rsid w:val="00802E2B"/>
    <w:rsid w:val="00804B05"/>
    <w:rsid w:val="008236F4"/>
    <w:rsid w:val="0085790F"/>
    <w:rsid w:val="00873BF8"/>
    <w:rsid w:val="008E5607"/>
    <w:rsid w:val="008E79CA"/>
    <w:rsid w:val="00902C90"/>
    <w:rsid w:val="00902CCC"/>
    <w:rsid w:val="009050BF"/>
    <w:rsid w:val="00907680"/>
    <w:rsid w:val="00937482"/>
    <w:rsid w:val="009C52BC"/>
    <w:rsid w:val="009D7245"/>
    <w:rsid w:val="009F12E7"/>
    <w:rsid w:val="00A55DB3"/>
    <w:rsid w:val="00A634DE"/>
    <w:rsid w:val="00A76265"/>
    <w:rsid w:val="00AB669D"/>
    <w:rsid w:val="00AE21CC"/>
    <w:rsid w:val="00AF1ECF"/>
    <w:rsid w:val="00B069A6"/>
    <w:rsid w:val="00B2186D"/>
    <w:rsid w:val="00B361D6"/>
    <w:rsid w:val="00B47B85"/>
    <w:rsid w:val="00BA2111"/>
    <w:rsid w:val="00BA4BCA"/>
    <w:rsid w:val="00BC0C12"/>
    <w:rsid w:val="00BF0934"/>
    <w:rsid w:val="00C27FCC"/>
    <w:rsid w:val="00CC1785"/>
    <w:rsid w:val="00CD057B"/>
    <w:rsid w:val="00CE0BC1"/>
    <w:rsid w:val="00D53716"/>
    <w:rsid w:val="00D72CC3"/>
    <w:rsid w:val="00DD6F1C"/>
    <w:rsid w:val="00E41305"/>
    <w:rsid w:val="00E45142"/>
    <w:rsid w:val="00E537E8"/>
    <w:rsid w:val="00E9692B"/>
    <w:rsid w:val="00EC1BBD"/>
    <w:rsid w:val="00ED3828"/>
    <w:rsid w:val="00EF4A6D"/>
    <w:rsid w:val="00F06E4C"/>
    <w:rsid w:val="00F14AB3"/>
    <w:rsid w:val="00F22DC8"/>
    <w:rsid w:val="00F31112"/>
    <w:rsid w:val="00F65385"/>
    <w:rsid w:val="00F70F0D"/>
    <w:rsid w:val="00F83DB7"/>
    <w:rsid w:val="00FB1B85"/>
    <w:rsid w:val="00FB2364"/>
    <w:rsid w:val="00FD04E4"/>
    <w:rsid w:val="00FF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0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815</TotalTime>
  <Pages>2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eXPerience</Company>
  <LinksUpToDate>false</LinksUpToDate>
  <CharactersWithSpaces>2088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eXPerience</dc:creator>
  <cp:lastModifiedBy>Dino</cp:lastModifiedBy>
  <cp:revision>68</cp:revision>
  <cp:lastPrinted>2014-12-16T13:39:00Z</cp:lastPrinted>
  <dcterms:created xsi:type="dcterms:W3CDTF">2011-12-07T09:16:00Z</dcterms:created>
  <dcterms:modified xsi:type="dcterms:W3CDTF">2015-04-28T09:17:00Z</dcterms:modified>
</cp:coreProperties>
</file>