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Универзитет у Бањој Луци</w:t>
      </w:r>
    </w:p>
    <w:p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Електротехнички факултет</w:t>
      </w:r>
    </w:p>
    <w:p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Катедра за електроенергетику</w:t>
      </w:r>
    </w:p>
    <w:p w:rsidR="00A520AB" w:rsidRPr="00A043D6" w:rsidRDefault="00A520AB" w:rsidP="00CA7B15">
      <w:pPr>
        <w:spacing w:before="400" w:after="3240"/>
        <w:jc w:val="center"/>
        <w:rPr>
          <w:rFonts w:cs="Times New Roman"/>
          <w:szCs w:val="24"/>
          <w:lang w:val="sr-Cyrl-BA"/>
        </w:rPr>
      </w:pPr>
      <w:r w:rsidRPr="00A043D6">
        <w:rPr>
          <w:rFonts w:cs="Times New Roman"/>
          <w:noProof/>
          <w:szCs w:val="24"/>
          <w:lang w:val="bs-Latn-BA" w:eastAsia="bs-Latn-BA"/>
        </w:rPr>
        <w:drawing>
          <wp:inline distT="0" distB="0" distL="0" distR="0">
            <wp:extent cx="1234780" cy="1080000"/>
            <wp:effectExtent l="19050" t="0" r="347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780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0AB" w:rsidRPr="00C2738C" w:rsidRDefault="00CA7B15" w:rsidP="00A520AB">
      <w:pPr>
        <w:spacing w:before="400" w:after="60"/>
        <w:jc w:val="center"/>
        <w:rPr>
          <w:rFonts w:cs="Times New Roman"/>
          <w:b/>
          <w:sz w:val="36"/>
          <w:szCs w:val="36"/>
          <w:lang w:val="sr-Cyrl-BA"/>
        </w:rPr>
      </w:pPr>
      <w:r w:rsidRPr="00C2738C">
        <w:rPr>
          <w:rFonts w:cs="Times New Roman"/>
          <w:b/>
          <w:sz w:val="36"/>
          <w:szCs w:val="36"/>
          <w:lang w:val="sr-Cyrl-BA"/>
        </w:rPr>
        <w:t>АНАЛИЗА ЕЛЕКТРОЕНЕРГЕТСКИХ СИСТЕМА 1</w:t>
      </w:r>
    </w:p>
    <w:p w:rsidR="004C2B90" w:rsidRPr="00C2738C" w:rsidRDefault="00CA7B15" w:rsidP="00CA7B15">
      <w:pPr>
        <w:tabs>
          <w:tab w:val="left" w:pos="6237"/>
          <w:tab w:val="right" w:pos="6804"/>
        </w:tabs>
        <w:spacing w:before="240" w:after="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Задаћа</w:t>
      </w:r>
      <w:r w:rsidR="00A520AB" w:rsidRPr="00C2738C">
        <w:rPr>
          <w:rFonts w:cs="Times New Roman"/>
          <w:sz w:val="28"/>
          <w:szCs w:val="28"/>
          <w:lang w:val="sr-Cyrl-BA"/>
        </w:rPr>
        <w:t xml:space="preserve"> број </w:t>
      </w:r>
      <w:r w:rsidR="00506860">
        <w:rPr>
          <w:rFonts w:cs="Times New Roman"/>
          <w:sz w:val="28"/>
          <w:szCs w:val="28"/>
          <w:lang w:val="sr-Cyrl-BA"/>
        </w:rPr>
        <w:t>1</w:t>
      </w:r>
    </w:p>
    <w:p w:rsidR="00CA7B15" w:rsidRPr="00506860" w:rsidRDefault="00CA7B15" w:rsidP="00506860">
      <w:pPr>
        <w:tabs>
          <w:tab w:val="right" w:pos="4111"/>
        </w:tabs>
        <w:spacing w:before="4080"/>
        <w:jc w:val="left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Студент: </w:t>
      </w:r>
      <w:r w:rsidR="00506860">
        <w:rPr>
          <w:rFonts w:cs="Times New Roman"/>
          <w:sz w:val="28"/>
          <w:szCs w:val="28"/>
          <w:lang w:val="sr-Cyrl-BA"/>
        </w:rPr>
        <w:t>Дајана Јованић</w:t>
      </w:r>
    </w:p>
    <w:p w:rsidR="00CA7B15" w:rsidRPr="00C2738C" w:rsidRDefault="00CA7B15" w:rsidP="00C2738C">
      <w:pPr>
        <w:tabs>
          <w:tab w:val="right" w:pos="4111"/>
        </w:tabs>
        <w:jc w:val="left"/>
        <w:rPr>
          <w:rFonts w:cs="Times New Roman"/>
          <w:sz w:val="28"/>
          <w:szCs w:val="28"/>
          <w:u w:val="single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Број индекса: </w:t>
      </w:r>
      <w:r w:rsidR="00506860">
        <w:rPr>
          <w:rFonts w:cs="Times New Roman"/>
          <w:sz w:val="28"/>
          <w:szCs w:val="28"/>
          <w:lang w:val="sr-Cyrl-BA"/>
        </w:rPr>
        <w:t>1317/17</w:t>
      </w:r>
    </w:p>
    <w:p w:rsidR="00A043D6" w:rsidRPr="00C2738C" w:rsidRDefault="00A520AB" w:rsidP="00C2738C">
      <w:pPr>
        <w:spacing w:before="1800"/>
        <w:jc w:val="center"/>
        <w:rPr>
          <w:rFonts w:cs="Times New Roman"/>
          <w:b/>
          <w:sz w:val="28"/>
          <w:szCs w:val="28"/>
          <w:lang w:val="sr-Cyrl-BA"/>
        </w:rPr>
        <w:sectPr w:rsidR="00A043D6" w:rsidRPr="00C2738C" w:rsidSect="0086395C">
          <w:footerReference w:type="default" r:id="rId9"/>
          <w:type w:val="continuous"/>
          <w:pgSz w:w="11907" w:h="16839" w:code="9"/>
          <w:pgMar w:top="1134" w:right="1134" w:bottom="1134" w:left="1134" w:header="709" w:footer="442" w:gutter="0"/>
          <w:cols w:space="708"/>
          <w:titlePg/>
          <w:docGrid w:linePitch="360"/>
        </w:sectPr>
      </w:pPr>
      <w:r w:rsidRPr="00C2738C">
        <w:rPr>
          <w:rFonts w:cs="Times New Roman"/>
          <w:b/>
          <w:sz w:val="28"/>
          <w:szCs w:val="28"/>
          <w:lang w:val="sr-Cyrl-BA"/>
        </w:rPr>
        <w:t>Бања Лука, 20</w:t>
      </w:r>
      <w:r w:rsidR="00CA7B15" w:rsidRPr="00C2738C">
        <w:rPr>
          <w:rFonts w:cs="Times New Roman"/>
          <w:b/>
          <w:sz w:val="28"/>
          <w:szCs w:val="28"/>
          <w:lang w:val="sr-Cyrl-BA"/>
        </w:rPr>
        <w:t>20</w:t>
      </w:r>
      <w:r w:rsidRPr="00C2738C">
        <w:rPr>
          <w:rFonts w:cs="Times New Roman"/>
          <w:b/>
          <w:sz w:val="28"/>
          <w:szCs w:val="28"/>
          <w:lang w:val="sr-Cyrl-BA"/>
        </w:rPr>
        <w:t>.</w:t>
      </w:r>
    </w:p>
    <w:p w:rsidR="00EC03CF" w:rsidRPr="009F5014" w:rsidRDefault="00CA7B15" w:rsidP="00A043D6">
      <w:pPr>
        <w:spacing w:after="240"/>
        <w:jc w:val="center"/>
        <w:rPr>
          <w:b/>
          <w:sz w:val="36"/>
          <w:szCs w:val="36"/>
          <w:lang w:val="sr-Cyrl-BA" w:eastAsia="en-US"/>
        </w:rPr>
      </w:pPr>
      <w:r w:rsidRPr="009F5014">
        <w:rPr>
          <w:b/>
          <w:sz w:val="36"/>
          <w:szCs w:val="36"/>
          <w:lang w:val="sr-Cyrl-BA" w:eastAsia="en-US"/>
        </w:rPr>
        <w:lastRenderedPageBreak/>
        <w:t>Израда задатка</w:t>
      </w:r>
    </w:p>
    <w:p w:rsidR="00CF54CC" w:rsidRDefault="004B4B72" w:rsidP="004B4B72">
      <w:pPr>
        <w:rPr>
          <w:b/>
          <w:sz w:val="28"/>
          <w:szCs w:val="28"/>
          <w:lang w:val="bs-Latn-BA" w:eastAsia="en-US"/>
        </w:rPr>
      </w:pPr>
      <w:r>
        <w:rPr>
          <w:b/>
          <w:sz w:val="28"/>
          <w:szCs w:val="28"/>
          <w:lang w:val="sr-Cyrl-BA" w:eastAsia="en-US"/>
        </w:rPr>
        <w:t xml:space="preserve">Задатак </w:t>
      </w:r>
      <w:r>
        <w:rPr>
          <w:b/>
          <w:sz w:val="28"/>
          <w:szCs w:val="28"/>
          <w:lang w:val="bs-Latn-BA" w:eastAsia="en-US"/>
        </w:rPr>
        <w:t>2</w:t>
      </w:r>
    </w:p>
    <w:p w:rsidR="004B4B72" w:rsidRPr="004B4B72" w:rsidRDefault="004B4B72" w:rsidP="004B4B72">
      <w:pPr>
        <w:rPr>
          <w:szCs w:val="24"/>
          <w:lang w:eastAsia="en-US"/>
        </w:rPr>
      </w:pPr>
      <w:r w:rsidRPr="004B4B72">
        <w:rPr>
          <w:szCs w:val="24"/>
          <w:lang w:eastAsia="en-US"/>
        </w:rPr>
        <w:t xml:space="preserve">За дио </w:t>
      </w:r>
      <w:r>
        <w:rPr>
          <w:szCs w:val="24"/>
          <w:lang w:eastAsia="en-US"/>
        </w:rPr>
        <w:t>електроенергетског система са слике 1, снага потрошача дата је преко ZIP модела:</w:t>
      </w:r>
      <w:r>
        <w:rPr>
          <w:szCs w:val="24"/>
          <w:lang w:eastAsia="en-US"/>
        </w:rPr>
        <w:br/>
      </w:r>
    </w:p>
    <w:tbl>
      <w:tblPr>
        <w:tblStyle w:val="TableGrid"/>
        <w:tblW w:w="0" w:type="auto"/>
        <w:tblLook w:val="04A0"/>
      </w:tblPr>
      <w:tblGrid>
        <w:gridCol w:w="2235"/>
        <w:gridCol w:w="2409"/>
        <w:gridCol w:w="2268"/>
        <w:gridCol w:w="2268"/>
      </w:tblGrid>
      <w:tr w:rsidR="004B4B72" w:rsidTr="004B4B72">
        <w:trPr>
          <w:trHeight w:val="327"/>
        </w:trPr>
        <w:tc>
          <w:tcPr>
            <w:tcW w:w="2235" w:type="dxa"/>
            <w:vAlign w:val="center"/>
          </w:tcPr>
          <w:p w:rsidR="004B4B72" w:rsidRDefault="004B4B72" w:rsidP="004B4B72">
            <w:pPr>
              <w:jc w:val="center"/>
              <w:rPr>
                <w:szCs w:val="24"/>
                <w:lang w:eastAsia="en-US"/>
              </w:rPr>
            </w:pPr>
          </w:p>
        </w:tc>
        <w:tc>
          <w:tcPr>
            <w:tcW w:w="2409" w:type="dxa"/>
            <w:vAlign w:val="center"/>
          </w:tcPr>
          <w:p w:rsidR="004B4B72" w:rsidRPr="004B4B72" w:rsidRDefault="004B4B72" w:rsidP="004B4B72">
            <w:pPr>
              <w:jc w:val="center"/>
              <w:rPr>
                <w:b/>
                <w:szCs w:val="24"/>
                <w:lang w:val="en-US" w:eastAsia="en-US"/>
              </w:rPr>
            </w:pPr>
            <w:r w:rsidRPr="004B4B72">
              <w:rPr>
                <w:b/>
                <w:szCs w:val="24"/>
                <w:lang w:val="en-US" w:eastAsia="en-US"/>
              </w:rPr>
              <w:t>Z</w:t>
            </w:r>
          </w:p>
        </w:tc>
        <w:tc>
          <w:tcPr>
            <w:tcW w:w="2268" w:type="dxa"/>
            <w:vAlign w:val="center"/>
          </w:tcPr>
          <w:p w:rsidR="004B4B72" w:rsidRPr="004B4B72" w:rsidRDefault="004B4B72" w:rsidP="004B4B72">
            <w:pPr>
              <w:jc w:val="center"/>
              <w:rPr>
                <w:b/>
                <w:szCs w:val="24"/>
                <w:lang w:val="en-US" w:eastAsia="en-US"/>
              </w:rPr>
            </w:pPr>
            <w:r w:rsidRPr="004B4B72">
              <w:rPr>
                <w:b/>
                <w:szCs w:val="24"/>
                <w:lang w:val="en-US" w:eastAsia="en-US"/>
              </w:rPr>
              <w:t>I</w:t>
            </w:r>
          </w:p>
        </w:tc>
        <w:tc>
          <w:tcPr>
            <w:tcW w:w="2268" w:type="dxa"/>
            <w:vAlign w:val="center"/>
          </w:tcPr>
          <w:p w:rsidR="004B4B72" w:rsidRPr="004B4B72" w:rsidRDefault="004B4B72" w:rsidP="004B4B72">
            <w:pPr>
              <w:jc w:val="center"/>
              <w:rPr>
                <w:b/>
                <w:szCs w:val="24"/>
                <w:lang w:val="en-US" w:eastAsia="en-US"/>
              </w:rPr>
            </w:pPr>
            <w:r w:rsidRPr="004B4B72">
              <w:rPr>
                <w:b/>
                <w:szCs w:val="24"/>
                <w:lang w:val="en-US" w:eastAsia="en-US"/>
              </w:rPr>
              <w:t>P</w:t>
            </w:r>
          </w:p>
        </w:tc>
      </w:tr>
      <w:tr w:rsidR="004B4B72" w:rsidTr="004B4B72">
        <w:trPr>
          <w:trHeight w:val="331"/>
        </w:trPr>
        <w:tc>
          <w:tcPr>
            <w:tcW w:w="2235" w:type="dxa"/>
            <w:vAlign w:val="center"/>
          </w:tcPr>
          <w:p w:rsidR="004B4B72" w:rsidRPr="004B4B72" w:rsidRDefault="004B4B72" w:rsidP="004B4B72">
            <w:pPr>
              <w:jc w:val="center"/>
              <w:rPr>
                <w:b/>
                <w:szCs w:val="24"/>
                <w:lang w:val="en-US" w:eastAsia="en-US"/>
              </w:rPr>
            </w:pPr>
            <w:r w:rsidRPr="004B4B72">
              <w:rPr>
                <w:b/>
                <w:szCs w:val="24"/>
                <w:lang w:eastAsia="en-US"/>
              </w:rPr>
              <w:t>P</w:t>
            </w:r>
            <w:r w:rsidRPr="004B4B72">
              <w:rPr>
                <w:b/>
                <w:szCs w:val="24"/>
                <w:vertAlign w:val="subscript"/>
                <w:lang w:val="en-US" w:eastAsia="en-US"/>
              </w:rPr>
              <w:t xml:space="preserve">p </w:t>
            </w:r>
            <w:r w:rsidRPr="004B4B72">
              <w:rPr>
                <w:b/>
                <w:szCs w:val="24"/>
                <w:lang w:val="en-US" w:eastAsia="en-US"/>
              </w:rPr>
              <w:t>[MW]</w:t>
            </w:r>
          </w:p>
        </w:tc>
        <w:tc>
          <w:tcPr>
            <w:tcW w:w="2409" w:type="dxa"/>
            <w:vAlign w:val="center"/>
          </w:tcPr>
          <w:p w:rsidR="004B4B72" w:rsidRPr="004B4B72" w:rsidRDefault="004B4B72" w:rsidP="004B4B72">
            <w:pPr>
              <w:jc w:val="center"/>
              <w:rPr>
                <w:szCs w:val="24"/>
                <w:lang w:val="en-US" w:eastAsia="en-US"/>
              </w:rPr>
            </w:pPr>
            <w:r>
              <w:rPr>
                <w:szCs w:val="24"/>
                <w:lang w:val="en-US" w:eastAsia="en-US"/>
              </w:rPr>
              <w:t>35</w:t>
            </w:r>
          </w:p>
        </w:tc>
        <w:tc>
          <w:tcPr>
            <w:tcW w:w="2268" w:type="dxa"/>
            <w:vAlign w:val="center"/>
          </w:tcPr>
          <w:p w:rsidR="004B4B72" w:rsidRPr="004B4B72" w:rsidRDefault="004B4B72" w:rsidP="004B4B72">
            <w:pPr>
              <w:jc w:val="center"/>
              <w:rPr>
                <w:szCs w:val="24"/>
                <w:lang w:val="en-US" w:eastAsia="en-US"/>
              </w:rPr>
            </w:pPr>
            <w:r>
              <w:rPr>
                <w:szCs w:val="24"/>
                <w:lang w:val="en-US" w:eastAsia="en-US"/>
              </w:rPr>
              <w:t>55</w:t>
            </w:r>
          </w:p>
        </w:tc>
        <w:tc>
          <w:tcPr>
            <w:tcW w:w="2268" w:type="dxa"/>
            <w:vAlign w:val="center"/>
          </w:tcPr>
          <w:p w:rsidR="004B4B72" w:rsidRPr="004B4B72" w:rsidRDefault="004B4B72" w:rsidP="004B4B72">
            <w:pPr>
              <w:jc w:val="center"/>
              <w:rPr>
                <w:szCs w:val="24"/>
                <w:lang w:val="en-US" w:eastAsia="en-US"/>
              </w:rPr>
            </w:pPr>
            <w:r>
              <w:rPr>
                <w:szCs w:val="24"/>
                <w:lang w:val="en-US" w:eastAsia="en-US"/>
              </w:rPr>
              <w:t>25</w:t>
            </w:r>
          </w:p>
        </w:tc>
      </w:tr>
      <w:tr w:rsidR="004B4B72" w:rsidTr="004B4B72">
        <w:trPr>
          <w:trHeight w:val="336"/>
        </w:trPr>
        <w:tc>
          <w:tcPr>
            <w:tcW w:w="2235" w:type="dxa"/>
            <w:vAlign w:val="center"/>
          </w:tcPr>
          <w:p w:rsidR="004B4B72" w:rsidRPr="004B4B72" w:rsidRDefault="004B4B72" w:rsidP="004B4B72">
            <w:pPr>
              <w:jc w:val="center"/>
              <w:rPr>
                <w:b/>
                <w:szCs w:val="24"/>
                <w:lang w:val="en-US" w:eastAsia="en-US"/>
              </w:rPr>
            </w:pPr>
            <w:proofErr w:type="spellStart"/>
            <w:r w:rsidRPr="004B4B72">
              <w:rPr>
                <w:b/>
                <w:szCs w:val="24"/>
                <w:lang w:val="en-US" w:eastAsia="en-US"/>
              </w:rPr>
              <w:t>Q</w:t>
            </w:r>
            <w:r w:rsidRPr="004B4B72">
              <w:rPr>
                <w:b/>
                <w:szCs w:val="24"/>
                <w:vertAlign w:val="subscript"/>
                <w:lang w:val="en-US" w:eastAsia="en-US"/>
              </w:rPr>
              <w:t>p</w:t>
            </w:r>
            <w:proofErr w:type="spellEnd"/>
            <w:r w:rsidRPr="004B4B72">
              <w:rPr>
                <w:b/>
                <w:szCs w:val="24"/>
                <w:vertAlign w:val="subscript"/>
                <w:lang w:val="en-US" w:eastAsia="en-US"/>
              </w:rPr>
              <w:t xml:space="preserve"> </w:t>
            </w:r>
            <w:r w:rsidR="00FA1824">
              <w:rPr>
                <w:b/>
                <w:szCs w:val="24"/>
                <w:lang w:val="en-US" w:eastAsia="en-US"/>
              </w:rPr>
              <w:t>[MVAr</w:t>
            </w:r>
            <w:r w:rsidRPr="004B4B72">
              <w:rPr>
                <w:b/>
                <w:szCs w:val="24"/>
                <w:lang w:val="en-US" w:eastAsia="en-US"/>
              </w:rPr>
              <w:t>]</w:t>
            </w:r>
          </w:p>
        </w:tc>
        <w:tc>
          <w:tcPr>
            <w:tcW w:w="2409" w:type="dxa"/>
            <w:vAlign w:val="center"/>
          </w:tcPr>
          <w:p w:rsidR="004B4B72" w:rsidRPr="004B4B72" w:rsidRDefault="004B4B72" w:rsidP="004B4B72">
            <w:pPr>
              <w:jc w:val="center"/>
              <w:rPr>
                <w:szCs w:val="24"/>
                <w:lang w:val="en-US" w:eastAsia="en-US"/>
              </w:rPr>
            </w:pPr>
            <w:r>
              <w:rPr>
                <w:szCs w:val="24"/>
                <w:lang w:val="en-US" w:eastAsia="en-US"/>
              </w:rPr>
              <w:t>0</w:t>
            </w:r>
          </w:p>
        </w:tc>
        <w:tc>
          <w:tcPr>
            <w:tcW w:w="2268" w:type="dxa"/>
            <w:vAlign w:val="center"/>
          </w:tcPr>
          <w:p w:rsidR="004B4B72" w:rsidRPr="004B4B72" w:rsidRDefault="004B4B72" w:rsidP="004B4B72">
            <w:pPr>
              <w:jc w:val="center"/>
              <w:rPr>
                <w:szCs w:val="24"/>
                <w:lang w:val="en-US" w:eastAsia="en-US"/>
              </w:rPr>
            </w:pPr>
            <w:r>
              <w:rPr>
                <w:szCs w:val="24"/>
                <w:lang w:val="en-US" w:eastAsia="en-US"/>
              </w:rPr>
              <w:t>0</w:t>
            </w:r>
          </w:p>
        </w:tc>
        <w:tc>
          <w:tcPr>
            <w:tcW w:w="2268" w:type="dxa"/>
            <w:vAlign w:val="center"/>
          </w:tcPr>
          <w:p w:rsidR="004B4B72" w:rsidRPr="004B4B72" w:rsidRDefault="004B4B72" w:rsidP="004B4B72">
            <w:pPr>
              <w:jc w:val="center"/>
              <w:rPr>
                <w:szCs w:val="24"/>
                <w:lang w:val="en-US" w:eastAsia="en-US"/>
              </w:rPr>
            </w:pPr>
            <w:r>
              <w:rPr>
                <w:szCs w:val="24"/>
                <w:lang w:val="en-US" w:eastAsia="en-US"/>
              </w:rPr>
              <w:t>65</w:t>
            </w:r>
          </w:p>
        </w:tc>
      </w:tr>
    </w:tbl>
    <w:p w:rsidR="004B4B72" w:rsidRDefault="004B4B72" w:rsidP="004B4B72">
      <w:pPr>
        <w:rPr>
          <w:szCs w:val="24"/>
          <w:lang w:val="en-US" w:eastAsia="en-US"/>
        </w:rPr>
      </w:pPr>
    </w:p>
    <w:p w:rsidR="004B4B72" w:rsidRDefault="004B4B72" w:rsidP="004B4B72">
      <w:pPr>
        <w:rPr>
          <w:szCs w:val="24"/>
          <w:lang w:eastAsia="en-US"/>
        </w:rPr>
      </w:pPr>
      <w:proofErr w:type="spellStart"/>
      <w:r>
        <w:rPr>
          <w:szCs w:val="24"/>
          <w:lang w:val="en-US" w:eastAsia="en-US"/>
        </w:rPr>
        <w:t>Потребно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је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одредити</w:t>
      </w:r>
      <w:proofErr w:type="spellEnd"/>
      <w:r>
        <w:rPr>
          <w:szCs w:val="24"/>
          <w:vertAlign w:val="superscript"/>
          <w:lang w:eastAsia="en-US"/>
        </w:rPr>
        <w:t>1</w:t>
      </w:r>
      <w:r>
        <w:rPr>
          <w:szCs w:val="24"/>
          <w:lang w:eastAsia="en-US"/>
        </w:rPr>
        <w:t xml:space="preserve">: </w:t>
      </w:r>
    </w:p>
    <w:p w:rsidR="004B4B72" w:rsidRDefault="004B4B72" w:rsidP="004B4B72">
      <w:pPr>
        <w:rPr>
          <w:szCs w:val="24"/>
          <w:lang w:eastAsia="en-US"/>
        </w:rPr>
      </w:pPr>
      <w:r>
        <w:rPr>
          <w:szCs w:val="24"/>
          <w:lang w:eastAsia="en-US"/>
        </w:rPr>
        <w:t>а) Активну и реактивну снагу балансно референтног генератора. (</w:t>
      </w:r>
      <w:r>
        <w:rPr>
          <w:i/>
          <w:szCs w:val="24"/>
          <w:lang w:eastAsia="en-US"/>
        </w:rPr>
        <w:t>на двије децимале</w:t>
      </w:r>
      <w:r>
        <w:rPr>
          <w:szCs w:val="24"/>
          <w:lang w:eastAsia="en-US"/>
        </w:rPr>
        <w:t>)</w:t>
      </w:r>
    </w:p>
    <w:p w:rsidR="004B4B72" w:rsidRDefault="004B4B72" w:rsidP="004B4B72">
      <w:pPr>
        <w:rPr>
          <w:i/>
          <w:szCs w:val="24"/>
          <w:lang w:eastAsia="en-US"/>
        </w:rPr>
      </w:pPr>
      <w:r>
        <w:rPr>
          <w:szCs w:val="24"/>
          <w:lang w:eastAsia="en-US"/>
        </w:rPr>
        <w:t>б) Фазор напона на сабирницама број два. (</w:t>
      </w:r>
      <w:r>
        <w:rPr>
          <w:i/>
          <w:szCs w:val="24"/>
          <w:lang w:eastAsia="en-US"/>
        </w:rPr>
        <w:t xml:space="preserve">модул напона у </w:t>
      </w:r>
      <w:r>
        <w:rPr>
          <w:i/>
          <w:szCs w:val="24"/>
          <w:lang w:val="en-US" w:eastAsia="en-US"/>
        </w:rPr>
        <w:t xml:space="preserve">kV </w:t>
      </w:r>
      <w:r>
        <w:rPr>
          <w:i/>
          <w:szCs w:val="24"/>
          <w:lang w:eastAsia="en-US"/>
        </w:rPr>
        <w:t xml:space="preserve">изразити на двије, а у </w:t>
      </w:r>
      <w:r w:rsidR="00236520">
        <w:rPr>
          <w:i/>
          <w:szCs w:val="24"/>
          <w:lang w:eastAsia="en-US"/>
        </w:rPr>
        <w:t>р</w:t>
      </w:r>
      <w:r>
        <w:rPr>
          <w:i/>
          <w:szCs w:val="24"/>
          <w:lang w:val="en-US" w:eastAsia="en-US"/>
        </w:rPr>
        <w:t xml:space="preserve">.j. </w:t>
      </w:r>
      <w:r>
        <w:rPr>
          <w:i/>
          <w:szCs w:val="24"/>
          <w:lang w:eastAsia="en-US"/>
        </w:rPr>
        <w:t>на четири децимале, фазни став у радијанима изразити на четири децимале)</w:t>
      </w:r>
    </w:p>
    <w:p w:rsidR="004B4B72" w:rsidRDefault="004B4B72" w:rsidP="004B4B72">
      <w:pPr>
        <w:rPr>
          <w:szCs w:val="24"/>
          <w:lang w:eastAsia="en-US"/>
        </w:rPr>
      </w:pPr>
      <w:r>
        <w:rPr>
          <w:szCs w:val="24"/>
          <w:lang w:eastAsia="en-US"/>
        </w:rPr>
        <w:t>в) Колики су губици активне и реактивне снаге на преносном воду? (</w:t>
      </w:r>
      <w:r>
        <w:rPr>
          <w:i/>
          <w:szCs w:val="24"/>
          <w:lang w:eastAsia="en-US"/>
        </w:rPr>
        <w:t>на четири децимале</w:t>
      </w:r>
      <w:r>
        <w:rPr>
          <w:szCs w:val="24"/>
          <w:lang w:eastAsia="en-US"/>
        </w:rPr>
        <w:t>)</w:t>
      </w:r>
    </w:p>
    <w:p w:rsidR="00786286" w:rsidRDefault="004B4B72" w:rsidP="004B4B72">
      <w:pPr>
        <w:rPr>
          <w:szCs w:val="24"/>
          <w:lang w:eastAsia="en-US"/>
        </w:rPr>
      </w:pPr>
      <w:r>
        <w:rPr>
          <w:szCs w:val="24"/>
          <w:lang w:eastAsia="en-US"/>
        </w:rPr>
        <w:t>г) Напон на сабирницама број два при неоптерећеном воду. (</w:t>
      </w:r>
      <w:r>
        <w:rPr>
          <w:i/>
          <w:szCs w:val="24"/>
          <w:lang w:eastAsia="en-US"/>
        </w:rPr>
        <w:t>на четири децимале</w:t>
      </w:r>
      <w:r>
        <w:rPr>
          <w:szCs w:val="24"/>
          <w:lang w:eastAsia="en-US"/>
        </w:rPr>
        <w:t>) Коментарисати добијени резултат!</w:t>
      </w:r>
    </w:p>
    <w:p w:rsidR="004B4B72" w:rsidRDefault="00786286" w:rsidP="00786286">
      <w:pPr>
        <w:jc w:val="left"/>
        <w:rPr>
          <w:szCs w:val="24"/>
          <w:lang w:eastAsia="en-US"/>
        </w:rPr>
      </w:pPr>
      <w:r>
        <w:rPr>
          <w:szCs w:val="24"/>
          <w:lang w:eastAsia="en-US"/>
        </w:rPr>
        <w:t xml:space="preserve">д) Снагу оточне кондензаторске батерије у </w:t>
      </w:r>
      <w:proofErr w:type="spellStart"/>
      <w:r>
        <w:rPr>
          <w:szCs w:val="24"/>
          <w:lang w:val="en-US" w:eastAsia="en-US"/>
        </w:rPr>
        <w:t>MVAr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коју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је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потребно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прикључити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на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сабирнице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број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два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да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би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се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извршила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потпуна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компензација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пада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напона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на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преносном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воду</w:t>
      </w:r>
      <w:proofErr w:type="spellEnd"/>
      <w:r>
        <w:rPr>
          <w:szCs w:val="24"/>
          <w:lang w:val="en-US" w:eastAsia="en-US"/>
        </w:rPr>
        <w:t>? (</w:t>
      </w:r>
      <w:r>
        <w:rPr>
          <w:i/>
          <w:szCs w:val="24"/>
          <w:lang w:eastAsia="en-US"/>
        </w:rPr>
        <w:t>на двије децимале</w:t>
      </w:r>
      <w:r>
        <w:rPr>
          <w:szCs w:val="24"/>
          <w:lang w:val="en-US" w:eastAsia="en-US"/>
        </w:rPr>
        <w:t>)</w:t>
      </w:r>
    </w:p>
    <w:p w:rsidR="00786286" w:rsidRDefault="00786286" w:rsidP="00786286">
      <w:pPr>
        <w:jc w:val="left"/>
        <w:rPr>
          <w:szCs w:val="24"/>
          <w:lang w:eastAsia="en-US"/>
        </w:rPr>
      </w:pPr>
      <w:r>
        <w:rPr>
          <w:szCs w:val="24"/>
          <w:lang w:eastAsia="en-US"/>
        </w:rPr>
        <w:t>ђ) Реактансу редне кондензаторске батерије коју је  потребно везати код сабирница број два, да би нап</w:t>
      </w:r>
      <w:r w:rsidR="00236520">
        <w:rPr>
          <w:szCs w:val="24"/>
          <w:lang w:eastAsia="en-US"/>
        </w:rPr>
        <w:t>он на тим сабирницама био 1,00 р</w:t>
      </w:r>
      <w:r>
        <w:rPr>
          <w:szCs w:val="24"/>
          <w:lang w:eastAsia="en-US"/>
        </w:rPr>
        <w:t>.j.</w:t>
      </w:r>
    </w:p>
    <w:p w:rsidR="00786286" w:rsidRDefault="00786286" w:rsidP="00786286">
      <w:pPr>
        <w:jc w:val="left"/>
        <w:rPr>
          <w:szCs w:val="24"/>
          <w:lang w:eastAsia="en-US"/>
        </w:rPr>
      </w:pPr>
      <w:r>
        <w:rPr>
          <w:szCs w:val="24"/>
          <w:lang w:eastAsia="en-US"/>
        </w:rPr>
        <w:t>е) Колика је активна снага потрошње, а колики су губици активне и</w:t>
      </w:r>
      <w:r w:rsidR="0013304B">
        <w:rPr>
          <w:szCs w:val="24"/>
          <w:lang w:eastAsia="en-US"/>
        </w:rPr>
        <w:t xml:space="preserve"> реактивне снаге у задатку под ђ</w:t>
      </w:r>
      <w:r>
        <w:rPr>
          <w:szCs w:val="24"/>
          <w:lang w:eastAsia="en-US"/>
        </w:rPr>
        <w:t>)? (</w:t>
      </w:r>
      <w:r>
        <w:rPr>
          <w:i/>
          <w:szCs w:val="24"/>
          <w:lang w:eastAsia="en-US"/>
        </w:rPr>
        <w:t>на три децимале</w:t>
      </w:r>
      <w:r>
        <w:rPr>
          <w:szCs w:val="24"/>
          <w:lang w:eastAsia="en-US"/>
        </w:rPr>
        <w:t>)</w:t>
      </w:r>
    </w:p>
    <w:p w:rsidR="00F907F1" w:rsidRDefault="00F907F1" w:rsidP="00786286">
      <w:pPr>
        <w:jc w:val="left"/>
        <w:rPr>
          <w:szCs w:val="24"/>
          <w:lang w:eastAsia="en-US"/>
        </w:rPr>
      </w:pPr>
    </w:p>
    <w:p w:rsidR="00786286" w:rsidRDefault="0013304B" w:rsidP="00786286">
      <w:pPr>
        <w:jc w:val="left"/>
        <w:rPr>
          <w:szCs w:val="24"/>
          <w:lang w:eastAsia="en-US"/>
        </w:rPr>
      </w:pPr>
      <w:r>
        <w:rPr>
          <w:noProof/>
          <w:szCs w:val="24"/>
          <w:lang w:val="bs-Latn-BA" w:eastAsia="bs-Latn-BA"/>
        </w:rPr>
        <w:drawing>
          <wp:inline distT="0" distB="0" distL="0" distR="0">
            <wp:extent cx="6120765" cy="1880118"/>
            <wp:effectExtent l="19050" t="19050" r="13335" b="24882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8011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7F1" w:rsidRPr="00F907F1" w:rsidRDefault="00F907F1" w:rsidP="00F907F1">
      <w:pPr>
        <w:jc w:val="center"/>
        <w:rPr>
          <w:i/>
          <w:sz w:val="20"/>
          <w:szCs w:val="20"/>
          <w:lang w:eastAsia="en-US"/>
        </w:rPr>
      </w:pPr>
      <w:r>
        <w:rPr>
          <w:i/>
          <w:sz w:val="20"/>
          <w:szCs w:val="20"/>
          <w:lang w:eastAsia="en-US"/>
        </w:rPr>
        <w:t>Слика 1 - Посматрани дио електроенергетског система</w:t>
      </w:r>
    </w:p>
    <w:p w:rsidR="00786286" w:rsidRDefault="00786286" w:rsidP="00786286">
      <w:pPr>
        <w:jc w:val="left"/>
        <w:rPr>
          <w:szCs w:val="24"/>
          <w:lang w:eastAsia="en-US"/>
        </w:rPr>
      </w:pPr>
    </w:p>
    <w:p w:rsidR="00786286" w:rsidRPr="00F907F1" w:rsidRDefault="00786286" w:rsidP="00786286">
      <w:pPr>
        <w:jc w:val="left"/>
        <w:rPr>
          <w:szCs w:val="24"/>
          <w:lang w:eastAsia="en-US"/>
        </w:rPr>
      </w:pPr>
    </w:p>
    <w:p w:rsidR="00786286" w:rsidRDefault="00786286" w:rsidP="00786286">
      <w:pPr>
        <w:jc w:val="left"/>
        <w:rPr>
          <w:szCs w:val="24"/>
          <w:lang w:eastAsia="en-US"/>
        </w:rPr>
      </w:pPr>
      <w:r>
        <w:rPr>
          <w:szCs w:val="24"/>
          <w:vertAlign w:val="superscript"/>
          <w:lang w:eastAsia="en-US"/>
        </w:rPr>
        <w:t>1</w:t>
      </w:r>
      <w:r>
        <w:rPr>
          <w:szCs w:val="24"/>
          <w:lang w:eastAsia="en-US"/>
        </w:rPr>
        <w:t>За сваку тачку приказати одвојену слику. Тражене величине приказати и на једнополној шеми.</w:t>
      </w:r>
    </w:p>
    <w:p w:rsidR="004807B9" w:rsidRDefault="004807B9" w:rsidP="00786286">
      <w:pPr>
        <w:jc w:val="left"/>
        <w:rPr>
          <w:szCs w:val="24"/>
          <w:lang w:val="en-US" w:eastAsia="en-US"/>
        </w:rPr>
      </w:pPr>
      <w:r>
        <w:rPr>
          <w:szCs w:val="24"/>
          <w:lang w:eastAsia="en-US"/>
        </w:rPr>
        <w:lastRenderedPageBreak/>
        <w:t xml:space="preserve">У задатку </w:t>
      </w:r>
      <w:proofErr w:type="spellStart"/>
      <w:r>
        <w:rPr>
          <w:szCs w:val="24"/>
          <w:lang w:val="en-US" w:eastAsia="en-US"/>
        </w:rPr>
        <w:t>ће</w:t>
      </w:r>
      <w:proofErr w:type="spellEnd"/>
      <w:r>
        <w:rPr>
          <w:szCs w:val="24"/>
          <w:lang w:val="en-US" w:eastAsia="en-US"/>
        </w:rPr>
        <w:t xml:space="preserve"> </w:t>
      </w:r>
      <w:r>
        <w:rPr>
          <w:szCs w:val="24"/>
          <w:lang w:eastAsia="en-US"/>
        </w:rPr>
        <w:t>неке величине бити записане у систему релативних</w:t>
      </w:r>
      <w:r w:rsidR="004F6555">
        <w:rPr>
          <w:szCs w:val="24"/>
          <w:lang w:eastAsia="en-US"/>
        </w:rPr>
        <w:t xml:space="preserve"> јединица, стога је битно нагласити</w:t>
      </w:r>
      <w:r>
        <w:rPr>
          <w:szCs w:val="24"/>
          <w:lang w:eastAsia="en-US"/>
        </w:rPr>
        <w:t xml:space="preserve"> колико износе базне величине. </w:t>
      </w:r>
    </w:p>
    <w:p w:rsidR="004807B9" w:rsidRDefault="004807B9" w:rsidP="00786286">
      <w:pPr>
        <w:jc w:val="left"/>
        <w:rPr>
          <w:szCs w:val="24"/>
          <w:lang w:val="en-US" w:eastAsia="en-US"/>
        </w:rPr>
      </w:pPr>
      <w:proofErr w:type="spellStart"/>
      <w:r w:rsidRPr="004807B9">
        <w:rPr>
          <w:szCs w:val="24"/>
          <w:lang w:val="en-US" w:eastAsia="en-US"/>
        </w:rPr>
        <w:t>U</w:t>
      </w:r>
      <w:r>
        <w:rPr>
          <w:szCs w:val="24"/>
          <w:vertAlign w:val="subscript"/>
          <w:lang w:val="en-US" w:eastAsia="en-US"/>
        </w:rPr>
        <w:t>b</w:t>
      </w:r>
      <w:proofErr w:type="spellEnd"/>
      <w:r>
        <w:rPr>
          <w:szCs w:val="24"/>
          <w:vertAlign w:val="subscript"/>
          <w:lang w:val="en-US" w:eastAsia="en-US"/>
        </w:rPr>
        <w:t xml:space="preserve"> </w:t>
      </w:r>
      <w:r>
        <w:rPr>
          <w:szCs w:val="24"/>
          <w:lang w:val="en-US" w:eastAsia="en-US"/>
        </w:rPr>
        <w:t xml:space="preserve">= </w:t>
      </w:r>
      <w:r w:rsidRPr="004807B9">
        <w:rPr>
          <w:szCs w:val="24"/>
          <w:lang w:eastAsia="en-US"/>
        </w:rPr>
        <w:t>U</w:t>
      </w:r>
      <w:r w:rsidRPr="004807B9">
        <w:rPr>
          <w:szCs w:val="24"/>
          <w:lang w:val="en-US" w:eastAsia="en-US"/>
        </w:rPr>
        <w:t>n</w:t>
      </w:r>
      <w:r>
        <w:rPr>
          <w:szCs w:val="24"/>
          <w:vertAlign w:val="subscript"/>
          <w:lang w:val="en-US" w:eastAsia="en-US"/>
        </w:rPr>
        <w:t xml:space="preserve"> </w:t>
      </w:r>
      <w:r>
        <w:rPr>
          <w:szCs w:val="24"/>
          <w:lang w:val="en-US" w:eastAsia="en-US"/>
        </w:rPr>
        <w:t>= 220 [kV]</w:t>
      </w:r>
    </w:p>
    <w:p w:rsidR="004807B9" w:rsidRDefault="004807B9" w:rsidP="00786286">
      <w:pPr>
        <w:jc w:val="left"/>
        <w:rPr>
          <w:szCs w:val="24"/>
          <w:lang w:val="en-US" w:eastAsia="en-US"/>
        </w:rPr>
      </w:pPr>
      <w:proofErr w:type="spellStart"/>
      <w:r>
        <w:rPr>
          <w:szCs w:val="24"/>
          <w:lang w:val="en-US" w:eastAsia="en-US"/>
        </w:rPr>
        <w:t>S</w:t>
      </w:r>
      <w:r>
        <w:rPr>
          <w:szCs w:val="24"/>
          <w:vertAlign w:val="subscript"/>
          <w:lang w:val="en-US" w:eastAsia="en-US"/>
        </w:rPr>
        <w:t>b</w:t>
      </w:r>
      <w:proofErr w:type="spellEnd"/>
      <w:r>
        <w:rPr>
          <w:szCs w:val="24"/>
          <w:vertAlign w:val="subscript"/>
          <w:lang w:val="en-US" w:eastAsia="en-US"/>
        </w:rPr>
        <w:t xml:space="preserve"> </w:t>
      </w:r>
      <w:r w:rsidR="004F6555">
        <w:rPr>
          <w:szCs w:val="24"/>
          <w:lang w:val="en-US" w:eastAsia="en-US"/>
        </w:rPr>
        <w:t>= 100 [M</w:t>
      </w:r>
      <w:r w:rsidR="004F6555">
        <w:rPr>
          <w:szCs w:val="24"/>
          <w:lang w:eastAsia="en-US"/>
        </w:rPr>
        <w:t>VA</w:t>
      </w:r>
      <w:r>
        <w:rPr>
          <w:szCs w:val="24"/>
          <w:lang w:val="en-US" w:eastAsia="en-US"/>
        </w:rPr>
        <w:t>]</w:t>
      </w:r>
    </w:p>
    <w:p w:rsidR="004807B9" w:rsidRPr="004807B9" w:rsidRDefault="004807B9" w:rsidP="00786286">
      <w:pPr>
        <w:jc w:val="left"/>
        <w:rPr>
          <w:szCs w:val="24"/>
          <w:lang w:val="en-US" w:eastAsia="en-US"/>
        </w:rPr>
      </w:pPr>
      <w:proofErr w:type="spellStart"/>
      <w:r>
        <w:rPr>
          <w:szCs w:val="24"/>
          <w:lang w:val="en-US" w:eastAsia="en-US"/>
        </w:rPr>
        <w:t>Z</w:t>
      </w:r>
      <w:r>
        <w:rPr>
          <w:szCs w:val="24"/>
          <w:vertAlign w:val="subscript"/>
          <w:lang w:val="en-US" w:eastAsia="en-US"/>
        </w:rPr>
        <w:t>b</w:t>
      </w:r>
      <w:proofErr w:type="spellEnd"/>
      <w:r>
        <w:rPr>
          <w:szCs w:val="24"/>
          <w:vertAlign w:val="subscript"/>
          <w:lang w:val="en-US" w:eastAsia="en-US"/>
        </w:rPr>
        <w:t xml:space="preserve"> </w:t>
      </w:r>
      <w:r>
        <w:rPr>
          <w:szCs w:val="24"/>
          <w:lang w:val="en-US" w:eastAsia="en-US"/>
        </w:rPr>
        <w:t>= U</w:t>
      </w:r>
      <w:r>
        <w:rPr>
          <w:szCs w:val="24"/>
          <w:vertAlign w:val="subscript"/>
          <w:lang w:val="en-US" w:eastAsia="en-US"/>
        </w:rPr>
        <w:t xml:space="preserve">n </w:t>
      </w:r>
      <w:r>
        <w:rPr>
          <w:szCs w:val="24"/>
          <w:vertAlign w:val="superscript"/>
          <w:lang w:val="en-US" w:eastAsia="en-US"/>
        </w:rPr>
        <w:t>2</w:t>
      </w:r>
      <w:r>
        <w:rPr>
          <w:szCs w:val="24"/>
          <w:lang w:val="en-US" w:eastAsia="en-US"/>
        </w:rPr>
        <w:t xml:space="preserve"> / </w:t>
      </w:r>
      <w:proofErr w:type="spellStart"/>
      <w:r>
        <w:rPr>
          <w:szCs w:val="24"/>
          <w:lang w:val="en-US" w:eastAsia="en-US"/>
        </w:rPr>
        <w:t>S</w:t>
      </w:r>
      <w:r>
        <w:rPr>
          <w:szCs w:val="24"/>
          <w:vertAlign w:val="subscript"/>
          <w:lang w:val="en-US" w:eastAsia="en-US"/>
        </w:rPr>
        <w:t>b</w:t>
      </w:r>
      <w:proofErr w:type="spellEnd"/>
      <w:r>
        <w:rPr>
          <w:szCs w:val="24"/>
          <w:vertAlign w:val="subscript"/>
          <w:lang w:val="en-US" w:eastAsia="en-US"/>
        </w:rPr>
        <w:t xml:space="preserve"> </w:t>
      </w:r>
      <w:r>
        <w:rPr>
          <w:szCs w:val="24"/>
          <w:lang w:val="en-US" w:eastAsia="en-US"/>
        </w:rPr>
        <w:t>= 484 [</w:t>
      </w:r>
      <w:r>
        <w:rPr>
          <w:rFonts w:cs="Times New Roman"/>
          <w:szCs w:val="24"/>
          <w:lang w:val="en-US" w:eastAsia="en-US"/>
        </w:rPr>
        <w:t>Ω</w:t>
      </w:r>
      <w:r>
        <w:rPr>
          <w:szCs w:val="24"/>
          <w:lang w:val="en-US" w:eastAsia="en-US"/>
        </w:rPr>
        <w:t>].</w:t>
      </w:r>
    </w:p>
    <w:p w:rsidR="00C2538E" w:rsidRPr="00786286" w:rsidRDefault="00C2538E" w:rsidP="00786286">
      <w:pPr>
        <w:jc w:val="left"/>
        <w:rPr>
          <w:szCs w:val="24"/>
          <w:lang w:eastAsia="en-US"/>
        </w:rPr>
      </w:pPr>
      <w:r>
        <w:rPr>
          <w:szCs w:val="24"/>
          <w:lang w:eastAsia="en-US"/>
        </w:rPr>
        <w:t>a)</w:t>
      </w:r>
    </w:p>
    <w:p w:rsidR="00786286" w:rsidRDefault="00C2538E" w:rsidP="00C2538E">
      <w:pPr>
        <w:jc w:val="center"/>
        <w:rPr>
          <w:szCs w:val="24"/>
          <w:lang w:eastAsia="en-US"/>
        </w:rPr>
      </w:pPr>
      <w:r>
        <w:rPr>
          <w:noProof/>
          <w:szCs w:val="24"/>
          <w:lang w:val="bs-Latn-BA" w:eastAsia="bs-Latn-BA"/>
        </w:rPr>
        <w:drawing>
          <wp:inline distT="0" distB="0" distL="0" distR="0">
            <wp:extent cx="6120765" cy="1294372"/>
            <wp:effectExtent l="19050" t="19050" r="13335" b="20078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2943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38E" w:rsidRDefault="00C2538E" w:rsidP="00C2538E">
      <w:pPr>
        <w:jc w:val="center"/>
        <w:rPr>
          <w:i/>
          <w:sz w:val="20"/>
          <w:szCs w:val="20"/>
          <w:lang w:eastAsia="en-US"/>
        </w:rPr>
      </w:pPr>
      <w:r>
        <w:rPr>
          <w:i/>
          <w:sz w:val="20"/>
          <w:szCs w:val="20"/>
          <w:lang w:eastAsia="en-US"/>
        </w:rPr>
        <w:t>Слика 2. Активна и реактивна снага генератора, потрошача, модул напона на сабирницама 1 изражен у kV и у р.ј. и фазни став истог напона у радијанима</w:t>
      </w:r>
    </w:p>
    <w:p w:rsidR="00C2538E" w:rsidRDefault="00C2538E" w:rsidP="00C2538E">
      <w:pPr>
        <w:jc w:val="left"/>
        <w:rPr>
          <w:szCs w:val="24"/>
          <w:lang w:eastAsia="en-US"/>
        </w:rPr>
      </w:pPr>
      <w:r>
        <w:rPr>
          <w:szCs w:val="24"/>
          <w:lang w:eastAsia="en-US"/>
        </w:rPr>
        <w:t>Са слике 2 видимо да активна и реактивна снага балансно референтног генератора износе:</w:t>
      </w:r>
    </w:p>
    <w:p w:rsidR="00C2538E" w:rsidRDefault="00C2538E" w:rsidP="00C2538E">
      <w:pPr>
        <w:jc w:val="left"/>
        <w:rPr>
          <w:szCs w:val="24"/>
          <w:lang w:val="en-US" w:eastAsia="en-US"/>
        </w:rPr>
      </w:pPr>
      <w:r>
        <w:rPr>
          <w:szCs w:val="24"/>
          <w:lang w:eastAsia="en-US"/>
        </w:rPr>
        <w:t>P</w:t>
      </w:r>
      <w:r>
        <w:rPr>
          <w:szCs w:val="24"/>
          <w:vertAlign w:val="subscript"/>
          <w:lang w:val="en-US" w:eastAsia="en-US"/>
        </w:rPr>
        <w:t xml:space="preserve">g </w:t>
      </w:r>
      <w:r w:rsidR="004F306D">
        <w:rPr>
          <w:szCs w:val="24"/>
          <w:lang w:val="en-US" w:eastAsia="en-US"/>
        </w:rPr>
        <w:t>= 112,</w:t>
      </w:r>
      <w:r>
        <w:rPr>
          <w:szCs w:val="24"/>
          <w:lang w:val="en-US" w:eastAsia="en-US"/>
        </w:rPr>
        <w:t>43 [MW]</w:t>
      </w:r>
    </w:p>
    <w:p w:rsidR="00C2538E" w:rsidRDefault="00C2538E" w:rsidP="00C2538E">
      <w:pPr>
        <w:jc w:val="left"/>
        <w:rPr>
          <w:szCs w:val="24"/>
          <w:lang w:val="en-US" w:eastAsia="en-US"/>
        </w:rPr>
      </w:pPr>
      <w:proofErr w:type="spellStart"/>
      <w:r>
        <w:rPr>
          <w:szCs w:val="24"/>
          <w:lang w:val="en-US" w:eastAsia="en-US"/>
        </w:rPr>
        <w:t>Q</w:t>
      </w:r>
      <w:r>
        <w:rPr>
          <w:szCs w:val="24"/>
          <w:vertAlign w:val="subscript"/>
          <w:lang w:val="en-US" w:eastAsia="en-US"/>
        </w:rPr>
        <w:t>g</w:t>
      </w:r>
      <w:proofErr w:type="spellEnd"/>
      <w:r>
        <w:rPr>
          <w:szCs w:val="24"/>
          <w:vertAlign w:val="subscript"/>
          <w:lang w:val="en-US" w:eastAsia="en-US"/>
        </w:rPr>
        <w:t xml:space="preserve"> </w:t>
      </w:r>
      <w:r w:rsidR="004F306D">
        <w:rPr>
          <w:szCs w:val="24"/>
          <w:lang w:val="en-US" w:eastAsia="en-US"/>
        </w:rPr>
        <w:t>= 62,</w:t>
      </w:r>
      <w:r>
        <w:rPr>
          <w:szCs w:val="24"/>
          <w:lang w:val="en-US" w:eastAsia="en-US"/>
        </w:rPr>
        <w:t>46 [</w:t>
      </w:r>
      <w:proofErr w:type="spellStart"/>
      <w:r>
        <w:rPr>
          <w:szCs w:val="24"/>
          <w:lang w:val="en-US" w:eastAsia="en-US"/>
        </w:rPr>
        <w:t>MVAr</w:t>
      </w:r>
      <w:proofErr w:type="spellEnd"/>
      <w:r>
        <w:rPr>
          <w:szCs w:val="24"/>
          <w:lang w:val="en-US" w:eastAsia="en-US"/>
        </w:rPr>
        <w:t>] .</w:t>
      </w:r>
    </w:p>
    <w:p w:rsidR="00C2538E" w:rsidRDefault="00C2538E" w:rsidP="00C2538E">
      <w:pPr>
        <w:jc w:val="left"/>
        <w:rPr>
          <w:szCs w:val="24"/>
          <w:lang w:val="en-US" w:eastAsia="en-US"/>
        </w:rPr>
      </w:pPr>
      <w:r>
        <w:rPr>
          <w:szCs w:val="24"/>
          <w:lang w:val="en-US" w:eastAsia="en-US"/>
        </w:rPr>
        <w:t>б)</w:t>
      </w:r>
    </w:p>
    <w:p w:rsidR="00C2538E" w:rsidRDefault="00C2538E" w:rsidP="00C2538E">
      <w:pPr>
        <w:jc w:val="left"/>
        <w:rPr>
          <w:szCs w:val="24"/>
          <w:lang w:eastAsia="en-US"/>
        </w:rPr>
      </w:pPr>
      <w:r>
        <w:rPr>
          <w:noProof/>
          <w:szCs w:val="24"/>
          <w:lang w:val="bs-Latn-BA" w:eastAsia="bs-Latn-BA"/>
        </w:rPr>
        <w:drawing>
          <wp:inline distT="0" distB="0" distL="0" distR="0">
            <wp:extent cx="6120765" cy="1211114"/>
            <wp:effectExtent l="19050" t="19050" r="13335" b="27136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21111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38E" w:rsidRDefault="004807B9" w:rsidP="00C2538E">
      <w:pPr>
        <w:jc w:val="center"/>
        <w:rPr>
          <w:i/>
          <w:sz w:val="20"/>
          <w:szCs w:val="20"/>
          <w:lang w:eastAsia="en-US"/>
        </w:rPr>
      </w:pPr>
      <w:r>
        <w:rPr>
          <w:i/>
          <w:sz w:val="20"/>
          <w:szCs w:val="20"/>
          <w:lang w:eastAsia="en-US"/>
        </w:rPr>
        <w:t>Слика 3. Модул и фазни став напона на сабирницама 2</w:t>
      </w:r>
    </w:p>
    <w:p w:rsidR="004807B9" w:rsidRDefault="004807B9" w:rsidP="004807B9">
      <w:pPr>
        <w:jc w:val="left"/>
        <w:rPr>
          <w:szCs w:val="24"/>
          <w:lang w:eastAsia="en-US"/>
        </w:rPr>
      </w:pPr>
      <w:r>
        <w:rPr>
          <w:szCs w:val="24"/>
          <w:lang w:eastAsia="en-US"/>
        </w:rPr>
        <w:t>Из података позиционираних испод сабирнице 2 видимо:</w:t>
      </w:r>
    </w:p>
    <w:p w:rsidR="004807B9" w:rsidRDefault="004807B9" w:rsidP="004807B9">
      <w:pPr>
        <w:jc w:val="left"/>
        <w:rPr>
          <w:szCs w:val="24"/>
          <w:lang w:val="en-US" w:eastAsia="en-US"/>
        </w:rPr>
      </w:pPr>
      <w:r>
        <w:rPr>
          <w:szCs w:val="24"/>
          <w:lang w:val="en-US" w:eastAsia="en-US"/>
        </w:rPr>
        <w:t>U2 = 208,70 [kV]</w:t>
      </w:r>
    </w:p>
    <w:p w:rsidR="004807B9" w:rsidRDefault="00FF3249" w:rsidP="004807B9">
      <w:pPr>
        <w:jc w:val="left"/>
        <w:rPr>
          <w:szCs w:val="24"/>
          <w:lang w:val="en-US" w:eastAsia="en-US"/>
        </w:rPr>
      </w:pPr>
      <w:r>
        <w:rPr>
          <w:szCs w:val="24"/>
          <w:lang w:val="en-US" w:eastAsia="en-US"/>
        </w:rPr>
        <w:t xml:space="preserve">u2 = 0,9486 </w:t>
      </w:r>
      <w:r>
        <w:rPr>
          <w:szCs w:val="24"/>
          <w:lang w:eastAsia="en-US"/>
        </w:rPr>
        <w:t>р</w:t>
      </w:r>
      <w:r w:rsidR="004807B9">
        <w:rPr>
          <w:szCs w:val="24"/>
          <w:lang w:val="en-US" w:eastAsia="en-US"/>
        </w:rPr>
        <w:t>.j.</w:t>
      </w:r>
    </w:p>
    <w:p w:rsidR="004807B9" w:rsidRDefault="004807B9" w:rsidP="004807B9">
      <w:pPr>
        <w:jc w:val="left"/>
        <w:rPr>
          <w:szCs w:val="24"/>
          <w:lang w:eastAsia="en-US"/>
        </w:rPr>
      </w:pPr>
      <w:r>
        <w:rPr>
          <w:szCs w:val="24"/>
          <w:lang w:val="en-US" w:eastAsia="en-US"/>
        </w:rPr>
        <w:t xml:space="preserve">teta2 = </w:t>
      </w:r>
      <w:r>
        <w:rPr>
          <w:szCs w:val="24"/>
          <w:lang w:eastAsia="en-US"/>
        </w:rPr>
        <w:t>-</w:t>
      </w:r>
      <w:r>
        <w:rPr>
          <w:szCs w:val="24"/>
          <w:lang w:val="en-US" w:eastAsia="en-US"/>
        </w:rPr>
        <w:t>0,1158 [</w:t>
      </w:r>
      <w:proofErr w:type="spellStart"/>
      <w:r>
        <w:rPr>
          <w:szCs w:val="24"/>
          <w:lang w:val="en-US" w:eastAsia="en-US"/>
        </w:rPr>
        <w:t>rad</w:t>
      </w:r>
      <w:proofErr w:type="spellEnd"/>
      <w:r>
        <w:rPr>
          <w:szCs w:val="24"/>
          <w:lang w:val="en-US" w:eastAsia="en-US"/>
        </w:rPr>
        <w:t xml:space="preserve">] </w:t>
      </w:r>
    </w:p>
    <w:p w:rsidR="004807B9" w:rsidRDefault="004807B9" w:rsidP="004807B9">
      <w:pPr>
        <w:jc w:val="left"/>
        <w:rPr>
          <w:rFonts w:cs="Times New Roman"/>
          <w:szCs w:val="24"/>
          <w:lang w:val="en-US" w:eastAsia="en-US"/>
        </w:rPr>
      </w:pPr>
      <w:r>
        <w:rPr>
          <w:szCs w:val="24"/>
          <w:lang w:eastAsia="en-US"/>
        </w:rPr>
        <w:t xml:space="preserve">Закључујемо да је фазор напона на сабирницама 2 : </w:t>
      </w:r>
      <w:r>
        <w:rPr>
          <w:szCs w:val="24"/>
          <w:u w:val="single"/>
          <w:lang w:val="en-US" w:eastAsia="en-US"/>
        </w:rPr>
        <w:t>U</w:t>
      </w:r>
      <w:r>
        <w:rPr>
          <w:szCs w:val="24"/>
          <w:vertAlign w:val="subscript"/>
          <w:lang w:val="en-US" w:eastAsia="en-US"/>
        </w:rPr>
        <w:t xml:space="preserve">2 </w:t>
      </w:r>
      <w:r>
        <w:rPr>
          <w:szCs w:val="24"/>
          <w:lang w:val="en-US" w:eastAsia="en-US"/>
        </w:rPr>
        <w:t xml:space="preserve">= 208,70 * </w:t>
      </w:r>
      <w:proofErr w:type="spellStart"/>
      <w:r>
        <w:rPr>
          <w:szCs w:val="24"/>
          <w:lang w:val="en-US" w:eastAsia="en-US"/>
        </w:rPr>
        <w:t>e</w:t>
      </w:r>
      <w:r>
        <w:rPr>
          <w:szCs w:val="24"/>
          <w:vertAlign w:val="superscript"/>
          <w:lang w:val="en-US" w:eastAsia="en-US"/>
        </w:rPr>
        <w:t>j</w:t>
      </w:r>
      <w:proofErr w:type="spellEnd"/>
      <w:r>
        <w:rPr>
          <w:szCs w:val="24"/>
          <w:vertAlign w:val="superscript"/>
          <w:lang w:val="en-US" w:eastAsia="en-US"/>
        </w:rPr>
        <w:t>*6,64</w:t>
      </w:r>
      <w:r>
        <w:rPr>
          <w:rFonts w:cs="Times New Roman"/>
          <w:szCs w:val="24"/>
          <w:vertAlign w:val="superscript"/>
          <w:lang w:val="en-US" w:eastAsia="en-US"/>
        </w:rPr>
        <w:t xml:space="preserve">º </w:t>
      </w:r>
      <w:r>
        <w:rPr>
          <w:rFonts w:cs="Times New Roman"/>
          <w:szCs w:val="24"/>
          <w:lang w:val="en-US" w:eastAsia="en-US"/>
        </w:rPr>
        <w:t>[kV].</w:t>
      </w:r>
    </w:p>
    <w:p w:rsidR="00050A17" w:rsidRDefault="00050A17" w:rsidP="004807B9">
      <w:pPr>
        <w:jc w:val="left"/>
        <w:rPr>
          <w:szCs w:val="24"/>
          <w:lang w:eastAsia="en-US"/>
        </w:rPr>
      </w:pPr>
    </w:p>
    <w:p w:rsidR="00050A17" w:rsidRDefault="00050A17" w:rsidP="004807B9">
      <w:pPr>
        <w:jc w:val="left"/>
        <w:rPr>
          <w:szCs w:val="24"/>
          <w:lang w:eastAsia="en-US"/>
        </w:rPr>
      </w:pPr>
    </w:p>
    <w:p w:rsidR="00050A17" w:rsidRDefault="00050A17" w:rsidP="004807B9">
      <w:pPr>
        <w:jc w:val="left"/>
        <w:rPr>
          <w:szCs w:val="24"/>
          <w:lang w:eastAsia="en-US"/>
        </w:rPr>
      </w:pPr>
    </w:p>
    <w:p w:rsidR="00050A17" w:rsidRDefault="00050A17" w:rsidP="004807B9">
      <w:pPr>
        <w:jc w:val="left"/>
        <w:rPr>
          <w:szCs w:val="24"/>
          <w:lang w:eastAsia="en-US"/>
        </w:rPr>
      </w:pPr>
    </w:p>
    <w:p w:rsidR="004807B9" w:rsidRDefault="00050A17" w:rsidP="004807B9">
      <w:pPr>
        <w:jc w:val="left"/>
        <w:rPr>
          <w:szCs w:val="24"/>
          <w:lang w:val="en-US" w:eastAsia="en-US"/>
        </w:rPr>
      </w:pPr>
      <w:r>
        <w:rPr>
          <w:szCs w:val="24"/>
          <w:lang w:val="en-US" w:eastAsia="en-US"/>
        </w:rPr>
        <w:lastRenderedPageBreak/>
        <w:t>в)</w:t>
      </w:r>
    </w:p>
    <w:p w:rsidR="00050A17" w:rsidRDefault="00050A17" w:rsidP="004807B9">
      <w:pPr>
        <w:jc w:val="left"/>
        <w:rPr>
          <w:szCs w:val="24"/>
          <w:lang w:eastAsia="en-US"/>
        </w:rPr>
      </w:pPr>
      <w:r>
        <w:rPr>
          <w:noProof/>
          <w:szCs w:val="24"/>
          <w:lang w:val="bs-Latn-BA" w:eastAsia="bs-Latn-BA"/>
        </w:rPr>
        <w:drawing>
          <wp:inline distT="0" distB="0" distL="0" distR="0">
            <wp:extent cx="6120765" cy="1406006"/>
            <wp:effectExtent l="19050" t="19050" r="13335" b="22744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40600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A17" w:rsidRDefault="00050A17" w:rsidP="00050A17">
      <w:pPr>
        <w:jc w:val="center"/>
        <w:rPr>
          <w:i/>
          <w:sz w:val="20"/>
          <w:szCs w:val="20"/>
          <w:lang w:eastAsia="en-US"/>
        </w:rPr>
      </w:pPr>
      <w:r>
        <w:rPr>
          <w:i/>
          <w:sz w:val="20"/>
          <w:szCs w:val="20"/>
          <w:lang w:eastAsia="en-US"/>
        </w:rPr>
        <w:t>Слика 4. Губици активне и реалтивне снаге на преносном воду</w:t>
      </w:r>
    </w:p>
    <w:p w:rsidR="00050A17" w:rsidRDefault="00050A17" w:rsidP="00050A17">
      <w:pPr>
        <w:jc w:val="left"/>
        <w:rPr>
          <w:szCs w:val="24"/>
          <w:lang w:eastAsia="en-US"/>
        </w:rPr>
      </w:pPr>
      <w:r>
        <w:rPr>
          <w:szCs w:val="24"/>
          <w:lang w:eastAsia="en-US"/>
        </w:rPr>
        <w:t>Са слике 4 очитавамо сљедеће:</w:t>
      </w:r>
    </w:p>
    <w:p w:rsidR="00050A17" w:rsidRDefault="00050A17" w:rsidP="00050A17">
      <w:pPr>
        <w:jc w:val="left"/>
        <w:rPr>
          <w:szCs w:val="24"/>
          <w:lang w:val="en-US" w:eastAsia="en-US"/>
        </w:rPr>
      </w:pPr>
      <w:proofErr w:type="spellStart"/>
      <w:r>
        <w:rPr>
          <w:szCs w:val="24"/>
          <w:lang w:val="en-US" w:eastAsia="en-US"/>
        </w:rPr>
        <w:t>P</w:t>
      </w:r>
      <w:r>
        <w:rPr>
          <w:szCs w:val="24"/>
          <w:vertAlign w:val="subscript"/>
          <w:lang w:val="en-US" w:eastAsia="en-US"/>
        </w:rPr>
        <w:t>gub</w:t>
      </w:r>
      <w:proofErr w:type="spellEnd"/>
      <w:r>
        <w:rPr>
          <w:szCs w:val="24"/>
          <w:vertAlign w:val="subscript"/>
          <w:lang w:val="en-US" w:eastAsia="en-US"/>
        </w:rPr>
        <w:t xml:space="preserve"> </w:t>
      </w:r>
      <w:r>
        <w:rPr>
          <w:szCs w:val="24"/>
          <w:lang w:val="en-US" w:eastAsia="en-US"/>
        </w:rPr>
        <w:t>= 3,7614 [MW]</w:t>
      </w:r>
    </w:p>
    <w:p w:rsidR="00050A17" w:rsidRPr="00050A17" w:rsidRDefault="00050A17" w:rsidP="00050A17">
      <w:pPr>
        <w:jc w:val="left"/>
        <w:rPr>
          <w:szCs w:val="24"/>
          <w:lang w:eastAsia="en-US"/>
        </w:rPr>
      </w:pPr>
      <w:proofErr w:type="spellStart"/>
      <w:r>
        <w:rPr>
          <w:szCs w:val="24"/>
          <w:lang w:val="en-US" w:eastAsia="en-US"/>
        </w:rPr>
        <w:t>Q</w:t>
      </w:r>
      <w:r>
        <w:rPr>
          <w:szCs w:val="24"/>
          <w:vertAlign w:val="subscript"/>
          <w:lang w:val="en-US" w:eastAsia="en-US"/>
        </w:rPr>
        <w:t>gub</w:t>
      </w:r>
      <w:proofErr w:type="spellEnd"/>
      <w:r>
        <w:rPr>
          <w:szCs w:val="24"/>
          <w:vertAlign w:val="subscript"/>
          <w:lang w:val="en-US" w:eastAsia="en-US"/>
        </w:rPr>
        <w:t xml:space="preserve"> </w:t>
      </w:r>
      <w:r>
        <w:rPr>
          <w:szCs w:val="24"/>
          <w:lang w:val="en-US" w:eastAsia="en-US"/>
        </w:rPr>
        <w:t>= -2,5220 [</w:t>
      </w:r>
      <w:proofErr w:type="spellStart"/>
      <w:r>
        <w:rPr>
          <w:szCs w:val="24"/>
          <w:lang w:val="en-US" w:eastAsia="en-US"/>
        </w:rPr>
        <w:t>MVAr</w:t>
      </w:r>
      <w:proofErr w:type="spellEnd"/>
      <w:r>
        <w:rPr>
          <w:szCs w:val="24"/>
          <w:lang w:val="en-US" w:eastAsia="en-US"/>
        </w:rPr>
        <w:t>] .</w:t>
      </w:r>
      <w:r>
        <w:rPr>
          <w:szCs w:val="24"/>
          <w:lang w:eastAsia="en-US"/>
        </w:rPr>
        <w:t xml:space="preserve"> </w:t>
      </w:r>
    </w:p>
    <w:p w:rsidR="00050A17" w:rsidRDefault="00050A17" w:rsidP="00C2538E">
      <w:pPr>
        <w:jc w:val="left"/>
        <w:rPr>
          <w:szCs w:val="24"/>
          <w:lang w:eastAsia="en-US"/>
        </w:rPr>
      </w:pPr>
      <w:r>
        <w:rPr>
          <w:szCs w:val="24"/>
          <w:lang w:val="en-US" w:eastAsia="en-US"/>
        </w:rPr>
        <w:t>г)</w:t>
      </w:r>
      <w:r>
        <w:rPr>
          <w:szCs w:val="24"/>
          <w:lang w:eastAsia="en-US"/>
        </w:rPr>
        <w:t xml:space="preserve"> Вод је неоптерећен ако су снаге потрошачког подручја једнаке нули.</w:t>
      </w:r>
      <w:r w:rsidR="004F6555">
        <w:rPr>
          <w:szCs w:val="24"/>
          <w:lang w:eastAsia="en-US"/>
        </w:rPr>
        <w:t xml:space="preserve"> </w:t>
      </w:r>
    </w:p>
    <w:p w:rsidR="00050A17" w:rsidRDefault="00050A17" w:rsidP="00C2538E">
      <w:pPr>
        <w:jc w:val="left"/>
        <w:rPr>
          <w:szCs w:val="24"/>
          <w:lang w:val="en-US" w:eastAsia="en-US"/>
        </w:rPr>
      </w:pPr>
      <w:r>
        <w:rPr>
          <w:szCs w:val="24"/>
          <w:lang w:val="en-US" w:eastAsia="en-US"/>
        </w:rPr>
        <w:t>P</w:t>
      </w:r>
      <w:r>
        <w:rPr>
          <w:szCs w:val="24"/>
          <w:vertAlign w:val="subscript"/>
          <w:lang w:val="en-US" w:eastAsia="en-US"/>
        </w:rPr>
        <w:t xml:space="preserve">p </w:t>
      </w:r>
      <w:r>
        <w:rPr>
          <w:szCs w:val="24"/>
          <w:lang w:val="en-US" w:eastAsia="en-US"/>
        </w:rPr>
        <w:t xml:space="preserve">= 0 [MW] </w:t>
      </w:r>
    </w:p>
    <w:p w:rsidR="004F6555" w:rsidRPr="004F6555" w:rsidRDefault="00050A17" w:rsidP="00C2538E">
      <w:pPr>
        <w:jc w:val="left"/>
        <w:rPr>
          <w:szCs w:val="24"/>
          <w:lang w:eastAsia="en-US"/>
        </w:rPr>
      </w:pPr>
      <w:r>
        <w:rPr>
          <w:szCs w:val="24"/>
          <w:lang w:val="en-US" w:eastAsia="en-US"/>
        </w:rPr>
        <w:t>Q</w:t>
      </w:r>
      <w:r>
        <w:rPr>
          <w:szCs w:val="24"/>
          <w:vertAlign w:val="subscript"/>
          <w:lang w:val="en-US" w:eastAsia="en-US"/>
        </w:rPr>
        <w:t xml:space="preserve">P </w:t>
      </w:r>
      <w:r>
        <w:rPr>
          <w:szCs w:val="24"/>
          <w:lang w:val="en-US" w:eastAsia="en-US"/>
        </w:rPr>
        <w:t>= 0 [</w:t>
      </w:r>
      <w:proofErr w:type="spellStart"/>
      <w:r>
        <w:rPr>
          <w:szCs w:val="24"/>
          <w:lang w:val="en-US" w:eastAsia="en-US"/>
        </w:rPr>
        <w:t>MVAr</w:t>
      </w:r>
      <w:proofErr w:type="spellEnd"/>
      <w:r>
        <w:rPr>
          <w:szCs w:val="24"/>
          <w:lang w:val="en-US" w:eastAsia="en-US"/>
        </w:rPr>
        <w:t>].</w:t>
      </w:r>
    </w:p>
    <w:p w:rsidR="00050A17" w:rsidRDefault="00181605" w:rsidP="00C2538E">
      <w:pPr>
        <w:jc w:val="left"/>
        <w:rPr>
          <w:szCs w:val="24"/>
          <w:lang w:val="en-US" w:eastAsia="en-US"/>
        </w:rPr>
      </w:pPr>
      <w:r>
        <w:rPr>
          <w:noProof/>
          <w:szCs w:val="24"/>
          <w:lang w:val="bs-Latn-BA" w:eastAsia="bs-Latn-BA"/>
        </w:rPr>
        <w:drawing>
          <wp:inline distT="0" distB="0" distL="0" distR="0">
            <wp:extent cx="6120765" cy="1561287"/>
            <wp:effectExtent l="19050" t="19050" r="13335" b="19863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56128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605" w:rsidRDefault="00181605" w:rsidP="00181605">
      <w:pPr>
        <w:jc w:val="center"/>
        <w:rPr>
          <w:i/>
          <w:sz w:val="20"/>
          <w:szCs w:val="20"/>
          <w:lang w:eastAsia="en-US"/>
        </w:rPr>
      </w:pPr>
      <w:proofErr w:type="spellStart"/>
      <w:r>
        <w:rPr>
          <w:i/>
          <w:sz w:val="20"/>
          <w:szCs w:val="20"/>
          <w:lang w:val="en-US" w:eastAsia="en-US"/>
        </w:rPr>
        <w:t>Слика</w:t>
      </w:r>
      <w:proofErr w:type="spellEnd"/>
      <w:r>
        <w:rPr>
          <w:i/>
          <w:sz w:val="20"/>
          <w:szCs w:val="20"/>
          <w:lang w:val="en-US" w:eastAsia="en-US"/>
        </w:rPr>
        <w:t xml:space="preserve"> 5. </w:t>
      </w:r>
      <w:proofErr w:type="spellStart"/>
      <w:r>
        <w:rPr>
          <w:i/>
          <w:sz w:val="20"/>
          <w:szCs w:val="20"/>
          <w:lang w:val="en-US" w:eastAsia="en-US"/>
        </w:rPr>
        <w:t>Неоптерећен</w:t>
      </w:r>
      <w:proofErr w:type="spellEnd"/>
      <w:r>
        <w:rPr>
          <w:i/>
          <w:sz w:val="20"/>
          <w:szCs w:val="20"/>
          <w:lang w:val="en-US" w:eastAsia="en-US"/>
        </w:rPr>
        <w:t xml:space="preserve"> </w:t>
      </w:r>
      <w:proofErr w:type="spellStart"/>
      <w:r>
        <w:rPr>
          <w:i/>
          <w:sz w:val="20"/>
          <w:szCs w:val="20"/>
          <w:lang w:val="en-US" w:eastAsia="en-US"/>
        </w:rPr>
        <w:t>вод</w:t>
      </w:r>
      <w:proofErr w:type="spellEnd"/>
      <w:r w:rsidR="004F6555">
        <w:rPr>
          <w:i/>
          <w:sz w:val="20"/>
          <w:szCs w:val="20"/>
          <w:lang w:eastAsia="en-US"/>
        </w:rPr>
        <w:t xml:space="preserve"> (снаге потрошачког подручја једнаке нули)</w:t>
      </w:r>
    </w:p>
    <w:p w:rsidR="00B32A68" w:rsidRPr="004F6555" w:rsidRDefault="004F6555" w:rsidP="00181605">
      <w:pPr>
        <w:jc w:val="left"/>
        <w:rPr>
          <w:szCs w:val="24"/>
          <w:lang w:val="en-US" w:eastAsia="en-US"/>
        </w:rPr>
      </w:pPr>
      <w:r>
        <w:rPr>
          <w:szCs w:val="24"/>
          <w:lang w:eastAsia="en-US"/>
        </w:rPr>
        <w:t xml:space="preserve">Исти ефекат би се добио и једноставним искључењем потрошача. </w:t>
      </w:r>
      <w:r>
        <w:rPr>
          <w:szCs w:val="24"/>
          <w:lang w:eastAsia="en-US"/>
        </w:rPr>
        <w:br/>
      </w:r>
      <w:r w:rsidR="00B32A68">
        <w:rPr>
          <w:szCs w:val="24"/>
          <w:lang w:eastAsia="en-US"/>
        </w:rPr>
        <w:t>Модул напона на сабирницама 2 је: U</w:t>
      </w:r>
      <w:r w:rsidR="00B32A68">
        <w:rPr>
          <w:szCs w:val="24"/>
          <w:vertAlign w:val="subscript"/>
          <w:lang w:val="en-US" w:eastAsia="en-US"/>
        </w:rPr>
        <w:t xml:space="preserve">2 </w:t>
      </w:r>
      <w:r w:rsidR="00B32A68">
        <w:rPr>
          <w:szCs w:val="24"/>
          <w:lang w:val="en-US" w:eastAsia="en-US"/>
        </w:rPr>
        <w:t xml:space="preserve">= 234, 0058 [kV]. </w:t>
      </w:r>
      <w:r>
        <w:rPr>
          <w:szCs w:val="24"/>
          <w:lang w:eastAsia="en-US"/>
        </w:rPr>
        <w:br/>
      </w:r>
      <w:r w:rsidR="00B32A68">
        <w:rPr>
          <w:szCs w:val="24"/>
          <w:lang w:eastAsia="en-US"/>
        </w:rPr>
        <w:t>Вод је неоптерећен па генератор мора да произведе само снагу довољну да покрије губитке на воду. У овом случају оточни елементи вода моделовани кондензаторима дају више реактивне снаге у мрежу него што индуктивност вода потроши па се и генератор понаша као потрошач реактивне снаге. Овај режим рада се назива потпобуђеним. Ток реактивне снаге је доминантно одређен односо</w:t>
      </w:r>
      <w:r>
        <w:rPr>
          <w:szCs w:val="24"/>
          <w:lang w:eastAsia="en-US"/>
        </w:rPr>
        <w:t>м модула напона. Како знамо</w:t>
      </w:r>
      <w:r w:rsidR="00B32A68">
        <w:rPr>
          <w:szCs w:val="24"/>
          <w:lang w:eastAsia="en-US"/>
        </w:rPr>
        <w:t xml:space="preserve"> да реактивна снага тече од мјеста већег модула напона до мјеста мањег модула напона, </w:t>
      </w:r>
      <w:r>
        <w:rPr>
          <w:szCs w:val="24"/>
          <w:lang w:eastAsia="en-US"/>
        </w:rPr>
        <w:t xml:space="preserve">јасно је </w:t>
      </w:r>
      <w:r w:rsidR="00B32A68">
        <w:rPr>
          <w:szCs w:val="24"/>
          <w:lang w:eastAsia="en-US"/>
        </w:rPr>
        <w:t>да ће напон на сабирницама 2 бити по модулу већи од напона на сабирницама 1 јер генератор прима реактивну снагу</w:t>
      </w:r>
      <w:r w:rsidR="00273E3C">
        <w:rPr>
          <w:szCs w:val="24"/>
          <w:lang w:eastAsia="en-US"/>
        </w:rPr>
        <w:t>.</w:t>
      </w:r>
    </w:p>
    <w:p w:rsidR="00273E3C" w:rsidRDefault="00273E3C" w:rsidP="00273E3C">
      <w:pPr>
        <w:jc w:val="left"/>
        <w:rPr>
          <w:szCs w:val="24"/>
          <w:lang w:val="en-US" w:eastAsia="en-US"/>
        </w:rPr>
      </w:pPr>
      <w:r>
        <w:rPr>
          <w:szCs w:val="24"/>
          <w:lang w:eastAsia="en-US"/>
        </w:rPr>
        <w:t>д) Потпуна компензација пада напона ће бити извршена ако пад напона буде практично једнак нули. То значи да и напон на сабирницама 2 треба износити 231 [</w:t>
      </w:r>
      <w:r>
        <w:rPr>
          <w:szCs w:val="24"/>
          <w:lang w:val="en-US" w:eastAsia="en-US"/>
        </w:rPr>
        <w:t>kV</w:t>
      </w:r>
      <w:r>
        <w:rPr>
          <w:szCs w:val="24"/>
          <w:lang w:eastAsia="en-US"/>
        </w:rPr>
        <w:t>]</w:t>
      </w:r>
      <w:r>
        <w:rPr>
          <w:szCs w:val="24"/>
          <w:lang w:val="en-US" w:eastAsia="en-US"/>
        </w:rPr>
        <w:t>.</w:t>
      </w:r>
    </w:p>
    <w:p w:rsidR="00273E3C" w:rsidRDefault="000327A9" w:rsidP="00273E3C">
      <w:pPr>
        <w:jc w:val="left"/>
        <w:rPr>
          <w:szCs w:val="24"/>
          <w:lang w:eastAsia="en-US"/>
        </w:rPr>
      </w:pPr>
      <w:r>
        <w:rPr>
          <w:noProof/>
          <w:szCs w:val="24"/>
          <w:lang w:val="bs-Latn-BA" w:eastAsia="bs-Latn-BA"/>
        </w:rPr>
        <w:lastRenderedPageBreak/>
        <w:drawing>
          <wp:inline distT="0" distB="0" distL="0" distR="0">
            <wp:extent cx="6120765" cy="1475639"/>
            <wp:effectExtent l="19050" t="19050" r="13335" b="10261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4756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7A9" w:rsidRDefault="000327A9" w:rsidP="000327A9">
      <w:pPr>
        <w:jc w:val="center"/>
        <w:rPr>
          <w:i/>
          <w:sz w:val="20"/>
          <w:szCs w:val="20"/>
          <w:lang w:eastAsia="en-US"/>
        </w:rPr>
      </w:pPr>
      <w:r>
        <w:rPr>
          <w:i/>
          <w:sz w:val="20"/>
          <w:szCs w:val="20"/>
          <w:lang w:eastAsia="en-US"/>
        </w:rPr>
        <w:t>Слика 6. Оточна компензација</w:t>
      </w:r>
    </w:p>
    <w:p w:rsidR="000327A9" w:rsidRDefault="000327A9" w:rsidP="000327A9">
      <w:pPr>
        <w:jc w:val="left"/>
        <w:rPr>
          <w:szCs w:val="24"/>
          <w:lang w:val="en-US" w:eastAsia="en-US"/>
        </w:rPr>
      </w:pPr>
      <w:r>
        <w:rPr>
          <w:szCs w:val="24"/>
          <w:lang w:eastAsia="en-US"/>
        </w:rPr>
        <w:t>Снага оточне кондензаторске батерије је: Q</w:t>
      </w:r>
      <w:proofErr w:type="spellStart"/>
      <w:r>
        <w:rPr>
          <w:szCs w:val="24"/>
          <w:vertAlign w:val="subscript"/>
          <w:lang w:val="en-US" w:eastAsia="en-US"/>
        </w:rPr>
        <w:t>bk</w:t>
      </w:r>
      <w:proofErr w:type="spellEnd"/>
      <w:r>
        <w:rPr>
          <w:szCs w:val="24"/>
          <w:vertAlign w:val="subscript"/>
          <w:lang w:val="en-US" w:eastAsia="en-US"/>
        </w:rPr>
        <w:t xml:space="preserve"> </w:t>
      </w:r>
      <w:r>
        <w:rPr>
          <w:szCs w:val="24"/>
          <w:lang w:val="en-US" w:eastAsia="en-US"/>
        </w:rPr>
        <w:t>= 85,14 [</w:t>
      </w:r>
      <w:proofErr w:type="spellStart"/>
      <w:r>
        <w:rPr>
          <w:szCs w:val="24"/>
          <w:lang w:val="en-US" w:eastAsia="en-US"/>
        </w:rPr>
        <w:t>MVAr</w:t>
      </w:r>
      <w:proofErr w:type="spellEnd"/>
      <w:r>
        <w:rPr>
          <w:szCs w:val="24"/>
          <w:lang w:val="en-US" w:eastAsia="en-US"/>
        </w:rPr>
        <w:t xml:space="preserve">]. </w:t>
      </w:r>
    </w:p>
    <w:p w:rsidR="000327A9" w:rsidRDefault="000327A9" w:rsidP="000327A9">
      <w:pPr>
        <w:jc w:val="left"/>
        <w:rPr>
          <w:szCs w:val="24"/>
          <w:lang w:eastAsia="en-US"/>
        </w:rPr>
      </w:pPr>
      <w:r>
        <w:rPr>
          <w:szCs w:val="24"/>
          <w:lang w:eastAsia="en-US"/>
        </w:rPr>
        <w:t xml:space="preserve">ђ) </w:t>
      </w:r>
    </w:p>
    <w:p w:rsidR="00805D5F" w:rsidRDefault="00805D5F" w:rsidP="000327A9">
      <w:pPr>
        <w:jc w:val="left"/>
        <w:rPr>
          <w:szCs w:val="24"/>
          <w:lang w:eastAsia="en-US"/>
        </w:rPr>
      </w:pPr>
      <w:r>
        <w:rPr>
          <w:noProof/>
          <w:szCs w:val="24"/>
          <w:lang w:val="bs-Latn-BA" w:eastAsia="bs-Latn-BA"/>
        </w:rPr>
        <w:drawing>
          <wp:inline distT="0" distB="0" distL="0" distR="0">
            <wp:extent cx="6120765" cy="1454307"/>
            <wp:effectExtent l="19050" t="19050" r="13335" b="12543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45430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D5F" w:rsidRDefault="00805D5F" w:rsidP="00805D5F">
      <w:pPr>
        <w:jc w:val="center"/>
        <w:rPr>
          <w:i/>
          <w:sz w:val="20"/>
          <w:szCs w:val="20"/>
          <w:lang w:eastAsia="en-US"/>
        </w:rPr>
      </w:pPr>
      <w:r>
        <w:rPr>
          <w:i/>
          <w:sz w:val="20"/>
          <w:szCs w:val="20"/>
          <w:lang w:eastAsia="en-US"/>
        </w:rPr>
        <w:t>Слика 7. Редна компензација</w:t>
      </w:r>
    </w:p>
    <w:p w:rsidR="00805D5F" w:rsidRDefault="00805D5F" w:rsidP="00805D5F">
      <w:pPr>
        <w:jc w:val="left"/>
        <w:rPr>
          <w:szCs w:val="24"/>
          <w:lang w:val="en-US" w:eastAsia="en-US"/>
        </w:rPr>
      </w:pPr>
      <w:r>
        <w:rPr>
          <w:szCs w:val="24"/>
          <w:lang w:eastAsia="en-US"/>
        </w:rPr>
        <w:t>Реактанска редне кондензаторске батерије изражена у релативним јединицама:</w:t>
      </w:r>
    </w:p>
    <w:p w:rsidR="00805D5F" w:rsidRDefault="00805D5F" w:rsidP="00805D5F">
      <w:pPr>
        <w:jc w:val="left"/>
        <w:rPr>
          <w:szCs w:val="24"/>
          <w:lang w:val="en-US" w:eastAsia="en-US"/>
        </w:rPr>
      </w:pPr>
      <w:r>
        <w:rPr>
          <w:szCs w:val="24"/>
          <w:lang w:eastAsia="en-US"/>
        </w:rPr>
        <w:t xml:space="preserve"> </w:t>
      </w:r>
      <w:proofErr w:type="spellStart"/>
      <w:r>
        <w:rPr>
          <w:szCs w:val="24"/>
          <w:lang w:val="en-US" w:eastAsia="en-US"/>
        </w:rPr>
        <w:t>x</w:t>
      </w:r>
      <w:r>
        <w:rPr>
          <w:szCs w:val="24"/>
          <w:vertAlign w:val="subscript"/>
          <w:lang w:val="en-US" w:eastAsia="en-US"/>
        </w:rPr>
        <w:t>bk,r</w:t>
      </w:r>
      <w:proofErr w:type="spellEnd"/>
      <w:r>
        <w:rPr>
          <w:szCs w:val="24"/>
          <w:vertAlign w:val="subscript"/>
          <w:lang w:val="en-US" w:eastAsia="en-US"/>
        </w:rPr>
        <w:t xml:space="preserve"> </w:t>
      </w:r>
      <w:r>
        <w:rPr>
          <w:szCs w:val="24"/>
          <w:lang w:val="en-US" w:eastAsia="en-US"/>
        </w:rPr>
        <w:t xml:space="preserve">= </w:t>
      </w:r>
      <w:r>
        <w:rPr>
          <w:szCs w:val="24"/>
          <w:lang w:eastAsia="en-US"/>
        </w:rPr>
        <w:t>-0,064 р.ј.</w:t>
      </w:r>
    </w:p>
    <w:p w:rsidR="00805D5F" w:rsidRDefault="00805D5F" w:rsidP="00805D5F">
      <w:pPr>
        <w:jc w:val="left"/>
        <w:rPr>
          <w:szCs w:val="24"/>
          <w:vertAlign w:val="subscript"/>
          <w:lang w:val="en-US" w:eastAsia="en-US"/>
        </w:rPr>
      </w:pPr>
      <w:proofErr w:type="spellStart"/>
      <w:r>
        <w:rPr>
          <w:szCs w:val="24"/>
          <w:lang w:val="en-US" w:eastAsia="en-US"/>
        </w:rPr>
        <w:t>X</w:t>
      </w:r>
      <w:r>
        <w:rPr>
          <w:szCs w:val="24"/>
          <w:vertAlign w:val="subscript"/>
          <w:lang w:val="en-US" w:eastAsia="en-US"/>
        </w:rPr>
        <w:t>bk</w:t>
      </w:r>
      <w:proofErr w:type="spellEnd"/>
      <w:r>
        <w:rPr>
          <w:szCs w:val="24"/>
          <w:vertAlign w:val="subscript"/>
          <w:lang w:val="en-US" w:eastAsia="en-US"/>
        </w:rPr>
        <w:t xml:space="preserve">, r </w:t>
      </w:r>
      <w:r>
        <w:rPr>
          <w:szCs w:val="24"/>
          <w:lang w:val="en-US" w:eastAsia="en-US"/>
        </w:rPr>
        <w:t xml:space="preserve">= </w:t>
      </w:r>
      <w:proofErr w:type="spellStart"/>
      <w:r>
        <w:rPr>
          <w:szCs w:val="24"/>
          <w:lang w:val="en-US" w:eastAsia="en-US"/>
        </w:rPr>
        <w:t>x</w:t>
      </w:r>
      <w:r>
        <w:rPr>
          <w:szCs w:val="24"/>
          <w:vertAlign w:val="subscript"/>
          <w:lang w:val="en-US" w:eastAsia="en-US"/>
        </w:rPr>
        <w:t>bk</w:t>
      </w:r>
      <w:proofErr w:type="spellEnd"/>
      <w:r>
        <w:rPr>
          <w:szCs w:val="24"/>
          <w:vertAlign w:val="subscript"/>
          <w:lang w:val="en-US" w:eastAsia="en-US"/>
        </w:rPr>
        <w:t xml:space="preserve">, r </w:t>
      </w:r>
      <w:r>
        <w:rPr>
          <w:szCs w:val="24"/>
          <w:lang w:val="en-US" w:eastAsia="en-US"/>
        </w:rPr>
        <w:t xml:space="preserve">* </w:t>
      </w:r>
      <w:proofErr w:type="spellStart"/>
      <w:r>
        <w:rPr>
          <w:szCs w:val="24"/>
          <w:lang w:val="en-US" w:eastAsia="en-US"/>
        </w:rPr>
        <w:t>Z</w:t>
      </w:r>
      <w:r>
        <w:rPr>
          <w:szCs w:val="24"/>
          <w:vertAlign w:val="subscript"/>
          <w:lang w:val="en-US" w:eastAsia="en-US"/>
        </w:rPr>
        <w:t>b</w:t>
      </w:r>
      <w:proofErr w:type="spellEnd"/>
    </w:p>
    <w:p w:rsidR="00805D5F" w:rsidRDefault="00805D5F" w:rsidP="00805D5F">
      <w:pPr>
        <w:jc w:val="left"/>
        <w:rPr>
          <w:szCs w:val="24"/>
          <w:lang w:val="en-US" w:eastAsia="en-US"/>
        </w:rPr>
      </w:pPr>
      <w:proofErr w:type="spellStart"/>
      <w:r>
        <w:rPr>
          <w:szCs w:val="24"/>
          <w:lang w:val="en-US" w:eastAsia="en-US"/>
        </w:rPr>
        <w:t>X</w:t>
      </w:r>
      <w:r>
        <w:rPr>
          <w:szCs w:val="24"/>
          <w:vertAlign w:val="subscript"/>
          <w:lang w:val="en-US" w:eastAsia="en-US"/>
        </w:rPr>
        <w:t>bk</w:t>
      </w:r>
      <w:proofErr w:type="spellEnd"/>
      <w:r>
        <w:rPr>
          <w:szCs w:val="24"/>
          <w:vertAlign w:val="subscript"/>
          <w:lang w:val="en-US" w:eastAsia="en-US"/>
        </w:rPr>
        <w:t xml:space="preserve">, r </w:t>
      </w:r>
      <w:r>
        <w:rPr>
          <w:szCs w:val="24"/>
          <w:lang w:val="en-US" w:eastAsia="en-US"/>
        </w:rPr>
        <w:t>= -30,976 [</w:t>
      </w:r>
      <w:r>
        <w:rPr>
          <w:rFonts w:cs="Times New Roman"/>
          <w:szCs w:val="24"/>
          <w:lang w:val="en-US" w:eastAsia="en-US"/>
        </w:rPr>
        <w:t>Ω</w:t>
      </w:r>
      <w:r>
        <w:rPr>
          <w:szCs w:val="24"/>
          <w:lang w:val="en-US" w:eastAsia="en-US"/>
        </w:rPr>
        <w:t xml:space="preserve">]. </w:t>
      </w:r>
    </w:p>
    <w:p w:rsidR="00805D5F" w:rsidRDefault="00805D5F" w:rsidP="00805D5F">
      <w:pPr>
        <w:jc w:val="left"/>
        <w:rPr>
          <w:szCs w:val="24"/>
          <w:lang w:eastAsia="en-US"/>
        </w:rPr>
      </w:pPr>
      <w:r>
        <w:rPr>
          <w:szCs w:val="24"/>
          <w:lang w:eastAsia="en-US"/>
        </w:rPr>
        <w:t xml:space="preserve">е) </w:t>
      </w:r>
    </w:p>
    <w:p w:rsidR="00805D5F" w:rsidRDefault="00805D5F" w:rsidP="00805D5F">
      <w:pPr>
        <w:jc w:val="left"/>
        <w:rPr>
          <w:szCs w:val="24"/>
          <w:vertAlign w:val="subscript"/>
          <w:lang w:eastAsia="en-US"/>
        </w:rPr>
      </w:pPr>
      <w:r>
        <w:rPr>
          <w:noProof/>
          <w:szCs w:val="24"/>
          <w:vertAlign w:val="subscript"/>
          <w:lang w:val="bs-Latn-BA" w:eastAsia="bs-Latn-BA"/>
        </w:rPr>
        <w:drawing>
          <wp:inline distT="0" distB="0" distL="0" distR="0">
            <wp:extent cx="6120765" cy="1303510"/>
            <wp:effectExtent l="19050" t="19050" r="13335" b="109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3035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D5F" w:rsidRDefault="00805D5F" w:rsidP="00805D5F">
      <w:pPr>
        <w:jc w:val="center"/>
        <w:rPr>
          <w:i/>
          <w:sz w:val="20"/>
          <w:szCs w:val="20"/>
          <w:lang w:eastAsia="en-US"/>
        </w:rPr>
      </w:pPr>
      <w:r>
        <w:rPr>
          <w:i/>
          <w:sz w:val="20"/>
          <w:szCs w:val="20"/>
          <w:lang w:eastAsia="en-US"/>
        </w:rPr>
        <w:t>Слика 8. Редна компензација, губици активне и реактивне снаге и снаге потрошње на три децимале</w:t>
      </w:r>
    </w:p>
    <w:p w:rsidR="00805D5F" w:rsidRDefault="004F6555" w:rsidP="00805D5F">
      <w:pPr>
        <w:jc w:val="left"/>
        <w:rPr>
          <w:szCs w:val="24"/>
          <w:lang w:val="en-US" w:eastAsia="en-US"/>
        </w:rPr>
      </w:pPr>
      <w:r>
        <w:rPr>
          <w:szCs w:val="24"/>
          <w:lang w:eastAsia="en-US"/>
        </w:rPr>
        <w:t>Са слике се види</w:t>
      </w:r>
      <w:r w:rsidR="00805D5F">
        <w:rPr>
          <w:szCs w:val="24"/>
          <w:lang w:eastAsia="en-US"/>
        </w:rPr>
        <w:t xml:space="preserve"> сљедеће:</w:t>
      </w:r>
    </w:p>
    <w:p w:rsidR="00805D5F" w:rsidRPr="00805D5F" w:rsidRDefault="00805D5F" w:rsidP="00805D5F">
      <w:pPr>
        <w:jc w:val="left"/>
        <w:rPr>
          <w:szCs w:val="24"/>
          <w:lang w:val="en-US" w:eastAsia="en-US"/>
        </w:rPr>
      </w:pPr>
      <w:r>
        <w:rPr>
          <w:szCs w:val="24"/>
          <w:lang w:val="en-US" w:eastAsia="en-US"/>
        </w:rPr>
        <w:t>P</w:t>
      </w:r>
      <w:r>
        <w:rPr>
          <w:szCs w:val="24"/>
          <w:vertAlign w:val="subscript"/>
          <w:lang w:val="en-US" w:eastAsia="en-US"/>
        </w:rPr>
        <w:t xml:space="preserve">p </w:t>
      </w:r>
      <w:r>
        <w:rPr>
          <w:szCs w:val="24"/>
          <w:lang w:val="en-US" w:eastAsia="en-US"/>
        </w:rPr>
        <w:t>= 115,006 [MW]</w:t>
      </w:r>
    </w:p>
    <w:p w:rsidR="00805D5F" w:rsidRDefault="00805D5F" w:rsidP="00805D5F">
      <w:pPr>
        <w:jc w:val="left"/>
        <w:rPr>
          <w:szCs w:val="24"/>
          <w:lang w:val="en-US" w:eastAsia="en-US"/>
        </w:rPr>
      </w:pPr>
      <w:proofErr w:type="spellStart"/>
      <w:r>
        <w:rPr>
          <w:szCs w:val="24"/>
          <w:lang w:val="en-US" w:eastAsia="en-US"/>
        </w:rPr>
        <w:t>P</w:t>
      </w:r>
      <w:r>
        <w:rPr>
          <w:szCs w:val="24"/>
          <w:vertAlign w:val="subscript"/>
          <w:lang w:val="en-US" w:eastAsia="en-US"/>
        </w:rPr>
        <w:t>gub</w:t>
      </w:r>
      <w:proofErr w:type="spellEnd"/>
      <w:r>
        <w:rPr>
          <w:szCs w:val="24"/>
          <w:vertAlign w:val="subscript"/>
          <w:lang w:val="en-US" w:eastAsia="en-US"/>
        </w:rPr>
        <w:t xml:space="preserve"> </w:t>
      </w:r>
      <w:r>
        <w:rPr>
          <w:szCs w:val="24"/>
          <w:lang w:val="en-US" w:eastAsia="en-US"/>
        </w:rPr>
        <w:t>= 3,734 [MW]</w:t>
      </w:r>
    </w:p>
    <w:p w:rsidR="00805D5F" w:rsidRDefault="00805D5F" w:rsidP="00805D5F">
      <w:pPr>
        <w:jc w:val="left"/>
        <w:rPr>
          <w:noProof/>
          <w:szCs w:val="24"/>
          <w:lang w:val="bs-Latn-BA" w:eastAsia="bs-Latn-BA"/>
        </w:rPr>
      </w:pPr>
      <w:proofErr w:type="spellStart"/>
      <w:r>
        <w:rPr>
          <w:szCs w:val="24"/>
          <w:lang w:val="en-US" w:eastAsia="en-US"/>
        </w:rPr>
        <w:t>Q</w:t>
      </w:r>
      <w:r>
        <w:rPr>
          <w:szCs w:val="24"/>
          <w:vertAlign w:val="subscript"/>
          <w:lang w:val="en-US" w:eastAsia="en-US"/>
        </w:rPr>
        <w:t>gub</w:t>
      </w:r>
      <w:proofErr w:type="spellEnd"/>
      <w:r>
        <w:rPr>
          <w:szCs w:val="24"/>
          <w:vertAlign w:val="subscript"/>
          <w:lang w:val="en-US" w:eastAsia="en-US"/>
        </w:rPr>
        <w:t xml:space="preserve"> </w:t>
      </w:r>
      <w:r>
        <w:rPr>
          <w:szCs w:val="24"/>
          <w:lang w:val="en-US" w:eastAsia="en-US"/>
        </w:rPr>
        <w:t xml:space="preserve">= </w:t>
      </w:r>
      <w:r>
        <w:rPr>
          <w:noProof/>
          <w:szCs w:val="24"/>
          <w:lang w:val="bs-Latn-BA" w:eastAsia="bs-Latn-BA"/>
        </w:rPr>
        <w:t>-2,926 [MVAr].</w:t>
      </w:r>
    </w:p>
    <w:p w:rsidR="00805D5F" w:rsidRPr="00805D5F" w:rsidRDefault="00805D5F" w:rsidP="00805D5F">
      <w:pPr>
        <w:jc w:val="left"/>
        <w:rPr>
          <w:szCs w:val="24"/>
          <w:lang w:val="en-US" w:eastAsia="en-US"/>
        </w:rPr>
      </w:pPr>
    </w:p>
    <w:sectPr w:rsidR="00805D5F" w:rsidRPr="00805D5F" w:rsidSect="009F5014">
      <w:pgSz w:w="11907" w:h="16839" w:code="9"/>
      <w:pgMar w:top="1134" w:right="1134" w:bottom="1134" w:left="1134" w:header="709" w:footer="442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0BFC" w:rsidRDefault="003F0BFC" w:rsidP="00A520AB">
      <w:pPr>
        <w:spacing w:after="0"/>
      </w:pPr>
      <w:r>
        <w:separator/>
      </w:r>
    </w:p>
  </w:endnote>
  <w:endnote w:type="continuationSeparator" w:id="0">
    <w:p w:rsidR="003F0BFC" w:rsidRDefault="003F0BFC" w:rsidP="00A520A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5014" w:rsidRPr="009F5014" w:rsidRDefault="009F5014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  <w:r>
      <w:rPr>
        <w:lang w:val="sr-Cyrl-BA"/>
      </w:rPr>
      <w:tab/>
      <w:t xml:space="preserve">Страна </w:t>
    </w:r>
    <w:r w:rsidR="005A1A3B" w:rsidRPr="009F5014">
      <w:rPr>
        <w:lang w:val="sr-Cyrl-BA"/>
      </w:rPr>
      <w:fldChar w:fldCharType="begin"/>
    </w:r>
    <w:r w:rsidRPr="009F5014">
      <w:rPr>
        <w:lang w:val="sr-Cyrl-BA"/>
      </w:rPr>
      <w:instrText xml:space="preserve"> PAGE   \* MERGEFORMAT </w:instrText>
    </w:r>
    <w:r w:rsidR="005A1A3B" w:rsidRPr="009F5014">
      <w:rPr>
        <w:lang w:val="sr-Cyrl-BA"/>
      </w:rPr>
      <w:fldChar w:fldCharType="separate"/>
    </w:r>
    <w:r w:rsidR="00FA1824">
      <w:rPr>
        <w:noProof/>
        <w:lang w:val="sr-Cyrl-BA"/>
      </w:rPr>
      <w:t>1</w:t>
    </w:r>
    <w:r w:rsidR="005A1A3B" w:rsidRPr="009F5014">
      <w:rPr>
        <w:lang w:val="sr-Cyrl-BA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0BFC" w:rsidRDefault="003F0BFC" w:rsidP="00A520AB">
      <w:pPr>
        <w:spacing w:after="0"/>
      </w:pPr>
      <w:r>
        <w:separator/>
      </w:r>
    </w:p>
  </w:footnote>
  <w:footnote w:type="continuationSeparator" w:id="0">
    <w:p w:rsidR="003F0BFC" w:rsidRDefault="003F0BFC" w:rsidP="00A520AB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63175"/>
    <w:multiLevelType w:val="hybridMultilevel"/>
    <w:tmpl w:val="80B648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17372C"/>
    <w:multiLevelType w:val="hybridMultilevel"/>
    <w:tmpl w:val="8724099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0CF77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1B2174C"/>
    <w:multiLevelType w:val="hybridMultilevel"/>
    <w:tmpl w:val="DA4AF206"/>
    <w:lvl w:ilvl="0" w:tplc="708E62BA">
      <w:start w:val="1"/>
      <w:numFmt w:val="bullet"/>
      <w:lvlText w:val=""/>
      <w:lvlJc w:val="left"/>
      <w:pPr>
        <w:ind w:left="346" w:hanging="88"/>
      </w:pPr>
      <w:rPr>
        <w:rFonts w:ascii="Symbol" w:eastAsia="Symbol" w:hAnsi="Symbol" w:hint="default"/>
        <w:w w:val="101"/>
        <w:sz w:val="22"/>
        <w:szCs w:val="22"/>
      </w:rPr>
    </w:lvl>
    <w:lvl w:ilvl="1" w:tplc="F8FA591A">
      <w:start w:val="1"/>
      <w:numFmt w:val="bullet"/>
      <w:lvlText w:val=""/>
      <w:lvlJc w:val="left"/>
      <w:pPr>
        <w:ind w:left="833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A1ACCA80">
      <w:start w:val="1"/>
      <w:numFmt w:val="bullet"/>
      <w:lvlText w:val="•"/>
      <w:lvlJc w:val="left"/>
      <w:pPr>
        <w:ind w:left="932" w:hanging="360"/>
      </w:pPr>
      <w:rPr>
        <w:rFonts w:hint="default"/>
      </w:rPr>
    </w:lvl>
    <w:lvl w:ilvl="3" w:tplc="4BA0C486">
      <w:start w:val="1"/>
      <w:numFmt w:val="bullet"/>
      <w:lvlText w:val="•"/>
      <w:lvlJc w:val="left"/>
      <w:pPr>
        <w:ind w:left="1030" w:hanging="360"/>
      </w:pPr>
      <w:rPr>
        <w:rFonts w:hint="default"/>
      </w:rPr>
    </w:lvl>
    <w:lvl w:ilvl="4" w:tplc="C57EF412">
      <w:start w:val="1"/>
      <w:numFmt w:val="bullet"/>
      <w:lvlText w:val="•"/>
      <w:lvlJc w:val="left"/>
      <w:pPr>
        <w:ind w:left="1128" w:hanging="360"/>
      </w:pPr>
      <w:rPr>
        <w:rFonts w:hint="default"/>
      </w:rPr>
    </w:lvl>
    <w:lvl w:ilvl="5" w:tplc="FAECDCE6">
      <w:start w:val="1"/>
      <w:numFmt w:val="bullet"/>
      <w:lvlText w:val="•"/>
      <w:lvlJc w:val="left"/>
      <w:pPr>
        <w:ind w:left="1226" w:hanging="360"/>
      </w:pPr>
      <w:rPr>
        <w:rFonts w:hint="default"/>
      </w:rPr>
    </w:lvl>
    <w:lvl w:ilvl="6" w:tplc="E90AC6CC">
      <w:start w:val="1"/>
      <w:numFmt w:val="bullet"/>
      <w:lvlText w:val="•"/>
      <w:lvlJc w:val="left"/>
      <w:pPr>
        <w:ind w:left="1324" w:hanging="360"/>
      </w:pPr>
      <w:rPr>
        <w:rFonts w:hint="default"/>
      </w:rPr>
    </w:lvl>
    <w:lvl w:ilvl="7" w:tplc="307A1FF0">
      <w:start w:val="1"/>
      <w:numFmt w:val="bullet"/>
      <w:lvlText w:val="•"/>
      <w:lvlJc w:val="left"/>
      <w:pPr>
        <w:ind w:left="1422" w:hanging="360"/>
      </w:pPr>
      <w:rPr>
        <w:rFonts w:hint="default"/>
      </w:rPr>
    </w:lvl>
    <w:lvl w:ilvl="8" w:tplc="B7085A00">
      <w:start w:val="1"/>
      <w:numFmt w:val="bullet"/>
      <w:lvlText w:val="•"/>
      <w:lvlJc w:val="left"/>
      <w:pPr>
        <w:ind w:left="1520" w:hanging="360"/>
      </w:pPr>
      <w:rPr>
        <w:rFonts w:hint="default"/>
      </w:rPr>
    </w:lvl>
  </w:abstractNum>
  <w:abstractNum w:abstractNumId="4">
    <w:nsid w:val="15BE51E7"/>
    <w:multiLevelType w:val="hybridMultilevel"/>
    <w:tmpl w:val="562086B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60C79BC"/>
    <w:multiLevelType w:val="hybridMultilevel"/>
    <w:tmpl w:val="F0E0653A"/>
    <w:lvl w:ilvl="0" w:tplc="F1060F7A">
      <w:start w:val="1"/>
      <w:numFmt w:val="decimal"/>
      <w:lvlText w:val="%1)"/>
      <w:lvlJc w:val="left"/>
      <w:pPr>
        <w:ind w:left="110" w:hanging="229"/>
      </w:pPr>
      <w:rPr>
        <w:rFonts w:ascii="Times New Roman" w:eastAsia="Times New Roman" w:hAnsi="Times New Roman" w:hint="default"/>
        <w:spacing w:val="-1"/>
        <w:sz w:val="22"/>
        <w:szCs w:val="22"/>
      </w:rPr>
    </w:lvl>
    <w:lvl w:ilvl="1" w:tplc="1D163254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27E60CE2">
      <w:start w:val="1"/>
      <w:numFmt w:val="bullet"/>
      <w:lvlText w:val="•"/>
      <w:lvlJc w:val="left"/>
      <w:pPr>
        <w:ind w:left="834" w:hanging="360"/>
      </w:pPr>
      <w:rPr>
        <w:rFonts w:hint="default"/>
      </w:rPr>
    </w:lvl>
    <w:lvl w:ilvl="3" w:tplc="789A3050">
      <w:start w:val="1"/>
      <w:numFmt w:val="bullet"/>
      <w:lvlText w:val="•"/>
      <w:lvlJc w:val="left"/>
      <w:pPr>
        <w:ind w:left="1644" w:hanging="360"/>
      </w:pPr>
      <w:rPr>
        <w:rFonts w:hint="default"/>
      </w:rPr>
    </w:lvl>
    <w:lvl w:ilvl="4" w:tplc="C2666D4E">
      <w:start w:val="1"/>
      <w:numFmt w:val="bullet"/>
      <w:lvlText w:val="•"/>
      <w:lvlJc w:val="left"/>
      <w:pPr>
        <w:ind w:left="2455" w:hanging="360"/>
      </w:pPr>
      <w:rPr>
        <w:rFonts w:hint="default"/>
      </w:rPr>
    </w:lvl>
    <w:lvl w:ilvl="5" w:tplc="DD14F21E">
      <w:start w:val="1"/>
      <w:numFmt w:val="bullet"/>
      <w:lvlText w:val="•"/>
      <w:lvlJc w:val="left"/>
      <w:pPr>
        <w:ind w:left="3266" w:hanging="360"/>
      </w:pPr>
      <w:rPr>
        <w:rFonts w:hint="default"/>
      </w:rPr>
    </w:lvl>
    <w:lvl w:ilvl="6" w:tplc="23A6ECB0">
      <w:start w:val="1"/>
      <w:numFmt w:val="bullet"/>
      <w:lvlText w:val="•"/>
      <w:lvlJc w:val="left"/>
      <w:pPr>
        <w:ind w:left="4077" w:hanging="360"/>
      </w:pPr>
      <w:rPr>
        <w:rFonts w:hint="default"/>
      </w:rPr>
    </w:lvl>
    <w:lvl w:ilvl="7" w:tplc="B0C62626">
      <w:start w:val="1"/>
      <w:numFmt w:val="bullet"/>
      <w:lvlText w:val="•"/>
      <w:lvlJc w:val="left"/>
      <w:pPr>
        <w:ind w:left="4887" w:hanging="360"/>
      </w:pPr>
      <w:rPr>
        <w:rFonts w:hint="default"/>
      </w:rPr>
    </w:lvl>
    <w:lvl w:ilvl="8" w:tplc="D6A87454">
      <w:start w:val="1"/>
      <w:numFmt w:val="bullet"/>
      <w:lvlText w:val="•"/>
      <w:lvlJc w:val="left"/>
      <w:pPr>
        <w:ind w:left="5698" w:hanging="360"/>
      </w:pPr>
      <w:rPr>
        <w:rFonts w:hint="default"/>
      </w:rPr>
    </w:lvl>
  </w:abstractNum>
  <w:abstractNum w:abstractNumId="6">
    <w:nsid w:val="1A6A79E8"/>
    <w:multiLevelType w:val="hybridMultilevel"/>
    <w:tmpl w:val="69FC710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E00145A"/>
    <w:multiLevelType w:val="hybridMultilevel"/>
    <w:tmpl w:val="A6082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6F3776"/>
    <w:multiLevelType w:val="multilevel"/>
    <w:tmpl w:val="876E098E"/>
    <w:lvl w:ilvl="0">
      <w:start w:val="2"/>
      <w:numFmt w:val="decimal"/>
      <w:lvlText w:val="%1"/>
      <w:lvlJc w:val="left"/>
      <w:pPr>
        <w:ind w:left="1106" w:hanging="851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6" w:hanging="851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2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3">
      <w:start w:val="1"/>
      <w:numFmt w:val="bullet"/>
      <w:lvlText w:val="•"/>
      <w:lvlJc w:val="left"/>
      <w:pPr>
        <w:ind w:left="262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9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6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3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30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979" w:hanging="360"/>
      </w:pPr>
      <w:rPr>
        <w:rFonts w:hint="default"/>
      </w:rPr>
    </w:lvl>
  </w:abstractNum>
  <w:abstractNum w:abstractNumId="9">
    <w:nsid w:val="2E744C74"/>
    <w:multiLevelType w:val="multilevel"/>
    <w:tmpl w:val="E842A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 w:val="0"/>
      </w:rPr>
    </w:lvl>
  </w:abstractNum>
  <w:abstractNum w:abstractNumId="10">
    <w:nsid w:val="3F8F02C6"/>
    <w:multiLevelType w:val="hybridMultilevel"/>
    <w:tmpl w:val="4CC0DB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380F41"/>
    <w:multiLevelType w:val="hybridMultilevel"/>
    <w:tmpl w:val="BCEADA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D75E71"/>
    <w:multiLevelType w:val="multilevel"/>
    <w:tmpl w:val="D4FC659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>
    <w:nsid w:val="56182DBD"/>
    <w:multiLevelType w:val="hybridMultilevel"/>
    <w:tmpl w:val="07C697FA"/>
    <w:lvl w:ilvl="0" w:tplc="04090005">
      <w:start w:val="1"/>
      <w:numFmt w:val="bullet"/>
      <w:lvlText w:val=""/>
      <w:lvlJc w:val="left"/>
      <w:pPr>
        <w:tabs>
          <w:tab w:val="num" w:pos="737"/>
        </w:tabs>
        <w:ind w:left="737" w:hanging="377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>
    <w:nsid w:val="62215CDB"/>
    <w:multiLevelType w:val="hybridMultilevel"/>
    <w:tmpl w:val="12E64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9F1B9D"/>
    <w:multiLevelType w:val="hybridMultilevel"/>
    <w:tmpl w:val="30E06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402C58"/>
    <w:multiLevelType w:val="hybridMultilevel"/>
    <w:tmpl w:val="6EFE8ADA"/>
    <w:lvl w:ilvl="0" w:tplc="54A246C6">
      <w:start w:val="1"/>
      <w:numFmt w:val="decimal"/>
      <w:pStyle w:val="figurecaption"/>
      <w:lvlText w:val="Sl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6E3528D1"/>
    <w:multiLevelType w:val="hybridMultilevel"/>
    <w:tmpl w:val="25C084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4"/>
  </w:num>
  <w:num w:numId="4">
    <w:abstractNumId w:val="1"/>
  </w:num>
  <w:num w:numId="5">
    <w:abstractNumId w:val="13"/>
  </w:num>
  <w:num w:numId="6">
    <w:abstractNumId w:val="2"/>
  </w:num>
  <w:num w:numId="7">
    <w:abstractNumId w:val="9"/>
  </w:num>
  <w:num w:numId="8">
    <w:abstractNumId w:val="6"/>
  </w:num>
  <w:num w:numId="9">
    <w:abstractNumId w:val="10"/>
  </w:num>
  <w:num w:numId="10">
    <w:abstractNumId w:val="11"/>
  </w:num>
  <w:num w:numId="11">
    <w:abstractNumId w:val="17"/>
  </w:num>
  <w:num w:numId="12">
    <w:abstractNumId w:val="14"/>
  </w:num>
  <w:num w:numId="13">
    <w:abstractNumId w:val="0"/>
  </w:num>
  <w:num w:numId="14">
    <w:abstractNumId w:val="7"/>
  </w:num>
  <w:num w:numId="15">
    <w:abstractNumId w:val="3"/>
  </w:num>
  <w:num w:numId="16">
    <w:abstractNumId w:val="5"/>
  </w:num>
  <w:num w:numId="17">
    <w:abstractNumId w:val="8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520AB"/>
    <w:rsid w:val="000030C9"/>
    <w:rsid w:val="0001156A"/>
    <w:rsid w:val="000327A9"/>
    <w:rsid w:val="00043124"/>
    <w:rsid w:val="00043AD4"/>
    <w:rsid w:val="0004720A"/>
    <w:rsid w:val="00050A17"/>
    <w:rsid w:val="000568E3"/>
    <w:rsid w:val="00057F6A"/>
    <w:rsid w:val="00061F77"/>
    <w:rsid w:val="00063AD7"/>
    <w:rsid w:val="000654E8"/>
    <w:rsid w:val="000678E8"/>
    <w:rsid w:val="000705DC"/>
    <w:rsid w:val="00071F46"/>
    <w:rsid w:val="0007312F"/>
    <w:rsid w:val="00081C01"/>
    <w:rsid w:val="00082E89"/>
    <w:rsid w:val="000A6027"/>
    <w:rsid w:val="000B286F"/>
    <w:rsid w:val="000C7BFA"/>
    <w:rsid w:val="000D6755"/>
    <w:rsid w:val="000E1306"/>
    <w:rsid w:val="000E597D"/>
    <w:rsid w:val="00116765"/>
    <w:rsid w:val="00126A61"/>
    <w:rsid w:val="00132716"/>
    <w:rsid w:val="0013304B"/>
    <w:rsid w:val="00135DA3"/>
    <w:rsid w:val="001430F4"/>
    <w:rsid w:val="00145117"/>
    <w:rsid w:val="001460B9"/>
    <w:rsid w:val="00161433"/>
    <w:rsid w:val="00162217"/>
    <w:rsid w:val="00170CEC"/>
    <w:rsid w:val="00181605"/>
    <w:rsid w:val="00196FB5"/>
    <w:rsid w:val="001B4B51"/>
    <w:rsid w:val="001C58D3"/>
    <w:rsid w:val="001C73D2"/>
    <w:rsid w:val="001E0399"/>
    <w:rsid w:val="001E37B3"/>
    <w:rsid w:val="001F2A15"/>
    <w:rsid w:val="00210805"/>
    <w:rsid w:val="002138F6"/>
    <w:rsid w:val="00224697"/>
    <w:rsid w:val="002277F9"/>
    <w:rsid w:val="0023324B"/>
    <w:rsid w:val="00236520"/>
    <w:rsid w:val="00236B2B"/>
    <w:rsid w:val="00255C9F"/>
    <w:rsid w:val="00260C9B"/>
    <w:rsid w:val="00263E5C"/>
    <w:rsid w:val="00264A56"/>
    <w:rsid w:val="00273E3C"/>
    <w:rsid w:val="00282C3C"/>
    <w:rsid w:val="002874B5"/>
    <w:rsid w:val="002B54BB"/>
    <w:rsid w:val="002B6CD3"/>
    <w:rsid w:val="002C7BB5"/>
    <w:rsid w:val="002C7CDC"/>
    <w:rsid w:val="002D558F"/>
    <w:rsid w:val="002D77D8"/>
    <w:rsid w:val="002E4937"/>
    <w:rsid w:val="002E7046"/>
    <w:rsid w:val="002E7A44"/>
    <w:rsid w:val="002F25E7"/>
    <w:rsid w:val="003076BC"/>
    <w:rsid w:val="0031390B"/>
    <w:rsid w:val="0032161C"/>
    <w:rsid w:val="00331F94"/>
    <w:rsid w:val="00332976"/>
    <w:rsid w:val="00332AFC"/>
    <w:rsid w:val="00347A19"/>
    <w:rsid w:val="00365E2A"/>
    <w:rsid w:val="003750BC"/>
    <w:rsid w:val="00383163"/>
    <w:rsid w:val="00384F45"/>
    <w:rsid w:val="003955C5"/>
    <w:rsid w:val="0039566D"/>
    <w:rsid w:val="00396420"/>
    <w:rsid w:val="003A39A7"/>
    <w:rsid w:val="003A3D99"/>
    <w:rsid w:val="003A7EC7"/>
    <w:rsid w:val="003D7687"/>
    <w:rsid w:val="003F0BFC"/>
    <w:rsid w:val="003F4AD1"/>
    <w:rsid w:val="0040720E"/>
    <w:rsid w:val="0040782D"/>
    <w:rsid w:val="00410482"/>
    <w:rsid w:val="004128E9"/>
    <w:rsid w:val="00412C42"/>
    <w:rsid w:val="00412D59"/>
    <w:rsid w:val="00423F99"/>
    <w:rsid w:val="00444BF7"/>
    <w:rsid w:val="00445CED"/>
    <w:rsid w:val="004474D5"/>
    <w:rsid w:val="00451990"/>
    <w:rsid w:val="004602F9"/>
    <w:rsid w:val="004713B6"/>
    <w:rsid w:val="00471FFC"/>
    <w:rsid w:val="004807B9"/>
    <w:rsid w:val="00481580"/>
    <w:rsid w:val="00493EE0"/>
    <w:rsid w:val="00495690"/>
    <w:rsid w:val="004A58B8"/>
    <w:rsid w:val="004B361D"/>
    <w:rsid w:val="004B4B72"/>
    <w:rsid w:val="004C1E8C"/>
    <w:rsid w:val="004C2B90"/>
    <w:rsid w:val="004C580B"/>
    <w:rsid w:val="004D54BE"/>
    <w:rsid w:val="004D7266"/>
    <w:rsid w:val="004E34E9"/>
    <w:rsid w:val="004F306D"/>
    <w:rsid w:val="004F6555"/>
    <w:rsid w:val="00506860"/>
    <w:rsid w:val="005132DB"/>
    <w:rsid w:val="005216FE"/>
    <w:rsid w:val="00522F06"/>
    <w:rsid w:val="00560E03"/>
    <w:rsid w:val="00567C96"/>
    <w:rsid w:val="00575234"/>
    <w:rsid w:val="00582646"/>
    <w:rsid w:val="0059155B"/>
    <w:rsid w:val="005A1A3B"/>
    <w:rsid w:val="005B0ECD"/>
    <w:rsid w:val="005B358A"/>
    <w:rsid w:val="005D1C9C"/>
    <w:rsid w:val="005D5F36"/>
    <w:rsid w:val="005F108A"/>
    <w:rsid w:val="006056C6"/>
    <w:rsid w:val="00606339"/>
    <w:rsid w:val="006063AB"/>
    <w:rsid w:val="00614D54"/>
    <w:rsid w:val="00624092"/>
    <w:rsid w:val="006360E7"/>
    <w:rsid w:val="00651173"/>
    <w:rsid w:val="006610AB"/>
    <w:rsid w:val="006614C9"/>
    <w:rsid w:val="00670394"/>
    <w:rsid w:val="00670976"/>
    <w:rsid w:val="00681EAB"/>
    <w:rsid w:val="00692954"/>
    <w:rsid w:val="00696A84"/>
    <w:rsid w:val="006A0B66"/>
    <w:rsid w:val="006A27CB"/>
    <w:rsid w:val="006A351F"/>
    <w:rsid w:val="006D0C85"/>
    <w:rsid w:val="006E1A57"/>
    <w:rsid w:val="006E4EFC"/>
    <w:rsid w:val="006F4B1E"/>
    <w:rsid w:val="007062AD"/>
    <w:rsid w:val="00735439"/>
    <w:rsid w:val="007370C0"/>
    <w:rsid w:val="00745713"/>
    <w:rsid w:val="00747455"/>
    <w:rsid w:val="00756B44"/>
    <w:rsid w:val="0076491B"/>
    <w:rsid w:val="0076674D"/>
    <w:rsid w:val="00783C56"/>
    <w:rsid w:val="00786286"/>
    <w:rsid w:val="00796619"/>
    <w:rsid w:val="007B6F44"/>
    <w:rsid w:val="007C3122"/>
    <w:rsid w:val="007D06D6"/>
    <w:rsid w:val="007F03AD"/>
    <w:rsid w:val="00805D5F"/>
    <w:rsid w:val="00820E61"/>
    <w:rsid w:val="00833D1D"/>
    <w:rsid w:val="00842F0E"/>
    <w:rsid w:val="008445C0"/>
    <w:rsid w:val="00845CEE"/>
    <w:rsid w:val="00851D28"/>
    <w:rsid w:val="00857C15"/>
    <w:rsid w:val="00860E36"/>
    <w:rsid w:val="0086395C"/>
    <w:rsid w:val="008671F9"/>
    <w:rsid w:val="00877756"/>
    <w:rsid w:val="008856CD"/>
    <w:rsid w:val="008B4238"/>
    <w:rsid w:val="00900539"/>
    <w:rsid w:val="00924506"/>
    <w:rsid w:val="00941DD4"/>
    <w:rsid w:val="00945902"/>
    <w:rsid w:val="0095088A"/>
    <w:rsid w:val="00950CF0"/>
    <w:rsid w:val="009550C9"/>
    <w:rsid w:val="00960B25"/>
    <w:rsid w:val="00975667"/>
    <w:rsid w:val="0099179D"/>
    <w:rsid w:val="009942D9"/>
    <w:rsid w:val="00995BFE"/>
    <w:rsid w:val="009B1759"/>
    <w:rsid w:val="009C5C45"/>
    <w:rsid w:val="009D0D81"/>
    <w:rsid w:val="009F13EB"/>
    <w:rsid w:val="009F5014"/>
    <w:rsid w:val="00A04165"/>
    <w:rsid w:val="00A043D6"/>
    <w:rsid w:val="00A057A5"/>
    <w:rsid w:val="00A27169"/>
    <w:rsid w:val="00A27CFE"/>
    <w:rsid w:val="00A43E89"/>
    <w:rsid w:val="00A444D3"/>
    <w:rsid w:val="00A46163"/>
    <w:rsid w:val="00A520AB"/>
    <w:rsid w:val="00A57815"/>
    <w:rsid w:val="00A94EFE"/>
    <w:rsid w:val="00AB0AE1"/>
    <w:rsid w:val="00AD727C"/>
    <w:rsid w:val="00AD7A51"/>
    <w:rsid w:val="00AF3E61"/>
    <w:rsid w:val="00B008E2"/>
    <w:rsid w:val="00B1099B"/>
    <w:rsid w:val="00B31DDA"/>
    <w:rsid w:val="00B32A68"/>
    <w:rsid w:val="00B47BD1"/>
    <w:rsid w:val="00B5469A"/>
    <w:rsid w:val="00B54B86"/>
    <w:rsid w:val="00B61581"/>
    <w:rsid w:val="00B62A5D"/>
    <w:rsid w:val="00B9575F"/>
    <w:rsid w:val="00BA21B0"/>
    <w:rsid w:val="00BA4F06"/>
    <w:rsid w:val="00BA77D9"/>
    <w:rsid w:val="00BB2447"/>
    <w:rsid w:val="00BB6D86"/>
    <w:rsid w:val="00BC2F88"/>
    <w:rsid w:val="00BC6C14"/>
    <w:rsid w:val="00BD0199"/>
    <w:rsid w:val="00C00A3B"/>
    <w:rsid w:val="00C00BCA"/>
    <w:rsid w:val="00C03EB7"/>
    <w:rsid w:val="00C114D9"/>
    <w:rsid w:val="00C20AF8"/>
    <w:rsid w:val="00C2257A"/>
    <w:rsid w:val="00C2538E"/>
    <w:rsid w:val="00C2738C"/>
    <w:rsid w:val="00C31FFB"/>
    <w:rsid w:val="00C36498"/>
    <w:rsid w:val="00C41596"/>
    <w:rsid w:val="00C4375C"/>
    <w:rsid w:val="00C55E64"/>
    <w:rsid w:val="00C7712E"/>
    <w:rsid w:val="00C9165A"/>
    <w:rsid w:val="00CA2C6D"/>
    <w:rsid w:val="00CA7B15"/>
    <w:rsid w:val="00CB27BC"/>
    <w:rsid w:val="00CC6E19"/>
    <w:rsid w:val="00CC70CD"/>
    <w:rsid w:val="00CD2B83"/>
    <w:rsid w:val="00CE2F3A"/>
    <w:rsid w:val="00CE3A04"/>
    <w:rsid w:val="00CE5F8A"/>
    <w:rsid w:val="00CF54CC"/>
    <w:rsid w:val="00CF7EB7"/>
    <w:rsid w:val="00D0070C"/>
    <w:rsid w:val="00D21AD9"/>
    <w:rsid w:val="00D3029F"/>
    <w:rsid w:val="00D3732A"/>
    <w:rsid w:val="00D73142"/>
    <w:rsid w:val="00D74FDC"/>
    <w:rsid w:val="00D751F2"/>
    <w:rsid w:val="00D827C2"/>
    <w:rsid w:val="00DA2BB2"/>
    <w:rsid w:val="00DA6A90"/>
    <w:rsid w:val="00DB0B4A"/>
    <w:rsid w:val="00DC5EFC"/>
    <w:rsid w:val="00DD0BB6"/>
    <w:rsid w:val="00DE0D4A"/>
    <w:rsid w:val="00DE1876"/>
    <w:rsid w:val="00DF33A5"/>
    <w:rsid w:val="00DF394A"/>
    <w:rsid w:val="00E1073A"/>
    <w:rsid w:val="00E12B70"/>
    <w:rsid w:val="00E167A6"/>
    <w:rsid w:val="00E303F0"/>
    <w:rsid w:val="00E51506"/>
    <w:rsid w:val="00E61F13"/>
    <w:rsid w:val="00EA502B"/>
    <w:rsid w:val="00EB3269"/>
    <w:rsid w:val="00EB5435"/>
    <w:rsid w:val="00EC03CF"/>
    <w:rsid w:val="00EC343F"/>
    <w:rsid w:val="00ED1A9D"/>
    <w:rsid w:val="00ED75FB"/>
    <w:rsid w:val="00EE2107"/>
    <w:rsid w:val="00EE6B5B"/>
    <w:rsid w:val="00F030C3"/>
    <w:rsid w:val="00F07119"/>
    <w:rsid w:val="00F1228A"/>
    <w:rsid w:val="00F15D82"/>
    <w:rsid w:val="00F172E0"/>
    <w:rsid w:val="00F36030"/>
    <w:rsid w:val="00F42C9D"/>
    <w:rsid w:val="00F45979"/>
    <w:rsid w:val="00F53F8B"/>
    <w:rsid w:val="00F542A5"/>
    <w:rsid w:val="00F7006F"/>
    <w:rsid w:val="00F907F1"/>
    <w:rsid w:val="00F92037"/>
    <w:rsid w:val="00FA1824"/>
    <w:rsid w:val="00FC57F4"/>
    <w:rsid w:val="00FD142B"/>
    <w:rsid w:val="00FD3C9E"/>
    <w:rsid w:val="00FD56B0"/>
    <w:rsid w:val="00FE07BC"/>
    <w:rsid w:val="00FE576B"/>
    <w:rsid w:val="00FF3249"/>
    <w:rsid w:val="00FF4B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3D6"/>
    <w:pPr>
      <w:jc w:val="both"/>
    </w:pPr>
    <w:rPr>
      <w:rFonts w:eastAsia="PMingLiU" w:cstheme="minorBidi"/>
      <w:szCs w:val="22"/>
      <w:lang w:val="hr-BA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AB"/>
    <w:pPr>
      <w:keepNext/>
      <w:keepLines/>
      <w:numPr>
        <w:numId w:val="2"/>
      </w:numPr>
      <w:spacing w:before="480" w:after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F44"/>
    <w:pPr>
      <w:keepNext/>
      <w:keepLines/>
      <w:numPr>
        <w:ilvl w:val="1"/>
        <w:numId w:val="2"/>
      </w:numPr>
      <w:spacing w:before="200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1F9"/>
    <w:pPr>
      <w:keepNext/>
      <w:keepLines/>
      <w:numPr>
        <w:ilvl w:val="2"/>
        <w:numId w:val="2"/>
      </w:numPr>
      <w:spacing w:before="200"/>
      <w:ind w:left="578" w:hanging="578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AB"/>
    <w:pPr>
      <w:keepNext/>
      <w:keepLines/>
      <w:numPr>
        <w:ilvl w:val="3"/>
        <w:numId w:val="2"/>
      </w:numPr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AB"/>
    <w:pPr>
      <w:keepNext/>
      <w:keepLines/>
      <w:numPr>
        <w:ilvl w:val="4"/>
        <w:numId w:val="2"/>
      </w:numPr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AB"/>
    <w:pPr>
      <w:keepNext/>
      <w:keepLines/>
      <w:numPr>
        <w:ilvl w:val="5"/>
        <w:numId w:val="2"/>
      </w:numPr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AB"/>
    <w:pPr>
      <w:keepNext/>
      <w:keepLines/>
      <w:numPr>
        <w:ilvl w:val="6"/>
        <w:numId w:val="2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AB"/>
    <w:pPr>
      <w:keepNext/>
      <w:keepLines/>
      <w:numPr>
        <w:ilvl w:val="7"/>
        <w:numId w:val="2"/>
      </w:numPr>
      <w:spacing w:before="200" w:after="0"/>
      <w:outlineLvl w:val="7"/>
    </w:pPr>
    <w:rPr>
      <w:rFonts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AB"/>
    <w:pPr>
      <w:keepNext/>
      <w:keepLines/>
      <w:numPr>
        <w:ilvl w:val="8"/>
        <w:numId w:val="2"/>
      </w:numPr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20AB"/>
  </w:style>
  <w:style w:type="paragraph" w:styleId="Footer">
    <w:name w:val="footer"/>
    <w:basedOn w:val="Normal"/>
    <w:link w:val="FooterChar"/>
    <w:uiPriority w:val="99"/>
    <w:semiHidden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20AB"/>
  </w:style>
  <w:style w:type="paragraph" w:styleId="BalloonText">
    <w:name w:val="Balloon Text"/>
    <w:basedOn w:val="Normal"/>
    <w:link w:val="BalloonTextChar"/>
    <w:uiPriority w:val="99"/>
    <w:semiHidden/>
    <w:unhideWhenUsed/>
    <w:rsid w:val="00A520A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0AB"/>
    <w:rPr>
      <w:rFonts w:ascii="Tahoma" w:eastAsia="PMingLiU" w:hAnsi="Tahoma" w:cs="Tahoma"/>
      <w:sz w:val="16"/>
      <w:szCs w:val="16"/>
      <w:lang w:val="hr-BA" w:eastAsia="zh-TW"/>
    </w:rPr>
  </w:style>
  <w:style w:type="paragraph" w:styleId="ListParagraph">
    <w:name w:val="List Paragraph"/>
    <w:basedOn w:val="Normal"/>
    <w:uiPriority w:val="34"/>
    <w:qFormat/>
    <w:rsid w:val="00A520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20AB"/>
    <w:rPr>
      <w:rFonts w:asciiTheme="majorHAnsi" w:eastAsiaTheme="majorEastAsia" w:hAnsiTheme="majorHAnsi" w:cstheme="majorBidi"/>
      <w:b/>
      <w:bCs/>
      <w:sz w:val="28"/>
      <w:szCs w:val="28"/>
      <w:lang w:val="hr-BA"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7B6F44"/>
    <w:rPr>
      <w:rFonts w:asciiTheme="majorHAnsi" w:eastAsiaTheme="majorEastAsia" w:hAnsiTheme="majorHAnsi" w:cstheme="majorBidi"/>
      <w:b/>
      <w:bCs/>
      <w:szCs w:val="26"/>
      <w:lang w:val="hr-BA"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8671F9"/>
    <w:rPr>
      <w:rFonts w:asciiTheme="majorHAnsi" w:eastAsiaTheme="majorEastAsia" w:hAnsiTheme="majorHAnsi" w:cstheme="majorBidi"/>
      <w:b/>
      <w:bCs/>
      <w:szCs w:val="22"/>
      <w:lang w:val="hr-BA" w:eastAsia="zh-TW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AB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hr-BA" w:eastAsia="zh-TW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AB"/>
    <w:rPr>
      <w:rFonts w:asciiTheme="majorHAnsi" w:eastAsiaTheme="majorEastAsia" w:hAnsiTheme="majorHAnsi" w:cstheme="majorBidi"/>
      <w:color w:val="243F60" w:themeColor="accent1" w:themeShade="7F"/>
      <w:szCs w:val="22"/>
      <w:lang w:val="hr-BA" w:eastAsia="zh-T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AB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val="hr-BA"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val="hr-BA"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AB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hr-BA"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hr-BA" w:eastAsia="zh-TW"/>
    </w:rPr>
  </w:style>
  <w:style w:type="character" w:styleId="Hyperlink">
    <w:name w:val="Hyperlink"/>
    <w:basedOn w:val="DefaultParagraphFont"/>
    <w:uiPriority w:val="99"/>
    <w:unhideWhenUsed/>
    <w:rsid w:val="007B6F4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6F44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04165"/>
    <w:pPr>
      <w:spacing w:after="0"/>
    </w:pPr>
    <w:rPr>
      <w:rFonts w:asciiTheme="minorHAnsi" w:eastAsia="PMingLiU" w:hAnsiTheme="minorHAnsi" w:cstheme="minorBidi"/>
      <w:sz w:val="22"/>
      <w:szCs w:val="22"/>
      <w:lang w:eastAsia="zh-T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277F9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77F9"/>
    <w:rPr>
      <w:rFonts w:asciiTheme="majorHAnsi" w:eastAsia="PMingLiU" w:hAnsiTheme="majorHAnsi" w:cstheme="minorBidi"/>
      <w:sz w:val="20"/>
      <w:szCs w:val="20"/>
      <w:lang w:val="hr-BA"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2277F9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2E4937"/>
  </w:style>
  <w:style w:type="paragraph" w:styleId="BodyText">
    <w:name w:val="Body Text"/>
    <w:basedOn w:val="Normal"/>
    <w:link w:val="BodyTextChar"/>
    <w:uiPriority w:val="1"/>
    <w:qFormat/>
    <w:rsid w:val="00C2257A"/>
    <w:pPr>
      <w:widowControl w:val="0"/>
      <w:spacing w:before="120" w:after="0"/>
      <w:ind w:left="110"/>
      <w:jc w:val="left"/>
    </w:pPr>
    <w:rPr>
      <w:rFonts w:eastAsia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2257A"/>
    <w:rPr>
      <w:rFonts w:eastAsia="Times New Roman" w:cstheme="minorBidi"/>
      <w:sz w:val="22"/>
      <w:szCs w:val="22"/>
    </w:rPr>
  </w:style>
  <w:style w:type="paragraph" w:customStyle="1" w:styleId="figurecaption">
    <w:name w:val="figure caption"/>
    <w:link w:val="figurecaptionChar"/>
    <w:rsid w:val="00EC03CF"/>
    <w:pPr>
      <w:numPr>
        <w:numId w:val="18"/>
      </w:numPr>
      <w:tabs>
        <w:tab w:val="left" w:pos="533"/>
      </w:tabs>
      <w:spacing w:before="80"/>
      <w:jc w:val="both"/>
    </w:pPr>
    <w:rPr>
      <w:rFonts w:eastAsia="Times New Roman"/>
      <w:noProof/>
      <w:sz w:val="16"/>
      <w:szCs w:val="16"/>
    </w:rPr>
  </w:style>
  <w:style w:type="paragraph" w:customStyle="1" w:styleId="Figurecaption0">
    <w:name w:val="Figure caption"/>
    <w:basedOn w:val="figurecaption"/>
    <w:qFormat/>
    <w:rsid w:val="00EC03CF"/>
    <w:pPr>
      <w:jc w:val="center"/>
    </w:pPr>
    <w:rPr>
      <w:rFonts w:eastAsia="MS Mincho"/>
      <w:lang w:val="sr-Latn-BA"/>
    </w:rPr>
  </w:style>
  <w:style w:type="character" w:customStyle="1" w:styleId="figurecaptionChar">
    <w:name w:val="figure caption Char"/>
    <w:basedOn w:val="DefaultParagraphFont"/>
    <w:link w:val="figurecaption"/>
    <w:rsid w:val="00EC03CF"/>
    <w:rPr>
      <w:rFonts w:eastAsia="Times New Roman"/>
      <w:noProof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1765E7-8FDD-4A21-B8D9-B5027A19C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2223</TotalTime>
  <Pages>1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Бојан Ерцег</dc:creator>
  <cp:lastModifiedBy>User</cp:lastModifiedBy>
  <cp:revision>59</cp:revision>
  <cp:lastPrinted>2020-01-10T18:20:00Z</cp:lastPrinted>
  <dcterms:created xsi:type="dcterms:W3CDTF">2016-10-05T11:34:00Z</dcterms:created>
  <dcterms:modified xsi:type="dcterms:W3CDTF">2020-01-10T18:25:00Z</dcterms:modified>
</cp:coreProperties>
</file>