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17BFC" w14:textId="03869C87" w:rsidR="00DF72D4" w:rsidRPr="00DF72D4" w:rsidRDefault="00DF72D4" w:rsidP="00DF72D4">
      <w:pP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28"/>
          <w:szCs w:val="28"/>
        </w:rPr>
        <w:t>Računarske mreže – odgovori na dodatna pitanja</w:t>
      </w:r>
    </w:p>
    <w:p w14:paraId="58CA98E2" w14:textId="77777777" w:rsidR="00DF72D4" w:rsidRDefault="00DF72D4" w:rsidP="00DF72D4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</w:pPr>
    </w:p>
    <w:p w14:paraId="3EF17DC6" w14:textId="0937129B" w:rsidR="001A69E9" w:rsidRPr="00DF72D4" w:rsidRDefault="00B435CD" w:rsidP="00DF72D4">
      <w:pPr>
        <w:pStyle w:val="ListParagraph"/>
        <w:numPr>
          <w:ilvl w:val="0"/>
          <w:numId w:val="7"/>
        </w:numPr>
        <w:ind w:left="360"/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</w:pPr>
      <w:r w:rsidRPr="00DF72D4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  <w:t>Šta mtel treba podesiti, koje uređaje priključiti, te kako oni funkcionišu, kako bi internet unutar kuće ili poslovne jedinice bio omogućen</w:t>
      </w:r>
      <w:r w:rsidR="00AC7392" w:rsidRPr="00DF72D4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  <w:t>. Nacrtati komponente WLAN.</w:t>
      </w:r>
    </w:p>
    <w:p w14:paraId="5172F6A3" w14:textId="0A2BBFED" w:rsidR="001A69E9" w:rsidRPr="001A69E9" w:rsidRDefault="001A69E9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Home ruter je uređaj koji se inače postavlja u kuće ili firme kako bi se obezbijedio internet. Kućni ruter je u suštini uređaj koji provajder omogućuje, uvijek je krajnji ruter. S jedne strane je povezan ka provajderu, a s druge strane na našu privatnu mrežu. Uvijek dolaze sa 5 UTP RJ-45 konektora, gdje je jedan Internet port koji je povezan na kabl ka provajderu dok su preostala 4 porta za korištenje u privatnoj mreži. Kućni ruter nije samo ruter već je uređaj koji objedinjuje više uređaja i funkcionalnosti odjednom. On je ruter, svič i access point – daje signal za WiFi. To je ono što je neophodno da postoji u mreži kako bismo mogli imati više uređaja u mreži te da sve funkcioniše. </w:t>
      </w:r>
      <w:r w:rsidR="0067747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Svič koji je 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dio uređaja ima 4 porta koja omogućuju da se povežu 4 uređaja gdje je</w:t>
      </w:r>
      <w:r w:rsidR="0067747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na primjer</w:t>
      </w:r>
      <w:r w:rsidR="00677472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jedan zauzet TV-om (TV modem). Ukoliko nam treba više uređaja od ta 4, moramo dodati još jedan svič koji ćemo uključiti u neki od tih portova te tako proširiti mrežu. Access point omogućava WiFi – prikuplja i šalje podatke sa uređaja koji komuniciraju putem WiFi-a.</w:t>
      </w:r>
    </w:p>
    <w:p w14:paraId="426C9FA9" w14:textId="77777777" w:rsidR="001A69E9" w:rsidRPr="001A69E9" w:rsidRDefault="001A69E9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Da bi internet unutar kuće ili poslovne jedinice bio omogućen, mtel kao internet provajder (ISP) mora izvršiti određena podešavanja i instalaciju opreme. Prva stvar koju mtel treba da uradi jeste da dovede fizičku vezu do objekta – najčešće putem DSL (Digital Subscriber Line) tehnologije koja koristi postojeću telefonsku infrastrukturu, ili putem optičkog kabla. Na strani korisnika postavlja se </w:t>
      </w: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DSL modem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koji je zadužen za konverziju digitalnog signala koji dolazi od provajdera u signal koji može koristiti kućna mreža, i obrnuto. DSL modem je dakle uređaj koji služi kao most između mreže provajdera i kućnog rutera – on „prevodi" signal s telefonske linije u Ethernet signal. Modem je obično vlasništvo provajdera i oni ga konfigurišu. Na mtel strani, ISP ruteri su odgovorni za usmjeravanje saobraćaja između interneta i korisničkih uređaja, a mtel dodjeljuje korisniku javnu IP adresu na WAN interfejsu kućnog rutera.</w:t>
      </w:r>
    </w:p>
    <w:p w14:paraId="5C35E511" w14:textId="77777777" w:rsidR="001A69E9" w:rsidRPr="001A69E9" w:rsidRDefault="001A69E9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Ruter obavlja više funkcija. Prva je rutiranje – kako je krajnji uređaj ima jedan red u tabeli rutiranja, odnosno statičku podrazumijevanu rutu ka Internetu. Druga je da pravi privatnu mrežu sa naše strane koja gotovo uvijek ima masku /24. Sav WiFi i kablovski mrežni saobraćaj zajedno čini opseg od 256 adresa. Ruter radi NAT tako što pretvara privatne adrese koje dolaze na taj jedan interfejs i pretvara ih u adresu internet interfejsa. NAT koji on radi se zove PAT – Port Address Translation. Treća funkcija je da je DHCP server – podrazumijevano je DHCP server i dodjeljuje adrese iz opsega koji nam je dodijeljen. Pored toga je i DNS server koji raspolaže nekim podrazumijevanim vrijednostima koje su podešene od strane provajdera, a za ostale se obraća DNS serverima tog provajdera.</w:t>
      </w:r>
    </w:p>
    <w:p w14:paraId="1AA1B2BE" w14:textId="77777777" w:rsidR="001A69E9" w:rsidRPr="001A69E9" w:rsidRDefault="001A69E9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Komponente WLAN mreže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(Wireless Local Area Network) koje čine tipičnu kućnu ili poslovnu mrežu su sljedeće:</w:t>
      </w:r>
    </w:p>
    <w:p w14:paraId="4852D646" w14:textId="77777777" w:rsidR="001A69E9" w:rsidRPr="001A69E9" w:rsidRDefault="001A69E9" w:rsidP="00BA7C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ISP ruter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– uređaj na strani provajdera (mtel) koji upravlja saobraćajem prema internetu i dodjeljuje javnu IP adresu korisniku</w:t>
      </w:r>
    </w:p>
    <w:p w14:paraId="2CF31E90" w14:textId="77777777" w:rsidR="001A69E9" w:rsidRPr="001A69E9" w:rsidRDefault="001A69E9" w:rsidP="00BA7C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lastRenderedPageBreak/>
        <w:t>DSL modem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– uređaj koji konvertuje signal s telefonske/optičke linije u Ethernet signal razumljiv kućnoj mreži; predstavlja fizičku vezu između mtel infrastrukture i kućne mreže</w:t>
      </w:r>
    </w:p>
    <w:p w14:paraId="05E839B5" w14:textId="7CB51741" w:rsidR="001A69E9" w:rsidRPr="001A69E9" w:rsidRDefault="001A69E9" w:rsidP="00BA7C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Bežični ruter (Wireless Router)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– centralni uređaj kućne mreže koji u sebi objedinjuje tri funkcije: ruter (usmjerava saobraćaj), svič (povezuje žičane uređaje) i access point (emituje WiFi signal). </w:t>
      </w:r>
    </w:p>
    <w:p w14:paraId="38FA7B7E" w14:textId="77777777" w:rsidR="001A69E9" w:rsidRPr="001A69E9" w:rsidRDefault="001A69E9" w:rsidP="00BA7C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Access Point (AP)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– dio rutera ili zasebni uređaj koji emituje bežični signal i omogućava WiFi uređajima (laptopi, pametni telefoni, tableti) da se povežu na mrežu. U malim mrežama ovu ulogu preuzima sam bežični ruter</w:t>
      </w:r>
    </w:p>
    <w:p w14:paraId="7C606716" w14:textId="77777777" w:rsidR="001A69E9" w:rsidRPr="001A69E9" w:rsidRDefault="001A69E9" w:rsidP="00BA7C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Krajnji uređaji (End devices)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– računari, laptopi, pametni telefoni, tableti, smart TV-ovi i drugi uređaji koji se povezuju na mrežu žično (UTP kablom) ili bežično (WiFi-em)</w:t>
      </w:r>
    </w:p>
    <w:p w14:paraId="195FC0CA" w14:textId="77777777" w:rsidR="001A69E9" w:rsidRPr="001A69E9" w:rsidRDefault="001A69E9" w:rsidP="00BA7C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A69E9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UTP kablovi s RJ-45 konektorima</w:t>
      </w:r>
      <w:r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– fizički medij za žično povezivanje uređaja unutar mreže</w:t>
      </w:r>
    </w:p>
    <w:p w14:paraId="0973BA5C" w14:textId="2F27D92A" w:rsidR="001A69E9" w:rsidRDefault="00886065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886065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268E6864" wp14:editId="6B8F21CE">
            <wp:simplePos x="0" y="0"/>
            <wp:positionH relativeFrom="margin">
              <wp:posOffset>975360</wp:posOffset>
            </wp:positionH>
            <wp:positionV relativeFrom="margin">
              <wp:posOffset>2872740</wp:posOffset>
            </wp:positionV>
            <wp:extent cx="3992880" cy="3535045"/>
            <wp:effectExtent l="0" t="0" r="762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69E9" w:rsidRPr="001A69E9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Za razliku od svih rutera i svičeva koji se podešavaju preko komandne linije, kućni ruteri se uvijek podešavaju preko GUI interfejsa, najčešće pristupom web pregledaču unosom IP adrese rutera (npr. 192.168.1.1), gdje administrator može podesiti naziv i lozinku WiFi mreže (SSID), sigurnosni protokol (WPA2/WPA3), DHCP opseg, port forwarding i ostale napredne opcije.</w:t>
      </w:r>
    </w:p>
    <w:p w14:paraId="39A7611F" w14:textId="03B8C115" w:rsidR="008D27FF" w:rsidRPr="00B91AF3" w:rsidRDefault="003F78BA" w:rsidP="00BA7CF7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</w:pPr>
      <w:r w:rsidRPr="00B91AF3">
        <w:rPr>
          <w:rFonts w:ascii="Times New Roman" w:eastAsia="Times New Roman" w:hAnsi="Times New Roman" w:cs="Times New Roman"/>
          <w:noProof w:val="0"/>
          <w:color w:val="1F3864" w:themeColor="accent1" w:themeShade="80"/>
          <w:sz w:val="26"/>
          <w:szCs w:val="26"/>
          <w:lang w:val="en-US"/>
        </w:rPr>
        <w:br w:type="page"/>
      </w:r>
      <w:r w:rsidR="001A69E9"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lastRenderedPageBreak/>
        <w:t xml:space="preserve">2. </w:t>
      </w:r>
      <w:r w:rsidR="008D27FF"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t>Nacrtati i objasniti poslovni raspored za WLAN. WLC konektor.</w:t>
      </w:r>
    </w:p>
    <w:p w14:paraId="6EBE56EB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Poslovni raspored za WLAN – WLC konektor</w:t>
      </w:r>
    </w:p>
    <w:p w14:paraId="17196EE8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 poslovnom okruženju, za razliku od kućnih mreža, bežična infrastruktura se gradi proširenjem postojeće 802.3 Ethernet LAN infrastrukture upotrebom WLAN-a. To znači da se na već postojeću žičanu mrežu (koja se sastoji od rutera, svičeva i računara) dodaju bežične komponente kako bi se omogućio WiFi pristup.</w:t>
      </w:r>
    </w:p>
    <w:p w14:paraId="45C085BC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Proširenje postojeće mreže Access Pointom</w:t>
      </w:r>
    </w:p>
    <w:p w14:paraId="05D753C5" w14:textId="36ADD777" w:rsid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Postojeća poslovna LAN mreža tipično se sastoji od rutera (R1), distribution sviča (S1), access sviča (S2) i krajnjih uređaja (PC1, PC2). Kako bi se mreža proširila bežičnim pristupom, na jedan od portova sviča se priključuje Access Point (AP). AP se žičano spaja na svič, a bežični klijenti (laptopi, telefoni, tableti) se zatim bežično povezuju na taj AP. Na taj način AP premošćuje žičani i bežični dio mreže – s jedne strane je Ethernet kabl koji ide u svič, a s druge strane emituje WiFi signal za bežične klijente.</w:t>
      </w:r>
    </w:p>
    <w:p w14:paraId="462FD1C9" w14:textId="203A7EEC" w:rsidR="00BA7CF7" w:rsidRPr="003F78BA" w:rsidRDefault="00BA7CF7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BA7CF7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7F23F494" wp14:editId="6CC45835">
            <wp:extent cx="5943600" cy="31007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5135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Dvije vrste AP uređaja u poslovnim mrežama</w:t>
      </w:r>
    </w:p>
    <w:p w14:paraId="36F93146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 poslovnom okruženju postoje dva pristupa upravljanju Access Pointovima:</w:t>
      </w:r>
    </w:p>
    <w:p w14:paraId="10E42E2A" w14:textId="6571DFBC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Prvi je </w:t>
      </w: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Autonomous AP (samostalni AP)</w:t>
      </w: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poznat i kao standalone AP. Svaki AP se konfiguriše i administrira pojedinačno, sam donosi sve odluke vezane za bežičnu komunikaciju i ne zahtijeva poseban kontroler. Ovaj pristup je jednostavniji ali postaje nepraktičan kada se broj AP-ova poveća, jer svaki treba zasebno podešavati.</w:t>
      </w:r>
    </w:p>
    <w:p w14:paraId="1CCBABAB" w14:textId="36E8EE40" w:rsid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lastRenderedPageBreak/>
        <w:t xml:space="preserve">Drugi je </w:t>
      </w: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Controller-Based AP (lightweight AP)</w:t>
      </w: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, koji se koristi u kombinaciji sa WLAN kontrolerom (WLC – Wireless LAN Controller). U ovom modelu AP uređaji (npr. LWAPP – Lightweight Access Point Protocol) su „pametni" samo onoliko koliko im kontroler dozvoli – sami po sebi ne donose gotovo nikakve odluke. Sva inteligencija i konfiguracija smještena je u WLC koji centralno upravlja svim AP-ovima u mreži.</w:t>
      </w:r>
    </w:p>
    <w:p w14:paraId="2108E7FE" w14:textId="204C28C5" w:rsidR="00174159" w:rsidRPr="003F78BA" w:rsidRDefault="00174159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174159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4C4C145" wp14:editId="1163DBDD">
            <wp:extent cx="5943600" cy="30460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919E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WLC – Wireless LAN Controller</w:t>
      </w:r>
    </w:p>
    <w:p w14:paraId="3B3033B7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WLC je centralni upravljački uređaj koji se priključuje na mrežu (najčešće na core svič) i preuzima kontrolu nad svim lightweight AP-ovima u poslovnoj mreži. Njegove glavne funkcije su:</w:t>
      </w:r>
    </w:p>
    <w:p w14:paraId="433CBABD" w14:textId="77777777" w:rsidR="003F78BA" w:rsidRPr="003F78BA" w:rsidRDefault="003F78BA" w:rsidP="00BA7C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Centralno podešavanje i konfiguracija svih AP-ova odjednom – umjesto da se svaki AP posebno konfiguriše, sve se podešava sa jednog mjesta</w:t>
      </w:r>
    </w:p>
    <w:p w14:paraId="0BD4B48A" w14:textId="77777777" w:rsidR="003F78BA" w:rsidRPr="003F78BA" w:rsidRDefault="003F78BA" w:rsidP="00BA7C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Upravljanje radio frekvencijama i kanalima kako bi se izbjeglo međusobno ometanje AP-ova</w:t>
      </w:r>
    </w:p>
    <w:p w14:paraId="7A1EB75E" w14:textId="77777777" w:rsidR="003F78BA" w:rsidRPr="003F78BA" w:rsidRDefault="003F78BA" w:rsidP="00BA7C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Seamless roaming – kada zaposleni sa laptopom ili telefonom prelazi iz jedne prostorije u drugu (iz zone jednog AP-a u zonu drugog), WLC osigurava da veza ne prekine i da korisnik ne primijeti promjenu</w:t>
      </w:r>
    </w:p>
    <w:p w14:paraId="076D9BEB" w14:textId="77777777" w:rsidR="003F78BA" w:rsidRPr="003F78BA" w:rsidRDefault="003F78BA" w:rsidP="00BA7C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Sigurnost i autentifikacija korisnika koji se žele priključiti na bežičnu mrežu</w:t>
      </w:r>
    </w:p>
    <w:p w14:paraId="13034923" w14:textId="77777777" w:rsidR="003F78BA" w:rsidRPr="003F78BA" w:rsidRDefault="003F78BA" w:rsidP="00BA7CF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Monitoring cijele bežične mreže i prikupljanje statistika o korištenju</w:t>
      </w:r>
    </w:p>
    <w:p w14:paraId="00197120" w14:textId="5CA124A2" w:rsid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Komunikacija između WLC-a i lightweight AP-ova odvija se putem </w:t>
      </w: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t>CAPWAP protokola</w:t>
      </w: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 xml:space="preserve"> (Control And Provisioning of Wireless Access Points), koji predstavlja tunel kroz koji kontroler šalje konfiguracije i prima povratne informacije od svih AP-ova. Stariji naziv ovog protokola koji se koristi na pojedinim Cisco uređajima je LWAPP (Lightweight Access Point Protocol).</w:t>
      </w:r>
    </w:p>
    <w:p w14:paraId="2D0745ED" w14:textId="77777777" w:rsidR="00174159" w:rsidRPr="003F78BA" w:rsidRDefault="00174159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14:paraId="6B158EF2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en-US"/>
        </w:rPr>
        <w:lastRenderedPageBreak/>
        <w:t>Prednosti Controller-Based pristupa u poslovnom okruženju</w:t>
      </w:r>
    </w:p>
    <w:p w14:paraId="3519CE35" w14:textId="77777777" w:rsidR="003F78BA" w:rsidRP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Upotreba WLC-a je opravdana u okruženjima sa većim brojem AP-ova jer donosi niz prednosti u odnosu na standalone pristup. Centralno upravljanje znači da administrator ne mora fizički posjećivati svaki AP kako bi izvršio promjene. Dodavanje novog AP-a u mrežu je jednostavno – AP se samo priključi na svič i automatski preuzima konfiguraciju od WLC-a. Roaming korisnika između AP-ova odvija se bez prekida veze. Sigurnosne politike primjenjuju se uniformno na cijelu bežičnu mrežu. Administrator u svakom trenutku ima potpun pregled ko je priključen na mrežu, koji AP koristi i koliko resursa troši.</w:t>
      </w:r>
    </w:p>
    <w:p w14:paraId="3A0884EC" w14:textId="7043EAE9" w:rsidR="003F78BA" w:rsidRDefault="003F78BA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  <w:r w:rsidRPr="003F78BA"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  <w:t>Upravo zbog ovih razloga, svako veće preduzeće, hotel, bolnica, škola ili drugi objekat sa više prostorija i većim brojem korisnika koristi Controller-Based arhitekturu sa WLC-om i lightweight AP-ovima, dok se standalone AP-ovi zadržavaju samo u manjim poslovnim okruženjima ili kao privremeno rješenje.</w:t>
      </w:r>
    </w:p>
    <w:p w14:paraId="7897F323" w14:textId="77777777" w:rsidR="00B91AF3" w:rsidRPr="003F78BA" w:rsidRDefault="00B91AF3" w:rsidP="00BA7CF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noProof w:val="0"/>
          <w:sz w:val="24"/>
          <w:szCs w:val="24"/>
          <w:lang w:val="en-US"/>
        </w:rPr>
      </w:pPr>
    </w:p>
    <w:p w14:paraId="61D3FE7F" w14:textId="024F74F7" w:rsidR="003F78BA" w:rsidRPr="00B91AF3" w:rsidRDefault="008B7F2E" w:rsidP="00BA7CF7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</w:pPr>
      <w:r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t>3.</w:t>
      </w:r>
      <w:r w:rsidR="00F360D2"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t xml:space="preserve"> </w:t>
      </w:r>
      <w:r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t>Razlike između WLAN i LAN mreža</w:t>
      </w:r>
    </w:p>
    <w:p w14:paraId="1C84B65A" w14:textId="7130A091" w:rsidR="008B7F2E" w:rsidRDefault="008B7F2E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F5F06A" wp14:editId="7EB92D85">
            <wp:extent cx="5943600" cy="1876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D0D6" w14:textId="12D70C70" w:rsidR="00F80B3A" w:rsidRDefault="00F80B3A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*Kod WLAN-a dostupnost znači da bilo ko s bežičnom mrežnom karticom i nalazi se u dometu Access pointa može se povezati u mrežu. </w:t>
      </w:r>
    </w:p>
    <w:p w14:paraId="5F04DBD5" w14:textId="03853D29" w:rsidR="00F80B3A" w:rsidRDefault="00F80B3A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*NIC- Network Interface Card je mrežna kartica, komponenta koja omodućava uređaju da se poveže na mrežu. Postoji žičani (za LAN) i bežični NIC(za WLAN).</w:t>
      </w:r>
      <w:r w:rsidR="00FC063E">
        <w:rPr>
          <w:rFonts w:ascii="Times New Roman" w:hAnsi="Times New Roman" w:cs="Times New Roman"/>
          <w:sz w:val="24"/>
          <w:szCs w:val="24"/>
          <w:lang w:val="en-US"/>
        </w:rPr>
        <w:t xml:space="preserve"> Koristi se kako bi bežično povezani klijenti “otkrili” obližnji access point.</w:t>
      </w:r>
    </w:p>
    <w:p w14:paraId="20989B9E" w14:textId="560BBBBF" w:rsidR="008B7F2E" w:rsidRDefault="008B7F2E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Takođe neke važne razlike: </w:t>
      </w:r>
    </w:p>
    <w:p w14:paraId="1B2E62AF" w14:textId="61C3CC2B" w:rsidR="008B7F2E" w:rsidRDefault="008B7F2E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7F2E">
        <w:rPr>
          <w:rFonts w:ascii="Times New Roman" w:hAnsi="Times New Roman" w:cs="Times New Roman"/>
          <w:b/>
          <w:bCs/>
          <w:sz w:val="24"/>
          <w:szCs w:val="24"/>
          <w:lang w:val="en-US"/>
        </w:rPr>
        <w:t>Mobilnost</w:t>
      </w:r>
      <w:r>
        <w:rPr>
          <w:rFonts w:ascii="Times New Roman" w:hAnsi="Times New Roman" w:cs="Times New Roman"/>
          <w:sz w:val="24"/>
          <w:szCs w:val="24"/>
          <w:lang w:val="en-US"/>
        </w:rPr>
        <w:t>- korisnik se može kretati i ostati povezan= WLAN, uređaj mora biti spojen fizičkim kablom= LAN</w:t>
      </w:r>
    </w:p>
    <w:p w14:paraId="0C3ED6D1" w14:textId="6D27FC64" w:rsidR="008B7F2E" w:rsidRDefault="008B7F2E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B7F2E">
        <w:rPr>
          <w:rFonts w:ascii="Times New Roman" w:hAnsi="Times New Roman" w:cs="Times New Roman"/>
          <w:b/>
          <w:bCs/>
          <w:sz w:val="24"/>
          <w:szCs w:val="24"/>
          <w:lang w:val="en-US"/>
        </w:rPr>
        <w:t>Brzina prenosa i stabilnost veze</w:t>
      </w:r>
      <w:r>
        <w:rPr>
          <w:rFonts w:ascii="Times New Roman" w:hAnsi="Times New Roman" w:cs="Times New Roman"/>
          <w:sz w:val="24"/>
          <w:szCs w:val="24"/>
          <w:lang w:val="en-US"/>
        </w:rPr>
        <w:t>- manja brzina prenosa jer se signal prenosi kroz vazduh, može doći do prekida zbog faktora iz okruženja= WLAN, brža brzina prenosa (npr 1Gb/s), stabilnija veza= LAN</w:t>
      </w:r>
    </w:p>
    <w:p w14:paraId="320A8A41" w14:textId="6D791709" w:rsidR="00F80B3A" w:rsidRDefault="00F80B3A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0B3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Sigurnost-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neophodno je koristiti lozinku i enkripciju= WLAN, sigurniji jer si fizički priključen kablom= LAN</w:t>
      </w:r>
    </w:p>
    <w:p w14:paraId="597598E6" w14:textId="2EEC01D5" w:rsidR="00F80B3A" w:rsidRDefault="00F80B3A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0B3A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Instalacija i proširenje</w:t>
      </w:r>
      <w:r>
        <w:rPr>
          <w:rFonts w:ascii="Times New Roman" w:hAnsi="Times New Roman" w:cs="Times New Roman"/>
          <w:sz w:val="24"/>
          <w:szCs w:val="24"/>
          <w:lang w:val="en-US"/>
        </w:rPr>
        <w:t>- lakša instalacija i lakše je dodati nove uređaje jer nema kablova= WLAN, koriste se kablovi i potrebni su dodatni kablovi ili svič ukoliko dodajemo nove uređaje= LAN</w:t>
      </w:r>
    </w:p>
    <w:p w14:paraId="2F0F18A1" w14:textId="599052F7" w:rsidR="00F80B3A" w:rsidRPr="00DB30A2" w:rsidRDefault="00F80B3A" w:rsidP="00BA7CF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B30A2">
        <w:rPr>
          <w:rFonts w:ascii="Times New Roman" w:hAnsi="Times New Roman" w:cs="Times New Roman"/>
          <w:b/>
          <w:bCs/>
          <w:sz w:val="24"/>
          <w:szCs w:val="24"/>
          <w:lang w:val="en-US"/>
        </w:rPr>
        <w:t>Dodatno:</w:t>
      </w:r>
    </w:p>
    <w:p w14:paraId="10CBA819" w14:textId="1A107BFA" w:rsidR="00F80B3A" w:rsidRDefault="00F80B3A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Sigurnost WLANa: </w:t>
      </w:r>
    </w:p>
    <w:p w14:paraId="0570E92F" w14:textId="5122D919" w:rsidR="00F80B3A" w:rsidRDefault="00F80B3A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Autentifikacija (ko smije pristupiti mreži), dokaz o identitetu se može pružiti koristeći nešto što se poznaje(password), nešto što se posjeduje(fizički objekat), nesto što jesi(biometrija= otisak prsta, zjenice</w:t>
      </w:r>
      <w:r w:rsidR="00DB30A2">
        <w:rPr>
          <w:rFonts w:ascii="Times New Roman" w:hAnsi="Times New Roman" w:cs="Times New Roman"/>
          <w:sz w:val="24"/>
          <w:szCs w:val="24"/>
          <w:lang w:val="en-US"/>
        </w:rPr>
        <w:t>…)</w:t>
      </w:r>
    </w:p>
    <w:p w14:paraId="2AD5B6F9" w14:textId="7746621D" w:rsidR="00486B1C" w:rsidRPr="00DB30A2" w:rsidRDefault="00DB30A2" w:rsidP="00DB3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30A2">
        <w:rPr>
          <w:rFonts w:ascii="Times New Roman" w:hAnsi="Times New Roman" w:cs="Times New Roman"/>
          <w:sz w:val="24"/>
          <w:szCs w:val="24"/>
          <w:lang w:val="en-US"/>
        </w:rPr>
        <w:t>Open autentifikacija je „default“ IEEE 802.11 metod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30A2">
        <w:rPr>
          <w:rFonts w:ascii="Times New Roman" w:hAnsi="Times New Roman" w:cs="Times New Roman"/>
          <w:sz w:val="24"/>
          <w:szCs w:val="24"/>
          <w:lang w:val="en-US"/>
        </w:rPr>
        <w:t>pristupa. Bazira se samo na poznavanju SSID</w:t>
      </w:r>
      <w:r w:rsidR="00486B1C">
        <w:rPr>
          <w:rFonts w:ascii="Times New Roman" w:hAnsi="Times New Roman" w:cs="Times New Roman"/>
          <w:sz w:val="24"/>
          <w:szCs w:val="24"/>
          <w:lang w:val="en-US"/>
        </w:rPr>
        <w:t xml:space="preserve"> (Service Set Identifier- ime WiFi mreže).</w:t>
      </w:r>
    </w:p>
    <w:p w14:paraId="188FC827" w14:textId="58B42C26" w:rsidR="00DB30A2" w:rsidRPr="00DB30A2" w:rsidRDefault="00DB30A2" w:rsidP="00DB3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30A2">
        <w:rPr>
          <w:rFonts w:ascii="Times New Roman" w:hAnsi="Times New Roman" w:cs="Times New Roman"/>
          <w:sz w:val="24"/>
          <w:szCs w:val="24"/>
          <w:lang w:val="en-US"/>
        </w:rPr>
        <w:t>WEP se može koristiti i za autentifikaciju i enkripciju. Ne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30A2">
        <w:rPr>
          <w:rFonts w:ascii="Times New Roman" w:hAnsi="Times New Roman" w:cs="Times New Roman"/>
          <w:sz w:val="24"/>
          <w:szCs w:val="24"/>
          <w:lang w:val="en-US"/>
        </w:rPr>
        <w:t>smatra se pouzdanim metodom zaštite privatnosti 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30A2">
        <w:rPr>
          <w:rFonts w:ascii="Times New Roman" w:hAnsi="Times New Roman" w:cs="Times New Roman"/>
          <w:sz w:val="24"/>
          <w:szCs w:val="24"/>
          <w:lang w:val="en-US"/>
        </w:rPr>
        <w:t>bežičnim mrežama.</w:t>
      </w:r>
    </w:p>
    <w:p w14:paraId="40EF7F28" w14:textId="6EDEA2AF" w:rsidR="00DB30A2" w:rsidRDefault="00DB30A2" w:rsidP="00DB3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30A2">
        <w:rPr>
          <w:rFonts w:ascii="Times New Roman" w:hAnsi="Times New Roman" w:cs="Times New Roman"/>
          <w:sz w:val="24"/>
          <w:szCs w:val="24"/>
          <w:lang w:val="en-US"/>
        </w:rPr>
        <w:t>Moguće je realizovati filtriranje bazirano na MAC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30A2">
        <w:rPr>
          <w:rFonts w:ascii="Times New Roman" w:hAnsi="Times New Roman" w:cs="Times New Roman"/>
          <w:sz w:val="24"/>
          <w:szCs w:val="24"/>
          <w:lang w:val="en-US"/>
        </w:rPr>
        <w:t>adresama po WLAN. Autorizacija klijenata po MAC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30A2">
        <w:rPr>
          <w:rFonts w:ascii="Times New Roman" w:hAnsi="Times New Roman" w:cs="Times New Roman"/>
          <w:sz w:val="24"/>
          <w:szCs w:val="24"/>
          <w:lang w:val="en-US"/>
        </w:rPr>
        <w:t>adresama se može izvesti lokalno, na kontroleru ili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B30A2">
        <w:rPr>
          <w:rFonts w:ascii="Times New Roman" w:hAnsi="Times New Roman" w:cs="Times New Roman"/>
          <w:sz w:val="24"/>
          <w:szCs w:val="24"/>
          <w:lang w:val="en-US"/>
        </w:rPr>
        <w:t>pomoću RADIUS servera.</w:t>
      </w:r>
    </w:p>
    <w:p w14:paraId="6E13FDBF" w14:textId="77777777" w:rsidR="00486B1C" w:rsidRDefault="00486B1C" w:rsidP="00DB3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E53103" w14:textId="2BC6BD0D" w:rsidR="00DB30A2" w:rsidRPr="00B91AF3" w:rsidRDefault="00DB30A2" w:rsidP="00DB30A2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</w:pPr>
      <w:r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t>4.</w:t>
      </w:r>
      <w:r w:rsidR="00F360D2"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t xml:space="preserve">  </w:t>
      </w:r>
      <w:r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  <w:lang w:val="en-US"/>
        </w:rPr>
        <w:t xml:space="preserve">Spanning Tree Protocol </w:t>
      </w:r>
    </w:p>
    <w:p w14:paraId="0B07B276" w14:textId="7FC1630B" w:rsidR="00DB30A2" w:rsidRPr="00A8550A" w:rsidRDefault="00DB30A2" w:rsidP="00DB3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550A">
        <w:rPr>
          <w:rFonts w:ascii="Times New Roman" w:hAnsi="Times New Roman" w:cs="Times New Roman"/>
          <w:sz w:val="24"/>
          <w:szCs w:val="24"/>
          <w:lang w:val="en-US"/>
        </w:rPr>
        <w:t>Protokol uklanja petlje na L2 nivou u LAN mrežama. Petlje u LAN mrežama se javljaju usljed uvođenja redundantnih veza, a redundantne veze se uvode da bi mreža bila otpornija na otkaze.</w:t>
      </w:r>
    </w:p>
    <w:p w14:paraId="39018BAA" w14:textId="4B5AC560" w:rsidR="00DB30A2" w:rsidRPr="00A8550A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  <w:lang w:val="en-US"/>
        </w:rPr>
        <w:t xml:space="preserve">Bridžing petlje: </w:t>
      </w:r>
      <w:r w:rsidRPr="00A8550A">
        <w:rPr>
          <w:rFonts w:ascii="Times New Roman" w:hAnsi="Times New Roman" w:cs="Times New Roman"/>
          <w:sz w:val="24"/>
          <w:szCs w:val="24"/>
        </w:rPr>
        <w:t xml:space="preserve">Paketi mogu da kruže neograničeno, jer nema polja za kontrolisanje “životnog vijeka” okvira (npr. “Time-To-Live” polje kod IP paketa). Riješenje je ukinuti petlje tako što se redundantna veza privremeno isključuje. </w:t>
      </w:r>
    </w:p>
    <w:p w14:paraId="7452C159" w14:textId="33DA6062" w:rsidR="00DB30A2" w:rsidRPr="00A8550A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>Manifestacija problema bridžing petlji:</w:t>
      </w:r>
    </w:p>
    <w:p w14:paraId="56E4518E" w14:textId="77777777" w:rsidR="00DB30A2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DB30A2">
        <w:rPr>
          <w:rFonts w:ascii="Times New Roman" w:hAnsi="Times New Roman" w:cs="Times New Roman"/>
          <w:b/>
          <w:bCs/>
          <w:sz w:val="24"/>
          <w:szCs w:val="24"/>
        </w:rPr>
        <w:t>Broadcast storm</w:t>
      </w:r>
      <w:r w:rsidRPr="00DB30A2">
        <w:rPr>
          <w:rFonts w:ascii="Times New Roman" w:hAnsi="Times New Roman" w:cs="Times New Roman"/>
          <w:sz w:val="24"/>
          <w:szCs w:val="24"/>
        </w:rPr>
        <w:t xml:space="preserve"> – broadcast okviri neograničeno kruže po petlji u oba pravca </w:t>
      </w:r>
    </w:p>
    <w:p w14:paraId="41F7E08F" w14:textId="77777777" w:rsidR="00DB30A2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DB30A2">
        <w:rPr>
          <w:rFonts w:ascii="Times New Roman" w:hAnsi="Times New Roman" w:cs="Times New Roman"/>
          <w:b/>
          <w:bCs/>
          <w:sz w:val="24"/>
          <w:szCs w:val="24"/>
        </w:rPr>
        <w:t>Nestabilnost bridžing tabela</w:t>
      </w:r>
      <w:r w:rsidRPr="00DB30A2">
        <w:rPr>
          <w:rFonts w:ascii="Times New Roman" w:hAnsi="Times New Roman" w:cs="Times New Roman"/>
          <w:sz w:val="24"/>
          <w:szCs w:val="24"/>
        </w:rPr>
        <w:t xml:space="preserve"> – kruženje okvira uzrokuje pogrešne upise u bridžing tabelu – okviri se šalju na pogrešnu stranu</w:t>
      </w:r>
    </w:p>
    <w:p w14:paraId="5BB071AE" w14:textId="72533E17" w:rsidR="00DB30A2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DB30A2">
        <w:rPr>
          <w:rFonts w:ascii="Times New Roman" w:hAnsi="Times New Roman" w:cs="Times New Roman"/>
          <w:b/>
          <w:bCs/>
          <w:sz w:val="24"/>
          <w:szCs w:val="24"/>
        </w:rPr>
        <w:t>Dupliranje pristiglih okvira</w:t>
      </w:r>
      <w:r w:rsidRPr="00DB30A2">
        <w:rPr>
          <w:rFonts w:ascii="Times New Roman" w:hAnsi="Times New Roman" w:cs="Times New Roman"/>
          <w:sz w:val="24"/>
          <w:szCs w:val="24"/>
        </w:rPr>
        <w:t xml:space="preserve"> – kao posljedica kruženja paketa u oba smijera, dupli unicast paketi mogu da pristignu do odredišta</w:t>
      </w:r>
    </w:p>
    <w:p w14:paraId="7E81FC73" w14:textId="0461659E" w:rsidR="00DB30A2" w:rsidRPr="00DB30A2" w:rsidRDefault="00DB30A2" w:rsidP="00DB30A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B30A2">
        <w:rPr>
          <w:rFonts w:ascii="Times New Roman" w:hAnsi="Times New Roman" w:cs="Times New Roman"/>
          <w:i/>
          <w:iCs/>
          <w:sz w:val="24"/>
          <w:szCs w:val="24"/>
        </w:rPr>
        <w:t>STP proces:</w:t>
      </w:r>
    </w:p>
    <w:p w14:paraId="484DB7B6" w14:textId="77777777" w:rsidR="00A8550A" w:rsidRPr="00A8550A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1) Izbor root bridža – bridž sa najmanjom vrijednosti Bridge ID – svi portovi root bridža se stavljaju u Forwarding state </w:t>
      </w:r>
    </w:p>
    <w:p w14:paraId="1E7278AA" w14:textId="77777777" w:rsidR="00A8550A" w:rsidRPr="00A8550A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2) Izbor root portova (RP) – svaki bridž koji nije root, mora da ima najviše jedan root port – RP sviča je port koji ima najmanji path cost do root bridža – RP određuju najbolju putanje do root </w:t>
      </w:r>
      <w:r w:rsidRPr="00A8550A">
        <w:rPr>
          <w:rFonts w:ascii="Times New Roman" w:hAnsi="Times New Roman" w:cs="Times New Roman"/>
          <w:sz w:val="24"/>
          <w:szCs w:val="24"/>
        </w:rPr>
        <w:lastRenderedPageBreak/>
        <w:t xml:space="preserve">bridža, prema path cost metrici, tzv. “administrativna distanca” – RP se stavljaju u Forwarding state </w:t>
      </w:r>
    </w:p>
    <w:p w14:paraId="6A9948C9" w14:textId="77777777" w:rsidR="00A8550A" w:rsidRPr="00A8550A" w:rsidRDefault="00DB30A2" w:rsidP="00DB30A2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3) Izbor designated portova (DP) – bira se na svakom segmentu (dijeljenom ili point-to-point) – DP na segmentu je port koji oglašava najmanji Path Cost do root bridža – Ako su najbolji kandidati imaju isti Path Cost, bira se port na sviču sa manjim Bridge ID – Ako su najbolji kandidati portovi </w:t>
      </w:r>
      <w:r w:rsidR="00A8550A" w:rsidRPr="00A8550A">
        <w:rPr>
          <w:rFonts w:ascii="Times New Roman" w:hAnsi="Times New Roman" w:cs="Times New Roman"/>
          <w:sz w:val="24"/>
          <w:szCs w:val="24"/>
        </w:rPr>
        <w:t xml:space="preserve">istog sviča (povezani preko haba) bira se port sa manjim internim indeksom – DP se stavljaju u Forwarding state </w:t>
      </w:r>
    </w:p>
    <w:p w14:paraId="27840D3B" w14:textId="60E5CA93" w:rsidR="00DB30A2" w:rsidRPr="00A8550A" w:rsidRDefault="00A8550A" w:rsidP="00DB30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4) Blokiranje preostalih portova – svi ostali portovi su blokirani portovi (BP) – BP se stavljaju u Blocking </w:t>
      </w:r>
    </w:p>
    <w:p w14:paraId="4F3C5DA7" w14:textId="1320C25C" w:rsidR="008B7F2E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A8550A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Izbor root bridgea: </w:t>
      </w:r>
    </w:p>
    <w:p w14:paraId="683D9C8E" w14:textId="77777777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Root Bridž – svič sa najmanjom vrijednošću Bridge ID </w:t>
      </w:r>
    </w:p>
    <w:p w14:paraId="442D6FA5" w14:textId="32D6805B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>Inicijalno svičevi nemaju informacije o drugim svičevima i njihovim identifikacijama, svaki svič nominuje sebe za root bridž (oglašava Hallo BPDU poruku sa svojom identifikacijom u polju root bridge ID)</w:t>
      </w:r>
    </w:p>
    <w:p w14:paraId="229A326E" w14:textId="2893FB91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Svič kada primi poruku sa </w:t>
      </w:r>
      <w:r w:rsidRPr="00A8550A">
        <w:rPr>
          <w:rFonts w:ascii="Times New Roman" w:hAnsi="Times New Roman" w:cs="Times New Roman"/>
          <w:sz w:val="24"/>
          <w:szCs w:val="24"/>
          <w:u w:val="single"/>
        </w:rPr>
        <w:t>većom</w:t>
      </w:r>
      <w:r w:rsidRPr="00A8550A">
        <w:rPr>
          <w:rFonts w:ascii="Times New Roman" w:hAnsi="Times New Roman" w:cs="Times New Roman"/>
          <w:sz w:val="24"/>
          <w:szCs w:val="24"/>
        </w:rPr>
        <w:t xml:space="preserve"> vrijednošću root bridge ID: nastavlja da oglašava sebe kao kandidata za root bridž </w:t>
      </w:r>
    </w:p>
    <w:p w14:paraId="05DE8507" w14:textId="1E17D3B0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Svič koji primi poruku sa </w:t>
      </w:r>
      <w:r w:rsidRPr="00A8550A">
        <w:rPr>
          <w:rFonts w:ascii="Times New Roman" w:hAnsi="Times New Roman" w:cs="Times New Roman"/>
          <w:sz w:val="24"/>
          <w:szCs w:val="24"/>
          <w:u w:val="single"/>
        </w:rPr>
        <w:t>manjom</w:t>
      </w:r>
      <w:r w:rsidRPr="00A8550A">
        <w:rPr>
          <w:rFonts w:ascii="Times New Roman" w:hAnsi="Times New Roman" w:cs="Times New Roman"/>
          <w:sz w:val="24"/>
          <w:szCs w:val="24"/>
        </w:rPr>
        <w:t xml:space="preserve"> vrednošću root bridge ID: prestaje da oglašava sebe kao kandidata za root bridž, počinje da oglašava primljenu vrednost za root bridge ID </w:t>
      </w:r>
    </w:p>
    <w:p w14:paraId="5728C421" w14:textId="6ACCF878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>Poslije izvjesnog vremena svi svičevi će da se usaglase oko najmanje vrednosti root bridge ID, koji postaje root bridž(BP)</w:t>
      </w:r>
    </w:p>
    <w:p w14:paraId="54650483" w14:textId="5FC8C388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8550A">
        <w:rPr>
          <w:rFonts w:ascii="Times New Roman" w:hAnsi="Times New Roman" w:cs="Times New Roman"/>
          <w:sz w:val="24"/>
          <w:szCs w:val="24"/>
          <w:u w:val="single"/>
        </w:rPr>
        <w:t>Izbor root portova:</w:t>
      </w:r>
    </w:p>
    <w:p w14:paraId="48320727" w14:textId="77777777" w:rsid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>Svič za svaki svoj port na Port Cost dodaje Path Cost iz poruke koja je primljena na taj port – dobija se Path Cost od svakog porta do root bridža</w:t>
      </w:r>
    </w:p>
    <w:p w14:paraId="340225CD" w14:textId="10F393A2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A8550A">
        <w:rPr>
          <w:rFonts w:ascii="Times New Roman" w:hAnsi="Times New Roman" w:cs="Times New Roman"/>
          <w:sz w:val="24"/>
          <w:szCs w:val="24"/>
        </w:rPr>
        <w:t>oot port (RP)  na nivou sviča – port koji prima najmanju vrednost Path Cost do root bridž</w:t>
      </w:r>
      <w:r>
        <w:rPr>
          <w:rFonts w:ascii="Times New Roman" w:hAnsi="Times New Roman" w:cs="Times New Roman"/>
          <w:sz w:val="24"/>
          <w:szCs w:val="24"/>
        </w:rPr>
        <w:t>a</w:t>
      </w:r>
    </w:p>
    <w:p w14:paraId="36BA7F16" w14:textId="3E9A5C9F" w:rsidR="008D27FF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A8550A">
        <w:rPr>
          <w:rFonts w:ascii="Times New Roman" w:hAnsi="Times New Roman" w:cs="Times New Roman"/>
          <w:sz w:val="24"/>
          <w:szCs w:val="24"/>
          <w:u w:val="single"/>
          <w:lang w:val="en-US"/>
        </w:rPr>
        <w:t>Izbor designated portova:</w:t>
      </w:r>
    </w:p>
    <w:p w14:paraId="42E01495" w14:textId="2EF93064" w:rsid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Designated port (DP) je na nivou segmenta, </w:t>
      </w:r>
      <w:r w:rsidRPr="00A8550A">
        <w:rPr>
          <w:rFonts w:ascii="Times New Roman" w:hAnsi="Times New Roman" w:cs="Times New Roman"/>
          <w:sz w:val="24"/>
          <w:szCs w:val="24"/>
        </w:rPr>
        <w:t>port koji oglašava najmanji Path Cost do root bridža (port na segmentu najbliži root bridžu)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8550A">
        <w:rPr>
          <w:rFonts w:ascii="Times New Roman" w:hAnsi="Times New Roman" w:cs="Times New Roman"/>
          <w:sz w:val="24"/>
          <w:szCs w:val="24"/>
        </w:rPr>
        <w:t xml:space="preserve"> Svi portovi root bridža su DP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C22799" w14:textId="6588556A" w:rsidR="00A8550A" w:rsidRP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8550A">
        <w:rPr>
          <w:rFonts w:ascii="Times New Roman" w:hAnsi="Times New Roman" w:cs="Times New Roman"/>
          <w:sz w:val="24"/>
          <w:szCs w:val="24"/>
          <w:u w:val="single"/>
        </w:rPr>
        <w:t>Blokiranje preostalih portova:</w:t>
      </w:r>
    </w:p>
    <w:p w14:paraId="2FDA5A33" w14:textId="77777777" w:rsid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RP i DP se stavljaju u Forwarding state – prosljeđuju okvire </w:t>
      </w:r>
    </w:p>
    <w:p w14:paraId="1865F132" w14:textId="77777777" w:rsidR="008C0AC2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t xml:space="preserve">Svi ostali aktivni portovi se stavljaju u Blocking state - blokirani portovi (BP) </w:t>
      </w:r>
    </w:p>
    <w:p w14:paraId="798003E9" w14:textId="77777777" w:rsidR="008C0AC2" w:rsidRDefault="008C0AC2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A8550A" w:rsidRPr="00A8550A">
        <w:rPr>
          <w:rFonts w:ascii="Times New Roman" w:hAnsi="Times New Roman" w:cs="Times New Roman"/>
          <w:sz w:val="24"/>
          <w:szCs w:val="24"/>
        </w:rPr>
        <w:t>kviri se ne prosljeđuju na link preko BP (out)</w:t>
      </w:r>
    </w:p>
    <w:p w14:paraId="760B75BA" w14:textId="3DF668F9" w:rsidR="008C0AC2" w:rsidRDefault="008C0AC2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A8550A" w:rsidRPr="00A8550A">
        <w:rPr>
          <w:rFonts w:ascii="Times New Roman" w:hAnsi="Times New Roman" w:cs="Times New Roman"/>
          <w:sz w:val="24"/>
          <w:szCs w:val="24"/>
        </w:rPr>
        <w:t xml:space="preserve">kviri pristižu sa linka na BP (in), ali se odbacuju osim </w:t>
      </w:r>
      <w:r>
        <w:rPr>
          <w:rFonts w:ascii="Times New Roman" w:hAnsi="Times New Roman" w:cs="Times New Roman"/>
          <w:sz w:val="24"/>
          <w:szCs w:val="24"/>
        </w:rPr>
        <w:t xml:space="preserve">ako su </w:t>
      </w:r>
      <w:r w:rsidR="00A8550A" w:rsidRPr="00A8550A">
        <w:rPr>
          <w:rFonts w:ascii="Times New Roman" w:hAnsi="Times New Roman" w:cs="Times New Roman"/>
          <w:sz w:val="24"/>
          <w:szCs w:val="24"/>
        </w:rPr>
        <w:t>BPDU</w:t>
      </w:r>
      <w:r>
        <w:rPr>
          <w:rFonts w:ascii="Times New Roman" w:hAnsi="Times New Roman" w:cs="Times New Roman"/>
          <w:sz w:val="24"/>
          <w:szCs w:val="24"/>
        </w:rPr>
        <w:t xml:space="preserve"> (Bridge Protocol Data Unit, posebne kontrolne poruke koje koristi STP) </w:t>
      </w:r>
      <w:r w:rsidR="00A8550A" w:rsidRPr="00A8550A">
        <w:rPr>
          <w:rFonts w:ascii="Times New Roman" w:hAnsi="Times New Roman" w:cs="Times New Roman"/>
          <w:sz w:val="24"/>
          <w:szCs w:val="24"/>
        </w:rPr>
        <w:t>poruke koje se osluškuju</w:t>
      </w:r>
    </w:p>
    <w:p w14:paraId="3A41A8BD" w14:textId="19E0E75C" w:rsidR="00A8550A" w:rsidRDefault="00A8550A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 w:rsidRPr="00A8550A">
        <w:rPr>
          <w:rFonts w:ascii="Times New Roman" w:hAnsi="Times New Roman" w:cs="Times New Roman"/>
          <w:sz w:val="24"/>
          <w:szCs w:val="24"/>
        </w:rPr>
        <w:lastRenderedPageBreak/>
        <w:t>Disabled portovi - nepovezani portovi, ne razmatraju se (Disabled state</w:t>
      </w:r>
      <w:r w:rsidR="008C0AC2">
        <w:rPr>
          <w:rFonts w:ascii="Times New Roman" w:hAnsi="Times New Roman" w:cs="Times New Roman"/>
          <w:sz w:val="24"/>
          <w:szCs w:val="24"/>
        </w:rPr>
        <w:t>)</w:t>
      </w:r>
    </w:p>
    <w:p w14:paraId="64186C51" w14:textId="2D9D87BD" w:rsidR="008C0AC2" w:rsidRDefault="008C0AC2" w:rsidP="00BA7C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B6F0F" wp14:editId="66E656D1">
            <wp:extent cx="5943600" cy="2862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2226" w14:textId="785787B6" w:rsidR="008C0AC2" w:rsidRDefault="008C0AC2" w:rsidP="00BA7C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FE5703" w14:textId="77777777" w:rsidR="00B91AF3" w:rsidRDefault="00B91AF3" w:rsidP="00BA7C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1DA2A" w14:textId="17C7A628" w:rsidR="008C0AC2" w:rsidRPr="00B91AF3" w:rsidRDefault="008C0AC2" w:rsidP="00BA7CF7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</w:pPr>
      <w:r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  <w:t>5. Asocijacija klijenata na AP</w:t>
      </w:r>
    </w:p>
    <w:p w14:paraId="613E1B81" w14:textId="16AC2CA2" w:rsidR="008C0AC2" w:rsidRDefault="00C739B8" w:rsidP="00BA7C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8EE75" wp14:editId="22341507">
            <wp:extent cx="3186081" cy="3200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107" cy="32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23B4" w14:textId="40AF4741" w:rsidR="008C0AC2" w:rsidRDefault="008C0AC2" w:rsidP="00BA7C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Ima tri faze: </w:t>
      </w:r>
    </w:p>
    <w:p w14:paraId="1F4D59EA" w14:textId="0F292691" w:rsidR="008C0AC2" w:rsidRPr="00C739B8" w:rsidRDefault="008C0AC2" w:rsidP="008C0A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9B8">
        <w:rPr>
          <w:rFonts w:ascii="Times New Roman" w:hAnsi="Times New Roman" w:cs="Times New Roman"/>
          <w:b/>
          <w:bCs/>
          <w:sz w:val="24"/>
          <w:szCs w:val="24"/>
        </w:rPr>
        <w:t>Otkrivanje AP</w:t>
      </w:r>
    </w:p>
    <w:p w14:paraId="38B943DF" w14:textId="2CF2B376" w:rsidR="008C0AC2" w:rsidRDefault="008C0AC2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Dva su načina: Passive mode (klijent ne mora se poznavati SSID unaprijed) i Active mode (Klijent mora poznavati SSID unaprijed) </w:t>
      </w:r>
    </w:p>
    <w:p w14:paraId="75DB8E81" w14:textId="7FB8ADF1" w:rsidR="00C739B8" w:rsidRDefault="00C739B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Beacon i Probing su dio prve faze, to su poruke koje se koriste u IEEE802.11 mrežama da bi klijent pronašao WIFI mrežu tačnije AccessPoint. </w:t>
      </w:r>
    </w:p>
    <w:p w14:paraId="6AF5EF55" w14:textId="02FCF9B0" w:rsidR="00C739B8" w:rsidRDefault="00C739B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2748">
        <w:rPr>
          <w:rFonts w:ascii="Times New Roman" w:hAnsi="Times New Roman" w:cs="Times New Roman"/>
          <w:b/>
          <w:bCs/>
          <w:sz w:val="24"/>
          <w:szCs w:val="24"/>
        </w:rPr>
        <w:t xml:space="preserve">Beacon </w:t>
      </w:r>
      <w:r w:rsidRPr="00C739B8">
        <w:rPr>
          <w:rFonts w:ascii="Times New Roman" w:hAnsi="Times New Roman" w:cs="Times New Roman"/>
          <w:sz w:val="24"/>
          <w:szCs w:val="24"/>
        </w:rPr>
        <w:t>je frejm koji se u WLAN mrežama koristi da se oglasi prisustvo. Uloga je da WLAN klijenti uče koje mreže i AP su raspoložive u datoj oblasti.</w:t>
      </w:r>
    </w:p>
    <w:p w14:paraId="3E037648" w14:textId="3CD6E790" w:rsidR="00B52748" w:rsidRDefault="00B5274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7E5CE7" wp14:editId="51A6642F">
            <wp:extent cx="4819135" cy="24574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381" cy="246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B168" w14:textId="77777777" w:rsidR="00B52748" w:rsidRDefault="00B5274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E393EF" w14:textId="6631F35B" w:rsidR="00B52748" w:rsidRDefault="00B5274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2748">
        <w:rPr>
          <w:rFonts w:ascii="Times New Roman" w:hAnsi="Times New Roman" w:cs="Times New Roman"/>
          <w:b/>
          <w:bCs/>
          <w:sz w:val="24"/>
          <w:szCs w:val="24"/>
        </w:rPr>
        <w:t xml:space="preserve">Probing </w:t>
      </w:r>
      <w:r>
        <w:rPr>
          <w:rFonts w:ascii="Times New Roman" w:hAnsi="Times New Roman" w:cs="Times New Roman"/>
          <w:sz w:val="24"/>
          <w:szCs w:val="24"/>
        </w:rPr>
        <w:t>znači da klijent aktivno traži mrežu</w:t>
      </w:r>
    </w:p>
    <w:p w14:paraId="20620861" w14:textId="559F74AA" w:rsidR="00B52748" w:rsidRDefault="00B5274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2748">
        <w:rPr>
          <w:rFonts w:ascii="Times New Roman" w:hAnsi="Times New Roman" w:cs="Times New Roman"/>
          <w:sz w:val="24"/>
          <w:szCs w:val="24"/>
        </w:rPr>
        <w:t>Klijenti traže mrežu šaljući „probe“ zahtjev na više kanala</w:t>
      </w:r>
    </w:p>
    <w:p w14:paraId="614B7460" w14:textId="50E72843" w:rsidR="00B52748" w:rsidRPr="00B52748" w:rsidRDefault="00B52748" w:rsidP="00B5274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2 su tipa poruka: Probe request i response</w:t>
      </w:r>
    </w:p>
    <w:p w14:paraId="6B021A7F" w14:textId="4F007A57" w:rsidR="00B52748" w:rsidRDefault="00B5274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52748">
        <w:rPr>
          <w:rFonts w:ascii="Times New Roman" w:hAnsi="Times New Roman" w:cs="Times New Roman"/>
          <w:sz w:val="24"/>
          <w:szCs w:val="24"/>
        </w:rPr>
        <w:t>Probe request specificira SSID i bit rate.</w:t>
      </w:r>
    </w:p>
    <w:p w14:paraId="606239F0" w14:textId="3355A054" w:rsidR="00B52748" w:rsidRDefault="00B5274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6F47ED2" w14:textId="78F548E8" w:rsidR="00B52748" w:rsidRDefault="00B5274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FAD5ED" wp14:editId="0459C591">
            <wp:extent cx="3097307" cy="254317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440" cy="25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A308" w14:textId="7FD9E87B" w:rsidR="00C739B8" w:rsidRPr="00C739B8" w:rsidRDefault="00C739B8" w:rsidP="00C739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9B8">
        <w:rPr>
          <w:rFonts w:ascii="Times New Roman" w:hAnsi="Times New Roman" w:cs="Times New Roman"/>
          <w:b/>
          <w:bCs/>
          <w:sz w:val="24"/>
          <w:szCs w:val="24"/>
        </w:rPr>
        <w:t>Autentifikacija</w:t>
      </w:r>
    </w:p>
    <w:p w14:paraId="65B8B0D1" w14:textId="5E4A836C" w:rsidR="00C739B8" w:rsidRDefault="00C739B8" w:rsidP="00C739B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Dva su mehanizma: open authentification i upotreba ključeva koji se dijele između AP i klijenta </w:t>
      </w:r>
    </w:p>
    <w:p w14:paraId="6BA0B726" w14:textId="6704A944" w:rsidR="00C739B8" w:rsidRDefault="00C739B8" w:rsidP="00C739B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DE722A" wp14:editId="19BBE10F">
            <wp:extent cx="3229595" cy="2514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166" cy="2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912E" w14:textId="347ECF0D" w:rsidR="00C739B8" w:rsidRPr="00C739B8" w:rsidRDefault="00C739B8" w:rsidP="00C739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739B8">
        <w:rPr>
          <w:rFonts w:ascii="Times New Roman" w:hAnsi="Times New Roman" w:cs="Times New Roman"/>
          <w:b/>
          <w:bCs/>
          <w:sz w:val="24"/>
          <w:szCs w:val="24"/>
        </w:rPr>
        <w:t>Asocijacija</w:t>
      </w:r>
    </w:p>
    <w:p w14:paraId="5809DB13" w14:textId="6A942B5D" w:rsidR="00C739B8" w:rsidRDefault="00C739B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739B8">
        <w:rPr>
          <w:rFonts w:ascii="Times New Roman" w:hAnsi="Times New Roman" w:cs="Times New Roman"/>
          <w:sz w:val="24"/>
          <w:szCs w:val="24"/>
        </w:rPr>
        <w:t xml:space="preserve">Uspostavlja se veza između AP i klijenta </w:t>
      </w:r>
      <w:r>
        <w:rPr>
          <w:rFonts w:ascii="Times New Roman" w:hAnsi="Times New Roman" w:cs="Times New Roman"/>
          <w:sz w:val="24"/>
          <w:szCs w:val="24"/>
        </w:rPr>
        <w:t>(uređaj je uspješno povezan na WIFI)</w:t>
      </w:r>
    </w:p>
    <w:p w14:paraId="3F787602" w14:textId="71E7A243" w:rsidR="00C739B8" w:rsidRDefault="00C739B8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739B8">
        <w:rPr>
          <w:rFonts w:ascii="Times New Roman" w:hAnsi="Times New Roman" w:cs="Times New Roman"/>
          <w:sz w:val="24"/>
          <w:szCs w:val="24"/>
        </w:rPr>
        <w:t>Klijent uči BSSID</w:t>
      </w:r>
      <w:r>
        <w:rPr>
          <w:rFonts w:ascii="Times New Roman" w:hAnsi="Times New Roman" w:cs="Times New Roman"/>
          <w:sz w:val="24"/>
          <w:szCs w:val="24"/>
        </w:rPr>
        <w:t xml:space="preserve"> (identifikator AccessPointa)</w:t>
      </w:r>
      <w:r w:rsidRPr="00C739B8">
        <w:rPr>
          <w:rFonts w:ascii="Times New Roman" w:hAnsi="Times New Roman" w:cs="Times New Roman"/>
          <w:sz w:val="24"/>
          <w:szCs w:val="24"/>
        </w:rPr>
        <w:t xml:space="preserve">, a AP mapira logički port (AID) za klijenta </w:t>
      </w:r>
      <w:r>
        <w:rPr>
          <w:rFonts w:ascii="Times New Roman" w:hAnsi="Times New Roman" w:cs="Times New Roman"/>
          <w:sz w:val="24"/>
          <w:szCs w:val="24"/>
        </w:rPr>
        <w:t>(dodijeljuje klijentu AID broj, interni broj pomoću kog AP razlikuje uređaje).</w:t>
      </w:r>
    </w:p>
    <w:p w14:paraId="23BA19D1" w14:textId="515088EB" w:rsidR="00C739B8" w:rsidRPr="00C739B8" w:rsidRDefault="00C739B8" w:rsidP="00C739B8">
      <w:pPr>
        <w:pStyle w:val="NormalWeb"/>
      </w:pPr>
      <w:r>
        <w:t>*</w:t>
      </w:r>
      <w:r w:rsidRPr="00C739B8">
        <w:t>AID (association identifier) je ekvivalent portu na switch-u</w:t>
      </w:r>
      <w:r>
        <w:t xml:space="preserve"> (</w:t>
      </w:r>
      <w:r w:rsidRPr="00C739B8">
        <w:t xml:space="preserve">kod žične mreže </w:t>
      </w:r>
      <w:r>
        <w:t>LAN</w:t>
      </w:r>
      <w:r w:rsidRPr="00C739B8">
        <w:t>:</w:t>
      </w:r>
      <w:r>
        <w:t>s</w:t>
      </w:r>
      <w:r w:rsidRPr="00C739B8">
        <w:t>vaki uređaj je spojen na poseban port na switch-u</w:t>
      </w:r>
      <w:r>
        <w:t xml:space="preserve">, a </w:t>
      </w:r>
      <w:r w:rsidRPr="00C739B8">
        <w:t xml:space="preserve">kod WLAN nema fizičkih portova, ali AP pravi </w:t>
      </w:r>
      <w:r w:rsidRPr="00C739B8">
        <w:rPr>
          <w:b/>
          <w:bCs/>
        </w:rPr>
        <w:t>logičke portove</w:t>
      </w:r>
      <w:r w:rsidRPr="00C739B8">
        <w:t xml:space="preserve"> pomoću AID</w:t>
      </w:r>
      <w:r>
        <w:t>).</w:t>
      </w:r>
    </w:p>
    <w:p w14:paraId="057294EB" w14:textId="357D1ADA" w:rsidR="008C0AC2" w:rsidRDefault="008C0AC2" w:rsidP="008C0A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9F0797" w14:textId="4E584ECA" w:rsidR="00C739B8" w:rsidRDefault="00C739B8" w:rsidP="008C0AC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33436A" wp14:editId="3214B14D">
            <wp:extent cx="3310111" cy="257175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607" cy="257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F0E5" w14:textId="29EDB46A" w:rsidR="00B91AF3" w:rsidRPr="00B91AF3" w:rsidRDefault="00B91AF3" w:rsidP="00B91A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C4D1AE" w14:textId="3FF1C521" w:rsidR="00F8440C" w:rsidRPr="00B91AF3" w:rsidRDefault="00F8440C" w:rsidP="00F8440C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</w:pPr>
      <w:r w:rsidRPr="00B91AF3">
        <w:rPr>
          <w:rFonts w:ascii="Times New Roman" w:hAnsi="Times New Roman" w:cs="Times New Roman"/>
          <w:b/>
          <w:bCs/>
          <w:color w:val="1F3864" w:themeColor="accent1" w:themeShade="80"/>
          <w:sz w:val="26"/>
          <w:szCs w:val="26"/>
        </w:rPr>
        <w:lastRenderedPageBreak/>
        <w:t xml:space="preserve">6. Metrika i Administrativna distanca </w:t>
      </w:r>
    </w:p>
    <w:p w14:paraId="39244E5E" w14:textId="4AAED94B" w:rsidR="007E2E7A" w:rsidRDefault="007E2E7A" w:rsidP="00F8440C">
      <w:pPr>
        <w:jc w:val="both"/>
        <w:rPr>
          <w:rFonts w:ascii="Times New Roman" w:hAnsi="Times New Roman" w:cs="Times New Roman"/>
          <w:sz w:val="24"/>
          <w:szCs w:val="24"/>
        </w:rPr>
      </w:pPr>
      <w:r w:rsidRPr="007E2E7A">
        <w:rPr>
          <w:rFonts w:ascii="Times New Roman" w:hAnsi="Times New Roman" w:cs="Times New Roman"/>
          <w:b/>
          <w:bCs/>
          <w:sz w:val="24"/>
          <w:szCs w:val="24"/>
        </w:rPr>
        <w:t xml:space="preserve">Metrika </w:t>
      </w:r>
      <w:r>
        <w:rPr>
          <w:rFonts w:ascii="Times New Roman" w:hAnsi="Times New Roman" w:cs="Times New Roman"/>
          <w:sz w:val="24"/>
          <w:szCs w:val="24"/>
        </w:rPr>
        <w:t>se koristi za izbor najbolje rute kad postoji više različitih ruta do određene mreže i posmatra se na nivou čitave putanje do određene mreže</w:t>
      </w:r>
    </w:p>
    <w:p w14:paraId="30D2F694" w14:textId="7F2F49B3" w:rsidR="007E2E7A" w:rsidRPr="007E2E7A" w:rsidRDefault="007E2E7A" w:rsidP="00F8440C">
      <w:pPr>
        <w:jc w:val="both"/>
        <w:rPr>
          <w:rFonts w:ascii="Times New Roman" w:hAnsi="Times New Roman" w:cs="Times New Roman"/>
          <w:sz w:val="28"/>
          <w:szCs w:val="28"/>
        </w:rPr>
      </w:pPr>
      <w:r w:rsidRPr="007E2E7A">
        <w:rPr>
          <w:rFonts w:ascii="Times New Roman" w:hAnsi="Times New Roman" w:cs="Times New Roman"/>
          <w:sz w:val="24"/>
          <w:szCs w:val="24"/>
        </w:rPr>
        <w:t>Može se koristiti • Hop count – broj koraka (rutera) do posmatrane mreže • Bandwidth – izvedeno iz brzine veza (propusni opseg) • Cost – proizvoljna c</w:t>
      </w:r>
      <w:r>
        <w:rPr>
          <w:rFonts w:ascii="Times New Roman" w:hAnsi="Times New Roman" w:cs="Times New Roman"/>
          <w:sz w:val="24"/>
          <w:szCs w:val="24"/>
        </w:rPr>
        <w:t>ij</w:t>
      </w:r>
      <w:r w:rsidRPr="007E2E7A">
        <w:rPr>
          <w:rFonts w:ascii="Times New Roman" w:hAnsi="Times New Roman" w:cs="Times New Roman"/>
          <w:sz w:val="24"/>
          <w:szCs w:val="24"/>
        </w:rPr>
        <w:t>ena koja se definiše • Delay – kašnjenje koje veza unosi (npr. satelitske veze imaju veće kašnjenje od zemaljskih veza nezavisno od kapaciteta) • Load – opterećenje linka • Reliability – pouzdanost veze</w:t>
      </w:r>
    </w:p>
    <w:p w14:paraId="453DE813" w14:textId="4637A366" w:rsidR="00F8440C" w:rsidRDefault="007E2E7A" w:rsidP="007E2E7A">
      <w:pPr>
        <w:jc w:val="both"/>
        <w:rPr>
          <w:rFonts w:ascii="Times New Roman" w:hAnsi="Times New Roman" w:cs="Times New Roman"/>
          <w:sz w:val="24"/>
          <w:szCs w:val="24"/>
        </w:rPr>
      </w:pPr>
      <w:r w:rsidRPr="007E2E7A">
        <w:rPr>
          <w:rFonts w:ascii="Times New Roman" w:hAnsi="Times New Roman" w:cs="Times New Roman"/>
          <w:b/>
          <w:bCs/>
          <w:sz w:val="24"/>
          <w:szCs w:val="24"/>
        </w:rPr>
        <w:t>Administrativna distanca</w:t>
      </w:r>
      <w:r>
        <w:rPr>
          <w:rFonts w:ascii="Times New Roman" w:hAnsi="Times New Roman" w:cs="Times New Roman"/>
          <w:sz w:val="24"/>
          <w:szCs w:val="24"/>
        </w:rPr>
        <w:t xml:space="preserve"> je riješenje kad imamo problem dvije različite rute koje vode do iste mreže dobijene preko različitih routing protokola. Npr neusporedive metrike su bandwidth i hop count.</w:t>
      </w:r>
    </w:p>
    <w:p w14:paraId="069ECA18" w14:textId="51960FF9" w:rsidR="007E2E7A" w:rsidRPr="007E2E7A" w:rsidRDefault="007E2E7A" w:rsidP="007E2E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</w:t>
      </w:r>
      <w:r w:rsidRPr="007E2E7A">
        <w:rPr>
          <w:rFonts w:ascii="Times New Roman" w:hAnsi="Times New Roman" w:cs="Times New Roman"/>
          <w:sz w:val="24"/>
          <w:szCs w:val="24"/>
        </w:rPr>
        <w:t xml:space="preserve">ato administrativna distanca predstavlja: </w:t>
      </w:r>
    </w:p>
    <w:p w14:paraId="6ECF4260" w14:textId="77777777" w:rsidR="007E2E7A" w:rsidRPr="007E2E7A" w:rsidRDefault="007E2E7A" w:rsidP="007E2E7A">
      <w:pPr>
        <w:jc w:val="both"/>
        <w:rPr>
          <w:rFonts w:ascii="Times New Roman" w:hAnsi="Times New Roman" w:cs="Times New Roman"/>
          <w:sz w:val="24"/>
          <w:szCs w:val="24"/>
        </w:rPr>
      </w:pPr>
      <w:r w:rsidRPr="007E2E7A">
        <w:rPr>
          <w:rFonts w:ascii="Times New Roman" w:hAnsi="Times New Roman" w:cs="Times New Roman"/>
          <w:sz w:val="24"/>
          <w:szCs w:val="24"/>
        </w:rPr>
        <w:t>• Fiksne vrijednosti za različite protokole rutiranja</w:t>
      </w:r>
    </w:p>
    <w:p w14:paraId="42B46D6E" w14:textId="77777777" w:rsidR="007E2E7A" w:rsidRPr="007E2E7A" w:rsidRDefault="007E2E7A" w:rsidP="007E2E7A">
      <w:pPr>
        <w:jc w:val="both"/>
        <w:rPr>
          <w:rFonts w:ascii="Times New Roman" w:hAnsi="Times New Roman" w:cs="Times New Roman"/>
          <w:sz w:val="24"/>
          <w:szCs w:val="24"/>
        </w:rPr>
      </w:pPr>
      <w:r w:rsidRPr="007E2E7A">
        <w:rPr>
          <w:rFonts w:ascii="Times New Roman" w:hAnsi="Times New Roman" w:cs="Times New Roman"/>
          <w:sz w:val="24"/>
          <w:szCs w:val="24"/>
        </w:rPr>
        <w:t xml:space="preserve"> • Određuje prioritet rute u slučaju poređenja sa rutom od drugog protokola </w:t>
      </w:r>
    </w:p>
    <w:p w14:paraId="469ABD67" w14:textId="77777777" w:rsidR="007E2E7A" w:rsidRPr="007E2E7A" w:rsidRDefault="007E2E7A" w:rsidP="007E2E7A">
      <w:pPr>
        <w:jc w:val="both"/>
        <w:rPr>
          <w:rFonts w:ascii="Times New Roman" w:hAnsi="Times New Roman" w:cs="Times New Roman"/>
          <w:sz w:val="24"/>
          <w:szCs w:val="24"/>
        </w:rPr>
      </w:pPr>
      <w:r w:rsidRPr="007E2E7A">
        <w:rPr>
          <w:rFonts w:ascii="Times New Roman" w:hAnsi="Times New Roman" w:cs="Times New Roman"/>
          <w:sz w:val="24"/>
          <w:szCs w:val="24"/>
        </w:rPr>
        <w:t xml:space="preserve">• Manja vrijednost – veći prioritet </w:t>
      </w:r>
    </w:p>
    <w:p w14:paraId="06203F4D" w14:textId="788FFAF0" w:rsidR="007E2E7A" w:rsidRPr="007E2E7A" w:rsidRDefault="007E2E7A" w:rsidP="007E2E7A">
      <w:pPr>
        <w:jc w:val="both"/>
        <w:rPr>
          <w:rFonts w:ascii="Times New Roman" w:hAnsi="Times New Roman" w:cs="Times New Roman"/>
          <w:sz w:val="24"/>
          <w:szCs w:val="24"/>
        </w:rPr>
      </w:pPr>
      <w:r w:rsidRPr="007E2E7A">
        <w:rPr>
          <w:rFonts w:ascii="Times New Roman" w:hAnsi="Times New Roman" w:cs="Times New Roman"/>
          <w:sz w:val="24"/>
          <w:szCs w:val="24"/>
        </w:rPr>
        <w:t>• Veća težina u odnosu na metriku</w:t>
      </w:r>
    </w:p>
    <w:sectPr w:rsidR="007E2E7A" w:rsidRPr="007E2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09AA"/>
    <w:multiLevelType w:val="hybridMultilevel"/>
    <w:tmpl w:val="DF708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4F0A"/>
    <w:multiLevelType w:val="hybridMultilevel"/>
    <w:tmpl w:val="E1561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F02EF"/>
    <w:multiLevelType w:val="multilevel"/>
    <w:tmpl w:val="4F9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164B1"/>
    <w:multiLevelType w:val="hybridMultilevel"/>
    <w:tmpl w:val="A516B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905A3"/>
    <w:multiLevelType w:val="multilevel"/>
    <w:tmpl w:val="CAD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43D22"/>
    <w:multiLevelType w:val="hybridMultilevel"/>
    <w:tmpl w:val="E1561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052F1B"/>
    <w:multiLevelType w:val="multilevel"/>
    <w:tmpl w:val="90C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CD"/>
    <w:rsid w:val="000739CB"/>
    <w:rsid w:val="0015002E"/>
    <w:rsid w:val="00174159"/>
    <w:rsid w:val="001A69E9"/>
    <w:rsid w:val="003147E1"/>
    <w:rsid w:val="003F4B28"/>
    <w:rsid w:val="003F78BA"/>
    <w:rsid w:val="00473182"/>
    <w:rsid w:val="00486B1C"/>
    <w:rsid w:val="00677472"/>
    <w:rsid w:val="007E2E7A"/>
    <w:rsid w:val="00886065"/>
    <w:rsid w:val="008B7F2E"/>
    <w:rsid w:val="008C0AC2"/>
    <w:rsid w:val="008D27FF"/>
    <w:rsid w:val="009D59E9"/>
    <w:rsid w:val="00A8550A"/>
    <w:rsid w:val="00AA11DE"/>
    <w:rsid w:val="00AC7392"/>
    <w:rsid w:val="00B34FC7"/>
    <w:rsid w:val="00B435CD"/>
    <w:rsid w:val="00B52748"/>
    <w:rsid w:val="00B91AF3"/>
    <w:rsid w:val="00BA7CF7"/>
    <w:rsid w:val="00C6570F"/>
    <w:rsid w:val="00C739B8"/>
    <w:rsid w:val="00DB30A2"/>
    <w:rsid w:val="00DF72D4"/>
    <w:rsid w:val="00EE448A"/>
    <w:rsid w:val="00F1661E"/>
    <w:rsid w:val="00F360D2"/>
    <w:rsid w:val="00F80B3A"/>
    <w:rsid w:val="00F8440C"/>
    <w:rsid w:val="00FC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9C990"/>
  <w15:chartTrackingRefBased/>
  <w15:docId w15:val="{782950AF-31CE-47E6-AC3C-DF53BE162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5C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A6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A6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11</Pages>
  <Words>2351</Words>
  <Characters>13404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9</cp:revision>
  <dcterms:created xsi:type="dcterms:W3CDTF">2026-03-29T10:12:00Z</dcterms:created>
  <dcterms:modified xsi:type="dcterms:W3CDTF">2026-04-24T19:27:00Z</dcterms:modified>
</cp:coreProperties>
</file>