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8A8D0C" w14:textId="77777777" w:rsidR="000A4DD8" w:rsidRPr="000A4DD8" w:rsidRDefault="000A4DD8" w:rsidP="000A4DD8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0A4DD8">
        <w:rPr>
          <w:rFonts w:ascii="Inter" w:eastAsia="Times New Roman" w:hAnsi="Inter" w:cs="Times New Roman"/>
          <w:color w:val="181C20"/>
          <w:kern w:val="0"/>
          <w14:ligatures w14:val="none"/>
        </w:rPr>
        <w:t>Overview: Evaluating Generative AI Workflows</w:t>
      </w:r>
    </w:p>
    <w:p w14:paraId="3351DB27" w14:textId="77777777" w:rsidR="000A4DD8" w:rsidRPr="000A4DD8" w:rsidRDefault="000A4DD8" w:rsidP="000A4DD8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FF"/>
          <w:kern w:val="0"/>
          <w14:ligatures w14:val="none"/>
        </w:rPr>
      </w:pPr>
      <w:r w:rsidRPr="000A4DD8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begin"/>
      </w:r>
      <w:r w:rsidRPr="000A4DD8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instrText>HYPERLINK "https://olympus.mygreatlearning.com/courses/153799/modules/items/8704781?pb_id=20854"</w:instrText>
      </w:r>
      <w:r w:rsidRPr="000A4DD8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r>
      <w:r w:rsidRPr="000A4DD8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6651402E" w14:textId="77777777" w:rsidR="000A4DD8" w:rsidRPr="000A4DD8" w:rsidRDefault="000A4DD8" w:rsidP="000A4DD8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FF"/>
          <w:kern w:val="0"/>
          <w:sz w:val="27"/>
          <w:szCs w:val="27"/>
          <w14:ligatures w14:val="none"/>
        </w:rPr>
      </w:pPr>
      <w:r w:rsidRPr="000A4DD8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end"/>
      </w:r>
      <w:r w:rsidRPr="000A4DD8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begin"/>
      </w:r>
      <w:r w:rsidRPr="000A4DD8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instrText>HYPERLINK "https://olympus.mygreatlearning.com/courses/153799/modules/items/8704784?pb_id=20854"</w:instrText>
      </w:r>
      <w:r w:rsidRPr="000A4DD8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r>
      <w:r w:rsidRPr="000A4DD8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56181CD2" w14:textId="77777777" w:rsidR="000A4DD8" w:rsidRPr="000A4DD8" w:rsidRDefault="000A4DD8" w:rsidP="000A4DD8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0A4DD8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end"/>
      </w:r>
    </w:p>
    <w:p w14:paraId="761684A5" w14:textId="77777777" w:rsidR="000A4DD8" w:rsidRPr="000A4DD8" w:rsidRDefault="000A4DD8" w:rsidP="000A4DD8">
      <w:pPr>
        <w:shd w:val="clear" w:color="auto" w:fill="FFFFFF"/>
        <w:spacing w:after="360" w:line="240" w:lineRule="auto"/>
        <w:outlineLvl w:val="2"/>
        <w:rPr>
          <w:rFonts w:ascii="Inter" w:eastAsia="Times New Roman" w:hAnsi="Inter" w:cs="Times New Roman"/>
          <w:color w:val="000000"/>
          <w:spacing w:val="-6"/>
          <w:kern w:val="0"/>
          <w:sz w:val="27"/>
          <w:szCs w:val="27"/>
          <w14:ligatures w14:val="none"/>
        </w:rPr>
      </w:pPr>
      <w:r w:rsidRPr="000A4DD8">
        <w:rPr>
          <w:rFonts w:ascii="Inter" w:eastAsia="Times New Roman" w:hAnsi="Inter" w:cs="Times New Roman"/>
          <w:b/>
          <w:bCs/>
          <w:color w:val="000000"/>
          <w:spacing w:val="-6"/>
          <w:kern w:val="0"/>
          <w:sz w:val="27"/>
          <w:szCs w:val="27"/>
          <w14:ligatures w14:val="none"/>
        </w:rPr>
        <w:t>OVERVIEW</w:t>
      </w:r>
    </w:p>
    <w:p w14:paraId="58EB9E68" w14:textId="77777777" w:rsidR="000A4DD8" w:rsidRPr="000A4DD8" w:rsidRDefault="000A4DD8" w:rsidP="000A4DD8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0A4DD8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This week, we will focus on evaluating the quality of LLM outputs using different evaluation metrics, implementing scalable evaluation frameworks by leveraging curated gold-standard datasets with Inter-Annotator Agreement (IAA) for reliable human evaluation, evaluating prompt stability by measuring consistency across multiple runs, and implementing prompt versioning.</w:t>
      </w:r>
    </w:p>
    <w:p w14:paraId="6228EE58" w14:textId="77777777" w:rsidR="000A4DD8" w:rsidRPr="000A4DD8" w:rsidRDefault="000A4DD8" w:rsidP="000A4DD8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0A4DD8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The following topics will be covered in this module:</w:t>
      </w:r>
    </w:p>
    <w:p w14:paraId="574C9BC1" w14:textId="77777777" w:rsidR="000A4DD8" w:rsidRPr="000A4DD8" w:rsidRDefault="000A4DD8" w:rsidP="000A4D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0A4DD8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Evaluation Methodology and Metrics</w:t>
      </w:r>
    </w:p>
    <w:p w14:paraId="310029A2" w14:textId="77777777" w:rsidR="000A4DD8" w:rsidRPr="000A4DD8" w:rsidRDefault="000A4DD8" w:rsidP="000A4D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0A4DD8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Gold Dataset Curation</w:t>
      </w:r>
    </w:p>
    <w:p w14:paraId="6E4A029E" w14:textId="77777777" w:rsidR="000A4DD8" w:rsidRPr="000A4DD8" w:rsidRDefault="000A4DD8" w:rsidP="000A4D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0A4DD8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Inter-Annotator Agreement (IAA)</w:t>
      </w:r>
    </w:p>
    <w:p w14:paraId="28534E47" w14:textId="77777777" w:rsidR="000A4DD8" w:rsidRPr="000A4DD8" w:rsidRDefault="000A4DD8" w:rsidP="000A4D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0A4DD8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Prompt Iteration, Optimization, and Versioning</w:t>
      </w:r>
    </w:p>
    <w:p w14:paraId="1EEEBC68" w14:textId="77777777" w:rsidR="000A4DD8" w:rsidRPr="000A4DD8" w:rsidRDefault="000A4DD8" w:rsidP="000A4D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0A4DD8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LLM Parameter Optimization</w:t>
      </w:r>
    </w:p>
    <w:p w14:paraId="47BEA79D" w14:textId="77777777" w:rsidR="000A4DD8" w:rsidRPr="000A4DD8" w:rsidRDefault="000A4DD8" w:rsidP="000A4D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0A4DD8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LLM Selection</w:t>
      </w:r>
    </w:p>
    <w:p w14:paraId="783116F6" w14:textId="77777777" w:rsidR="000A4DD8" w:rsidRPr="000A4DD8" w:rsidRDefault="000A4DD8" w:rsidP="000A4DD8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0A4DD8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 </w:t>
      </w:r>
    </w:p>
    <w:p w14:paraId="0E4ACEE9" w14:textId="77777777" w:rsidR="000A4DD8" w:rsidRPr="000A4DD8" w:rsidRDefault="000A4DD8" w:rsidP="000A4DD8">
      <w:pPr>
        <w:shd w:val="clear" w:color="auto" w:fill="FFFFFF"/>
        <w:spacing w:after="360" w:line="240" w:lineRule="auto"/>
        <w:outlineLvl w:val="2"/>
        <w:rPr>
          <w:rFonts w:ascii="Inter" w:eastAsia="Times New Roman" w:hAnsi="Inter" w:cs="Times New Roman"/>
          <w:color w:val="000000"/>
          <w:spacing w:val="-6"/>
          <w:kern w:val="0"/>
          <w:sz w:val="27"/>
          <w:szCs w:val="27"/>
          <w14:ligatures w14:val="none"/>
        </w:rPr>
      </w:pPr>
      <w:r w:rsidRPr="000A4DD8">
        <w:rPr>
          <w:rFonts w:ascii="Inter" w:eastAsia="Times New Roman" w:hAnsi="Inter" w:cs="Times New Roman"/>
          <w:b/>
          <w:bCs/>
          <w:color w:val="000000"/>
          <w:spacing w:val="-6"/>
          <w:kern w:val="0"/>
          <w:sz w:val="27"/>
          <w:szCs w:val="27"/>
          <w14:ligatures w14:val="none"/>
        </w:rPr>
        <w:t>LEARNING INSTRUMENTS</w:t>
      </w:r>
    </w:p>
    <w:tbl>
      <w:tblPr>
        <w:tblW w:w="108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580"/>
        <w:gridCol w:w="935"/>
        <w:gridCol w:w="1240"/>
        <w:gridCol w:w="2634"/>
        <w:gridCol w:w="1281"/>
        <w:gridCol w:w="1304"/>
      </w:tblGrid>
      <w:tr w:rsidR="000A4DD8" w:rsidRPr="000A4DD8" w14:paraId="7116C14D" w14:textId="77777777"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07791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7D4FC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2A32F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No. of videos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B2188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duration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247FC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No. of Test Your Understanding Quizzes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03F7A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No. of Weekly Graded Quizzes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FF640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No. of Practice Quizzes</w:t>
            </w:r>
          </w:p>
        </w:tc>
      </w:tr>
      <w:tr w:rsidR="000A4DD8" w:rsidRPr="000A4DD8" w14:paraId="11583F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28ED4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E050D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Evaluating Generative AI Workflows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499BE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AD594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~1.0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07A83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8D513" w14:textId="77777777" w:rsidR="000A4DD8" w:rsidRPr="000A4DD8" w:rsidRDefault="000A4DD8" w:rsidP="000A4DD8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4D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2F970" w14:textId="77777777" w:rsidR="000A4DD8" w:rsidRPr="000A4DD8" w:rsidRDefault="000A4DD8" w:rsidP="000A4DD8">
            <w:pPr>
              <w:spacing w:after="180" w:line="240" w:lineRule="auto"/>
              <w:rPr>
                <w:rFonts w:ascii="unset" w:eastAsia="Times New Roman" w:hAnsi="unset" w:cs="Times New Roman"/>
                <w:spacing w:val="-2"/>
                <w:kern w:val="0"/>
                <w14:ligatures w14:val="none"/>
              </w:rPr>
            </w:pPr>
            <w:r w:rsidRPr="000A4DD8">
              <w:rPr>
                <w:rFonts w:ascii="unset" w:eastAsia="Times New Roman" w:hAnsi="unset" w:cs="Times New Roman"/>
                <w:spacing w:val="-2"/>
                <w:kern w:val="0"/>
                <w14:ligatures w14:val="none"/>
              </w:rPr>
              <w:t>0</w:t>
            </w:r>
          </w:p>
        </w:tc>
      </w:tr>
    </w:tbl>
    <w:p w14:paraId="01792383" w14:textId="77777777" w:rsidR="000A4DD8" w:rsidRPr="000A4DD8" w:rsidRDefault="000A4DD8" w:rsidP="000A4DD8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0A4DD8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 </w:t>
      </w:r>
    </w:p>
    <w:p w14:paraId="1F53F703" w14:textId="77777777" w:rsidR="000A4DD8" w:rsidRPr="000A4DD8" w:rsidRDefault="000A4DD8" w:rsidP="000A4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351A92" w14:textId="77777777" w:rsidR="00F16A5A" w:rsidRDefault="00F16A5A"/>
    <w:sectPr w:rsidR="00F16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Inter">
    <w:altName w:val="Cambria"/>
    <w:panose1 w:val="020B0604020202020204"/>
    <w:charset w:val="00"/>
    <w:family w:val="roman"/>
    <w:notTrueType/>
    <w:pitch w:val="default"/>
  </w:font>
  <w:font w:name="unse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AB4877"/>
    <w:multiLevelType w:val="multilevel"/>
    <w:tmpl w:val="613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1611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D8"/>
    <w:rsid w:val="000A4DD8"/>
    <w:rsid w:val="00295A0A"/>
    <w:rsid w:val="003C4930"/>
    <w:rsid w:val="00567E8D"/>
    <w:rsid w:val="008E6205"/>
    <w:rsid w:val="00C60FB6"/>
    <w:rsid w:val="00D21310"/>
    <w:rsid w:val="00F1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296B1"/>
  <w15:chartTrackingRefBased/>
  <w15:docId w15:val="{6209E3D3-924F-D547-A9DC-3B3562259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4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DD8"/>
    <w:rPr>
      <w:b/>
      <w:bCs/>
      <w:smallCaps/>
      <w:color w:val="0F4761" w:themeColor="accent1" w:themeShade="BF"/>
      <w:spacing w:val="5"/>
    </w:rPr>
  </w:style>
  <w:style w:type="character" w:customStyle="1" w:styleId="istypography">
    <w:name w:val="is_typography"/>
    <w:basedOn w:val="DefaultParagraphFont"/>
    <w:rsid w:val="000A4DD8"/>
  </w:style>
  <w:style w:type="character" w:styleId="Hyperlink">
    <w:name w:val="Hyperlink"/>
    <w:basedOn w:val="DefaultParagraphFont"/>
    <w:uiPriority w:val="99"/>
    <w:semiHidden/>
    <w:unhideWhenUsed/>
    <w:rsid w:val="000A4DD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A4D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4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Elespuru</dc:creator>
  <cp:keywords/>
  <dc:description/>
  <cp:lastModifiedBy>James Elespuru</cp:lastModifiedBy>
  <cp:revision>1</cp:revision>
  <dcterms:created xsi:type="dcterms:W3CDTF">2026-08-29T19:31:00Z</dcterms:created>
  <dcterms:modified xsi:type="dcterms:W3CDTF">2026-08-29T19:32:00Z</dcterms:modified>
</cp:coreProperties>
</file>