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C65A" w14:textId="0BB5E14D" w:rsidR="00A715EA" w:rsidRDefault="00A715EA">
      <w:pPr>
        <w:rPr>
          <w:rFonts w:ascii="Source Sans Pro" w:hAnsi="Source Sans Pro"/>
          <w:b/>
          <w:bCs/>
        </w:rPr>
      </w:pPr>
      <w:r w:rsidRPr="00A715EA">
        <w:rPr>
          <w:rFonts w:ascii="Source Sans Pro" w:hAnsi="Source Sans Pro"/>
          <w:b/>
          <w:bCs/>
        </w:rPr>
        <w:t xml:space="preserve">Data Analysis </w:t>
      </w:r>
      <w:proofErr w:type="spellStart"/>
      <w:r w:rsidRPr="00A715EA">
        <w:rPr>
          <w:rFonts w:ascii="Source Sans Pro" w:hAnsi="Source Sans Pro"/>
          <w:b/>
          <w:bCs/>
        </w:rPr>
        <w:t>with</w:t>
      </w:r>
      <w:proofErr w:type="spellEnd"/>
      <w:r w:rsidRPr="00A715EA">
        <w:rPr>
          <w:rFonts w:ascii="Source Sans Pro" w:hAnsi="Source Sans Pro"/>
          <w:b/>
          <w:bCs/>
        </w:rPr>
        <w:t xml:space="preserve"> Python</w:t>
      </w:r>
      <w:r w:rsidR="00F72508">
        <w:rPr>
          <w:rFonts w:ascii="Source Sans Pro" w:hAnsi="Source Sans Pro"/>
          <w:b/>
          <w:bCs/>
        </w:rPr>
        <w:t>: Health Data Analysis</w:t>
      </w:r>
    </w:p>
    <w:p w14:paraId="158D6BC3" w14:textId="639743CC" w:rsidR="00A715EA" w:rsidRDefault="00A715EA">
      <w:pPr>
        <w:rPr>
          <w:rFonts w:ascii="Source Sans Pro" w:hAnsi="Source Sans Pro"/>
        </w:rPr>
      </w:pPr>
      <w:r>
        <w:rPr>
          <w:rFonts w:ascii="Source Sans Pro" w:hAnsi="Source Sans Pro"/>
        </w:rPr>
        <w:t>Jeremy and Jelena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759"/>
        <w:gridCol w:w="4759"/>
        <w:gridCol w:w="4759"/>
      </w:tblGrid>
      <w:tr w:rsidR="00A715EA" w14:paraId="05672339" w14:textId="77777777" w:rsidTr="00A71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84CA371" w14:textId="3B3E7F97" w:rsidR="00A715EA" w:rsidRPr="00A715EA" w:rsidRDefault="00A715EA" w:rsidP="00A715EA">
            <w:pPr>
              <w:jc w:val="center"/>
              <w:rPr>
                <w:rFonts w:ascii="Source Sans Pro" w:hAnsi="Source Sans Pro"/>
                <w:b w:val="0"/>
                <w:bCs w:val="0"/>
              </w:rPr>
            </w:pPr>
            <w:r w:rsidRPr="00A715EA">
              <w:rPr>
                <w:rFonts w:ascii="Source Sans Pro" w:hAnsi="Source Sans Pro"/>
                <w:b w:val="0"/>
                <w:bCs w:val="0"/>
              </w:rPr>
              <w:t>Date</w:t>
            </w:r>
          </w:p>
        </w:tc>
        <w:tc>
          <w:tcPr>
            <w:tcW w:w="4759" w:type="dxa"/>
          </w:tcPr>
          <w:p w14:paraId="5F27208F" w14:textId="7C69726D" w:rsidR="00A715EA" w:rsidRPr="00A715EA" w:rsidRDefault="00A715EA" w:rsidP="00A7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b w:val="0"/>
                <w:bCs w:val="0"/>
              </w:rPr>
            </w:pPr>
            <w:proofErr w:type="spellStart"/>
            <w:r w:rsidRPr="00A715EA">
              <w:rPr>
                <w:rFonts w:ascii="Source Sans Pro" w:hAnsi="Source Sans Pro"/>
                <w:b w:val="0"/>
                <w:bCs w:val="0"/>
              </w:rPr>
              <w:t>To</w:t>
            </w:r>
            <w:proofErr w:type="spellEnd"/>
            <w:r w:rsidRPr="00A715EA">
              <w:rPr>
                <w:rFonts w:ascii="Source Sans Pro" w:hAnsi="Source Sans Pro"/>
                <w:b w:val="0"/>
                <w:bCs w:val="0"/>
              </w:rPr>
              <w:t>-Do</w:t>
            </w:r>
          </w:p>
        </w:tc>
        <w:tc>
          <w:tcPr>
            <w:tcW w:w="4759" w:type="dxa"/>
          </w:tcPr>
          <w:p w14:paraId="7B18E71C" w14:textId="081A7AE5" w:rsidR="00A715EA" w:rsidRPr="00A715EA" w:rsidRDefault="00A715EA" w:rsidP="00A715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b w:val="0"/>
                <w:bCs w:val="0"/>
              </w:rPr>
            </w:pPr>
            <w:r w:rsidRPr="00A715EA">
              <w:rPr>
                <w:rFonts w:ascii="Source Sans Pro" w:hAnsi="Source Sans Pro"/>
                <w:b w:val="0"/>
                <w:bCs w:val="0"/>
              </w:rPr>
              <w:t>Notes/</w:t>
            </w:r>
            <w:proofErr w:type="spellStart"/>
            <w:r w:rsidRPr="00A715EA">
              <w:rPr>
                <w:rFonts w:ascii="Source Sans Pro" w:hAnsi="Source Sans Pro"/>
                <w:b w:val="0"/>
                <w:bCs w:val="0"/>
              </w:rPr>
              <w:t>Issues</w:t>
            </w:r>
            <w:proofErr w:type="spellEnd"/>
            <w:r w:rsidRPr="00A715EA">
              <w:rPr>
                <w:rFonts w:ascii="Source Sans Pro" w:hAnsi="Source Sans Pro"/>
                <w:b w:val="0"/>
                <w:bCs w:val="0"/>
              </w:rPr>
              <w:t>/</w:t>
            </w:r>
            <w:proofErr w:type="spellStart"/>
            <w:r w:rsidRPr="00A715EA">
              <w:rPr>
                <w:rFonts w:ascii="Source Sans Pro" w:hAnsi="Source Sans Pro"/>
                <w:b w:val="0"/>
                <w:bCs w:val="0"/>
              </w:rPr>
              <w:t>Thoughts</w:t>
            </w:r>
            <w:proofErr w:type="spellEnd"/>
          </w:p>
        </w:tc>
      </w:tr>
      <w:tr w:rsidR="00A715EA" w14:paraId="6AA2D90E" w14:textId="77777777" w:rsidTr="00F72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0BEF388" w14:textId="08FC1ADD" w:rsidR="00A715EA" w:rsidRDefault="00A715EA">
            <w:pPr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until</w:t>
            </w:r>
            <w:proofErr w:type="spellEnd"/>
            <w:r>
              <w:rPr>
                <w:rFonts w:ascii="Source Sans Pro" w:hAnsi="Source Sans Pro"/>
              </w:rPr>
              <w:t xml:space="preserve"> 05.11.25</w:t>
            </w:r>
          </w:p>
        </w:tc>
        <w:tc>
          <w:tcPr>
            <w:tcW w:w="4759" w:type="dxa"/>
          </w:tcPr>
          <w:p w14:paraId="5EF95872" w14:textId="05A440C3" w:rsidR="00B57CE6" w:rsidRPr="00F72508" w:rsidRDefault="00B57CE6" w:rsidP="00F72508">
            <w:pPr>
              <w:pStyle w:val="Listenabsatz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r w:rsidRPr="00F72508">
              <w:rPr>
                <w:rFonts w:ascii="Source Sans Pro" w:hAnsi="Source Sans Pro"/>
              </w:rPr>
              <w:t>Setup on VS-Code (</w:t>
            </w:r>
            <w:proofErr w:type="spellStart"/>
            <w:r w:rsidRPr="00F72508">
              <w:rPr>
                <w:rFonts w:ascii="Source Sans Pro" w:hAnsi="Source Sans Pro"/>
              </w:rPr>
              <w:t>JupiterNotebook</w:t>
            </w:r>
            <w:proofErr w:type="spellEnd"/>
            <w:r w:rsidRPr="00F72508">
              <w:rPr>
                <w:rFonts w:ascii="Source Sans Pro" w:hAnsi="Source Sans Pro"/>
              </w:rPr>
              <w:t>)</w:t>
            </w:r>
          </w:p>
          <w:p w14:paraId="46E5F32F" w14:textId="6F773EFB" w:rsidR="00A715EA" w:rsidRPr="00F72508" w:rsidRDefault="00A715EA" w:rsidP="00F72508">
            <w:pPr>
              <w:pStyle w:val="Listenabsatz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 w:rsidRPr="00F72508">
              <w:rPr>
                <w:rFonts w:ascii="Source Sans Pro" w:hAnsi="Source Sans Pro"/>
              </w:rPr>
              <w:t>merge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our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subdatasets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to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one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main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dataset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</w:p>
          <w:p w14:paraId="0D126657" w14:textId="4E8015DB" w:rsidR="00A715EA" w:rsidRPr="00F72508" w:rsidRDefault="00A715EA" w:rsidP="00F72508">
            <w:pPr>
              <w:pStyle w:val="Listenabsatz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 w:rsidRPr="00F72508">
              <w:rPr>
                <w:rFonts w:ascii="Source Sans Pro" w:hAnsi="Source Sans Pro"/>
              </w:rPr>
              <w:t>finalize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git</w:t>
            </w:r>
            <w:proofErr w:type="spellEnd"/>
            <w:r w:rsidRPr="00F72508">
              <w:rPr>
                <w:rFonts w:ascii="Source Sans Pro" w:hAnsi="Source Sans Pro"/>
              </w:rPr>
              <w:t xml:space="preserve">-hub </w:t>
            </w:r>
            <w:proofErr w:type="spellStart"/>
            <w:r w:rsidRPr="00F72508">
              <w:rPr>
                <w:rFonts w:ascii="Source Sans Pro" w:hAnsi="Source Sans Pro"/>
              </w:rPr>
              <w:t>setup</w:t>
            </w:r>
            <w:proofErr w:type="spellEnd"/>
            <w:r w:rsidRPr="00F72508">
              <w:rPr>
                <w:rFonts w:ascii="Source Sans Pro" w:hAnsi="Source Sans Pro"/>
              </w:rPr>
              <w:t xml:space="preserve"> (</w:t>
            </w:r>
            <w:proofErr w:type="spellStart"/>
            <w:r w:rsidRPr="00F72508">
              <w:rPr>
                <w:rFonts w:ascii="Source Sans Pro" w:hAnsi="Source Sans Pro"/>
              </w:rPr>
              <w:t>coordination</w:t>
            </w:r>
            <w:proofErr w:type="spellEnd"/>
            <w:r w:rsidRPr="00F72508">
              <w:rPr>
                <w:rFonts w:ascii="Source Sans Pro" w:hAnsi="Source Sans Pro"/>
              </w:rPr>
              <w:t>?)</w:t>
            </w:r>
          </w:p>
          <w:p w14:paraId="7C72026E" w14:textId="1FB2A7BB" w:rsidR="00A715EA" w:rsidRPr="00F72508" w:rsidRDefault="00A715EA" w:rsidP="00F72508">
            <w:pPr>
              <w:pStyle w:val="Listenabsatz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 w:rsidRPr="00F72508">
              <w:rPr>
                <w:rFonts w:ascii="Source Sans Pro" w:hAnsi="Source Sans Pro"/>
              </w:rPr>
              <w:t>familiarize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with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dataset</w:t>
            </w:r>
            <w:proofErr w:type="spellEnd"/>
            <w:r w:rsidRPr="00F72508">
              <w:rPr>
                <w:rFonts w:ascii="Source Sans Pro" w:hAnsi="Source Sans Pro"/>
              </w:rPr>
              <w:t xml:space="preserve"> in </w:t>
            </w:r>
            <w:proofErr w:type="spellStart"/>
            <w:r w:rsidRPr="00F72508">
              <w:rPr>
                <w:rFonts w:ascii="Source Sans Pro" w:hAnsi="Source Sans Pro"/>
              </w:rPr>
              <w:t>general</w:t>
            </w:r>
            <w:proofErr w:type="spellEnd"/>
            <w:r w:rsidRPr="00F72508">
              <w:rPr>
                <w:rFonts w:ascii="Source Sans Pro" w:hAnsi="Source Sans Pro"/>
              </w:rPr>
              <w:t xml:space="preserve"> (variables, potential </w:t>
            </w:r>
            <w:proofErr w:type="spellStart"/>
            <w:r w:rsidRPr="00F72508">
              <w:rPr>
                <w:rFonts w:ascii="Source Sans Pro" w:hAnsi="Source Sans Pro"/>
              </w:rPr>
              <w:t>correlations</w:t>
            </w:r>
            <w:proofErr w:type="spellEnd"/>
            <w:r w:rsidRPr="00F72508">
              <w:rPr>
                <w:rFonts w:ascii="Source Sans Pro" w:hAnsi="Source Sans Pro"/>
              </w:rPr>
              <w:t xml:space="preserve">, </w:t>
            </w:r>
            <w:proofErr w:type="spellStart"/>
            <w:r w:rsidRPr="00F72508">
              <w:rPr>
                <w:rFonts w:ascii="Source Sans Pro" w:hAnsi="Source Sans Pro"/>
              </w:rPr>
              <w:t>research</w:t>
            </w:r>
            <w:proofErr w:type="spellEnd"/>
            <w:r w:rsidRPr="00F72508">
              <w:rPr>
                <w:rFonts w:ascii="Source Sans Pro" w:hAnsi="Source Sans Pro"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</w:rPr>
              <w:t>questions</w:t>
            </w:r>
            <w:proofErr w:type="spellEnd"/>
            <w:r w:rsidRPr="00F72508">
              <w:rPr>
                <w:rFonts w:ascii="Source Sans Pro" w:hAnsi="Source Sans Pro"/>
              </w:rPr>
              <w:t>…)</w:t>
            </w:r>
          </w:p>
          <w:p w14:paraId="1891A098" w14:textId="12E3F824" w:rsidR="00A715EA" w:rsidRPr="00F72508" w:rsidRDefault="00A715EA" w:rsidP="00F72508">
            <w:pPr>
              <w:pStyle w:val="Listenabsatz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 w:rsidRPr="00F72508">
              <w:rPr>
                <w:rFonts w:ascii="Source Sans Pro" w:hAnsi="Source Sans Pro"/>
                <w:b/>
                <w:bCs/>
              </w:rPr>
              <w:t>first</w:t>
            </w:r>
            <w:proofErr w:type="spellEnd"/>
            <w:r w:rsidRPr="00F72508">
              <w:rPr>
                <w:rFonts w:ascii="Source Sans Pro" w:hAnsi="Source Sans Pro"/>
                <w:b/>
                <w:bCs/>
              </w:rPr>
              <w:t xml:space="preserve"> push </w:t>
            </w:r>
            <w:proofErr w:type="spellStart"/>
            <w:r w:rsidRPr="00F72508">
              <w:rPr>
                <w:rFonts w:ascii="Source Sans Pro" w:hAnsi="Source Sans Pro"/>
                <w:b/>
                <w:bCs/>
              </w:rPr>
              <w:t>with</w:t>
            </w:r>
            <w:proofErr w:type="spellEnd"/>
            <w:r w:rsidRPr="00F72508">
              <w:rPr>
                <w:rFonts w:ascii="Source Sans Pro" w:hAnsi="Source Sans Pro"/>
                <w:b/>
                <w:bCs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  <w:b/>
                <w:bCs/>
              </w:rPr>
              <w:t>our</w:t>
            </w:r>
            <w:proofErr w:type="spellEnd"/>
            <w:r w:rsidRPr="00F72508">
              <w:rPr>
                <w:rFonts w:ascii="Source Sans Pro" w:hAnsi="Source Sans Pro"/>
                <w:b/>
                <w:bCs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  <w:b/>
                <w:bCs/>
              </w:rPr>
              <w:t>raw</w:t>
            </w:r>
            <w:proofErr w:type="spellEnd"/>
            <w:r w:rsidRPr="00F72508">
              <w:rPr>
                <w:rFonts w:ascii="Source Sans Pro" w:hAnsi="Source Sans Pro"/>
                <w:b/>
                <w:bCs/>
              </w:rPr>
              <w:t xml:space="preserve"> </w:t>
            </w:r>
            <w:proofErr w:type="spellStart"/>
            <w:r w:rsidRPr="00F72508">
              <w:rPr>
                <w:rFonts w:ascii="Source Sans Pro" w:hAnsi="Source Sans Pro"/>
                <w:b/>
                <w:bCs/>
              </w:rPr>
              <w:t>data</w:t>
            </w:r>
            <w:proofErr w:type="spellEnd"/>
          </w:p>
        </w:tc>
        <w:tc>
          <w:tcPr>
            <w:tcW w:w="4759" w:type="dxa"/>
          </w:tcPr>
          <w:p w14:paraId="25CAA82F" w14:textId="77777777" w:rsidR="00A715EA" w:rsidRDefault="00A7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</w:p>
        </w:tc>
      </w:tr>
      <w:tr w:rsidR="00A715EA" w14:paraId="626AEEF4" w14:textId="77777777" w:rsidTr="00A71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46DE0F4" w14:textId="4167FDBD" w:rsidR="00A715EA" w:rsidRDefault="00A715EA">
            <w:pPr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until</w:t>
            </w:r>
            <w:proofErr w:type="spellEnd"/>
            <w:r>
              <w:rPr>
                <w:rFonts w:ascii="Source Sans Pro" w:hAnsi="Source Sans Pro"/>
              </w:rPr>
              <w:t xml:space="preserve"> 07.11.25</w:t>
            </w:r>
          </w:p>
        </w:tc>
        <w:tc>
          <w:tcPr>
            <w:tcW w:w="4759" w:type="dxa"/>
          </w:tcPr>
          <w:p w14:paraId="5CBAE135" w14:textId="26EAA315" w:rsidR="00A715EA" w:rsidRDefault="00B57CE6" w:rsidP="00B57CE6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Data </w:t>
            </w:r>
            <w:proofErr w:type="spellStart"/>
            <w:r>
              <w:rPr>
                <w:rFonts w:ascii="Source Sans Pro" w:hAnsi="Source Sans Pro"/>
              </w:rPr>
              <w:t>cleaning</w:t>
            </w:r>
            <w:proofErr w:type="spellEnd"/>
            <w:r>
              <w:rPr>
                <w:rFonts w:ascii="Source Sans Pro" w:hAnsi="Source Sans Pro"/>
              </w:rPr>
              <w:t>/</w:t>
            </w:r>
            <w:proofErr w:type="spellStart"/>
            <w:r>
              <w:rPr>
                <w:rFonts w:ascii="Source Sans Pro" w:hAnsi="Source Sans Pro"/>
              </w:rPr>
              <w:t>tidying</w:t>
            </w:r>
            <w:proofErr w:type="spellEnd"/>
          </w:p>
          <w:p w14:paraId="4C1A3CC5" w14:textId="77777777" w:rsidR="00B57CE6" w:rsidRDefault="00B57CE6" w:rsidP="00B57CE6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Streamlit</w:t>
            </w:r>
            <w:proofErr w:type="spellEnd"/>
            <w:r>
              <w:rPr>
                <w:rFonts w:ascii="Source Sans Pro" w:hAnsi="Source Sans Pro"/>
              </w:rPr>
              <w:t xml:space="preserve">-app </w:t>
            </w:r>
            <w:proofErr w:type="spellStart"/>
            <w:r>
              <w:rPr>
                <w:rFonts w:ascii="Source Sans Pro" w:hAnsi="Source Sans Pro"/>
              </w:rPr>
              <w:t>access</w:t>
            </w:r>
            <w:proofErr w:type="spellEnd"/>
          </w:p>
          <w:p w14:paraId="7CCB3CAC" w14:textId="77777777" w:rsidR="00B57CE6" w:rsidRDefault="00B57CE6" w:rsidP="00B57CE6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Explore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main</w:t>
            </w:r>
            <w:proofErr w:type="spellEnd"/>
            <w:r>
              <w:rPr>
                <w:rFonts w:ascii="Source Sans Pro" w:hAnsi="Source Sans Pro"/>
              </w:rPr>
              <w:t xml:space="preserve"> variables and do </w:t>
            </w:r>
            <w:proofErr w:type="spellStart"/>
            <w:r>
              <w:rPr>
                <w:rFonts w:ascii="Source Sans Pro" w:hAnsi="Source Sans Pro"/>
              </w:rPr>
              <w:t>some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basic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statistics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with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it</w:t>
            </w:r>
            <w:proofErr w:type="spellEnd"/>
          </w:p>
          <w:p w14:paraId="065BB594" w14:textId="483685B0" w:rsidR="00B57CE6" w:rsidRPr="00B57CE6" w:rsidRDefault="00B57CE6" w:rsidP="00B57CE6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Rethink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what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want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to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investigate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specifically</w:t>
            </w:r>
            <w:proofErr w:type="spellEnd"/>
            <w:r>
              <w:rPr>
                <w:rFonts w:ascii="Source Sans Pro" w:hAnsi="Source Sans Pro"/>
              </w:rPr>
              <w:t xml:space="preserve"> (</w:t>
            </w:r>
            <w:proofErr w:type="spellStart"/>
            <w:r>
              <w:rPr>
                <w:rFonts w:ascii="Source Sans Pro" w:hAnsi="Source Sans Pro"/>
              </w:rPr>
              <w:t>guiding</w:t>
            </w:r>
            <w:proofErr w:type="spellEnd"/>
            <w:r>
              <w:rPr>
                <w:rFonts w:ascii="Source Sans Pro" w:hAnsi="Source Sans Pro"/>
              </w:rPr>
              <w:t xml:space="preserve"> and </w:t>
            </w:r>
            <w:proofErr w:type="spellStart"/>
            <w:r>
              <w:rPr>
                <w:rFonts w:ascii="Source Sans Pro" w:hAnsi="Source Sans Pro"/>
              </w:rPr>
              <w:t>specific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questions</w:t>
            </w:r>
            <w:proofErr w:type="spellEnd"/>
            <w:r>
              <w:rPr>
                <w:rFonts w:ascii="Source Sans Pro" w:hAnsi="Source Sans Pro"/>
              </w:rPr>
              <w:t xml:space="preserve">) and </w:t>
            </w:r>
            <w:proofErr w:type="spellStart"/>
            <w:r>
              <w:rPr>
                <w:rFonts w:ascii="Source Sans Pro" w:hAnsi="Source Sans Pro"/>
              </w:rPr>
              <w:t>how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want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to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further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approach</w:t>
            </w:r>
            <w:proofErr w:type="spellEnd"/>
          </w:p>
        </w:tc>
        <w:tc>
          <w:tcPr>
            <w:tcW w:w="4759" w:type="dxa"/>
          </w:tcPr>
          <w:p w14:paraId="0751A671" w14:textId="77777777" w:rsidR="00A715EA" w:rsidRDefault="00A7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</w:p>
        </w:tc>
      </w:tr>
      <w:tr w:rsidR="00A715EA" w14:paraId="71975329" w14:textId="77777777" w:rsidTr="00A71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B5DDF6E" w14:textId="7947FE74" w:rsidR="00A715EA" w:rsidRDefault="00A715EA">
            <w:pPr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until</w:t>
            </w:r>
            <w:proofErr w:type="spellEnd"/>
            <w:r>
              <w:rPr>
                <w:rFonts w:ascii="Source Sans Pro" w:hAnsi="Source Sans Pro"/>
              </w:rPr>
              <w:t xml:space="preserve"> 10.11.25</w:t>
            </w:r>
          </w:p>
        </w:tc>
        <w:tc>
          <w:tcPr>
            <w:tcW w:w="4759" w:type="dxa"/>
          </w:tcPr>
          <w:p w14:paraId="3E3C677F" w14:textId="38F4537C" w:rsidR="00A715EA" w:rsidRDefault="00B57CE6" w:rsidP="00B57CE6">
            <w:pPr>
              <w:pStyle w:val="Listenabsatz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Respond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to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our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questions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with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adequate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visualisations</w:t>
            </w:r>
            <w:proofErr w:type="spellEnd"/>
          </w:p>
          <w:p w14:paraId="1B51622B" w14:textId="20AA7D75" w:rsidR="00B57CE6" w:rsidRPr="00B57CE6" w:rsidRDefault="00B57CE6" w:rsidP="00B57CE6">
            <w:pPr>
              <w:pStyle w:val="Listenabsatz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</w:p>
        </w:tc>
        <w:tc>
          <w:tcPr>
            <w:tcW w:w="4759" w:type="dxa"/>
          </w:tcPr>
          <w:p w14:paraId="1C2FD1FB" w14:textId="77777777" w:rsidR="00A715EA" w:rsidRDefault="00A7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</w:p>
        </w:tc>
      </w:tr>
      <w:tr w:rsidR="00A715EA" w14:paraId="74D48176" w14:textId="77777777" w:rsidTr="00A71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55E48F3" w14:textId="58323B5B" w:rsidR="00A715EA" w:rsidRDefault="00A715EA">
            <w:pPr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until</w:t>
            </w:r>
            <w:proofErr w:type="spellEnd"/>
            <w:r>
              <w:rPr>
                <w:rFonts w:ascii="Source Sans Pro" w:hAnsi="Source Sans Pro"/>
              </w:rPr>
              <w:t xml:space="preserve"> 13.11.25</w:t>
            </w:r>
          </w:p>
        </w:tc>
        <w:tc>
          <w:tcPr>
            <w:tcW w:w="4759" w:type="dxa"/>
          </w:tcPr>
          <w:p w14:paraId="4600B7EF" w14:textId="77777777" w:rsidR="00B57CE6" w:rsidRDefault="00B57CE6" w:rsidP="00B57CE6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Interim </w:t>
            </w:r>
            <w:proofErr w:type="spellStart"/>
            <w:r>
              <w:rPr>
                <w:rFonts w:ascii="Source Sans Pro" w:hAnsi="Source Sans Pro"/>
              </w:rPr>
              <w:t>assessment</w:t>
            </w:r>
            <w:proofErr w:type="spellEnd"/>
            <w:r>
              <w:rPr>
                <w:rFonts w:ascii="Source Sans Pro" w:hAnsi="Source Sans Pro"/>
              </w:rPr>
              <w:t xml:space="preserve">: </w:t>
            </w:r>
            <w:proofErr w:type="spellStart"/>
            <w:r>
              <w:rPr>
                <w:rFonts w:ascii="Source Sans Pro" w:hAnsi="Source Sans Pro"/>
              </w:rPr>
              <w:t>What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did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we</w:t>
            </w:r>
            <w:proofErr w:type="spellEnd"/>
            <w:r>
              <w:rPr>
                <w:rFonts w:ascii="Source Sans Pro" w:hAnsi="Source Sans Pro"/>
              </w:rPr>
              <w:t xml:space="preserve"> find out? </w:t>
            </w:r>
            <w:proofErr w:type="spellStart"/>
            <w:r>
              <w:rPr>
                <w:rFonts w:ascii="Source Sans Pro" w:hAnsi="Source Sans Pro"/>
              </w:rPr>
              <w:t>What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questions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arise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during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the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process</w:t>
            </w:r>
            <w:proofErr w:type="spellEnd"/>
            <w:r>
              <w:rPr>
                <w:rFonts w:ascii="Source Sans Pro" w:hAnsi="Source Sans Pro"/>
              </w:rPr>
              <w:t xml:space="preserve"> and </w:t>
            </w:r>
            <w:proofErr w:type="spellStart"/>
            <w:r>
              <w:rPr>
                <w:rFonts w:ascii="Source Sans Pro" w:hAnsi="Source Sans Pro"/>
              </w:rPr>
              <w:t>which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may</w:t>
            </w:r>
            <w:proofErr w:type="spellEnd"/>
            <w:r>
              <w:rPr>
                <w:rFonts w:ascii="Source Sans Pro" w:hAnsi="Source Sans Pro"/>
              </w:rPr>
              <w:t xml:space="preserve"> still </w:t>
            </w:r>
            <w:proofErr w:type="spellStart"/>
            <w:r>
              <w:rPr>
                <w:rFonts w:ascii="Source Sans Pro" w:hAnsi="Source Sans Pro"/>
              </w:rPr>
              <w:t>be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unanswered</w:t>
            </w:r>
            <w:proofErr w:type="spellEnd"/>
            <w:r>
              <w:rPr>
                <w:rFonts w:ascii="Source Sans Pro" w:hAnsi="Source Sans Pro"/>
              </w:rPr>
              <w:t>?</w:t>
            </w:r>
          </w:p>
          <w:p w14:paraId="6386ECA2" w14:textId="4603C206" w:rsidR="00B57CE6" w:rsidRDefault="00B57CE6" w:rsidP="00B57CE6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lastRenderedPageBreak/>
              <w:t>Discussing</w:t>
            </w:r>
            <w:proofErr w:type="spellEnd"/>
            <w:r>
              <w:rPr>
                <w:rFonts w:ascii="Source Sans Pro" w:hAnsi="Source Sans Pro"/>
              </w:rPr>
              <w:t xml:space="preserve">: Additional </w:t>
            </w:r>
            <w:proofErr w:type="spellStart"/>
            <w:r>
              <w:rPr>
                <w:rFonts w:ascii="Source Sans Pro" w:hAnsi="Source Sans Pro"/>
              </w:rPr>
              <w:t>visualisation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tools</w:t>
            </w:r>
            <w:proofErr w:type="spellEnd"/>
            <w:r>
              <w:rPr>
                <w:rFonts w:ascii="Source Sans Pro" w:hAnsi="Source Sans Pro"/>
              </w:rPr>
              <w:t xml:space="preserve"> (</w:t>
            </w:r>
            <w:proofErr w:type="spellStart"/>
            <w:r w:rsidR="00F72508">
              <w:rPr>
                <w:rFonts w:ascii="Source Sans Pro" w:hAnsi="Source Sans Pro"/>
              </w:rPr>
              <w:t>eg</w:t>
            </w:r>
            <w:proofErr w:type="spellEnd"/>
            <w:r w:rsidR="00F72508">
              <w:rPr>
                <w:rFonts w:ascii="Source Sans Pro" w:hAnsi="Source Sans Pro"/>
              </w:rPr>
              <w:t xml:space="preserve">. </w:t>
            </w:r>
            <w:proofErr w:type="spellStart"/>
            <w:r>
              <w:rPr>
                <w:rFonts w:ascii="Source Sans Pro" w:hAnsi="Source Sans Pro"/>
              </w:rPr>
              <w:t>heatmap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r w:rsidRPr="00B57CE6">
              <w:rPr>
                <w:rFonts w:ascii="Source Sans Pro" w:hAnsi="Source Sans Pro"/>
              </w:rPr>
              <w:sym w:font="Wingdings" w:char="F0E0"/>
            </w:r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mapping</w:t>
            </w:r>
            <w:proofErr w:type="spellEnd"/>
            <w:r>
              <w:rPr>
                <w:rFonts w:ascii="Source Sans Pro" w:hAnsi="Source Sans Pro"/>
              </w:rPr>
              <w:t>)</w:t>
            </w:r>
          </w:p>
          <w:p w14:paraId="1D217243" w14:textId="69D69817" w:rsidR="00B57CE6" w:rsidRPr="00B57CE6" w:rsidRDefault="00B57CE6" w:rsidP="00B57CE6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Plan out </w:t>
            </w:r>
            <w:proofErr w:type="spellStart"/>
            <w:r>
              <w:rPr>
                <w:rFonts w:ascii="Source Sans Pro" w:hAnsi="Source Sans Pro"/>
              </w:rPr>
              <w:t>the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upcoming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two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weeks</w:t>
            </w:r>
            <w:proofErr w:type="spellEnd"/>
            <w:r>
              <w:rPr>
                <w:rFonts w:ascii="Source Sans Pro" w:hAnsi="Source Sans Pro"/>
              </w:rPr>
              <w:t xml:space="preserve"> and </w:t>
            </w:r>
            <w:proofErr w:type="spellStart"/>
            <w:r>
              <w:rPr>
                <w:rFonts w:ascii="Source Sans Pro" w:hAnsi="Source Sans Pro"/>
              </w:rPr>
              <w:t>assign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tasks</w:t>
            </w:r>
            <w:proofErr w:type="spellEnd"/>
          </w:p>
        </w:tc>
        <w:tc>
          <w:tcPr>
            <w:tcW w:w="4759" w:type="dxa"/>
          </w:tcPr>
          <w:p w14:paraId="272941F8" w14:textId="77777777" w:rsidR="00A715EA" w:rsidRDefault="00A7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</w:p>
        </w:tc>
      </w:tr>
      <w:tr w:rsidR="00A715EA" w14:paraId="622129BA" w14:textId="77777777" w:rsidTr="00A71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2227BC1" w14:textId="4043598A" w:rsidR="00A715EA" w:rsidRDefault="00A715EA">
            <w:pPr>
              <w:rPr>
                <w:rFonts w:ascii="Source Sans Pro" w:hAnsi="Source Sans Pro"/>
              </w:rPr>
            </w:pPr>
            <w:proofErr w:type="spellStart"/>
            <w:r>
              <w:rPr>
                <w:rFonts w:ascii="Source Sans Pro" w:hAnsi="Source Sans Pro"/>
              </w:rPr>
              <w:t>until</w:t>
            </w:r>
            <w:proofErr w:type="spellEnd"/>
            <w:r>
              <w:rPr>
                <w:rFonts w:ascii="Source Sans Pro" w:hAnsi="Source Sans Pro"/>
              </w:rPr>
              <w:t xml:space="preserve"> 27.11.25</w:t>
            </w:r>
          </w:p>
        </w:tc>
        <w:tc>
          <w:tcPr>
            <w:tcW w:w="4759" w:type="dxa"/>
          </w:tcPr>
          <w:p w14:paraId="3CD3D8D9" w14:textId="77777777" w:rsidR="00A715EA" w:rsidRDefault="00F72508" w:rsidP="00B57CE6">
            <w:pPr>
              <w:pStyle w:val="Listenabsatz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Implement potential additional </w:t>
            </w:r>
            <w:proofErr w:type="spellStart"/>
            <w:r>
              <w:rPr>
                <w:rFonts w:ascii="Source Sans Pro" w:hAnsi="Source Sans Pro"/>
              </w:rPr>
              <w:t>visualisations</w:t>
            </w:r>
            <w:proofErr w:type="spellEnd"/>
          </w:p>
          <w:p w14:paraId="1FF2691E" w14:textId="6E22970C" w:rsidR="00F72508" w:rsidRPr="00B57CE6" w:rsidRDefault="00F72508" w:rsidP="00B57CE6">
            <w:pPr>
              <w:pStyle w:val="Listenabsatz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 xml:space="preserve">Spruce </w:t>
            </w:r>
            <w:proofErr w:type="spellStart"/>
            <w:r>
              <w:rPr>
                <w:rFonts w:ascii="Source Sans Pro" w:hAnsi="Source Sans Pro"/>
              </w:rPr>
              <w:t>up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our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Streamlit</w:t>
            </w:r>
            <w:proofErr w:type="spellEnd"/>
            <w:r>
              <w:rPr>
                <w:rFonts w:ascii="Source Sans Pro" w:hAnsi="Source Sans Pro"/>
              </w:rPr>
              <w:t xml:space="preserve"> and </w:t>
            </w:r>
            <w:proofErr w:type="spellStart"/>
            <w:r>
              <w:rPr>
                <w:rFonts w:ascii="Source Sans Pro" w:hAnsi="Source Sans Pro"/>
              </w:rPr>
              <w:t>make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sure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it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is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easily</w:t>
            </w:r>
            <w:proofErr w:type="spellEnd"/>
            <w:r>
              <w:rPr>
                <w:rFonts w:ascii="Source Sans Pro" w:hAnsi="Source Sans Pro"/>
              </w:rPr>
              <w:t xml:space="preserve"> </w:t>
            </w:r>
            <w:proofErr w:type="spellStart"/>
            <w:r>
              <w:rPr>
                <w:rFonts w:ascii="Source Sans Pro" w:hAnsi="Source Sans Pro"/>
              </w:rPr>
              <w:t>usable</w:t>
            </w:r>
            <w:proofErr w:type="spellEnd"/>
          </w:p>
        </w:tc>
        <w:tc>
          <w:tcPr>
            <w:tcW w:w="4759" w:type="dxa"/>
          </w:tcPr>
          <w:p w14:paraId="31B75ABF" w14:textId="77777777" w:rsidR="00A715EA" w:rsidRDefault="00A7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</w:rPr>
            </w:pPr>
          </w:p>
        </w:tc>
      </w:tr>
      <w:tr w:rsidR="00A715EA" w14:paraId="18E3EFD3" w14:textId="77777777" w:rsidTr="00A71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E80CB98" w14:textId="059923C2" w:rsidR="00A715EA" w:rsidRDefault="00A715EA">
            <w:pPr>
              <w:rPr>
                <w:rFonts w:ascii="Source Sans Pro" w:hAnsi="Source Sans Pro"/>
              </w:rPr>
            </w:pPr>
            <w:r>
              <w:rPr>
                <w:rFonts w:ascii="Source Sans Pro" w:hAnsi="Source Sans Pro"/>
              </w:rPr>
              <w:t>05.12.25</w:t>
            </w:r>
          </w:p>
        </w:tc>
        <w:tc>
          <w:tcPr>
            <w:tcW w:w="4759" w:type="dxa"/>
          </w:tcPr>
          <w:p w14:paraId="7E0F41C9" w14:textId="27D787C9" w:rsidR="00A715EA" w:rsidRPr="00F72508" w:rsidRDefault="00A7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b/>
                <w:bCs/>
              </w:rPr>
            </w:pPr>
            <w:r w:rsidRPr="00F72508">
              <w:rPr>
                <w:rFonts w:ascii="Source Sans Pro" w:hAnsi="Source Sans Pro"/>
                <w:b/>
                <w:bCs/>
              </w:rPr>
              <w:t xml:space="preserve">Final </w:t>
            </w:r>
            <w:proofErr w:type="spellStart"/>
            <w:r w:rsidRPr="00F72508">
              <w:rPr>
                <w:rFonts w:ascii="Source Sans Pro" w:hAnsi="Source Sans Pro"/>
                <w:b/>
                <w:bCs/>
              </w:rPr>
              <w:t>Presentation</w:t>
            </w:r>
            <w:proofErr w:type="spellEnd"/>
          </w:p>
        </w:tc>
        <w:tc>
          <w:tcPr>
            <w:tcW w:w="4759" w:type="dxa"/>
          </w:tcPr>
          <w:p w14:paraId="2A5BA55F" w14:textId="77777777" w:rsidR="00A715EA" w:rsidRDefault="00A7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</w:rPr>
            </w:pPr>
          </w:p>
        </w:tc>
      </w:tr>
    </w:tbl>
    <w:p w14:paraId="494CDC58" w14:textId="77777777" w:rsidR="00A715EA" w:rsidRDefault="00A715EA">
      <w:pPr>
        <w:rPr>
          <w:rFonts w:ascii="Source Sans Pro" w:hAnsi="Source Sans Pro"/>
        </w:rPr>
      </w:pPr>
    </w:p>
    <w:p w14:paraId="5BEACE05" w14:textId="77777777" w:rsidR="00A715EA" w:rsidRDefault="00A715EA">
      <w:pPr>
        <w:rPr>
          <w:rFonts w:ascii="Source Sans Pro" w:hAnsi="Source Sans Pro"/>
        </w:rPr>
      </w:pPr>
    </w:p>
    <w:p w14:paraId="3CC2CFA9" w14:textId="77777777" w:rsidR="00A715EA" w:rsidRPr="00A715EA" w:rsidRDefault="00A715EA">
      <w:pPr>
        <w:rPr>
          <w:rFonts w:ascii="Source Sans Pro" w:hAnsi="Source Sans Pro"/>
        </w:rPr>
      </w:pPr>
    </w:p>
    <w:sectPr w:rsidR="00A715EA" w:rsidRPr="00A715EA" w:rsidSect="00A715EA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06A1"/>
    <w:multiLevelType w:val="hybridMultilevel"/>
    <w:tmpl w:val="55A4C81A"/>
    <w:lvl w:ilvl="0" w:tplc="DF56975C"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E1742"/>
    <w:multiLevelType w:val="hybridMultilevel"/>
    <w:tmpl w:val="236E8208"/>
    <w:lvl w:ilvl="0" w:tplc="DF56975C">
      <w:start w:val="5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22C5A"/>
    <w:multiLevelType w:val="hybridMultilevel"/>
    <w:tmpl w:val="4E36E0F4"/>
    <w:lvl w:ilvl="0" w:tplc="DF56975C">
      <w:start w:val="5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448F"/>
    <w:multiLevelType w:val="hybridMultilevel"/>
    <w:tmpl w:val="918C30BE"/>
    <w:lvl w:ilvl="0" w:tplc="F0069AFE">
      <w:start w:val="5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563405">
    <w:abstractNumId w:val="3"/>
  </w:num>
  <w:num w:numId="2" w16cid:durableId="1826241122">
    <w:abstractNumId w:val="1"/>
  </w:num>
  <w:num w:numId="3" w16cid:durableId="486287022">
    <w:abstractNumId w:val="2"/>
  </w:num>
  <w:num w:numId="4" w16cid:durableId="27853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EA"/>
    <w:rsid w:val="000A35E8"/>
    <w:rsid w:val="00A715EA"/>
    <w:rsid w:val="00B22E50"/>
    <w:rsid w:val="00B57CE6"/>
    <w:rsid w:val="00BC3493"/>
    <w:rsid w:val="00D80291"/>
    <w:rsid w:val="00ED111A"/>
    <w:rsid w:val="00F7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657BD22"/>
  <w15:chartTrackingRefBased/>
  <w15:docId w15:val="{D4B860F2-4656-FD43-89AA-7FA0E62C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7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7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7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7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7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715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15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15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15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15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15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7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7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7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7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7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715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715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715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7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715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715E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71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1">
    <w:name w:val="Grid Table 1 Light Accent 1"/>
    <w:basedOn w:val="NormaleTabelle"/>
    <w:uiPriority w:val="46"/>
    <w:rsid w:val="00A715E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1">
    <w:name w:val="Grid Table 4 Accent 1"/>
    <w:basedOn w:val="NormaleTabelle"/>
    <w:uiPriority w:val="49"/>
    <w:rsid w:val="00A715E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Barbara Näf</dc:creator>
  <cp:keywords/>
  <dc:description/>
  <cp:lastModifiedBy>Jelena Näf</cp:lastModifiedBy>
  <cp:revision>2</cp:revision>
  <dcterms:created xsi:type="dcterms:W3CDTF">2025-11-06T08:12:00Z</dcterms:created>
  <dcterms:modified xsi:type="dcterms:W3CDTF">2025-11-06T08:12:00Z</dcterms:modified>
</cp:coreProperties>
</file>