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KJ3</w:t>
      </w:r>
    </w:p>
    <w:p>
      <w:pPr>
        <w:pStyle w:val="Author"/>
      </w:pPr>
      <w:r>
        <w:t xml:space="preserve">Joseph</w:t>
      </w:r>
      <w:r>
        <w:t xml:space="preserve"> </w:t>
      </w:r>
      <w:r>
        <w:t xml:space="preserve">Elikishvili</w:t>
      </w:r>
    </w:p>
    <w:p>
      <w:pPr>
        <w:pStyle w:val="Date"/>
      </w:pPr>
      <w:r>
        <w:t xml:space="preserve">October</w:t>
      </w:r>
      <w:r>
        <w:t xml:space="preserve"> </w:t>
      </w:r>
      <w:r>
        <w:t xml:space="preserve">29,</w:t>
      </w:r>
      <w:r>
        <w:t xml:space="preserve"> </w:t>
      </w:r>
      <w:r>
        <w:t xml:space="preserve">2017</w:t>
      </w:r>
    </w:p>
    <w:p>
      <w:pPr>
        <w:pStyle w:val="Heading2"/>
      </w:pPr>
      <w:bookmarkStart w:id="21" w:name="kj3.1"/>
      <w:bookmarkEnd w:id="21"/>
      <w:r>
        <w:t xml:space="preserve">KJ3.1</w:t>
      </w:r>
    </w:p>
    <w:p>
      <w:pPr>
        <w:pStyle w:val="Heading4"/>
      </w:pPr>
      <w:bookmarkStart w:id="22" w:name="a.-using-visualizations-explore-the-predictor-variables-to-understand-their"/>
      <w:bookmarkEnd w:id="22"/>
      <w:r>
        <w:t xml:space="preserve">A. Using visualizations, explore the predictor variables to understand their</w:t>
      </w:r>
    </w:p>
    <w:p>
      <w:pPr>
        <w:pStyle w:val="SourceCode"/>
      </w:pPr>
      <w:r>
        <w:rPr>
          <w:rStyle w:val="CommentTok"/>
        </w:rPr>
        <w:t xml:space="preserve">#load the data</w:t>
      </w:r>
      <w:r>
        <w:br w:type="textWrapping"/>
      </w:r>
      <w:r>
        <w:rPr>
          <w:rStyle w:val="KeywordTok"/>
        </w:rPr>
        <w:t xml:space="preserve">data</w:t>
      </w:r>
      <w:r>
        <w:rPr>
          <w:rStyle w:val="NormalTok"/>
        </w:rPr>
        <w:t xml:space="preserve">(segmentationOriginal)</w:t>
      </w:r>
      <w:r>
        <w:br w:type="textWrapping"/>
      </w: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(Glass)</w:t>
      </w:r>
      <w:r>
        <w:br w:type="textWrapping"/>
      </w:r>
      <w:r>
        <w:br w:type="textWrapping"/>
      </w:r>
      <w:r>
        <w:rPr>
          <w:rStyle w:val="KeywordTok"/>
        </w:rPr>
        <w:t xml:space="preserve">head</w:t>
      </w:r>
      <w:r>
        <w:rPr>
          <w:rStyle w:val="NormalTok"/>
        </w:rPr>
        <w:t xml:space="preserve">(Glass)</w:t>
      </w:r>
    </w:p>
    <w:p>
      <w:pPr>
        <w:pStyle w:val="SourceCode"/>
      </w:pPr>
      <w:r>
        <w:rPr>
          <w:rStyle w:val="VerbatimChar"/>
        </w:rPr>
        <w:t xml:space="preserve">##        RI    Na   Mg   Al    Si    K   Ca Ba   Fe Type</w:t>
      </w:r>
      <w:r>
        <w:br w:type="textWrapping"/>
      </w:r>
      <w:r>
        <w:rPr>
          <w:rStyle w:val="VerbatimChar"/>
        </w:rPr>
        <w:t xml:space="preserve">## 1 1.52101 13.64 4.49 1.10 71.78 0.06 8.75  0 0.00    1</w:t>
      </w:r>
      <w:r>
        <w:br w:type="textWrapping"/>
      </w:r>
      <w:r>
        <w:rPr>
          <w:rStyle w:val="VerbatimChar"/>
        </w:rPr>
        <w:t xml:space="preserve">## 2 1.51761 13.89 3.60 1.36 72.73 0.48 7.83  0 0.00    1</w:t>
      </w:r>
      <w:r>
        <w:br w:type="textWrapping"/>
      </w:r>
      <w:r>
        <w:rPr>
          <w:rStyle w:val="VerbatimChar"/>
        </w:rPr>
        <w:t xml:space="preserve">## 3 1.51618 13.53 3.55 1.54 72.99 0.39 7.78  0 0.00    1</w:t>
      </w:r>
      <w:r>
        <w:br w:type="textWrapping"/>
      </w:r>
      <w:r>
        <w:rPr>
          <w:rStyle w:val="VerbatimChar"/>
        </w:rPr>
        <w:t xml:space="preserve">## 4 1.51766 13.21 3.69 1.29 72.61 0.57 8.22  0 0.00    1</w:t>
      </w:r>
      <w:r>
        <w:br w:type="textWrapping"/>
      </w:r>
      <w:r>
        <w:rPr>
          <w:rStyle w:val="VerbatimChar"/>
        </w:rPr>
        <w:t xml:space="preserve">## 5 1.51742 13.27 3.62 1.24 73.08 0.55 8.07  0 0.00    1</w:t>
      </w:r>
      <w:r>
        <w:br w:type="textWrapping"/>
      </w:r>
      <w:r>
        <w:rPr>
          <w:rStyle w:val="VerbatimChar"/>
        </w:rPr>
        <w:t xml:space="preserve">## 6 1.51596 12.79 3.61 1.62 72.97 0.64 8.07  0 0.26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(Glass$RI)</w:t>
      </w:r>
      <w:r>
        <w:br w:type="textWrapping"/>
      </w:r>
      <w:r>
        <w:rPr>
          <w:rStyle w:val="KeywordTok"/>
        </w:rPr>
        <w:t xml:space="preserve">hist</w:t>
      </w:r>
      <w:r>
        <w:rPr>
          <w:rStyle w:val="NormalTok"/>
        </w:rPr>
        <w:t xml:space="preserve">(Glass$Na)</w:t>
      </w:r>
      <w:r>
        <w:br w:type="textWrapping"/>
      </w:r>
      <w:r>
        <w:rPr>
          <w:rStyle w:val="KeywordTok"/>
        </w:rPr>
        <w:t xml:space="preserve">hist</w:t>
      </w:r>
      <w:r>
        <w:rPr>
          <w:rStyle w:val="NormalTok"/>
        </w:rPr>
        <w:t xml:space="preserve">(Glass$Mg)</w:t>
      </w:r>
      <w:r>
        <w:br w:type="textWrapping"/>
      </w:r>
      <w:r>
        <w:rPr>
          <w:rStyle w:val="KeywordTok"/>
        </w:rPr>
        <w:t xml:space="preserve">hist</w:t>
      </w:r>
      <w:r>
        <w:rPr>
          <w:rStyle w:val="NormalTok"/>
        </w:rPr>
        <w:t xml:space="preserve">(Glass$Al)</w:t>
      </w:r>
      <w:r>
        <w:br w:type="textWrapping"/>
      </w:r>
      <w:r>
        <w:rPr>
          <w:rStyle w:val="KeywordTok"/>
        </w:rPr>
        <w:t xml:space="preserve">hist</w:t>
      </w:r>
      <w:r>
        <w:rPr>
          <w:rStyle w:val="NormalTok"/>
        </w:rPr>
        <w:t xml:space="preserve">(Glass$Si)</w:t>
      </w:r>
      <w:r>
        <w:br w:type="textWrapping"/>
      </w:r>
      <w:r>
        <w:rPr>
          <w:rStyle w:val="KeywordTok"/>
        </w:rPr>
        <w:t xml:space="preserve">hist</w:t>
      </w:r>
      <w:r>
        <w:rPr>
          <w:rStyle w:val="NormalTok"/>
        </w:rPr>
        <w:t xml:space="preserve">(Glass$K)</w:t>
      </w:r>
      <w:r>
        <w:br w:type="textWrapping"/>
      </w:r>
      <w:r>
        <w:rPr>
          <w:rStyle w:val="KeywordTok"/>
        </w:rPr>
        <w:t xml:space="preserve">hist</w:t>
      </w:r>
      <w:r>
        <w:rPr>
          <w:rStyle w:val="NormalTok"/>
        </w:rPr>
        <w:t xml:space="preserve">(Glass$Ca)</w:t>
      </w:r>
      <w:r>
        <w:br w:type="textWrapping"/>
      </w:r>
      <w:r>
        <w:rPr>
          <w:rStyle w:val="KeywordTok"/>
        </w:rPr>
        <w:t xml:space="preserve">hist</w:t>
      </w:r>
      <w:r>
        <w:rPr>
          <w:rStyle w:val="NormalTok"/>
        </w:rPr>
        <w:t xml:space="preserve">(Glass$Ba)</w:t>
      </w:r>
      <w:r>
        <w:br w:type="textWrapping"/>
      </w:r>
      <w:r>
        <w:rPr>
          <w:rStyle w:val="KeywordTok"/>
        </w:rPr>
        <w:t xml:space="preserve">hist</w:t>
      </w:r>
      <w:r>
        <w:rPr>
          <w:rStyle w:val="NormalTok"/>
        </w:rPr>
        <w:t xml:space="preserve">(Glass$Fe)</w:t>
      </w:r>
    </w:p>
    <w:p>
      <w:pPr>
        <w:pStyle w:val="FirstParagraph"/>
      </w:pPr>
      <w:r>
        <w:drawing>
          <wp:inline>
            <wp:extent cx="4610100" cy="3695700"/>
            <wp:effectExtent b="0" l="0" r="0" t="0"/>
            <wp:docPr descr="" id="1" name="Picture"/>
            <a:graphic>
              <a:graphicData uri="http://schemas.openxmlformats.org/drawingml/2006/picture">
                <pic:pic>
                  <pic:nvPicPr>
                    <pic:cNvPr descr="624-kj3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lets look at the distribution of each predictor, we can see that some of the predictors are close to be normally distributed. RI, Si, Na, AI, they show somew skew, but are close to normal. Ba, Fe, K show very strong skew in data. Mg is not unimodal.</w:t>
      </w:r>
    </w:p>
    <w:p>
      <w:pPr>
        <w:pStyle w:val="SourceCode"/>
      </w:pPr>
      <w:r>
        <w:rPr>
          <w:rStyle w:val="KeywordTok"/>
        </w:rPr>
        <w:t xml:space="preserve">pairs</w:t>
      </w:r>
      <w:r>
        <w:rPr>
          <w:rStyle w:val="NormalTok"/>
        </w:rPr>
        <w:t xml:space="preserve">(Glass)</w:t>
      </w:r>
    </w:p>
    <w:p>
      <w:pPr>
        <w:pStyle w:val="FirstParagraph"/>
      </w:pPr>
      <w:r>
        <w:drawing>
          <wp:inline>
            <wp:extent cx="4610100" cy="3695700"/>
            <wp:effectExtent b="0" l="0" r="0" t="0"/>
            <wp:docPr descr="" id="1" name="Picture"/>
            <a:graphic>
              <a:graphicData uri="http://schemas.openxmlformats.org/drawingml/2006/picture">
                <pic:pic>
                  <pic:nvPicPr>
                    <pic:cNvPr descr="624-kj3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Next we will take a look at predictors and see if there is any kind of corelation between them. We can see that most of the predictors are not corelated to each other the only pair that shows strong corelation is RI/Ca</w:t>
      </w:r>
    </w:p>
    <w:p>
      <w:pPr>
        <w:pStyle w:val="Heading4"/>
      </w:pPr>
      <w:bookmarkStart w:id="25" w:name="b.-do-there-appear-to-be-any-outliers-in-the-data-are-any-predictors-skewed"/>
      <w:bookmarkEnd w:id="25"/>
      <w:r>
        <w:t xml:space="preserve">B. Do there appear to be any outliers in the data? Are any predictors skewed?</w:t>
      </w:r>
    </w:p>
    <w:p>
      <w:pPr>
        <w:pStyle w:val="FirstParagraph"/>
      </w:pPr>
      <w:r>
        <w:t xml:space="preserve">Lets take a look at boxplots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boxplot</w:t>
      </w:r>
      <w:r>
        <w:rPr>
          <w:rStyle w:val="NormalTok"/>
        </w:rPr>
        <w:t xml:space="preserve">(Glass$RI)</w:t>
      </w:r>
      <w:r>
        <w:br w:type="textWrapping"/>
      </w:r>
      <w:r>
        <w:rPr>
          <w:rStyle w:val="KeywordTok"/>
        </w:rPr>
        <w:t xml:space="preserve">boxplot</w:t>
      </w:r>
      <w:r>
        <w:rPr>
          <w:rStyle w:val="NormalTok"/>
        </w:rPr>
        <w:t xml:space="preserve">(Glass$Na)</w:t>
      </w:r>
      <w:r>
        <w:br w:type="textWrapping"/>
      </w:r>
      <w:r>
        <w:rPr>
          <w:rStyle w:val="KeywordTok"/>
        </w:rPr>
        <w:t xml:space="preserve">boxplot</w:t>
      </w:r>
      <w:r>
        <w:rPr>
          <w:rStyle w:val="NormalTok"/>
        </w:rPr>
        <w:t xml:space="preserve">(Glass$Mg)</w:t>
      </w:r>
      <w:r>
        <w:br w:type="textWrapping"/>
      </w:r>
      <w:r>
        <w:rPr>
          <w:rStyle w:val="KeywordTok"/>
        </w:rPr>
        <w:t xml:space="preserve">boxplot</w:t>
      </w:r>
      <w:r>
        <w:rPr>
          <w:rStyle w:val="NormalTok"/>
        </w:rPr>
        <w:t xml:space="preserve">(Glass$Al)</w:t>
      </w:r>
      <w:r>
        <w:br w:type="textWrapping"/>
      </w:r>
      <w:r>
        <w:rPr>
          <w:rStyle w:val="KeywordTok"/>
        </w:rPr>
        <w:t xml:space="preserve">boxplot</w:t>
      </w:r>
      <w:r>
        <w:rPr>
          <w:rStyle w:val="NormalTok"/>
        </w:rPr>
        <w:t xml:space="preserve">(Glass$Si)</w:t>
      </w:r>
      <w:r>
        <w:br w:type="textWrapping"/>
      </w:r>
      <w:r>
        <w:rPr>
          <w:rStyle w:val="KeywordTok"/>
        </w:rPr>
        <w:t xml:space="preserve">boxplot</w:t>
      </w:r>
      <w:r>
        <w:rPr>
          <w:rStyle w:val="NormalTok"/>
        </w:rPr>
        <w:t xml:space="preserve">(Glass$K)</w:t>
      </w:r>
      <w:r>
        <w:br w:type="textWrapping"/>
      </w:r>
      <w:r>
        <w:rPr>
          <w:rStyle w:val="KeywordTok"/>
        </w:rPr>
        <w:t xml:space="preserve">boxplot</w:t>
      </w:r>
      <w:r>
        <w:rPr>
          <w:rStyle w:val="NormalTok"/>
        </w:rPr>
        <w:t xml:space="preserve">(Glass$Ca)</w:t>
      </w:r>
      <w:r>
        <w:br w:type="textWrapping"/>
      </w:r>
      <w:r>
        <w:rPr>
          <w:rStyle w:val="KeywordTok"/>
        </w:rPr>
        <w:t xml:space="preserve">boxplot</w:t>
      </w:r>
      <w:r>
        <w:rPr>
          <w:rStyle w:val="NormalTok"/>
        </w:rPr>
        <w:t xml:space="preserve">(Glass$Ba)</w:t>
      </w:r>
      <w:r>
        <w:br w:type="textWrapping"/>
      </w:r>
      <w:r>
        <w:rPr>
          <w:rStyle w:val="KeywordTok"/>
        </w:rPr>
        <w:t xml:space="preserve">boxplot</w:t>
      </w:r>
      <w:r>
        <w:rPr>
          <w:rStyle w:val="NormalTok"/>
        </w:rPr>
        <w:t xml:space="preserve">(Glass$Fe)</w:t>
      </w:r>
    </w:p>
    <w:p>
      <w:pPr>
        <w:pStyle w:val="FirstParagraph"/>
      </w:pPr>
      <w:r>
        <w:drawing>
          <wp:inline>
            <wp:extent cx="4610100" cy="3695700"/>
            <wp:effectExtent b="0" l="0" r="0" t="0"/>
            <wp:docPr descr="" id="1" name="Picture"/>
            <a:graphic>
              <a:graphicData uri="http://schemas.openxmlformats.org/drawingml/2006/picture">
                <pic:pic>
                  <pic:nvPicPr>
                    <pic:cNvPr descr="624-kj3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also count the number of outliers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length</w:t>
      </w:r>
      <w:r>
        <w:rPr>
          <w:rStyle w:val="NormalTok"/>
        </w:rPr>
        <w:t xml:space="preserve">(</w:t>
      </w:r>
      <w:r>
        <w:rPr>
          <w:rStyle w:val="KeywordTok"/>
        </w:rPr>
        <w:t xml:space="preserve">boxplot.stats</w:t>
      </w:r>
      <w:r>
        <w:rPr>
          <w:rStyle w:val="NormalTok"/>
        </w:rPr>
        <w:t xml:space="preserve">(Glass$RI)$out)</w:t>
      </w:r>
    </w:p>
    <w:p>
      <w:pPr>
        <w:pStyle w:val="SourceCode"/>
      </w:pPr>
      <w:r>
        <w:rPr>
          <w:rStyle w:val="VerbatimChar"/>
        </w:rPr>
        <w:t xml:space="preserve">## [1] 17</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(Glass$Na)$out)</w:t>
      </w:r>
    </w:p>
    <w:p>
      <w:pPr>
        <w:pStyle w:val="SourceCode"/>
      </w:pPr>
      <w:r>
        <w:rPr>
          <w:rStyle w:val="VerbatimChar"/>
        </w:rPr>
        <w:t xml:space="preserve">## [1] 7</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(Glass$Mg)$out)</w:t>
      </w:r>
    </w:p>
    <w:p>
      <w:pPr>
        <w:pStyle w:val="SourceCode"/>
      </w:pPr>
      <w:r>
        <w:rPr>
          <w:rStyle w:val="VerbatimChar"/>
        </w:rPr>
        <w:t xml:space="preserve">## [1] 0</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(Glass$Al)$out)</w:t>
      </w:r>
    </w:p>
    <w:p>
      <w:pPr>
        <w:pStyle w:val="SourceCode"/>
      </w:pPr>
      <w:r>
        <w:rPr>
          <w:rStyle w:val="VerbatimChar"/>
        </w:rPr>
        <w:t xml:space="preserve">## [1] 18</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(Glass$Si)$out)</w:t>
      </w:r>
    </w:p>
    <w:p>
      <w:pPr>
        <w:pStyle w:val="SourceCode"/>
      </w:pPr>
      <w:r>
        <w:rPr>
          <w:rStyle w:val="VerbatimChar"/>
        </w:rPr>
        <w:t xml:space="preserve">## [1] 12</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(Glass$K)$out)</w:t>
      </w:r>
    </w:p>
    <w:p>
      <w:pPr>
        <w:pStyle w:val="SourceCode"/>
      </w:pPr>
      <w:r>
        <w:rPr>
          <w:rStyle w:val="VerbatimChar"/>
        </w:rPr>
        <w:t xml:space="preserve">## [1] 7</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(Glass$Ca)$out)</w:t>
      </w:r>
    </w:p>
    <w:p>
      <w:pPr>
        <w:pStyle w:val="SourceCode"/>
      </w:pPr>
      <w:r>
        <w:rPr>
          <w:rStyle w:val="VerbatimChar"/>
        </w:rPr>
        <w:t xml:space="preserve">## [1] 26</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(Glass$Ba)$out)</w:t>
      </w:r>
    </w:p>
    <w:p>
      <w:pPr>
        <w:pStyle w:val="SourceCode"/>
      </w:pPr>
      <w:r>
        <w:rPr>
          <w:rStyle w:val="VerbatimChar"/>
        </w:rPr>
        <w:t xml:space="preserve">## [1] 38</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(Glass$Fe)$out)</w:t>
      </w:r>
    </w:p>
    <w:p>
      <w:pPr>
        <w:pStyle w:val="SourceCode"/>
      </w:pPr>
      <w:r>
        <w:rPr>
          <w:rStyle w:val="VerbatimChar"/>
        </w:rPr>
        <w:t xml:space="preserve">## [1] 12</w:t>
      </w:r>
    </w:p>
    <w:p>
      <w:pPr>
        <w:pStyle w:val="FirstParagraph"/>
      </w:pPr>
      <w:r>
        <w:t xml:space="preserve">It appears that Mg has no outliers and Ba has 38 outliers. Also we can see froom boxpplots that Ba outliers are all above the mean. Also K has one outlier that is really away from the rest of the data points</w:t>
      </w:r>
    </w:p>
    <w:p>
      <w:pPr>
        <w:pStyle w:val="Heading4"/>
      </w:pPr>
      <w:bookmarkStart w:id="27" w:name="c.-are-there-any-relevant-transformations-of-one-or-more-predictors-that-might-improve-the-classification-model"/>
      <w:bookmarkEnd w:id="27"/>
      <w:r>
        <w:t xml:space="preserve">C. Are there any relevant transformations of one or more predictors that might improve the classification model?</w:t>
      </w:r>
    </w:p>
    <w:p>
      <w:pPr>
        <w:pStyle w:val="FirstParagraph"/>
      </w:pPr>
      <w:r>
        <w:t xml:space="preserve">Since classification model will be used with this data, it is normally resistant to outliers, so they do not pose a big threat to the process.</w:t>
      </w:r>
    </w:p>
    <w:p>
      <w:pPr>
        <w:pStyle w:val="BodyText"/>
      </w:pPr>
      <w:r>
        <w:t xml:space="preserve">We can try boxcox transformation and see how it affects the data, it is the most broad transfromation and includes log, power and invrse operations.</w:t>
      </w:r>
    </w:p>
    <w:p>
      <w:pPr>
        <w:pStyle w:val="SourceCode"/>
      </w:pPr>
      <w:r>
        <w:rPr>
          <w:rStyle w:val="KeywordTok"/>
        </w:rPr>
        <w:t xml:space="preserve">library</w:t>
      </w:r>
      <w:r>
        <w:rPr>
          <w:rStyle w:val="NormalTok"/>
        </w:rPr>
        <w:t xml:space="preserve">(caret)</w:t>
      </w:r>
      <w:r>
        <w:br w:type="textWrapping"/>
      </w:r>
      <w:r>
        <w:rPr>
          <w:rStyle w:val="NormalTok"/>
        </w:rPr>
        <w:t xml:space="preserve">trans &lt;-</w:t>
      </w:r>
      <w:r>
        <w:rPr>
          <w:rStyle w:val="StringTok"/>
        </w:rPr>
        <w:t xml:space="preserve"> </w:t>
      </w:r>
      <w:r>
        <w:rPr>
          <w:rStyle w:val="KeywordTok"/>
        </w:rPr>
        <w:t xml:space="preserve">preProcess</w:t>
      </w:r>
      <w:r>
        <w:rPr>
          <w:rStyle w:val="NormalTok"/>
        </w:rPr>
        <w:t xml:space="preserve">(Glass,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w:t>
      </w:r>
      <w:r>
        <w:br w:type="textWrapping"/>
      </w:r>
      <w:r>
        <w:rPr>
          <w:rStyle w:val="NormalTok"/>
        </w:rPr>
        <w:t xml:space="preserve">trans</w:t>
      </w:r>
    </w:p>
    <w:p>
      <w:pPr>
        <w:pStyle w:val="SourceCode"/>
      </w:pPr>
      <w:r>
        <w:rPr>
          <w:rStyle w:val="VerbatimChar"/>
        </w:rPr>
        <w:t xml:space="preserve">## Created from 214 samples and 10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Box-Cox transformation (5)</w:t>
      </w:r>
      <w:r>
        <w:br w:type="textWrapping"/>
      </w:r>
      <w:r>
        <w:rPr>
          <w:rStyle w:val="VerbatimChar"/>
        </w:rPr>
        <w:t xml:space="preserve">##   - centered (9)</w:t>
      </w:r>
      <w:r>
        <w:br w:type="textWrapping"/>
      </w:r>
      <w:r>
        <w:rPr>
          <w:rStyle w:val="VerbatimChar"/>
        </w:rPr>
        <w:t xml:space="preserve">##   - ignored (1)</w:t>
      </w:r>
      <w:r>
        <w:br w:type="textWrapping"/>
      </w:r>
      <w:r>
        <w:rPr>
          <w:rStyle w:val="VerbatimChar"/>
        </w:rPr>
        <w:t xml:space="preserve">##   - principal component signal extraction (9)</w:t>
      </w:r>
      <w:r>
        <w:br w:type="textWrapping"/>
      </w:r>
      <w:r>
        <w:rPr>
          <w:rStyle w:val="VerbatimChar"/>
        </w:rPr>
        <w:t xml:space="preserve">##   - scaled (9)</w:t>
      </w:r>
      <w:r>
        <w:br w:type="textWrapping"/>
      </w:r>
      <w:r>
        <w:rPr>
          <w:rStyle w:val="VerbatimChar"/>
        </w:rPr>
        <w:t xml:space="preserve">## </w:t>
      </w:r>
      <w:r>
        <w:br w:type="textWrapping"/>
      </w:r>
      <w:r>
        <w:rPr>
          <w:rStyle w:val="VerbatimChar"/>
        </w:rPr>
        <w:t xml:space="preserve">## Lambda estimates for Box-Cox transformation:</w:t>
      </w:r>
      <w:r>
        <w:br w:type="textWrapping"/>
      </w:r>
      <w:r>
        <w:rPr>
          <w:rStyle w:val="VerbatimChar"/>
        </w:rPr>
        <w:t xml:space="preserve">## -2, -0.1, 0.5, 2, -1.1</w:t>
      </w:r>
      <w:r>
        <w:br w:type="textWrapping"/>
      </w:r>
      <w:r>
        <w:rPr>
          <w:rStyle w:val="VerbatimChar"/>
        </w:rPr>
        <w:t xml:space="preserve">## PCA needed 7 components to capture 95 percent of the variance</w:t>
      </w:r>
    </w:p>
    <w:p>
      <w:pPr>
        <w:pStyle w:val="SourceCode"/>
      </w:pPr>
      <w:r>
        <w:rPr>
          <w:rStyle w:val="NormalTok"/>
        </w:rPr>
        <w:t xml:space="preserve">transformed &lt;-</w:t>
      </w:r>
      <w:r>
        <w:rPr>
          <w:rStyle w:val="StringTok"/>
        </w:rPr>
        <w:t xml:space="preserve"> </w:t>
      </w:r>
      <w:r>
        <w:rPr>
          <w:rStyle w:val="KeywordTok"/>
        </w:rPr>
        <w:t xml:space="preserve">predict</w:t>
      </w:r>
      <w:r>
        <w:rPr>
          <w:rStyle w:val="NormalTok"/>
        </w:rPr>
        <w:t xml:space="preserve">(trans, Glass)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(transformed$PC1)</w:t>
      </w:r>
      <w:r>
        <w:br w:type="textWrapping"/>
      </w:r>
      <w:r>
        <w:rPr>
          <w:rStyle w:val="KeywordTok"/>
        </w:rPr>
        <w:t xml:space="preserve">hist</w:t>
      </w:r>
      <w:r>
        <w:rPr>
          <w:rStyle w:val="NormalTok"/>
        </w:rPr>
        <w:t xml:space="preserve">(transformed$PC2)</w:t>
      </w:r>
      <w:r>
        <w:br w:type="textWrapping"/>
      </w:r>
      <w:r>
        <w:rPr>
          <w:rStyle w:val="KeywordTok"/>
        </w:rPr>
        <w:t xml:space="preserve">hist</w:t>
      </w:r>
      <w:r>
        <w:rPr>
          <w:rStyle w:val="NormalTok"/>
        </w:rPr>
        <w:t xml:space="preserve">(transformed$PC3)</w:t>
      </w:r>
      <w:r>
        <w:br w:type="textWrapping"/>
      </w:r>
      <w:r>
        <w:rPr>
          <w:rStyle w:val="KeywordTok"/>
        </w:rPr>
        <w:t xml:space="preserve">hist</w:t>
      </w:r>
      <w:r>
        <w:rPr>
          <w:rStyle w:val="NormalTok"/>
        </w:rPr>
        <w:t xml:space="preserve">(transformed$PC4)</w:t>
      </w:r>
      <w:r>
        <w:br w:type="textWrapping"/>
      </w:r>
      <w:r>
        <w:rPr>
          <w:rStyle w:val="KeywordTok"/>
        </w:rPr>
        <w:t xml:space="preserve">hist</w:t>
      </w:r>
      <w:r>
        <w:rPr>
          <w:rStyle w:val="NormalTok"/>
        </w:rPr>
        <w:t xml:space="preserve">(transformed$PC5)</w:t>
      </w:r>
      <w:r>
        <w:br w:type="textWrapping"/>
      </w:r>
      <w:r>
        <w:rPr>
          <w:rStyle w:val="KeywordTok"/>
        </w:rPr>
        <w:t xml:space="preserve">hist</w:t>
      </w:r>
      <w:r>
        <w:rPr>
          <w:rStyle w:val="NormalTok"/>
        </w:rPr>
        <w:t xml:space="preserve">(transformed$PC6)</w:t>
      </w:r>
      <w:r>
        <w:br w:type="textWrapping"/>
      </w:r>
      <w:r>
        <w:rPr>
          <w:rStyle w:val="KeywordTok"/>
        </w:rPr>
        <w:t xml:space="preserve">hist</w:t>
      </w:r>
      <w:r>
        <w:rPr>
          <w:rStyle w:val="NormalTok"/>
        </w:rPr>
        <w:t xml:space="preserve">(transformed$PC7)</w:t>
      </w:r>
    </w:p>
    <w:p>
      <w:pPr>
        <w:pStyle w:val="FirstParagraph"/>
      </w:pPr>
      <w:r>
        <w:drawing>
          <wp:inline>
            <wp:extent cx="4610100" cy="3695700"/>
            <wp:effectExtent b="0" l="0" r="0" t="0"/>
            <wp:docPr descr="" id="1" name="Picture"/>
            <a:graphic>
              <a:graphicData uri="http://schemas.openxmlformats.org/drawingml/2006/picture">
                <pic:pic>
                  <pic:nvPicPr>
                    <pic:cNvPr descr="624-kj3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transformation improved data distribution a lot, it also removed 2 predictors, we saw that 1 was heavily corelated so was not needed and it acutally needed 7 predictors to to capture 95% of variance, so overal there is definately an improvement after the transformation.</w:t>
      </w:r>
    </w:p>
    <w:p>
      <w:pPr>
        <w:pStyle w:val="Heading2"/>
      </w:pPr>
      <w:bookmarkStart w:id="29" w:name="kj3.2"/>
      <w:bookmarkEnd w:id="29"/>
      <w:r>
        <w:t xml:space="preserve">KJ3.2</w:t>
      </w:r>
    </w:p>
    <w:p>
      <w:pPr>
        <w:pStyle w:val="Heading4"/>
      </w:pPr>
      <w:bookmarkStart w:id="30" w:name="a.-investigate-the-frequency-distributions-for-the-categorical-predictors.-are-any-of-the-distributions-degenerate-in-the-ways-discussed-earlier-in-this-chapter"/>
      <w:bookmarkEnd w:id="30"/>
      <w:r>
        <w:t xml:space="preserve">A. Investigate the frequency distributions for the categorical predictors. Are any of the distributions degenerate in the ways discussed earlier in this chapter?</w:t>
      </w:r>
    </w:p>
    <w:p>
      <w:pPr>
        <w:pStyle w:val="FirstParagraph"/>
      </w:pPr>
      <w:r>
        <w:t xml:space="preserve">Lets use nearZeroVar function to filter for near-zero variance predictors</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(Soybean)</w:t>
      </w:r>
      <w:r>
        <w:br w:type="textWrapping"/>
      </w:r>
      <w:r>
        <w:rPr>
          <w:rStyle w:val="KeywordTok"/>
        </w:rPr>
        <w:t xml:space="preserve">nearZeroVar</w:t>
      </w:r>
      <w:r>
        <w:rPr>
          <w:rStyle w:val="NormalTok"/>
        </w:rPr>
        <w:t xml:space="preserve">(Soybean)</w:t>
      </w:r>
    </w:p>
    <w:p>
      <w:pPr>
        <w:pStyle w:val="SourceCode"/>
      </w:pPr>
      <w:r>
        <w:rPr>
          <w:rStyle w:val="VerbatimChar"/>
        </w:rPr>
        <w:t xml:space="preserve">## [1] 19 26 28</w:t>
      </w:r>
    </w:p>
    <w:p>
      <w:pPr>
        <w:pStyle w:val="FirstParagraph"/>
      </w:pPr>
      <w:r>
        <w:t xml:space="preserve">It appears there are 3 columns that need to be removed. Lets remove them</w:t>
      </w:r>
    </w:p>
    <w:p>
      <w:pPr>
        <w:pStyle w:val="SourceCode"/>
      </w:pPr>
      <w:r>
        <w:rPr>
          <w:rStyle w:val="NormalTok"/>
        </w:rPr>
        <w:t xml:space="preserve">Soy=Soybean[,-</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p>
    <w:p>
      <w:pPr>
        <w:pStyle w:val="Heading4"/>
      </w:pPr>
      <w:bookmarkStart w:id="31" w:name="b.-roughly-18-of-the-data-are-missing.-are-there-particular-predictors-that-are-more-likely-to-be-missing-is-the-pattern-of-missing-data-related-to-the-classes"/>
      <w:bookmarkEnd w:id="31"/>
      <w:r>
        <w:t xml:space="preserve">B. Roughly 18% of the data are missing. Are there particular predictors that are more likely to be missing? Is the pattern of missing data related to the classes?</w:t>
      </w:r>
    </w:p>
    <w:p>
      <w:pPr>
        <w:pStyle w:val="FirstParagraph"/>
      </w:pPr>
      <w:r>
        <w:t xml:space="preserve">We can run summary on the dataset ans see how many NaNs we have per column. Lets do that</w:t>
      </w:r>
    </w:p>
    <w:p>
      <w:pPr>
        <w:pStyle w:val="SourceCode"/>
      </w:pPr>
      <w:r>
        <w:rPr>
          <w:rStyle w:val="KeywordTok"/>
        </w:rPr>
        <w:t xml:space="preserve">summary</w:t>
      </w:r>
      <w:r>
        <w:rPr>
          <w:rStyle w:val="NormalTok"/>
        </w:rPr>
        <w:t xml:space="preserve">(Soy)</w:t>
      </w:r>
    </w:p>
    <w:p>
      <w:pPr>
        <w:pStyle w:val="SourceCode"/>
      </w:pPr>
      <w:r>
        <w:rPr>
          <w:rStyle w:val="VerbatimChar"/>
        </w:rPr>
        <w:t xml:space="preserve">##                  Class          date     plant.stand  precip      temp    </w:t>
      </w:r>
      <w:r>
        <w:br w:type="textWrapping"/>
      </w:r>
      <w:r>
        <w:rPr>
          <w:rStyle w:val="VerbatimChar"/>
        </w:rPr>
        <w:t xml:space="preserve">##  brown-spot         : 92   5      :149   0   :354    0   : 74   0   : 80  </w:t>
      </w:r>
      <w:r>
        <w:br w:type="textWrapping"/>
      </w:r>
      <w:r>
        <w:rPr>
          <w:rStyle w:val="VerbatimChar"/>
        </w:rPr>
        <w:t xml:space="preserve">##  alternarialeaf-spot: 91   4      :131   1   :293    1   :112   1   :374  </w:t>
      </w:r>
      <w:r>
        <w:br w:type="textWrapping"/>
      </w:r>
      <w:r>
        <w:rPr>
          <w:rStyle w:val="VerbatimChar"/>
        </w:rPr>
        <w:t xml:space="preserve">##  frog-eye-leaf-spot : 91   3      :118   NA's: 36    2   :459   2   :199  </w:t>
      </w:r>
      <w:r>
        <w:br w:type="textWrapping"/>
      </w:r>
      <w:r>
        <w:rPr>
          <w:rStyle w:val="VerbatimChar"/>
        </w:rPr>
        <w:t xml:space="preserve">##  phytophthora-rot   : 88   2      : 93               NA's: 38   NA's: 30  </w:t>
      </w:r>
      <w:r>
        <w:br w:type="textWrapping"/>
      </w:r>
      <w:r>
        <w:rPr>
          <w:rStyle w:val="VerbatimChar"/>
        </w:rPr>
        <w:t xml:space="preserve">##  anthracnose        : 44   6      : 90                                    </w:t>
      </w:r>
      <w:r>
        <w:br w:type="textWrapping"/>
      </w:r>
      <w:r>
        <w:rPr>
          <w:rStyle w:val="VerbatimChar"/>
        </w:rPr>
        <w:t xml:space="preserve">##  brown-stem-rot     : 44   (Other):101                                    </w:t>
      </w:r>
      <w:r>
        <w:br w:type="textWrapping"/>
      </w:r>
      <w:r>
        <w:rPr>
          <w:rStyle w:val="VerbatimChar"/>
        </w:rPr>
        <w:t xml:space="preserve">##  (Other)            :233   NA's   :  1                                    </w:t>
      </w:r>
      <w:r>
        <w:br w:type="textWrapping"/>
      </w:r>
      <w:r>
        <w:rPr>
          <w:rStyle w:val="VerbatimChar"/>
        </w:rPr>
        <w:t xml:space="preserve">##    hail     crop.hist  area.dam    sever     seed.tmt     germ    </w:t>
      </w:r>
      <w:r>
        <w:br w:type="textWrapping"/>
      </w:r>
      <w:r>
        <w:rPr>
          <w:rStyle w:val="VerbatimChar"/>
        </w:rPr>
        <w:t xml:space="preserve">##  0   :435   0   : 65   0   :123   0   :195   0   :305   0   :165  </w:t>
      </w:r>
      <w:r>
        <w:br w:type="textWrapping"/>
      </w:r>
      <w:r>
        <w:rPr>
          <w:rStyle w:val="VerbatimChar"/>
        </w:rPr>
        <w:t xml:space="preserve">##  1   :127   1   :165   1   :227   1   :322   1   :222   1   :213  </w:t>
      </w:r>
      <w:r>
        <w:br w:type="textWrapping"/>
      </w:r>
      <w:r>
        <w:rPr>
          <w:rStyle w:val="VerbatimChar"/>
        </w:rPr>
        <w:t xml:space="preserve">##  NA's:121   2   :219   2   :145   2   : 45   2   : 35   2   :193  </w:t>
      </w:r>
      <w:r>
        <w:br w:type="textWrapping"/>
      </w:r>
      <w:r>
        <w:rPr>
          <w:rStyle w:val="VerbatimChar"/>
        </w:rPr>
        <w:t xml:space="preserve">##             3   :218   3   :187   NA's:121   NA's:121   NA's:112  </w:t>
      </w:r>
      <w:r>
        <w:br w:type="textWrapping"/>
      </w:r>
      <w:r>
        <w:rPr>
          <w:rStyle w:val="VerbatimChar"/>
        </w:rPr>
        <w:t xml:space="preserve">##             NA's: 16   NA's: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plant.growth leaves  leaf.halo  leaf.marg  leaf.size  leaf.shread</w:t>
      </w:r>
      <w:r>
        <w:br w:type="textWrapping"/>
      </w:r>
      <w:r>
        <w:rPr>
          <w:rStyle w:val="VerbatimChar"/>
        </w:rPr>
        <w:t xml:space="preserve">##  0   :441     0: 77   0   :221   0   :357   0   : 51   0   :487   </w:t>
      </w:r>
      <w:r>
        <w:br w:type="textWrapping"/>
      </w:r>
      <w:r>
        <w:rPr>
          <w:rStyle w:val="VerbatimChar"/>
        </w:rPr>
        <w:t xml:space="preserve">##  1   :226     1:606   1   : 36   1   : 21   1   :327   1   : 96   </w:t>
      </w:r>
      <w:r>
        <w:br w:type="textWrapping"/>
      </w:r>
      <w:r>
        <w:rPr>
          <w:rStyle w:val="VerbatimChar"/>
        </w:rPr>
        <w:t xml:space="preserve">##  NA's: 16             2   :342   2   :221   2   :221   NA's:100   </w:t>
      </w:r>
      <w:r>
        <w:br w:type="textWrapping"/>
      </w:r>
      <w:r>
        <w:rPr>
          <w:rStyle w:val="VerbatimChar"/>
        </w:rPr>
        <w:t xml:space="preserve">##                       NA's: 84   NA's: 84   NA's: 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leaf.malf    stem     lodging    stem.cankers canker.lesion</w:t>
      </w:r>
      <w:r>
        <w:br w:type="textWrapping"/>
      </w:r>
      <w:r>
        <w:rPr>
          <w:rStyle w:val="VerbatimChar"/>
        </w:rPr>
        <w:t xml:space="preserve">##  0   :554   0   :296   0   :520   0   :379     0   :320     </w:t>
      </w:r>
      <w:r>
        <w:br w:type="textWrapping"/>
      </w:r>
      <w:r>
        <w:rPr>
          <w:rStyle w:val="VerbatimChar"/>
        </w:rPr>
        <w:t xml:space="preserve">##  1   : 45   1   :371   1   : 42   1   : 39     1   : 83     </w:t>
      </w:r>
      <w:r>
        <w:br w:type="textWrapping"/>
      </w:r>
      <w:r>
        <w:rPr>
          <w:rStyle w:val="VerbatimChar"/>
        </w:rPr>
        <w:t xml:space="preserve">##  NA's: 84   NA's: 16   NA's:121   2   : 36     2   :177     </w:t>
      </w:r>
      <w:r>
        <w:br w:type="textWrapping"/>
      </w:r>
      <w:r>
        <w:rPr>
          <w:rStyle w:val="VerbatimChar"/>
        </w:rPr>
        <w:t xml:space="preserve">##                                   3   :191     3   : 65     </w:t>
      </w:r>
      <w:r>
        <w:br w:type="textWrapping"/>
      </w:r>
      <w:r>
        <w:rPr>
          <w:rStyle w:val="VerbatimChar"/>
        </w:rPr>
        <w:t xml:space="preserve">##                                   NA's: 38     NA's: 38     </w:t>
      </w:r>
      <w:r>
        <w:br w:type="textWrapping"/>
      </w:r>
      <w:r>
        <w:rPr>
          <w:rStyle w:val="VerbatimChar"/>
        </w:rPr>
        <w:t xml:space="preserve">##                                                             </w:t>
      </w:r>
      <w:r>
        <w:br w:type="textWrapping"/>
      </w:r>
      <w:r>
        <w:rPr>
          <w:rStyle w:val="VerbatimChar"/>
        </w:rPr>
        <w:t xml:space="preserve">##                                                             </w:t>
      </w:r>
      <w:r>
        <w:br w:type="textWrapping"/>
      </w:r>
      <w:r>
        <w:rPr>
          <w:rStyle w:val="VerbatimChar"/>
        </w:rPr>
        <w:t xml:space="preserve">##  fruiting.bodies ext.decay  int.discolor fruit.pods fruit.spots   seed    </w:t>
      </w:r>
      <w:r>
        <w:br w:type="textWrapping"/>
      </w:r>
      <w:r>
        <w:rPr>
          <w:rStyle w:val="VerbatimChar"/>
        </w:rPr>
        <w:t xml:space="preserve">##  0   :473        0   :497   0   :581     0   :407   0   :345    0   :476  </w:t>
      </w:r>
      <w:r>
        <w:br w:type="textWrapping"/>
      </w:r>
      <w:r>
        <w:rPr>
          <w:rStyle w:val="VerbatimChar"/>
        </w:rPr>
        <w:t xml:space="preserve">##  1   :104        1   :135   1   : 44     1   :130   1   : 75    1   :115  </w:t>
      </w:r>
      <w:r>
        <w:br w:type="textWrapping"/>
      </w:r>
      <w:r>
        <w:rPr>
          <w:rStyle w:val="VerbatimChar"/>
        </w:rPr>
        <w:t xml:space="preserve">##  NA's:106        2   : 13   2   : 20     2   : 14   2   : 57    NA's: 92  </w:t>
      </w:r>
      <w:r>
        <w:br w:type="textWrapping"/>
      </w:r>
      <w:r>
        <w:rPr>
          <w:rStyle w:val="VerbatimChar"/>
        </w:rPr>
        <w:t xml:space="preserve">##                  NA's: 38   NA's: 38     3   : 48   4   :100              </w:t>
      </w:r>
      <w:r>
        <w:br w:type="textWrapping"/>
      </w:r>
      <w:r>
        <w:rPr>
          <w:rStyle w:val="VerbatimChar"/>
        </w:rPr>
        <w:t xml:space="preserve">##                                          NA's: 84   NA's:106              </w:t>
      </w:r>
      <w:r>
        <w:br w:type="textWrapping"/>
      </w:r>
      <w:r>
        <w:rPr>
          <w:rStyle w:val="VerbatimChar"/>
        </w:rPr>
        <w:t xml:space="preserve">##                                                                           </w:t>
      </w:r>
      <w:r>
        <w:br w:type="textWrapping"/>
      </w:r>
      <w:r>
        <w:rPr>
          <w:rStyle w:val="VerbatimChar"/>
        </w:rPr>
        <w:t xml:space="preserve">##                                                                           </w:t>
      </w:r>
      <w:r>
        <w:br w:type="textWrapping"/>
      </w:r>
      <w:r>
        <w:rPr>
          <w:rStyle w:val="VerbatimChar"/>
        </w:rPr>
        <w:t xml:space="preserve">##  mold.growth seed.discolor seed.size  shriveling  roots    </w:t>
      </w:r>
      <w:r>
        <w:br w:type="textWrapping"/>
      </w:r>
      <w:r>
        <w:rPr>
          <w:rStyle w:val="VerbatimChar"/>
        </w:rPr>
        <w:t xml:space="preserve">##  0   :524    0   :513      0   :532   0   :539   0   :551  </w:t>
      </w:r>
      <w:r>
        <w:br w:type="textWrapping"/>
      </w:r>
      <w:r>
        <w:rPr>
          <w:rStyle w:val="VerbatimChar"/>
        </w:rPr>
        <w:t xml:space="preserve">##  1   : 67    1   : 64      1   : 59   1   : 38   1   : 86  </w:t>
      </w:r>
      <w:r>
        <w:br w:type="textWrapping"/>
      </w:r>
      <w:r>
        <w:rPr>
          <w:rStyle w:val="VerbatimChar"/>
        </w:rPr>
        <w:t xml:space="preserve">##  NA's: 92    NA's:106      NA's: 92   NA's:106   2   : 15  </w:t>
      </w:r>
      <w:r>
        <w:br w:type="textWrapping"/>
      </w:r>
      <w:r>
        <w:rPr>
          <w:rStyle w:val="VerbatimChar"/>
        </w:rPr>
        <w:t xml:space="preserve">##                                                  NA's: 31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We can see from above that some have more data missing then the others, for example sever, seed.tmt, germ, leaf.shred and other have over 100 na values, while some have only a few missing and some have 30-80 missing. So this really from predictor to predictor.</w:t>
      </w:r>
    </w:p>
    <w:p>
      <w:pPr>
        <w:pStyle w:val="Heading4"/>
      </w:pPr>
      <w:bookmarkStart w:id="32" w:name="c.-develop-a-strategy-for-handling-missing-data-either-by-eliminating-predictors-or-imputation."/>
      <w:bookmarkEnd w:id="32"/>
      <w:r>
        <w:t xml:space="preserve">C. Develop a strategy for handling missing data, either by eliminating predictors or imputation.</w:t>
      </w:r>
    </w:p>
    <w:p>
      <w:pPr>
        <w:pStyle w:val="FirstParagraph"/>
      </w:pPr>
      <w:r>
        <w:t xml:space="preserve">I normally like to impute the missing values by taking the average rather then eliminating, but this is categorical data and besides we have a lot of data missing, and in general we have a lot of predictors, so elimination seems reasonable in this case.</w:t>
      </w:r>
    </w:p>
    <w:p>
      <w:pPr>
        <w:pStyle w:val="BodyText"/>
      </w:pPr>
      <w:r>
        <w:t xml:space="preserve">Another option is to encode the missing variables with a special character which means there is no data, but I am not sure this is the case where missing data means anything significant. So my strategy would be to drop the missing values and try to work with whats left.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c4eb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KJ3</dc:title>
  <dc:creator>Joseph Elikishvili</dc:creator>
  <dcterms:created xsi:type="dcterms:W3CDTF">2017-10-29</dcterms:created>
  <dcterms:modified xsi:type="dcterms:W3CDTF">2017-10-29</dcterms:modified>
</cp:coreProperties>
</file>