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1C579F" w:rsidR="001C579F" w:rsidRDefault="001C579F" w14:paraId="5D238428" w14:textId="77777777">
      <w:pPr>
        <w:rPr>
          <w:lang w:val="en-US"/>
        </w:rPr>
      </w:pPr>
    </w:p>
    <w:p w:rsidRPr="00A92F5D" w:rsidR="00CE3E9C" w:rsidP="00CE3E9C" w:rsidRDefault="00CE3E9C" w14:paraId="3691E074" w14:textId="2FC10FB2">
      <w:pPr>
        <w:pBdr>
          <w:top w:val="single" w:color="4F81BD" w:sz="24" w:space="0"/>
          <w:left w:val="single" w:color="4F81BD" w:sz="24" w:space="0"/>
          <w:bottom w:val="single" w:color="4F81BD" w:sz="24" w:space="0"/>
          <w:right w:val="single" w:color="4F81BD" w:sz="24" w:space="0"/>
        </w:pBdr>
        <w:shd w:val="clear" w:color="auto" w:fill="4F81BD"/>
        <w:spacing w:after="0"/>
        <w:ind w:right="-24"/>
        <w:outlineLvl w:val="0"/>
        <w:rPr>
          <w:b/>
          <w:bCs/>
          <w:caps/>
          <w:color w:val="FFFFFF"/>
          <w:spacing w:val="15"/>
        </w:rPr>
      </w:pPr>
      <w:bookmarkStart w:name="_Toc377462697" w:id="0"/>
      <w:r w:rsidRPr="00A41112">
        <w:rPr>
          <w:b/>
          <w:bCs/>
          <w:caps/>
          <w:color w:val="FFFFFF"/>
          <w:spacing w:val="15"/>
        </w:rPr>
        <w:t>FR 1</w:t>
      </w:r>
      <w:r>
        <w:rPr>
          <w:b/>
          <w:bCs/>
          <w:caps/>
          <w:color w:val="FFFFFF"/>
          <w:spacing w:val="15"/>
        </w:rPr>
        <w:t>00</w:t>
      </w:r>
      <w:r w:rsidRPr="00A41112">
        <w:rPr>
          <w:b/>
          <w:bCs/>
          <w:caps/>
          <w:color w:val="FFFFFF"/>
          <w:spacing w:val="15"/>
        </w:rPr>
        <w:t xml:space="preserve"> mutation </w:t>
      </w:r>
      <w:bookmarkEnd w:id="0"/>
      <w:r w:rsidR="00646884">
        <w:rPr>
          <w:b/>
          <w:bCs/>
          <w:caps/>
          <w:color w:val="FFFFFF"/>
          <w:spacing w:val="15"/>
        </w:rPr>
        <w:t xml:space="preserve">de </w:t>
      </w:r>
      <w:r>
        <w:rPr>
          <w:b/>
          <w:bCs/>
          <w:caps/>
          <w:color w:val="FFFFFF"/>
          <w:spacing w:val="15"/>
        </w:rPr>
        <w:t>Lien</w:t>
      </w:r>
      <w:r w:rsidR="00646884">
        <w:rPr>
          <w:b/>
          <w:bCs/>
          <w:caps/>
          <w:color w:val="FFFFFF"/>
          <w:spacing w:val="15"/>
        </w:rPr>
        <w:t>s</w:t>
      </w:r>
      <w:r>
        <w:rPr>
          <w:b/>
          <w:bCs/>
          <w:caps/>
          <w:color w:val="FFFFFF"/>
          <w:spacing w:val="15"/>
        </w:rPr>
        <w:t xml:space="preserve"> </w:t>
      </w:r>
    </w:p>
    <w:tbl>
      <w:tblPr>
        <w:tblW w:w="5000" w:type="pct"/>
        <w:jc w:val="center"/>
        <w:tblLayout w:type="fixed"/>
        <w:tblLook w:val="04A0" w:firstRow="1" w:lastRow="0" w:firstColumn="1" w:lastColumn="0" w:noHBand="0" w:noVBand="1"/>
      </w:tblPr>
      <w:tblGrid>
        <w:gridCol w:w="5553"/>
        <w:gridCol w:w="4913"/>
      </w:tblGrid>
      <w:tr w:rsidRPr="00E63BE5" w:rsidR="00CE3E9C" w:rsidTr="34A21A8C" w14:paraId="28E167CC" w14:textId="77777777">
        <w:trPr>
          <w:trHeight w:val="251"/>
          <w:jc w:val="center"/>
        </w:trPr>
        <w:tc>
          <w:tcPr>
            <w:tcW w:w="2653" w:type="pct"/>
            <w:shd w:val="clear" w:color="auto" w:fill="auto"/>
            <w:tcMar/>
            <w:vAlign w:val="center"/>
          </w:tcPr>
          <w:p w:rsidRPr="00E63BE5" w:rsidR="00CE3E9C" w:rsidP="00780A8F" w:rsidRDefault="00CE3E9C" w14:paraId="155C8787" w14:textId="77777777">
            <w:pPr>
              <w:pStyle w:val="Sansinterligne"/>
              <w:rPr>
                <w:b/>
                <w:color w:val="4F81BD"/>
                <w:sz w:val="20"/>
                <w:szCs w:val="20"/>
              </w:rPr>
            </w:pPr>
            <w:r w:rsidRPr="00E63BE5">
              <w:rPr>
                <w:b/>
                <w:color w:val="4F81BD"/>
                <w:sz w:val="20"/>
                <w:szCs w:val="20"/>
              </w:rPr>
              <w:t xml:space="preserve">Application : </w:t>
            </w:r>
            <w:r>
              <w:rPr>
                <w:b/>
                <w:color w:val="4F81BD"/>
                <w:sz w:val="20"/>
                <w:szCs w:val="20"/>
              </w:rPr>
              <w:t xml:space="preserve"> BRASIL</w:t>
            </w:r>
          </w:p>
        </w:tc>
        <w:tc>
          <w:tcPr>
            <w:tcW w:w="2347" w:type="pct"/>
            <w:shd w:val="clear" w:color="auto" w:fill="auto"/>
            <w:tcMar/>
            <w:vAlign w:val="center"/>
          </w:tcPr>
          <w:p w:rsidRPr="00E63BE5" w:rsidR="00CE3E9C" w:rsidP="00780A8F" w:rsidRDefault="00CE3E9C" w14:paraId="19C8012A" w14:textId="7CF33B31">
            <w:pPr>
              <w:pStyle w:val="Sansinterligne"/>
              <w:rPr>
                <w:b/>
                <w:color w:val="4F81BD"/>
                <w:sz w:val="20"/>
                <w:szCs w:val="20"/>
              </w:rPr>
            </w:pPr>
            <w:r w:rsidRPr="00E63BE5">
              <w:rPr>
                <w:b/>
                <w:color w:val="4F81BD"/>
                <w:sz w:val="20"/>
                <w:szCs w:val="20"/>
              </w:rPr>
              <w:t>Version</w:t>
            </w:r>
            <w:r>
              <w:rPr>
                <w:b/>
                <w:color w:val="4F81BD"/>
                <w:sz w:val="20"/>
                <w:szCs w:val="20"/>
              </w:rPr>
              <w:t xml:space="preserve"> de détection du pb</w:t>
            </w:r>
            <w:r w:rsidRPr="00E63BE5">
              <w:rPr>
                <w:b/>
                <w:color w:val="4F81BD"/>
                <w:sz w:val="20"/>
                <w:szCs w:val="20"/>
              </w:rPr>
              <w:t xml:space="preserve"> : </w:t>
            </w:r>
            <w:r w:rsidRPr="00175403" w:rsidR="00175403">
              <w:rPr>
                <w:bCs/>
                <w:color w:val="4F81BD"/>
                <w:sz w:val="20"/>
                <w:szCs w:val="20"/>
              </w:rPr>
              <w:t>G09R04C0</w:t>
            </w:r>
            <w:r w:rsidR="00373A87">
              <w:rPr>
                <w:bCs/>
                <w:color w:val="4F81BD"/>
                <w:sz w:val="20"/>
                <w:szCs w:val="20"/>
              </w:rPr>
              <w:t>1</w:t>
            </w:r>
          </w:p>
        </w:tc>
      </w:tr>
      <w:tr w:rsidRPr="00E63BE5" w:rsidR="00CE3E9C" w:rsidTr="34A21A8C" w14:paraId="313156EB" w14:textId="77777777">
        <w:trPr>
          <w:trHeight w:val="251"/>
          <w:jc w:val="center"/>
        </w:trPr>
        <w:tc>
          <w:tcPr>
            <w:tcW w:w="2653" w:type="pct"/>
            <w:shd w:val="clear" w:color="auto" w:fill="auto"/>
            <w:tcMar/>
            <w:vAlign w:val="center"/>
          </w:tcPr>
          <w:p w:rsidRPr="00E63BE5" w:rsidR="00CE3E9C" w:rsidP="00780A8F" w:rsidRDefault="00CE3E9C" w14:paraId="6A57D825" w14:textId="62D6050B">
            <w:pPr>
              <w:pStyle w:val="Sansinterligne"/>
              <w:rPr>
                <w:color w:val="4F81BD"/>
                <w:sz w:val="20"/>
                <w:szCs w:val="20"/>
              </w:rPr>
            </w:pPr>
            <w:r>
              <w:rPr>
                <w:b/>
                <w:color w:val="4F81BD"/>
                <w:sz w:val="20"/>
                <w:szCs w:val="20"/>
              </w:rPr>
              <w:t xml:space="preserve">Dernière modification </w:t>
            </w:r>
            <w:r w:rsidRPr="00E63BE5">
              <w:rPr>
                <w:b/>
                <w:color w:val="4F81BD"/>
                <w:sz w:val="20"/>
                <w:szCs w:val="20"/>
              </w:rPr>
              <w:t>par :</w:t>
            </w:r>
            <w:r>
              <w:rPr>
                <w:b/>
                <w:color w:val="4F81BD"/>
                <w:sz w:val="20"/>
                <w:szCs w:val="20"/>
              </w:rPr>
              <w:t xml:space="preserve"> </w:t>
            </w:r>
            <w:r w:rsidRPr="00175403" w:rsidR="00175403">
              <w:rPr>
                <w:bCs/>
                <w:color w:val="4F81BD"/>
                <w:sz w:val="20"/>
                <w:szCs w:val="20"/>
              </w:rPr>
              <w:t xml:space="preserve">Géraldine </w:t>
            </w:r>
            <w:proofErr w:type="spellStart"/>
            <w:r w:rsidRPr="00175403" w:rsidR="00175403">
              <w:rPr>
                <w:bCs/>
                <w:color w:val="4F81BD"/>
                <w:sz w:val="20"/>
                <w:szCs w:val="20"/>
              </w:rPr>
              <w:t>Cortial</w:t>
            </w:r>
            <w:proofErr w:type="spellEnd"/>
            <w:r w:rsidRPr="00175403" w:rsidR="00175403">
              <w:rPr>
                <w:bCs/>
                <w:color w:val="4F81BD"/>
                <w:sz w:val="20"/>
                <w:szCs w:val="20"/>
              </w:rPr>
              <w:t>-Silvestre</w:t>
            </w:r>
          </w:p>
        </w:tc>
        <w:tc>
          <w:tcPr>
            <w:tcW w:w="2347" w:type="pct"/>
            <w:shd w:val="clear" w:color="auto" w:fill="auto"/>
            <w:tcMar/>
            <w:vAlign w:val="center"/>
          </w:tcPr>
          <w:p w:rsidRPr="00E63BE5" w:rsidR="00CE3E9C" w:rsidP="00CE3E9C" w:rsidRDefault="00CE3E9C" w14:paraId="470BF7E1" w14:textId="53067E4E">
            <w:pPr>
              <w:pStyle w:val="Sansinterligne"/>
              <w:rPr>
                <w:b/>
                <w:color w:val="4F81BD"/>
                <w:sz w:val="20"/>
                <w:szCs w:val="20"/>
              </w:rPr>
            </w:pPr>
            <w:r w:rsidRPr="00E63BE5">
              <w:rPr>
                <w:b/>
                <w:color w:val="4F81BD"/>
                <w:sz w:val="20"/>
                <w:szCs w:val="20"/>
              </w:rPr>
              <w:t xml:space="preserve">Le : </w:t>
            </w:r>
            <w:r w:rsidRPr="00646884" w:rsidR="00646884">
              <w:rPr>
                <w:bCs/>
                <w:color w:val="4F81BD"/>
                <w:sz w:val="20"/>
                <w:szCs w:val="20"/>
              </w:rPr>
              <w:t>12/04/2021</w:t>
            </w:r>
          </w:p>
        </w:tc>
      </w:tr>
      <w:tr w:rsidRPr="00E63BE5" w:rsidR="00CE3E9C" w:rsidTr="34A21A8C" w14:paraId="25169679" w14:textId="77777777">
        <w:trPr>
          <w:trHeight w:val="251"/>
          <w:jc w:val="center"/>
        </w:trPr>
        <w:tc>
          <w:tcPr>
            <w:tcW w:w="2653" w:type="pct"/>
            <w:shd w:val="clear" w:color="auto" w:fill="auto"/>
            <w:tcMar/>
            <w:vAlign w:val="center"/>
          </w:tcPr>
          <w:p w:rsidRPr="00E63BE5" w:rsidR="00CE3E9C" w:rsidP="00780A8F" w:rsidRDefault="00CE3E9C" w14:paraId="4CE04997" w14:textId="2BABEB3F">
            <w:pPr>
              <w:pStyle w:val="Sansinterligne"/>
              <w:rPr>
                <w:color w:val="4F81BD"/>
                <w:sz w:val="20"/>
                <w:szCs w:val="20"/>
              </w:rPr>
            </w:pPr>
            <w:r w:rsidRPr="00E63BE5">
              <w:rPr>
                <w:b/>
                <w:color w:val="4F81BD"/>
                <w:sz w:val="20"/>
                <w:szCs w:val="20"/>
              </w:rPr>
              <w:t xml:space="preserve">Durée estimée : </w:t>
            </w:r>
            <w:r w:rsidR="005C46BE">
              <w:rPr>
                <w:bCs/>
                <w:color w:val="4F81BD"/>
                <w:sz w:val="20"/>
                <w:szCs w:val="20"/>
              </w:rPr>
              <w:t>variable</w:t>
            </w:r>
          </w:p>
        </w:tc>
        <w:tc>
          <w:tcPr>
            <w:tcW w:w="2347" w:type="pct"/>
            <w:shd w:val="clear" w:color="auto" w:fill="auto"/>
            <w:tcMar/>
            <w:vAlign w:val="center"/>
          </w:tcPr>
          <w:p w:rsidRPr="00E63BE5" w:rsidR="00CE3E9C" w:rsidP="00780A8F" w:rsidRDefault="00CE3E9C" w14:paraId="537405FD" w14:textId="7D98F17C">
            <w:pPr>
              <w:pStyle w:val="Sansinterligne"/>
              <w:rPr>
                <w:color w:val="4F81BD"/>
                <w:sz w:val="20"/>
                <w:szCs w:val="20"/>
              </w:rPr>
            </w:pPr>
            <w:r w:rsidRPr="00E63BE5">
              <w:rPr>
                <w:b/>
                <w:color w:val="4F81BD"/>
                <w:sz w:val="20"/>
                <w:szCs w:val="20"/>
              </w:rPr>
              <w:t xml:space="preserve">Périodicité : </w:t>
            </w:r>
            <w:r w:rsidRPr="00175403" w:rsidR="00175403">
              <w:rPr>
                <w:bCs/>
                <w:color w:val="4F81BD"/>
                <w:sz w:val="20"/>
                <w:szCs w:val="20"/>
              </w:rPr>
              <w:t>S</w:t>
            </w:r>
            <w:r w:rsidRPr="00646884" w:rsidR="00646884">
              <w:rPr>
                <w:bCs/>
                <w:color w:val="4F81BD"/>
                <w:sz w:val="20"/>
                <w:szCs w:val="20"/>
              </w:rPr>
              <w:t>ur tickets ou demande MSBU</w:t>
            </w:r>
          </w:p>
        </w:tc>
      </w:tr>
      <w:tr w:rsidRPr="00E63BE5" w:rsidR="00CE3E9C" w:rsidTr="34A21A8C" w14:paraId="43F49B1C" w14:textId="77777777">
        <w:trPr>
          <w:trHeight w:val="251"/>
          <w:jc w:val="center"/>
        </w:trPr>
        <w:tc>
          <w:tcPr>
            <w:tcW w:w="5000" w:type="pct"/>
            <w:gridSpan w:val="2"/>
            <w:shd w:val="clear" w:color="auto" w:fill="auto"/>
            <w:tcMar/>
            <w:vAlign w:val="center"/>
          </w:tcPr>
          <w:p w:rsidRPr="00E63BE5" w:rsidR="00CE3E9C" w:rsidP="00780A8F" w:rsidRDefault="00CE3E9C" w14:paraId="6E977872" w14:textId="07EB7C89">
            <w:pPr>
              <w:pStyle w:val="Sansinterligne"/>
              <w:rPr>
                <w:color w:val="4F81BD"/>
                <w:sz w:val="20"/>
                <w:szCs w:val="20"/>
              </w:rPr>
            </w:pPr>
            <w:r w:rsidRPr="00E63BE5">
              <w:rPr>
                <w:b/>
                <w:color w:val="4F81BD"/>
                <w:sz w:val="20"/>
                <w:szCs w:val="20"/>
              </w:rPr>
              <w:t xml:space="preserve">Commentaires : </w:t>
            </w:r>
            <w:r w:rsidRPr="00373A87" w:rsidR="00373A87">
              <w:rPr>
                <w:bCs/>
                <w:color w:val="4F81BD"/>
                <w:sz w:val="20"/>
                <w:szCs w:val="20"/>
              </w:rPr>
              <w:t xml:space="preserve">Quand </w:t>
            </w:r>
            <w:r w:rsidR="00373A87">
              <w:rPr>
                <w:bCs/>
                <w:color w:val="4F81BD"/>
                <w:sz w:val="20"/>
                <w:szCs w:val="20"/>
              </w:rPr>
              <w:t>SATED a la charge de résoudre un problème sur une mutation, on ne rend le ticket qu’une fois la mutation réalisée avec succès.</w:t>
            </w:r>
          </w:p>
        </w:tc>
      </w:tr>
      <w:tr w:rsidRPr="00E63BE5" w:rsidR="00CE3E9C" w:rsidTr="34A21A8C" w14:paraId="0E1058F0" w14:textId="77777777">
        <w:trPr>
          <w:trHeight w:val="251"/>
          <w:jc w:val="center"/>
        </w:trPr>
        <w:tc>
          <w:tcPr>
            <w:tcW w:w="5000" w:type="pct"/>
            <w:gridSpan w:val="2"/>
            <w:shd w:val="clear" w:color="auto" w:fill="auto"/>
            <w:tcMar/>
            <w:vAlign w:val="center"/>
          </w:tcPr>
          <w:p w:rsidRPr="00E63BE5" w:rsidR="00CE3E9C" w:rsidP="34A21A8C" w:rsidRDefault="00CE3E9C" w14:noSpellErr="1" w14:paraId="4A603FB1" w14:textId="2BEF0424">
            <w:pPr>
              <w:pStyle w:val="Sansinterligne"/>
              <w:rPr>
                <w:color w:val="4F81BD" w:themeColor="accent1" w:themeTint="FF" w:themeShade="FF"/>
                <w:sz w:val="20"/>
                <w:szCs w:val="20"/>
              </w:rPr>
            </w:pPr>
            <w:r w:rsidRPr="34A21A8C" w:rsidR="00CE3E9C">
              <w:rPr>
                <w:b w:val="1"/>
                <w:bCs w:val="1"/>
                <w:color w:val="4F81BD" w:themeColor="accent1" w:themeTint="FF" w:themeShade="FF"/>
                <w:sz w:val="20"/>
                <w:szCs w:val="20"/>
              </w:rPr>
              <w:t>Mot clefs complémentaire :</w:t>
            </w:r>
            <w:r w:rsidRPr="34A21A8C" w:rsidR="00CE3E9C">
              <w:rPr>
                <w:b w:val="1"/>
                <w:bCs w:val="1"/>
                <w:color w:val="4F81BD" w:themeColor="accent1" w:themeTint="FF" w:themeShade="FF"/>
                <w:sz w:val="20"/>
                <w:szCs w:val="20"/>
              </w:rPr>
              <w:t xml:space="preserve"> </w:t>
            </w:r>
          </w:p>
          <w:p w:rsidRPr="00E63BE5" w:rsidR="00CE3E9C" w:rsidP="34A21A8C" w:rsidRDefault="00CE3E9C" w14:paraId="19EF5804" w14:textId="66109A07">
            <w:pPr>
              <w:pStyle w:val="Sansinterligne"/>
              <w:rPr>
                <w:b w:val="1"/>
                <w:bCs w:val="1"/>
                <w:color w:val="4F81BD"/>
                <w:sz w:val="20"/>
                <w:szCs w:val="20"/>
              </w:rPr>
            </w:pPr>
            <w:r w:rsidRPr="34A21A8C" w:rsidR="7DE2B700">
              <w:rPr>
                <w:b w:val="1"/>
                <w:bCs w:val="1"/>
                <w:color w:val="4F81BD" w:themeColor="accent1" w:themeTint="FF" w:themeShade="FF"/>
                <w:sz w:val="20"/>
                <w:szCs w:val="20"/>
              </w:rPr>
              <w:t xml:space="preserve">Consultation : </w:t>
            </w:r>
            <w:r w:rsidRPr="34A21A8C" w:rsidR="7DE2B700">
              <w:rPr>
                <w:b w:val="0"/>
                <w:bCs w:val="0"/>
                <w:color w:val="4F81BD" w:themeColor="accent1" w:themeTint="FF" w:themeShade="FF"/>
                <w:sz w:val="20"/>
                <w:szCs w:val="20"/>
              </w:rPr>
              <w:t>15/04/2024 Mohamed Nadhir Jeljli</w:t>
            </w:r>
          </w:p>
        </w:tc>
      </w:tr>
    </w:tbl>
    <w:p w:rsidRPr="00E63BE5" w:rsidR="00CE3E9C" w:rsidP="00CE3E9C" w:rsidRDefault="00CE3E9C" w14:paraId="2430AD9B" w14:textId="77777777">
      <w:pPr>
        <w:shd w:val="clear" w:color="auto" w:fill="4F81BD"/>
        <w:rPr>
          <w:rFonts w:cs="Arial"/>
          <w:b/>
          <w:color w:val="4F81BD"/>
          <w:sz w:val="4"/>
          <w:szCs w:val="4"/>
        </w:rPr>
      </w:pPr>
    </w:p>
    <w:p w:rsidR="00F222CE" w:rsidP="00F222CE" w:rsidRDefault="00F222CE" w14:paraId="07FBF6C6" w14:textId="30B6E3AF">
      <w:pPr>
        <w:jc w:val="center"/>
      </w:pPr>
    </w:p>
    <w:p w:rsidRPr="00047DC8" w:rsidR="00F74432" w:rsidP="00F74432" w:rsidRDefault="00F74432" w14:paraId="2E17B53F" w14:textId="77777777">
      <w:pPr>
        <w:rPr>
          <w:rFonts w:cs="Arial"/>
          <w:b/>
          <w:color w:val="1F497D"/>
          <w:sz w:val="28"/>
          <w:szCs w:val="28"/>
          <w:u w:val="single"/>
        </w:rPr>
      </w:pPr>
      <w:r w:rsidRPr="00047DC8">
        <w:rPr>
          <w:rFonts w:cs="Arial"/>
          <w:b/>
          <w:color w:val="1F497D"/>
          <w:sz w:val="28"/>
          <w:szCs w:val="28"/>
          <w:u w:val="single"/>
        </w:rPr>
        <w:t xml:space="preserve">Contexte - Symptômes : </w:t>
      </w:r>
    </w:p>
    <w:p w:rsidR="00F74432" w:rsidP="00F74432" w:rsidRDefault="006B7845" w14:paraId="5E90FBFD" w14:textId="41F6B5EC">
      <w:r w:rsidRPr="006B7845">
        <w:t>A l’arrivée d’un ticket sur</w:t>
      </w:r>
      <w:r>
        <w:t xml:space="preserve"> un</w:t>
      </w:r>
      <w:r w:rsidR="00526202">
        <w:t>e</w:t>
      </w:r>
      <w:r>
        <w:t xml:space="preserve"> mutation de lien qui pose un problème, on constate déjà souvent un acharnement de l’utilisateur sur cette mutation.</w:t>
      </w:r>
    </w:p>
    <w:p w:rsidR="006B7845" w:rsidP="00F74432" w:rsidRDefault="006B7845" w14:paraId="3DA2F83D" w14:textId="39A70FA3">
      <w:r>
        <w:t xml:space="preserve">Nous prendrons l’exemple de la mutation du </w:t>
      </w:r>
      <w:r w:rsidRPr="00D30CE2">
        <w:rPr>
          <w:b/>
        </w:rPr>
        <w:t>DSTOC102</w:t>
      </w:r>
      <w:r>
        <w:t xml:space="preserve"> qui recouvre plusieurs problèmes.</w:t>
      </w:r>
    </w:p>
    <w:p w:rsidR="006B7845" w:rsidP="00F74432" w:rsidRDefault="006B7845" w14:paraId="590FB183" w14:textId="099A05C4">
      <w:r w:rsidRPr="00047DC8">
        <w:rPr>
          <w:u w:val="single"/>
        </w:rPr>
        <w:t>Description de la demande utilisateur</w:t>
      </w:r>
      <w:r>
        <w:t xml:space="preserve"> : </w:t>
      </w:r>
    </w:p>
    <w:p w:rsidRPr="006B7845" w:rsidR="006B7845" w:rsidP="006B7845" w:rsidRDefault="006B7845" w14:paraId="3E3F5ECC" w14:textId="713B2521">
      <w:pPr>
        <w:pBdr>
          <w:top w:val="single" w:color="auto" w:sz="4" w:space="1"/>
          <w:left w:val="single" w:color="auto" w:sz="4" w:space="4"/>
          <w:bottom w:val="single" w:color="auto" w:sz="4" w:space="1"/>
          <w:right w:val="single" w:color="auto" w:sz="4" w:space="4"/>
        </w:pBdr>
        <w:rPr>
          <w:color w:val="0070C0"/>
        </w:rPr>
      </w:pPr>
      <w:r w:rsidRPr="006B7845">
        <w:rPr>
          <w:color w:val="0070C0"/>
        </w:rPr>
        <w:t>Pouvez-vous migrer le lien du DSTOC102 du DSPIC108 en 19.</w:t>
      </w:r>
      <w:r w:rsidR="00047DC8">
        <w:rPr>
          <w:color w:val="0070C0"/>
        </w:rPr>
        <w:t>1</w:t>
      </w:r>
      <w:r w:rsidRPr="006B7845">
        <w:rPr>
          <w:color w:val="0070C0"/>
        </w:rPr>
        <w:t xml:space="preserve"> vers le DSPIC109 en 19.5</w:t>
      </w:r>
      <w:r w:rsidR="00047DC8">
        <w:rPr>
          <w:color w:val="0070C0"/>
        </w:rPr>
        <w:t> ?</w:t>
      </w:r>
      <w:r w:rsidRPr="006B7845">
        <w:rPr>
          <w:color w:val="0070C0"/>
        </w:rPr>
        <w:t xml:space="preserve"> Trop de VLAN malgré plusieurs vérifications j'ai toujours des incompatibilités </w:t>
      </w:r>
      <w:r w:rsidR="00D30CE2">
        <w:rPr>
          <w:color w:val="0070C0"/>
        </w:rPr>
        <w:t xml:space="preserve">de </w:t>
      </w:r>
      <w:r w:rsidRPr="006B7845">
        <w:rPr>
          <w:color w:val="0070C0"/>
        </w:rPr>
        <w:t>services.</w:t>
      </w:r>
    </w:p>
    <w:p w:rsidR="006B7845" w:rsidP="00F74432" w:rsidRDefault="00F74432" w14:paraId="482BC610" w14:textId="081E37BF">
      <w:pPr>
        <w:rPr>
          <w:rFonts w:cs="Arial"/>
          <w:b/>
          <w:color w:val="1F497D"/>
          <w:u w:val="single"/>
        </w:rPr>
      </w:pPr>
      <w:r w:rsidRPr="00F74432">
        <w:rPr>
          <w:rFonts w:cs="Arial"/>
          <w:b/>
          <w:noProof/>
          <w:color w:val="1F497D"/>
          <w:u w:val="single"/>
          <w:lang w:eastAsia="fr-FR"/>
        </w:rPr>
        <w:drawing>
          <wp:inline distT="0" distB="0" distL="0" distR="0" wp14:anchorId="1D156108" wp14:editId="4792C169">
            <wp:extent cx="5857875" cy="4635536"/>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68915" cy="4644272"/>
                    </a:xfrm>
                    <a:prstGeom prst="rect">
                      <a:avLst/>
                    </a:prstGeom>
                  </pic:spPr>
                </pic:pic>
              </a:graphicData>
            </a:graphic>
          </wp:inline>
        </w:drawing>
      </w:r>
    </w:p>
    <w:p w:rsidR="00176C0C" w:rsidP="00F74432" w:rsidRDefault="005B0CA4" w14:paraId="5316ADD5" w14:textId="1F62CE26">
      <w:r w:rsidRPr="005B0CA4">
        <w:rPr>
          <w:i/>
          <w:iCs/>
          <w:u w:val="single"/>
        </w:rPr>
        <w:t>Remarque</w:t>
      </w:r>
      <w:r>
        <w:t> : A partir de la G09R04C0</w:t>
      </w:r>
      <w:r w:rsidR="001E6BA1">
        <w:t>3</w:t>
      </w:r>
      <w:r>
        <w:t>, le numéro de FST sera remplacé par son libellé.</w:t>
      </w:r>
    </w:p>
    <w:p w:rsidRPr="00047DC8" w:rsidR="00F74432" w:rsidP="00F74432" w:rsidRDefault="00F74432" w14:paraId="176236E0" w14:textId="77777777">
      <w:pPr>
        <w:rPr>
          <w:rFonts w:cs="Arial"/>
          <w:b/>
          <w:sz w:val="28"/>
          <w:szCs w:val="28"/>
          <w:u w:val="single"/>
        </w:rPr>
      </w:pPr>
      <w:r w:rsidRPr="00047DC8">
        <w:rPr>
          <w:rFonts w:cs="Arial"/>
          <w:b/>
          <w:color w:val="1F497D"/>
          <w:sz w:val="28"/>
          <w:szCs w:val="28"/>
          <w:u w:val="single"/>
        </w:rPr>
        <w:t>Analyse</w:t>
      </w:r>
      <w:r w:rsidRPr="00047DC8">
        <w:rPr>
          <w:rFonts w:cs="Arial"/>
          <w:b/>
          <w:sz w:val="28"/>
          <w:szCs w:val="28"/>
          <w:u w:val="single"/>
        </w:rPr>
        <w:t xml:space="preserve"> :</w:t>
      </w:r>
    </w:p>
    <w:p w:rsidR="00F74432" w:rsidP="00F74432" w:rsidRDefault="00065D2E" w14:paraId="2DDFFBBA" w14:textId="3EC6C3E2">
      <w:r>
        <w:t>Cette mutation concerne une grappe des DSLAM de plusieurs rangs : 0, 1, et 2</w:t>
      </w:r>
      <w:r w:rsidR="003357CB">
        <w:t>, le DETOC102 étant de rang 1.</w:t>
      </w:r>
    </w:p>
    <w:p w:rsidR="00047DC8" w:rsidP="00F74432" w:rsidRDefault="00047DC8" w14:paraId="7FA30E3D" w14:textId="77777777">
      <w:r w:rsidRPr="00047DC8">
        <w:rPr>
          <w:b/>
          <w:bCs/>
          <w:u w:val="single"/>
        </w:rPr>
        <w:t>Description du lien à muter</w:t>
      </w:r>
      <w:r>
        <w:t> :</w:t>
      </w:r>
    </w:p>
    <w:p w:rsidR="00047DC8" w:rsidP="00F74432" w:rsidRDefault="00047DC8" w14:paraId="6A5595E8" w14:textId="173B3A37">
      <w:r w:rsidRPr="00047DC8">
        <w:rPr>
          <w:noProof/>
          <w:lang w:eastAsia="fr-FR"/>
        </w:rPr>
        <w:drawing>
          <wp:inline distT="0" distB="0" distL="0" distR="0" wp14:anchorId="4295288A" wp14:editId="6A999497">
            <wp:extent cx="5676900" cy="1896768"/>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5091" cy="1906187"/>
                    </a:xfrm>
                    <a:prstGeom prst="rect">
                      <a:avLst/>
                    </a:prstGeom>
                  </pic:spPr>
                </pic:pic>
              </a:graphicData>
            </a:graphic>
          </wp:inline>
        </w:drawing>
      </w:r>
      <w:r>
        <w:t xml:space="preserve"> </w:t>
      </w:r>
    </w:p>
    <w:p w:rsidR="00047DC8" w:rsidP="00047DC8" w:rsidRDefault="00047DC8" w14:paraId="563501BB" w14:textId="1556807C">
      <w:pPr>
        <w:pStyle w:val="Paragraphedeliste"/>
        <w:numPr>
          <w:ilvl w:val="0"/>
          <w:numId w:val="1"/>
        </w:numPr>
      </w:pPr>
      <w:r>
        <w:t>C’est le lien support du DSTOC102 vers le DSPIC108 qu’il faudra muter vers le DSPIC109.</w:t>
      </w:r>
    </w:p>
    <w:p w:rsidRPr="003357CB" w:rsidR="003357CB" w:rsidP="00F74432" w:rsidRDefault="003357CB" w14:paraId="365D6A24" w14:textId="1B7BBDCB">
      <w:pPr>
        <w:rPr>
          <w:b/>
          <w:bCs/>
        </w:rPr>
      </w:pPr>
      <w:r w:rsidRPr="00047DC8">
        <w:rPr>
          <w:b/>
          <w:bCs/>
          <w:u w:val="single"/>
        </w:rPr>
        <w:t>Source de la mutation</w:t>
      </w:r>
      <w:r w:rsidRPr="003357CB">
        <w:rPr>
          <w:b/>
          <w:bCs/>
        </w:rPr>
        <w:t xml:space="preserve"> : </w:t>
      </w:r>
    </w:p>
    <w:tbl>
      <w:tblPr>
        <w:tblStyle w:val="Grilledutableau"/>
        <w:tblW w:w="0" w:type="auto"/>
        <w:tblLook w:val="04A0" w:firstRow="1" w:lastRow="0" w:firstColumn="1" w:lastColumn="0" w:noHBand="0" w:noVBand="1"/>
      </w:tblPr>
      <w:tblGrid>
        <w:gridCol w:w="5376"/>
        <w:gridCol w:w="1875"/>
        <w:gridCol w:w="2187"/>
      </w:tblGrid>
      <w:tr w:rsidR="003357CB" w:rsidTr="003357CB" w14:paraId="5780F2D6" w14:textId="77777777">
        <w:tc>
          <w:tcPr>
            <w:tcW w:w="5226" w:type="dxa"/>
          </w:tcPr>
          <w:p w:rsidRPr="003357CB" w:rsidR="003357CB" w:rsidP="003357CB" w:rsidRDefault="003357CB" w14:paraId="0B2F9314" w14:textId="37488AA4">
            <w:pPr>
              <w:jc w:val="center"/>
              <w:rPr>
                <w:b/>
                <w:bCs/>
              </w:rPr>
            </w:pPr>
            <w:r w:rsidRPr="003357CB">
              <w:rPr>
                <w:b/>
                <w:bCs/>
              </w:rPr>
              <w:t>GRAPPE</w:t>
            </w:r>
          </w:p>
        </w:tc>
        <w:tc>
          <w:tcPr>
            <w:tcW w:w="4062" w:type="dxa"/>
            <w:gridSpan w:val="2"/>
          </w:tcPr>
          <w:p w:rsidRPr="003357CB" w:rsidR="003357CB" w:rsidP="003357CB" w:rsidRDefault="003357CB" w14:paraId="3B2A0EA7" w14:textId="50EEC31E">
            <w:pPr>
              <w:jc w:val="center"/>
              <w:rPr>
                <w:b/>
                <w:bCs/>
              </w:rPr>
            </w:pPr>
            <w:r w:rsidRPr="003357CB">
              <w:rPr>
                <w:b/>
                <w:bCs/>
              </w:rPr>
              <w:t xml:space="preserve">Nom des </w:t>
            </w:r>
            <w:r>
              <w:rPr>
                <w:b/>
                <w:bCs/>
              </w:rPr>
              <w:t>DSLAM</w:t>
            </w:r>
          </w:p>
        </w:tc>
      </w:tr>
      <w:tr w:rsidR="003357CB" w:rsidTr="003357CB" w14:paraId="6FD24233" w14:textId="77777777">
        <w:trPr>
          <w:trHeight w:val="1545"/>
        </w:trPr>
        <w:tc>
          <w:tcPr>
            <w:tcW w:w="5226" w:type="dxa"/>
            <w:vMerge w:val="restart"/>
          </w:tcPr>
          <w:p w:rsidR="003357CB" w:rsidP="00F74432" w:rsidRDefault="003357CB" w14:paraId="08F0D13D" w14:textId="41FAF737">
            <w:r w:rsidRPr="003357CB">
              <w:rPr>
                <w:noProof/>
                <w:lang w:eastAsia="fr-FR"/>
              </w:rPr>
              <w:drawing>
                <wp:inline distT="0" distB="0" distL="0" distR="0" wp14:anchorId="53EAE254" wp14:editId="74F99930">
                  <wp:extent cx="3270418" cy="4940554"/>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70418" cy="4940554"/>
                          </a:xfrm>
                          <a:prstGeom prst="rect">
                            <a:avLst/>
                          </a:prstGeom>
                        </pic:spPr>
                      </pic:pic>
                    </a:graphicData>
                  </a:graphic>
                </wp:inline>
              </w:drawing>
            </w:r>
          </w:p>
        </w:tc>
        <w:tc>
          <w:tcPr>
            <w:tcW w:w="4062" w:type="dxa"/>
            <w:gridSpan w:val="2"/>
          </w:tcPr>
          <w:p w:rsidR="003357CB" w:rsidP="00F74432" w:rsidRDefault="003357CB" w14:paraId="1997CE4E" w14:textId="77777777"/>
        </w:tc>
      </w:tr>
      <w:tr w:rsidR="003357CB" w:rsidTr="003357CB" w14:paraId="104E5E81" w14:textId="77777777">
        <w:trPr>
          <w:trHeight w:val="1680"/>
        </w:trPr>
        <w:tc>
          <w:tcPr>
            <w:tcW w:w="5226" w:type="dxa"/>
            <w:vMerge/>
          </w:tcPr>
          <w:p w:rsidRPr="003357CB" w:rsidR="003357CB" w:rsidP="00F74432" w:rsidRDefault="003357CB" w14:paraId="1C1334D2" w14:textId="77777777"/>
        </w:tc>
        <w:tc>
          <w:tcPr>
            <w:tcW w:w="4062" w:type="dxa"/>
            <w:gridSpan w:val="2"/>
          </w:tcPr>
          <w:p w:rsidR="003357CB" w:rsidP="00F74432" w:rsidRDefault="003357CB" w14:paraId="27DE256C" w14:textId="793D1F69">
            <w:r w:rsidRPr="003357CB">
              <w:rPr>
                <w:b/>
                <w:bCs/>
                <w:color w:val="00B050"/>
              </w:rPr>
              <w:t>DSPIC108</w:t>
            </w:r>
            <w:r>
              <w:t xml:space="preserve"> : Maître </w:t>
            </w:r>
            <w:r w:rsidR="00E72533">
              <w:t xml:space="preserve">source </w:t>
            </w:r>
            <w:r>
              <w:t>du DSTOC102</w:t>
            </w:r>
          </w:p>
        </w:tc>
      </w:tr>
      <w:tr w:rsidR="003357CB" w:rsidTr="003357CB" w14:paraId="54863C6D" w14:textId="588015B5">
        <w:trPr>
          <w:trHeight w:val="1725"/>
        </w:trPr>
        <w:tc>
          <w:tcPr>
            <w:tcW w:w="5226" w:type="dxa"/>
            <w:vMerge/>
          </w:tcPr>
          <w:p w:rsidRPr="003357CB" w:rsidR="003357CB" w:rsidP="00F74432" w:rsidRDefault="003357CB" w14:paraId="4A5CA3F9" w14:textId="77777777"/>
        </w:tc>
        <w:tc>
          <w:tcPr>
            <w:tcW w:w="1875" w:type="dxa"/>
          </w:tcPr>
          <w:p w:rsidRPr="003357CB" w:rsidR="003357CB" w:rsidP="00F74432" w:rsidRDefault="003357CB" w14:paraId="4946D3B6" w14:textId="77777777">
            <w:pPr>
              <w:rPr>
                <w:b/>
                <w:bCs/>
                <w:color w:val="00B050"/>
              </w:rPr>
            </w:pPr>
            <w:r w:rsidRPr="003357CB">
              <w:rPr>
                <w:b/>
                <w:bCs/>
                <w:color w:val="00B050"/>
                <w:highlight w:val="yellow"/>
              </w:rPr>
              <w:t>DSTOC102</w:t>
            </w:r>
          </w:p>
          <w:p w:rsidR="003357CB" w:rsidP="00F74432" w:rsidRDefault="003357CB" w14:paraId="5F0B6DF5" w14:textId="02A684F1"/>
        </w:tc>
        <w:tc>
          <w:tcPr>
            <w:tcW w:w="2187" w:type="dxa"/>
          </w:tcPr>
          <w:p w:rsidRPr="003357CB" w:rsidR="003357CB" w:rsidP="00F74432" w:rsidRDefault="003357CB" w14:paraId="2EFD93F2" w14:textId="77777777">
            <w:pPr>
              <w:rPr>
                <w:color w:val="FF0000"/>
              </w:rPr>
            </w:pPr>
            <w:r w:rsidRPr="003357CB">
              <w:rPr>
                <w:color w:val="FF0000"/>
              </w:rPr>
              <w:t>DSPIC110</w:t>
            </w:r>
          </w:p>
          <w:p w:rsidR="003357CB" w:rsidP="00F74432" w:rsidRDefault="003357CB" w14:paraId="44CDAEC0" w14:textId="26BCFBFB">
            <w:r>
              <w:t>Ne fait pas partie de la branche de grappe à migrer</w:t>
            </w:r>
          </w:p>
        </w:tc>
      </w:tr>
      <w:tr w:rsidR="003357CB" w:rsidTr="003357CB" w14:paraId="2647B987" w14:textId="77777777">
        <w:trPr>
          <w:trHeight w:val="2790"/>
        </w:trPr>
        <w:tc>
          <w:tcPr>
            <w:tcW w:w="5226" w:type="dxa"/>
            <w:vMerge/>
          </w:tcPr>
          <w:p w:rsidRPr="003357CB" w:rsidR="003357CB" w:rsidP="00F74432" w:rsidRDefault="003357CB" w14:paraId="6B1088CB" w14:textId="77777777"/>
        </w:tc>
        <w:tc>
          <w:tcPr>
            <w:tcW w:w="4062" w:type="dxa"/>
            <w:gridSpan w:val="2"/>
          </w:tcPr>
          <w:p w:rsidR="003357CB" w:rsidP="00F74432" w:rsidRDefault="003357CB" w14:paraId="30CBD62F" w14:textId="77777777"/>
          <w:p w:rsidRPr="003357CB" w:rsidR="003357CB" w:rsidP="00F74432" w:rsidRDefault="003357CB" w14:paraId="0A56DB2C" w14:textId="77777777">
            <w:pPr>
              <w:rPr>
                <w:b/>
                <w:bCs/>
                <w:color w:val="00B050"/>
              </w:rPr>
            </w:pPr>
            <w:r w:rsidRPr="003357CB">
              <w:rPr>
                <w:b/>
                <w:bCs/>
                <w:color w:val="00B050"/>
              </w:rPr>
              <w:t>DSTOC103</w:t>
            </w:r>
          </w:p>
          <w:p w:rsidR="003357CB" w:rsidP="00F74432" w:rsidRDefault="003357CB" w14:paraId="3171605C" w14:textId="77777777"/>
          <w:p w:rsidR="003D4731" w:rsidP="00F74432" w:rsidRDefault="003D4731" w14:paraId="0D4AB97B" w14:textId="77777777"/>
          <w:p w:rsidR="003D4731" w:rsidP="00F74432" w:rsidRDefault="003D4731" w14:paraId="37BF79C5" w14:textId="77777777"/>
          <w:p w:rsidR="003D4731" w:rsidP="00F74432" w:rsidRDefault="003D4731" w14:paraId="2D8D9CB6" w14:textId="77777777"/>
          <w:p w:rsidR="003D4731" w:rsidP="00F74432" w:rsidRDefault="003D4731" w14:paraId="203ED8C0" w14:textId="77777777"/>
          <w:p w:rsidR="003D4731" w:rsidP="00F74432" w:rsidRDefault="003D4731" w14:paraId="00E344A0" w14:textId="77777777"/>
          <w:p w:rsidR="003D4731" w:rsidP="00F74432" w:rsidRDefault="003D4731" w14:paraId="1F59332D" w14:textId="77777777"/>
          <w:p w:rsidR="003D4731" w:rsidP="00F74432" w:rsidRDefault="003D4731" w14:paraId="58EA95CD" w14:textId="77777777"/>
          <w:p w:rsidR="003D4731" w:rsidP="00F74432" w:rsidRDefault="003D4731" w14:paraId="745CC6E8" w14:textId="3C0CFA49"/>
        </w:tc>
      </w:tr>
    </w:tbl>
    <w:p w:rsidR="00176C0C" w:rsidP="00F74432" w:rsidRDefault="00176C0C" w14:paraId="152B4ABF" w14:textId="15D748B7"/>
    <w:p w:rsidR="00176C0C" w:rsidRDefault="00176C0C" w14:paraId="7F0D59C9" w14:textId="77777777">
      <w:r>
        <w:br w:type="page"/>
      </w:r>
    </w:p>
    <w:p w:rsidRPr="003357CB" w:rsidR="003D4731" w:rsidP="003D4731" w:rsidRDefault="003D4731" w14:paraId="1AD46C27" w14:textId="1ACD2830">
      <w:pPr>
        <w:rPr>
          <w:b/>
          <w:bCs/>
        </w:rPr>
      </w:pPr>
      <w:r w:rsidRPr="00047DC8">
        <w:rPr>
          <w:b/>
          <w:bCs/>
          <w:u w:val="single"/>
        </w:rPr>
        <w:t>Cible de la mutation</w:t>
      </w:r>
      <w:r w:rsidRPr="003357CB">
        <w:rPr>
          <w:b/>
          <w:bCs/>
        </w:rPr>
        <w:t xml:space="preserve"> : </w:t>
      </w:r>
    </w:p>
    <w:tbl>
      <w:tblPr>
        <w:tblStyle w:val="Grilledutableau"/>
        <w:tblW w:w="0" w:type="auto"/>
        <w:tblLook w:val="04A0" w:firstRow="1" w:lastRow="0" w:firstColumn="1" w:lastColumn="0" w:noHBand="0" w:noVBand="1"/>
      </w:tblPr>
      <w:tblGrid>
        <w:gridCol w:w="5226"/>
        <w:gridCol w:w="4062"/>
      </w:tblGrid>
      <w:tr w:rsidR="003D4731" w:rsidTr="00780A8F" w14:paraId="39DECCF5" w14:textId="77777777">
        <w:tc>
          <w:tcPr>
            <w:tcW w:w="5226" w:type="dxa"/>
          </w:tcPr>
          <w:p w:rsidRPr="003357CB" w:rsidR="003D4731" w:rsidP="00780A8F" w:rsidRDefault="003D4731" w14:paraId="6245CB63" w14:textId="6D0046B8">
            <w:pPr>
              <w:jc w:val="center"/>
              <w:rPr>
                <w:b/>
                <w:bCs/>
              </w:rPr>
            </w:pPr>
            <w:r w:rsidRPr="003357CB">
              <w:rPr>
                <w:b/>
                <w:bCs/>
              </w:rPr>
              <w:t>GRAPPE</w:t>
            </w:r>
            <w:r w:rsidR="00AD03FA">
              <w:rPr>
                <w:b/>
                <w:bCs/>
              </w:rPr>
              <w:t xml:space="preserve"> CIBLE</w:t>
            </w:r>
          </w:p>
        </w:tc>
        <w:tc>
          <w:tcPr>
            <w:tcW w:w="4062" w:type="dxa"/>
          </w:tcPr>
          <w:p w:rsidRPr="003357CB" w:rsidR="003D4731" w:rsidP="00780A8F" w:rsidRDefault="003D4731" w14:paraId="2A989026" w14:textId="77777777">
            <w:pPr>
              <w:jc w:val="center"/>
              <w:rPr>
                <w:b/>
                <w:bCs/>
              </w:rPr>
            </w:pPr>
            <w:r w:rsidRPr="003357CB">
              <w:rPr>
                <w:b/>
                <w:bCs/>
              </w:rPr>
              <w:t xml:space="preserve">Nom des </w:t>
            </w:r>
            <w:r>
              <w:rPr>
                <w:b/>
                <w:bCs/>
              </w:rPr>
              <w:t>DSLAM</w:t>
            </w:r>
          </w:p>
        </w:tc>
      </w:tr>
      <w:tr w:rsidR="003D4731" w:rsidTr="00780A8F" w14:paraId="51B20614" w14:textId="77777777">
        <w:trPr>
          <w:trHeight w:val="1545"/>
        </w:trPr>
        <w:tc>
          <w:tcPr>
            <w:tcW w:w="5226" w:type="dxa"/>
          </w:tcPr>
          <w:p w:rsidR="003D4731" w:rsidP="00780A8F" w:rsidRDefault="003D4731" w14:paraId="3369B3F6" w14:textId="73EBB97D">
            <w:r w:rsidRPr="003D4731">
              <w:rPr>
                <w:noProof/>
                <w:lang w:eastAsia="fr-FR"/>
              </w:rPr>
              <w:drawing>
                <wp:inline distT="0" distB="0" distL="0" distR="0" wp14:anchorId="3537F69C" wp14:editId="3EFC7E70">
                  <wp:extent cx="3162463" cy="2178162"/>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62463" cy="2178162"/>
                          </a:xfrm>
                          <a:prstGeom prst="rect">
                            <a:avLst/>
                          </a:prstGeom>
                        </pic:spPr>
                      </pic:pic>
                    </a:graphicData>
                  </a:graphic>
                </wp:inline>
              </w:drawing>
            </w:r>
          </w:p>
        </w:tc>
        <w:tc>
          <w:tcPr>
            <w:tcW w:w="4062" w:type="dxa"/>
          </w:tcPr>
          <w:p w:rsidR="003D4731" w:rsidP="00780A8F" w:rsidRDefault="00E72533" w14:paraId="7929BFDA" w14:textId="684F68DF">
            <w:r w:rsidRPr="003357CB">
              <w:rPr>
                <w:b/>
                <w:bCs/>
                <w:color w:val="00B050"/>
              </w:rPr>
              <w:t>DSPIC10</w:t>
            </w:r>
            <w:r>
              <w:rPr>
                <w:b/>
                <w:bCs/>
                <w:color w:val="00B050"/>
              </w:rPr>
              <w:t>9</w:t>
            </w:r>
            <w:r>
              <w:t> : Maître cible du DSTOC102</w:t>
            </w:r>
          </w:p>
        </w:tc>
      </w:tr>
    </w:tbl>
    <w:p w:rsidR="00884CC7" w:rsidP="00F74432" w:rsidRDefault="00884CC7" w14:paraId="18FC2831" w14:textId="77777777"/>
    <w:p w:rsidR="003357CB" w:rsidP="00F74432" w:rsidRDefault="00884CC7" w14:paraId="66BF4B29" w14:textId="70FFB8DB">
      <w:r>
        <w:t>Nous constatons que l’utilisateur a bien procédé aux contrôles et corrig</w:t>
      </w:r>
      <w:r w:rsidR="00AA6799">
        <w:t>er les erreurs détectées avant d</w:t>
      </w:r>
      <w:r>
        <w:t>e réaliser la mutation (messages commençant par « </w:t>
      </w:r>
      <w:r w:rsidRPr="00884CC7">
        <w:rPr>
          <w:color w:val="FF0000"/>
        </w:rPr>
        <w:t>Contrôles en échec</w:t>
      </w:r>
      <w:r>
        <w:t> »).</w:t>
      </w:r>
    </w:p>
    <w:p w:rsidR="00884CC7" w:rsidP="00F74432" w:rsidRDefault="00884CC7" w14:paraId="3F48F7F3" w14:textId="5C5DE171">
      <w:r>
        <w:t xml:space="preserve">Le contrôle </w:t>
      </w:r>
      <w:r w:rsidR="00FC3EA5">
        <w:t xml:space="preserve">de continuité </w:t>
      </w:r>
      <w:r>
        <w:t xml:space="preserve">des TST </w:t>
      </w:r>
      <w:r w:rsidR="00FC3EA5">
        <w:t>au sein d’une même grappe n’est malheureusement pas inclus parmi les contrôles de pré-traitement, mais en début de mutation : il s’agit là d’une faille de Brasil …</w:t>
      </w:r>
    </w:p>
    <w:p w:rsidR="00FC3EA5" w:rsidP="00FC3EA5" w:rsidRDefault="00073C40" w14:paraId="40653549" w14:textId="1D4D9784">
      <w:pPr>
        <w:pStyle w:val="Paragraphedeliste"/>
        <w:numPr>
          <w:ilvl w:val="0"/>
          <w:numId w:val="1"/>
        </w:numPr>
      </w:pPr>
      <w:r>
        <w:rPr>
          <w:b/>
          <w:bCs/>
        </w:rPr>
        <w:t xml:space="preserve">SATED : </w:t>
      </w:r>
      <w:r w:rsidRPr="0079131C" w:rsidR="00FC3EA5">
        <w:rPr>
          <w:b/>
          <w:bCs/>
        </w:rPr>
        <w:t>Il faut donc d’abord contrôler</w:t>
      </w:r>
      <w:r w:rsidR="00A42F41">
        <w:rPr>
          <w:b/>
          <w:bCs/>
        </w:rPr>
        <w:t xml:space="preserve"> (</w:t>
      </w:r>
      <w:proofErr w:type="spellStart"/>
      <w:r w:rsidR="00A42F41">
        <w:rPr>
          <w:b/>
          <w:bCs/>
        </w:rPr>
        <w:t>cf</w:t>
      </w:r>
      <w:proofErr w:type="spellEnd"/>
      <w:r w:rsidR="00A42F41">
        <w:rPr>
          <w:b/>
          <w:bCs/>
        </w:rPr>
        <w:t xml:space="preserve"> partie réalisation)</w:t>
      </w:r>
      <w:r w:rsidR="00FC3EA5">
        <w:t xml:space="preserve"> : </w:t>
      </w:r>
    </w:p>
    <w:p w:rsidR="00065D2E" w:rsidP="00FC3EA5" w:rsidRDefault="00FC3EA5" w14:paraId="4C997478" w14:textId="3993AE5F">
      <w:pPr>
        <w:pStyle w:val="Paragraphedeliste"/>
        <w:numPr>
          <w:ilvl w:val="1"/>
          <w:numId w:val="1"/>
        </w:numPr>
      </w:pPr>
      <w:r>
        <w:t xml:space="preserve">la continuité des FST liées aux VLAN </w:t>
      </w:r>
      <w:r w:rsidRPr="00073C40">
        <w:rPr>
          <w:highlight w:val="yellow"/>
        </w:rPr>
        <w:t>inclus dans la branche de la grappe</w:t>
      </w:r>
      <w:r>
        <w:t xml:space="preserve"> à muter :</w:t>
      </w:r>
    </w:p>
    <w:p w:rsidR="00FC3EA5" w:rsidP="00FC3EA5" w:rsidRDefault="00FC3EA5" w14:paraId="71954681" w14:textId="31FF578D">
      <w:pPr>
        <w:pStyle w:val="Paragraphedeliste"/>
        <w:numPr>
          <w:ilvl w:val="2"/>
          <w:numId w:val="1"/>
        </w:numPr>
      </w:pPr>
      <w:r>
        <w:t>du DSTOC103 vers le DSTOC102</w:t>
      </w:r>
    </w:p>
    <w:p w:rsidR="00FC3EA5" w:rsidP="00FC3EA5" w:rsidRDefault="00FC3EA5" w14:paraId="2BCE7EB0" w14:textId="6C22C024">
      <w:pPr>
        <w:pStyle w:val="Paragraphedeliste"/>
        <w:numPr>
          <w:ilvl w:val="2"/>
          <w:numId w:val="1"/>
        </w:numPr>
      </w:pPr>
      <w:r>
        <w:t>du DSTOC102 vers le DSPIC108</w:t>
      </w:r>
    </w:p>
    <w:p w:rsidR="00FC3EA5" w:rsidP="00FC3EA5" w:rsidRDefault="00FC3EA5" w14:paraId="0C320896" w14:textId="5E1B1622">
      <w:pPr>
        <w:pStyle w:val="Paragraphedeliste"/>
        <w:numPr>
          <w:ilvl w:val="2"/>
          <w:numId w:val="1"/>
        </w:numPr>
      </w:pPr>
      <w:r>
        <w:t>du DSPIC108 vers le NBBOR702.</w:t>
      </w:r>
    </w:p>
    <w:p w:rsidRPr="00F74432" w:rsidR="00FC3EA5" w:rsidP="0079131C" w:rsidRDefault="00FC3EA5" w14:paraId="502CF3F0" w14:textId="62AE5E85">
      <w:pPr>
        <w:pStyle w:val="Paragraphedeliste"/>
        <w:numPr>
          <w:ilvl w:val="0"/>
          <w:numId w:val="1"/>
        </w:numPr>
      </w:pPr>
      <w:r>
        <w:t xml:space="preserve">Une fois tous les contrôles terminés sur la grappe avec les corrections associées, nous vérifierons que les FST sont bien en phase entre le </w:t>
      </w:r>
      <w:r w:rsidR="00AF04E0">
        <w:t xml:space="preserve">DS </w:t>
      </w:r>
      <w:r>
        <w:t>maitre source</w:t>
      </w:r>
      <w:r w:rsidR="00AF04E0">
        <w:t xml:space="preserve"> (DSPIC108) </w:t>
      </w:r>
      <w:r>
        <w:t xml:space="preserve">et le </w:t>
      </w:r>
      <w:r w:rsidR="00AF04E0">
        <w:t xml:space="preserve">DS </w:t>
      </w:r>
      <w:r>
        <w:t>maitre cible</w:t>
      </w:r>
      <w:r w:rsidR="00AF04E0">
        <w:t xml:space="preserve"> (DSPIC109</w:t>
      </w:r>
      <w:r>
        <w:t>).</w:t>
      </w:r>
    </w:p>
    <w:p w:rsidR="00F74432" w:rsidP="00F74432" w:rsidRDefault="00F74432" w14:paraId="04C8EBEF" w14:textId="77777777">
      <w:pPr>
        <w:rPr>
          <w:rFonts w:cs="Arial"/>
          <w:b/>
          <w:color w:val="1F497D"/>
          <w:u w:val="single"/>
        </w:rPr>
      </w:pPr>
    </w:p>
    <w:p w:rsidRPr="00934634" w:rsidR="00F74432" w:rsidP="00F74432" w:rsidRDefault="00F74432" w14:paraId="2B0FEFBD" w14:textId="77777777">
      <w:pPr>
        <w:rPr>
          <w:rFonts w:cs="Arial"/>
          <w:b/>
          <w:sz w:val="28"/>
          <w:szCs w:val="28"/>
          <w:u w:val="single"/>
        </w:rPr>
      </w:pPr>
      <w:r w:rsidRPr="00934634">
        <w:rPr>
          <w:rFonts w:cs="Arial"/>
          <w:b/>
          <w:color w:val="1F497D"/>
          <w:sz w:val="28"/>
          <w:szCs w:val="28"/>
          <w:u w:val="single"/>
        </w:rPr>
        <w:t>Résolution</w:t>
      </w:r>
      <w:r w:rsidRPr="00934634">
        <w:rPr>
          <w:rFonts w:cs="Arial"/>
          <w:b/>
          <w:sz w:val="28"/>
          <w:szCs w:val="28"/>
          <w:u w:val="single"/>
        </w:rPr>
        <w:t xml:space="preserve"> :</w:t>
      </w:r>
    </w:p>
    <w:p w:rsidR="00EB2EAA" w:rsidP="00F74432" w:rsidRDefault="00AF04E0" w14:paraId="05ABF654" w14:textId="77777777">
      <w:r w:rsidRPr="00AF04E0">
        <w:t>Pour v</w:t>
      </w:r>
      <w:r>
        <w:t>é</w:t>
      </w:r>
      <w:r w:rsidRPr="00AF04E0">
        <w:t>rifier l’ensemble des F</w:t>
      </w:r>
      <w:r>
        <w:t xml:space="preserve">ST de tous les VLAN de la branche de grappe concernée, il faut utiliser </w:t>
      </w:r>
      <w:r w:rsidR="006B45E1">
        <w:t xml:space="preserve">la </w:t>
      </w:r>
      <w:r>
        <w:t xml:space="preserve">requête </w:t>
      </w:r>
      <w:r w:rsidR="006B45E1">
        <w:t xml:space="preserve">ci-dessous </w:t>
      </w:r>
    </w:p>
    <w:tbl>
      <w:tblPr>
        <w:tblStyle w:val="Grilledutableau"/>
        <w:tblW w:w="0" w:type="auto"/>
        <w:tblLook w:val="04A0" w:firstRow="1" w:lastRow="0" w:firstColumn="1" w:lastColumn="0" w:noHBand="0" w:noVBand="1"/>
      </w:tblPr>
      <w:tblGrid>
        <w:gridCol w:w="10456"/>
      </w:tblGrid>
      <w:tr w:rsidRPr="00ED760C" w:rsidR="00D93EDE" w:rsidTr="00D93EDE" w14:paraId="14E628E8" w14:textId="77777777">
        <w:trPr>
          <w:trHeight w:val="1891"/>
        </w:trPr>
        <w:tc>
          <w:tcPr>
            <w:tcW w:w="10606" w:type="dxa"/>
          </w:tcPr>
          <w:p w:rsidRPr="00D93EDE" w:rsidR="00D93EDE" w:rsidP="00D93EDE" w:rsidRDefault="00D93EDE" w14:paraId="26A06AB6" w14:textId="6B9E13F3">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SELECT </w:t>
            </w:r>
            <w:proofErr w:type="spellStart"/>
            <w:r w:rsidRPr="00D93EDE">
              <w:rPr>
                <w:rFonts w:ascii="Courier New" w:hAnsi="Courier New" w:cs="Courier New"/>
                <w:color w:val="0070C0"/>
                <w:sz w:val="20"/>
                <w:szCs w:val="20"/>
                <w:lang w:val="en-US"/>
              </w:rPr>
              <w:t>eqpt.eqpt_name</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dslam</w:t>
            </w:r>
            <w:proofErr w:type="spellEnd"/>
            <w:r w:rsidRPr="00D93EDE">
              <w:rPr>
                <w:rFonts w:ascii="Courier New" w:hAnsi="Courier New" w:cs="Courier New"/>
                <w:color w:val="0070C0"/>
                <w:sz w:val="20"/>
                <w:szCs w:val="20"/>
                <w:lang w:val="en-US"/>
              </w:rPr>
              <w:t>,</w:t>
            </w:r>
          </w:p>
          <w:p w:rsidRPr="00D93EDE" w:rsidR="00D93EDE" w:rsidP="00D93EDE" w:rsidRDefault="00D93EDE" w14:paraId="732A88A1" w14:textId="2D3FCA85">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ab/>
            </w:r>
            <w:proofErr w:type="spellStart"/>
            <w:r w:rsidRPr="00D93EDE">
              <w:rPr>
                <w:rFonts w:ascii="Courier New" w:hAnsi="Courier New" w:cs="Courier New"/>
                <w:color w:val="0070C0"/>
                <w:sz w:val="20"/>
                <w:szCs w:val="20"/>
                <w:lang w:val="en-US"/>
              </w:rPr>
              <w:t>rpct_point_a_interface_id</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vlan</w:t>
            </w:r>
            <w:proofErr w:type="spellEnd"/>
            <w:r w:rsidRPr="00D93EDE">
              <w:rPr>
                <w:rFonts w:ascii="Courier New" w:hAnsi="Courier New" w:cs="Courier New"/>
                <w:color w:val="0070C0"/>
                <w:sz w:val="20"/>
                <w:szCs w:val="20"/>
                <w:lang w:val="en-US"/>
              </w:rPr>
              <w:t xml:space="preserve">, </w:t>
            </w:r>
          </w:p>
          <w:p w:rsidRPr="00D93EDE" w:rsidR="00D93EDE" w:rsidP="00D93EDE" w:rsidRDefault="00D93EDE" w14:paraId="41C87163" w14:textId="034913D5">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ab/>
            </w:r>
            <w:proofErr w:type="spellStart"/>
            <w:r w:rsidRPr="00D93EDE">
              <w:rPr>
                <w:rFonts w:ascii="Courier New" w:hAnsi="Courier New" w:cs="Courier New"/>
                <w:color w:val="0070C0"/>
                <w:sz w:val="20"/>
                <w:szCs w:val="20"/>
                <w:lang w:val="en-US"/>
              </w:rPr>
              <w:t>string_agg</w:t>
            </w:r>
            <w:proofErr w:type="spellEnd"/>
            <w:r w:rsidRPr="00D93EDE">
              <w:rPr>
                <w:rFonts w:ascii="Courier New" w:hAnsi="Courier New" w:cs="Courier New"/>
                <w:color w:val="0070C0"/>
                <w:sz w:val="20"/>
                <w:szCs w:val="20"/>
                <w:lang w:val="en-US"/>
              </w:rPr>
              <w:t>(</w:t>
            </w:r>
            <w:proofErr w:type="spellStart"/>
            <w:r w:rsidRPr="00D93EDE">
              <w:rPr>
                <w:rFonts w:ascii="Courier New" w:hAnsi="Courier New" w:cs="Courier New"/>
                <w:color w:val="0070C0"/>
                <w:sz w:val="20"/>
                <w:szCs w:val="20"/>
                <w:lang w:val="en-US"/>
              </w:rPr>
              <w:t>tst_name</w:t>
            </w:r>
            <w:proofErr w:type="spellEnd"/>
            <w:r w:rsidRPr="00D93EDE">
              <w:rPr>
                <w:rFonts w:ascii="Courier New" w:hAnsi="Courier New" w:cs="Courier New"/>
                <w:color w:val="0070C0"/>
                <w:sz w:val="20"/>
                <w:szCs w:val="20"/>
                <w:lang w:val="en-US"/>
              </w:rPr>
              <w:t xml:space="preserve">,', ' order by </w:t>
            </w:r>
            <w:proofErr w:type="spellStart"/>
            <w:r w:rsidRPr="00D93EDE">
              <w:rPr>
                <w:rFonts w:ascii="Courier New" w:hAnsi="Courier New" w:cs="Courier New"/>
                <w:color w:val="0070C0"/>
                <w:sz w:val="20"/>
                <w:szCs w:val="20"/>
                <w:lang w:val="en-US"/>
              </w:rPr>
              <w:t>tst_name</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asc</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list_st</w:t>
            </w:r>
            <w:proofErr w:type="spellEnd"/>
          </w:p>
          <w:p w:rsidRPr="00D93EDE" w:rsidR="00D93EDE" w:rsidP="00D93EDE" w:rsidRDefault="00D93EDE" w14:paraId="41B2C831"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FROM </w:t>
            </w:r>
            <w:proofErr w:type="spellStart"/>
            <w:r w:rsidRPr="00D93EDE">
              <w:rPr>
                <w:rFonts w:ascii="Courier New" w:hAnsi="Courier New" w:cs="Courier New"/>
                <w:color w:val="0070C0"/>
                <w:sz w:val="20"/>
                <w:szCs w:val="20"/>
                <w:lang w:val="en-US"/>
              </w:rPr>
              <w:t>t_res_prod_controlables</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rpc</w:t>
            </w:r>
            <w:proofErr w:type="spellEnd"/>
            <w:r w:rsidRPr="00D93EDE">
              <w:rPr>
                <w:rFonts w:ascii="Courier New" w:hAnsi="Courier New" w:cs="Courier New"/>
                <w:color w:val="0070C0"/>
                <w:sz w:val="20"/>
                <w:szCs w:val="20"/>
                <w:lang w:val="en-US"/>
              </w:rPr>
              <w:t xml:space="preserve"> join </w:t>
            </w:r>
            <w:proofErr w:type="spellStart"/>
            <w:r w:rsidRPr="00D93EDE">
              <w:rPr>
                <w:rFonts w:ascii="Courier New" w:hAnsi="Courier New" w:cs="Courier New"/>
                <w:color w:val="0070C0"/>
                <w:sz w:val="20"/>
                <w:szCs w:val="20"/>
                <w:lang w:val="en-US"/>
              </w:rPr>
              <w:t>t_equipments</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eqpt</w:t>
            </w:r>
            <w:proofErr w:type="spellEnd"/>
            <w:r w:rsidRPr="00D93EDE">
              <w:rPr>
                <w:rFonts w:ascii="Courier New" w:hAnsi="Courier New" w:cs="Courier New"/>
                <w:color w:val="0070C0"/>
                <w:sz w:val="20"/>
                <w:szCs w:val="20"/>
                <w:lang w:val="en-US"/>
              </w:rPr>
              <w:t xml:space="preserve"> on </w:t>
            </w:r>
            <w:proofErr w:type="spellStart"/>
            <w:r w:rsidRPr="00D93EDE">
              <w:rPr>
                <w:rFonts w:ascii="Courier New" w:hAnsi="Courier New" w:cs="Courier New"/>
                <w:color w:val="0070C0"/>
                <w:sz w:val="20"/>
                <w:szCs w:val="20"/>
                <w:lang w:val="en-US"/>
              </w:rPr>
              <w:t>rpc.a_eqpt_id</w:t>
            </w:r>
            <w:proofErr w:type="spellEnd"/>
            <w:r w:rsidRPr="00D93EDE">
              <w:rPr>
                <w:rFonts w:ascii="Courier New" w:hAnsi="Courier New" w:cs="Courier New"/>
                <w:color w:val="0070C0"/>
                <w:sz w:val="20"/>
                <w:szCs w:val="20"/>
                <w:lang w:val="en-US"/>
              </w:rPr>
              <w:t>=</w:t>
            </w:r>
            <w:proofErr w:type="spellStart"/>
            <w:r w:rsidRPr="00D93EDE">
              <w:rPr>
                <w:rFonts w:ascii="Courier New" w:hAnsi="Courier New" w:cs="Courier New"/>
                <w:color w:val="0070C0"/>
                <w:sz w:val="20"/>
                <w:szCs w:val="20"/>
                <w:lang w:val="en-US"/>
              </w:rPr>
              <w:t>eqpt.eqpt_id</w:t>
            </w:r>
            <w:proofErr w:type="spellEnd"/>
          </w:p>
          <w:p w:rsidRPr="00D93EDE" w:rsidR="00D93EDE" w:rsidP="00D93EDE" w:rsidRDefault="00D93EDE" w14:paraId="02B6E8DB"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JOIN </w:t>
            </w:r>
            <w:proofErr w:type="spellStart"/>
            <w:r w:rsidRPr="00D93EDE">
              <w:rPr>
                <w:rFonts w:ascii="Courier New" w:hAnsi="Courier New" w:cs="Courier New"/>
                <w:color w:val="0070C0"/>
                <w:sz w:val="20"/>
                <w:szCs w:val="20"/>
                <w:lang w:val="en-US"/>
              </w:rPr>
              <w:t>t_res_prod_roles</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rpr</w:t>
            </w:r>
            <w:proofErr w:type="spellEnd"/>
            <w:r w:rsidRPr="00D93EDE">
              <w:rPr>
                <w:rFonts w:ascii="Courier New" w:hAnsi="Courier New" w:cs="Courier New"/>
                <w:color w:val="0070C0"/>
                <w:sz w:val="20"/>
                <w:szCs w:val="20"/>
                <w:lang w:val="en-US"/>
              </w:rPr>
              <w:t xml:space="preserve"> on </w:t>
            </w:r>
            <w:proofErr w:type="spellStart"/>
            <w:r w:rsidRPr="00D93EDE">
              <w:rPr>
                <w:rFonts w:ascii="Courier New" w:hAnsi="Courier New" w:cs="Courier New"/>
                <w:color w:val="0070C0"/>
                <w:sz w:val="20"/>
                <w:szCs w:val="20"/>
                <w:lang w:val="en-US"/>
              </w:rPr>
              <w:t>rpc.rpct_id</w:t>
            </w:r>
            <w:proofErr w:type="spellEnd"/>
            <w:r w:rsidRPr="00D93EDE">
              <w:rPr>
                <w:rFonts w:ascii="Courier New" w:hAnsi="Courier New" w:cs="Courier New"/>
                <w:color w:val="0070C0"/>
                <w:sz w:val="20"/>
                <w:szCs w:val="20"/>
                <w:lang w:val="en-US"/>
              </w:rPr>
              <w:t>=</w:t>
            </w:r>
            <w:proofErr w:type="spellStart"/>
            <w:r w:rsidRPr="00D93EDE">
              <w:rPr>
                <w:rFonts w:ascii="Courier New" w:hAnsi="Courier New" w:cs="Courier New"/>
                <w:color w:val="0070C0"/>
                <w:sz w:val="20"/>
                <w:szCs w:val="20"/>
                <w:lang w:val="en-US"/>
              </w:rPr>
              <w:t>rpr.rpct_id</w:t>
            </w:r>
            <w:proofErr w:type="spellEnd"/>
          </w:p>
          <w:p w:rsidRPr="00D93EDE" w:rsidR="00D93EDE" w:rsidP="00D93EDE" w:rsidRDefault="00D93EDE" w14:paraId="3E0FBFFF"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JOIN </w:t>
            </w:r>
            <w:proofErr w:type="spellStart"/>
            <w:r w:rsidRPr="00D93EDE">
              <w:rPr>
                <w:rFonts w:ascii="Courier New" w:hAnsi="Courier New" w:cs="Courier New"/>
                <w:color w:val="0070C0"/>
                <w:sz w:val="20"/>
                <w:szCs w:val="20"/>
                <w:lang w:val="en-US"/>
              </w:rPr>
              <w:t>t_tech_serv_functions</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tsf</w:t>
            </w:r>
            <w:proofErr w:type="spellEnd"/>
            <w:r w:rsidRPr="00D93EDE">
              <w:rPr>
                <w:rFonts w:ascii="Courier New" w:hAnsi="Courier New" w:cs="Courier New"/>
                <w:color w:val="0070C0"/>
                <w:sz w:val="20"/>
                <w:szCs w:val="20"/>
                <w:lang w:val="en-US"/>
              </w:rPr>
              <w:t xml:space="preserve"> on </w:t>
            </w:r>
            <w:proofErr w:type="spellStart"/>
            <w:r w:rsidRPr="00D93EDE">
              <w:rPr>
                <w:rFonts w:ascii="Courier New" w:hAnsi="Courier New" w:cs="Courier New"/>
                <w:color w:val="0070C0"/>
                <w:sz w:val="20"/>
                <w:szCs w:val="20"/>
                <w:lang w:val="en-US"/>
              </w:rPr>
              <w:t>rpr.tsft_id</w:t>
            </w:r>
            <w:proofErr w:type="spellEnd"/>
            <w:r w:rsidRPr="00D93EDE">
              <w:rPr>
                <w:rFonts w:ascii="Courier New" w:hAnsi="Courier New" w:cs="Courier New"/>
                <w:color w:val="0070C0"/>
                <w:sz w:val="20"/>
                <w:szCs w:val="20"/>
                <w:lang w:val="en-US"/>
              </w:rPr>
              <w:t>=</w:t>
            </w:r>
            <w:proofErr w:type="spellStart"/>
            <w:r w:rsidRPr="00D93EDE">
              <w:rPr>
                <w:rFonts w:ascii="Courier New" w:hAnsi="Courier New" w:cs="Courier New"/>
                <w:color w:val="0070C0"/>
                <w:sz w:val="20"/>
                <w:szCs w:val="20"/>
                <w:lang w:val="en-US"/>
              </w:rPr>
              <w:t>tsf.tsft_id</w:t>
            </w:r>
            <w:proofErr w:type="spellEnd"/>
          </w:p>
          <w:p w:rsidRPr="00D93EDE" w:rsidR="00D93EDE" w:rsidP="00D93EDE" w:rsidRDefault="00D93EDE" w14:paraId="7D457A71"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JOIN </w:t>
            </w:r>
            <w:proofErr w:type="spellStart"/>
            <w:r w:rsidRPr="00D93EDE">
              <w:rPr>
                <w:rFonts w:ascii="Courier New" w:hAnsi="Courier New" w:cs="Courier New"/>
                <w:color w:val="0070C0"/>
                <w:sz w:val="20"/>
                <w:szCs w:val="20"/>
                <w:lang w:val="en-US"/>
              </w:rPr>
              <w:t>t_tech_serv_types</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tst</w:t>
            </w:r>
            <w:proofErr w:type="spellEnd"/>
            <w:r w:rsidRPr="00D93EDE">
              <w:rPr>
                <w:rFonts w:ascii="Courier New" w:hAnsi="Courier New" w:cs="Courier New"/>
                <w:color w:val="0070C0"/>
                <w:sz w:val="20"/>
                <w:szCs w:val="20"/>
                <w:lang w:val="en-US"/>
              </w:rPr>
              <w:t xml:space="preserve"> on </w:t>
            </w:r>
            <w:proofErr w:type="spellStart"/>
            <w:r w:rsidRPr="00D93EDE">
              <w:rPr>
                <w:rFonts w:ascii="Courier New" w:hAnsi="Courier New" w:cs="Courier New"/>
                <w:color w:val="0070C0"/>
                <w:sz w:val="20"/>
                <w:szCs w:val="20"/>
                <w:lang w:val="en-US"/>
              </w:rPr>
              <w:t>tsf.tst_id</w:t>
            </w:r>
            <w:proofErr w:type="spellEnd"/>
            <w:r w:rsidRPr="00D93EDE">
              <w:rPr>
                <w:rFonts w:ascii="Courier New" w:hAnsi="Courier New" w:cs="Courier New"/>
                <w:color w:val="0070C0"/>
                <w:sz w:val="20"/>
                <w:szCs w:val="20"/>
                <w:lang w:val="en-US"/>
              </w:rPr>
              <w:t>=</w:t>
            </w:r>
            <w:proofErr w:type="spellStart"/>
            <w:r w:rsidRPr="00D93EDE">
              <w:rPr>
                <w:rFonts w:ascii="Courier New" w:hAnsi="Courier New" w:cs="Courier New"/>
                <w:color w:val="0070C0"/>
                <w:sz w:val="20"/>
                <w:szCs w:val="20"/>
                <w:lang w:val="en-US"/>
              </w:rPr>
              <w:t>tst.tst_id</w:t>
            </w:r>
            <w:proofErr w:type="spellEnd"/>
          </w:p>
          <w:p w:rsidRPr="00D93EDE" w:rsidR="00D93EDE" w:rsidP="00D93EDE" w:rsidRDefault="00D93EDE" w14:paraId="6D774BF7"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WHERE </w:t>
            </w:r>
            <w:proofErr w:type="spellStart"/>
            <w:r w:rsidRPr="00D93EDE">
              <w:rPr>
                <w:rFonts w:ascii="Courier New" w:hAnsi="Courier New" w:cs="Courier New"/>
                <w:color w:val="0070C0"/>
                <w:sz w:val="20"/>
                <w:szCs w:val="20"/>
                <w:lang w:val="en-US"/>
              </w:rPr>
              <w:t>eqpt.eqpt_name</w:t>
            </w:r>
            <w:proofErr w:type="spellEnd"/>
            <w:r w:rsidRPr="00D93EDE">
              <w:rPr>
                <w:rFonts w:ascii="Courier New" w:hAnsi="Courier New" w:cs="Courier New"/>
                <w:color w:val="0070C0"/>
                <w:sz w:val="20"/>
                <w:szCs w:val="20"/>
                <w:lang w:val="en-US"/>
              </w:rPr>
              <w:t xml:space="preserve"> in </w:t>
            </w:r>
            <w:r w:rsidRPr="001E1A96">
              <w:rPr>
                <w:rFonts w:ascii="Courier New" w:hAnsi="Courier New" w:cs="Courier New"/>
                <w:color w:val="0070C0"/>
                <w:sz w:val="20"/>
                <w:szCs w:val="20"/>
                <w:highlight w:val="yellow"/>
                <w:lang w:val="en-US"/>
              </w:rPr>
              <w:t>('DSTOC103','DSTOC102','DSPIC108')</w:t>
            </w:r>
          </w:p>
          <w:p w:rsidRPr="00D93EDE" w:rsidR="00D93EDE" w:rsidP="00D93EDE" w:rsidRDefault="00D93EDE" w14:paraId="14AA39F2"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GROUP BY 1,2 </w:t>
            </w:r>
          </w:p>
          <w:p w:rsidRPr="00D93EDE" w:rsidR="00D93EDE" w:rsidP="00D93EDE" w:rsidRDefault="00D93EDE" w14:paraId="711D878D" w14:textId="617DAC17">
            <w:pPr>
              <w:rPr>
                <w:lang w:val="en-US"/>
              </w:rPr>
            </w:pPr>
            <w:r w:rsidRPr="00D93EDE">
              <w:rPr>
                <w:rFonts w:ascii="Courier New" w:hAnsi="Courier New" w:cs="Courier New"/>
                <w:color w:val="0070C0"/>
                <w:sz w:val="20"/>
                <w:szCs w:val="20"/>
                <w:lang w:val="en-US"/>
              </w:rPr>
              <w:t xml:space="preserve">ORDER BY 2 </w:t>
            </w:r>
            <w:proofErr w:type="spellStart"/>
            <w:r w:rsidRPr="00D93EDE">
              <w:rPr>
                <w:rFonts w:ascii="Courier New" w:hAnsi="Courier New" w:cs="Courier New"/>
                <w:color w:val="0070C0"/>
                <w:sz w:val="20"/>
                <w:szCs w:val="20"/>
                <w:lang w:val="en-US"/>
              </w:rPr>
              <w:t>asc</w:t>
            </w:r>
            <w:proofErr w:type="spellEnd"/>
            <w:r w:rsidRPr="00D93EDE">
              <w:rPr>
                <w:rFonts w:ascii="Courier New" w:hAnsi="Courier New" w:cs="Courier New"/>
                <w:color w:val="0070C0"/>
                <w:sz w:val="20"/>
                <w:szCs w:val="20"/>
                <w:lang w:val="en-US"/>
              </w:rPr>
              <w:t xml:space="preserve">, 1 </w:t>
            </w:r>
            <w:proofErr w:type="spellStart"/>
            <w:r w:rsidRPr="00D93EDE">
              <w:rPr>
                <w:rFonts w:ascii="Courier New" w:hAnsi="Courier New" w:cs="Courier New"/>
                <w:color w:val="0070C0"/>
                <w:sz w:val="20"/>
                <w:szCs w:val="20"/>
                <w:lang w:val="en-US"/>
              </w:rPr>
              <w:t>asc</w:t>
            </w:r>
            <w:proofErr w:type="spellEnd"/>
          </w:p>
        </w:tc>
      </w:tr>
    </w:tbl>
    <w:p w:rsidRPr="00D93EDE" w:rsidR="00EB2EAA" w:rsidP="00F74432" w:rsidRDefault="00EB2EAA" w14:paraId="31F15726" w14:textId="77777777">
      <w:pPr>
        <w:rPr>
          <w:lang w:val="en-US"/>
        </w:rPr>
      </w:pPr>
    </w:p>
    <w:p w:rsidR="00F74432" w:rsidP="00F74432" w:rsidRDefault="007C1545" w14:paraId="1D6CFD2E" w14:textId="04DFC10E">
      <w:r>
        <w:t xml:space="preserve">… </w:t>
      </w:r>
      <w:r w:rsidR="00EB2EAA">
        <w:t>et</w:t>
      </w:r>
      <w:r w:rsidR="00AF04E0">
        <w:t xml:space="preserve"> </w:t>
      </w:r>
      <w:r w:rsidR="006B45E1">
        <w:t>y associ</w:t>
      </w:r>
      <w:r w:rsidR="00EB2EAA">
        <w:t>er</w:t>
      </w:r>
      <w:r w:rsidR="006B45E1">
        <w:t xml:space="preserve"> </w:t>
      </w:r>
      <w:r w:rsidR="00AF04E0">
        <w:t>les règles suivantes </w:t>
      </w:r>
      <w:r w:rsidR="00EB2EAA">
        <w:t>pour établir les corrections nécessaires</w:t>
      </w:r>
      <w:r w:rsidR="00AF04E0">
        <w:t xml:space="preserve">: </w:t>
      </w:r>
    </w:p>
    <w:tbl>
      <w:tblPr>
        <w:tblStyle w:val="Grilledutableau"/>
        <w:tblW w:w="0" w:type="auto"/>
        <w:tblLook w:val="04A0" w:firstRow="1" w:lastRow="0" w:firstColumn="1" w:lastColumn="0" w:noHBand="0" w:noVBand="1"/>
      </w:tblPr>
      <w:tblGrid>
        <w:gridCol w:w="10456"/>
      </w:tblGrid>
      <w:tr w:rsidRPr="00EB2EAA" w:rsidR="00EB2EAA" w:rsidTr="00EB2EAA" w14:paraId="71B5D86E" w14:textId="77777777">
        <w:tc>
          <w:tcPr>
            <w:tcW w:w="10606" w:type="dxa"/>
          </w:tcPr>
          <w:p w:rsidRPr="00EB2EAA" w:rsidR="00EB2EAA" w:rsidP="00EB2EAA" w:rsidRDefault="00EB2EAA" w14:paraId="5324670C" w14:textId="77777777">
            <w:pPr>
              <w:pStyle w:val="Paragraphedeliste"/>
              <w:numPr>
                <w:ilvl w:val="0"/>
                <w:numId w:val="3"/>
              </w:numPr>
              <w:rPr>
                <w:color w:val="0070C0"/>
              </w:rPr>
            </w:pPr>
            <w:r w:rsidRPr="00EB2EAA">
              <w:rPr>
                <w:color w:val="0070C0"/>
              </w:rPr>
              <w:t>Si un VLAN est présent en bas de grappe, alors il être présent sur la continuité de sa branche jusqu’au routeur</w:t>
            </w:r>
          </w:p>
          <w:p w:rsidRPr="00EB2EAA" w:rsidR="00EB2EAA" w:rsidP="00EB2EAA" w:rsidRDefault="00EB2EAA" w14:paraId="36921B17" w14:textId="77777777">
            <w:pPr>
              <w:pStyle w:val="Paragraphedeliste"/>
              <w:numPr>
                <w:ilvl w:val="1"/>
                <w:numId w:val="3"/>
              </w:numPr>
              <w:rPr>
                <w:color w:val="0070C0"/>
              </w:rPr>
            </w:pPr>
            <w:r w:rsidRPr="00EB2EAA">
              <w:rPr>
                <w:color w:val="0070C0"/>
              </w:rPr>
              <w:t>S’il est présent au niveau du rang 2, il doit y être également aux rangs 1 et 0</w:t>
            </w:r>
          </w:p>
          <w:p w:rsidRPr="00EB2EAA" w:rsidR="00EB2EAA" w:rsidP="00EB2EAA" w:rsidRDefault="00EB2EAA" w14:paraId="1E261221" w14:textId="77777777">
            <w:pPr>
              <w:pStyle w:val="Paragraphedeliste"/>
              <w:numPr>
                <w:ilvl w:val="1"/>
                <w:numId w:val="3"/>
              </w:numPr>
              <w:rPr>
                <w:color w:val="0070C0"/>
              </w:rPr>
            </w:pPr>
            <w:r w:rsidRPr="00EB2EAA">
              <w:rPr>
                <w:color w:val="0070C0"/>
              </w:rPr>
              <w:t>S’il est présent au niveau du rang 1 et absent au rang 2, il doit être présent au niveau du rang 0.</w:t>
            </w:r>
          </w:p>
          <w:p w:rsidRPr="00EB2EAA" w:rsidR="00EB2EAA" w:rsidP="00EB2EAA" w:rsidRDefault="00EB2EAA" w14:paraId="35924E7C" w14:textId="77777777">
            <w:pPr>
              <w:pStyle w:val="Paragraphedeliste"/>
              <w:numPr>
                <w:ilvl w:val="0"/>
                <w:numId w:val="3"/>
              </w:numPr>
              <w:rPr>
                <w:color w:val="0070C0"/>
              </w:rPr>
            </w:pPr>
            <w:r w:rsidRPr="00EB2EAA">
              <w:rPr>
                <w:color w:val="0070C0"/>
              </w:rPr>
              <w:t>Par VLAN : Toutes les FST présentes en bas de la grappe doivent respecter la continuité de service jusqu’en haut de la grappe.</w:t>
            </w:r>
          </w:p>
          <w:p w:rsidRPr="00EB2EAA" w:rsidR="00EB2EAA" w:rsidP="00EB2EAA" w:rsidRDefault="00EB2EAA" w14:paraId="48D9C45C" w14:textId="77777777">
            <w:pPr>
              <w:pStyle w:val="Paragraphedeliste"/>
              <w:numPr>
                <w:ilvl w:val="1"/>
                <w:numId w:val="3"/>
              </w:numPr>
              <w:rPr>
                <w:color w:val="0070C0"/>
              </w:rPr>
            </w:pPr>
            <w:r w:rsidRPr="00EB2EAA">
              <w:rPr>
                <w:color w:val="0070C0"/>
              </w:rPr>
              <w:t>Pour un VLAN : Si une FST est présente au niveau du rang 2, elle doit y être également aux rangs 1 et 0 de ce même VLAN</w:t>
            </w:r>
          </w:p>
          <w:p w:rsidRPr="00EB2EAA" w:rsidR="00EB2EAA" w:rsidP="00F74432" w:rsidRDefault="00EB2EAA" w14:paraId="23E70BA1" w14:textId="4009525D">
            <w:pPr>
              <w:pStyle w:val="Paragraphedeliste"/>
              <w:numPr>
                <w:ilvl w:val="1"/>
                <w:numId w:val="3"/>
              </w:numPr>
              <w:rPr>
                <w:color w:val="0070C0"/>
              </w:rPr>
            </w:pPr>
            <w:r w:rsidRPr="00EB2EAA">
              <w:rPr>
                <w:color w:val="0070C0"/>
              </w:rPr>
              <w:t>Pour un VLAN : Si une FST est présente au niveau du rang 1 et absent du rang 2, elle doit être également présente au rang 0 de ce même VLAN</w:t>
            </w:r>
          </w:p>
        </w:tc>
      </w:tr>
    </w:tbl>
    <w:p w:rsidR="00EB2EAA" w:rsidP="00F74432" w:rsidRDefault="00EB2EAA" w14:paraId="7A48698F" w14:textId="2B964FAC">
      <w:r w:rsidRPr="00EB2EAA">
        <w:t xml:space="preserve">L’ajout ou la suppression des FST pour assurer la continuité </w:t>
      </w:r>
      <w:r>
        <w:t>de service des F</w:t>
      </w:r>
      <w:r w:rsidRPr="00EB2EAA">
        <w:t xml:space="preserve">ST pour un même VLAN au sein de la grappe doit être décidé en fonction </w:t>
      </w:r>
      <w:r>
        <w:t xml:space="preserve">du contexte et d’une logique à respecter. </w:t>
      </w:r>
    </w:p>
    <w:p w:rsidRPr="00EB2EAA" w:rsidR="00EB2EAA" w:rsidP="00F74432" w:rsidRDefault="00EB2EAA" w14:paraId="407B4A1C" w14:textId="77C204E7">
      <w:r w:rsidRPr="00EB2EAA">
        <w:rPr>
          <w:highlight w:val="yellow"/>
        </w:rPr>
        <w:t xml:space="preserve">En cas de doute, il faut </w:t>
      </w:r>
      <w:r>
        <w:rPr>
          <w:highlight w:val="yellow"/>
        </w:rPr>
        <w:t>demander conseil</w:t>
      </w:r>
      <w:r w:rsidRPr="00EB2EAA">
        <w:rPr>
          <w:highlight w:val="yellow"/>
        </w:rPr>
        <w:t xml:space="preserve"> à l’équipe MSBU (Jean-Baptiste BIGOT ou Alain LANGLAIS)</w:t>
      </w:r>
    </w:p>
    <w:p w:rsidR="001E1A96" w:rsidRDefault="001E1A96" w14:paraId="2828D7AD" w14:textId="77777777">
      <w:pPr>
        <w:rPr>
          <w:b/>
          <w:bCs/>
          <w:u w:val="single"/>
        </w:rPr>
      </w:pPr>
    </w:p>
    <w:p w:rsidRPr="00B060A6" w:rsidR="00F222CE" w:rsidRDefault="00B060A6" w14:paraId="320B2E89" w14:textId="72DF89B6">
      <w:pPr>
        <w:rPr>
          <w:b/>
          <w:bCs/>
          <w:u w:val="single"/>
        </w:rPr>
      </w:pPr>
      <w:r w:rsidRPr="00B060A6">
        <w:rPr>
          <w:b/>
          <w:bCs/>
          <w:u w:val="single"/>
        </w:rPr>
        <w:t xml:space="preserve">Correction faite dans ce cas présent : </w:t>
      </w:r>
    </w:p>
    <w:p w:rsidR="00B060A6" w:rsidP="00B060A6" w:rsidRDefault="00B060A6" w14:paraId="7692BD66"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2017 : Suppression CEL FTTE, CEL Sup1G sur le DSTOC102</w:t>
      </w:r>
    </w:p>
    <w:p w:rsidRPr="00B060A6" w:rsidR="00ED760C" w:rsidP="00ED760C" w:rsidRDefault="0033716E" w14:paraId="4EAE7E5C" w14:textId="77777777">
      <w:pPr>
        <w:spacing w:after="0" w:line="240" w:lineRule="auto"/>
        <w:rPr>
          <w:rFonts w:eastAsia="Times New Roman" w:cstheme="minorHAnsi"/>
          <w:i/>
          <w:iCs/>
          <w:sz w:val="20"/>
          <w:szCs w:val="20"/>
          <w:lang w:eastAsia="fr-FR"/>
        </w:rPr>
      </w:pPr>
      <w:r>
        <w:rPr>
          <w:rFonts w:eastAsia="Times New Roman" w:cstheme="minorHAnsi"/>
          <w:i/>
          <w:iCs/>
          <w:sz w:val="20"/>
          <w:szCs w:val="20"/>
          <w:lang w:eastAsia="fr-FR"/>
        </w:rPr>
        <w:t>VLAN 1213 : Suppression du CEL FTTE</w:t>
      </w:r>
      <w:r w:rsidR="00ED760C">
        <w:rPr>
          <w:rFonts w:eastAsia="Times New Roman" w:cstheme="minorHAnsi"/>
          <w:i/>
          <w:iCs/>
          <w:sz w:val="20"/>
          <w:szCs w:val="20"/>
          <w:lang w:eastAsia="fr-FR"/>
        </w:rPr>
        <w:t xml:space="preserve"> </w:t>
      </w:r>
      <w:r w:rsidRPr="00B060A6" w:rsidR="00ED760C">
        <w:rPr>
          <w:rFonts w:eastAsia="Times New Roman" w:cstheme="minorHAnsi"/>
          <w:i/>
          <w:iCs/>
          <w:sz w:val="20"/>
          <w:szCs w:val="20"/>
          <w:lang w:eastAsia="fr-FR"/>
        </w:rPr>
        <w:t>sur le DSTOC102</w:t>
      </w:r>
    </w:p>
    <w:p w:rsidRPr="00B060A6" w:rsidR="00B060A6" w:rsidP="00B060A6" w:rsidRDefault="00B060A6" w14:paraId="7678F51A"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1220 : Suppression CEL FTTE, CEL Sup1G sur le DSTOC102</w:t>
      </w:r>
    </w:p>
    <w:p w:rsidRPr="00B060A6" w:rsidR="00B060A6" w:rsidP="00B060A6" w:rsidRDefault="00B060A6" w14:paraId="195FDAD0"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1226 : Suppression CEL Sup1G sur le DSTOC102</w:t>
      </w:r>
    </w:p>
    <w:p w:rsidRPr="00B060A6" w:rsidR="00B060A6" w:rsidP="00B060A6" w:rsidRDefault="00B060A6" w14:paraId="0D5A147D"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 xml:space="preserve">Vlan 1227 : Ajout CEL FFTE Sup1G sur le DSTOC102 </w:t>
      </w:r>
    </w:p>
    <w:p w:rsidRPr="00B060A6" w:rsidR="00B060A6" w:rsidP="00B060A6" w:rsidRDefault="00B060A6" w14:paraId="53D0B85B"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1230 : Suppression CEL Sup1G sur le DSTOC102</w:t>
      </w:r>
    </w:p>
    <w:p w:rsidRPr="00B060A6" w:rsidR="00B060A6" w:rsidP="00B060A6" w:rsidRDefault="00B060A6" w14:paraId="093D56B3"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1232 : Suppression CEL Sup1G sur le DSTOC102</w:t>
      </w:r>
    </w:p>
    <w:p w:rsidRPr="00B060A6" w:rsidR="00B060A6" w:rsidP="00B060A6" w:rsidRDefault="00B060A6" w14:paraId="1133CA20"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1238 : Suppression CEL Sup1G sur le DSTOC102</w:t>
      </w:r>
    </w:p>
    <w:p w:rsidRPr="00B060A6" w:rsidR="00B060A6" w:rsidP="00B060A6" w:rsidRDefault="00B060A6" w14:paraId="0ADDF0D7"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1240 : Suppression CEL Sup1G sur le DSTOC102</w:t>
      </w:r>
    </w:p>
    <w:p w:rsidRPr="00B060A6" w:rsidR="00B060A6" w:rsidP="00B060A6" w:rsidRDefault="00B060A6" w14:paraId="7F6D18F5"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1251 : Suppression CEL FTTE, CEL Sup1G sur le DSTOC102</w:t>
      </w:r>
    </w:p>
    <w:p w:rsidRPr="00B060A6" w:rsidR="00B060A6" w:rsidP="00B060A6" w:rsidRDefault="00B060A6" w14:paraId="17635954"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1262 : Suppression CEL FTTE, CEL Sup1G sur le DSTOC102</w:t>
      </w:r>
    </w:p>
    <w:p w:rsidRPr="00B060A6" w:rsidR="00B060A6" w:rsidP="00B060A6" w:rsidRDefault="00B060A6" w14:paraId="5966BBC3"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1265 : Suppression CEL FTTE, CEL Sup1G sur le DSTOC102</w:t>
      </w:r>
    </w:p>
    <w:p w:rsidRPr="00B060A6" w:rsidR="00B060A6" w:rsidP="00B060A6" w:rsidRDefault="00B060A6" w14:paraId="553E1648"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1267 : Suppression CEL Sup1G sur le DSTOC102</w:t>
      </w:r>
    </w:p>
    <w:p w:rsidRPr="00B060A6" w:rsidR="00B060A6" w:rsidP="00B060A6" w:rsidRDefault="00B060A6" w14:paraId="49E9BE51"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1271 : Suppression CEL Sup1G sur le DSTOC102</w:t>
      </w:r>
    </w:p>
    <w:p w:rsidRPr="00B060A6" w:rsidR="00B060A6" w:rsidP="00B060A6" w:rsidRDefault="00B060A6" w14:paraId="2737146D"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1277 : Suppression CEL Sup1G sur le DSTOC102</w:t>
      </w:r>
    </w:p>
    <w:p w:rsidRPr="00B060A6" w:rsidR="00B060A6" w:rsidP="00B060A6" w:rsidRDefault="00B060A6" w14:paraId="07175BC3"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1304 : Suppression CEL FTTE, CEL FTTE SUP1G, CEL Sup1G  sur le DSTOC103</w:t>
      </w:r>
    </w:p>
    <w:p w:rsidRPr="00B060A6" w:rsidR="00B060A6" w:rsidP="00B060A6" w:rsidRDefault="00B060A6" w14:paraId="26280A3A"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1306 : Suppression CEL Sup1G sur le DSTOC102</w:t>
      </w:r>
    </w:p>
    <w:p w:rsidRPr="00B060A6" w:rsidR="00B060A6" w:rsidP="00B060A6" w:rsidRDefault="00B060A6" w14:paraId="691D2A5C"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1341 : Suppression CEL FTTE, CEL FTTE SUP1G, CEL Sup1G sur le DSTOC103</w:t>
      </w:r>
    </w:p>
    <w:p w:rsidRPr="00B060A6" w:rsidR="00B060A6" w:rsidP="00B060A6" w:rsidRDefault="00B060A6" w14:paraId="1EEEFCB7"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2341 : Suppression IPADSLE VDSL sur le DSTOC102</w:t>
      </w:r>
    </w:p>
    <w:p w:rsidRPr="00B060A6" w:rsidR="00B060A6" w:rsidP="00B060A6" w:rsidRDefault="00B060A6" w14:paraId="5161C488"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2704 : Suppression CE ACAE, CE ACAE 2+,CE ACAE RE, CE ACAE sup2M, CE ACAE VDSL  sur le DSTOC102</w:t>
      </w:r>
    </w:p>
    <w:p w:rsidRPr="00B060A6" w:rsidR="00B060A6" w:rsidP="00B060A6" w:rsidRDefault="00B060A6" w14:paraId="2EBD7D42"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2714 : Suppression CEV ACA TV, CEV ACA VDSL, CEV BITSTRM ACA, CEV BITSTRM ACA 2+, CEV BITSTRM ACA RE, CEV BITSTRM ACAsup2M sur le DSTOC102</w:t>
      </w:r>
    </w:p>
    <w:p w:rsidRPr="00B060A6" w:rsidR="00B060A6" w:rsidP="00B060A6" w:rsidRDefault="00B060A6" w14:paraId="367B1D60"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3219 : Suppression CEV ACAE VDSL sur le DSTOC102</w:t>
      </w:r>
    </w:p>
    <w:p w:rsidRPr="00B060A6" w:rsidR="00B060A6" w:rsidP="00B060A6" w:rsidRDefault="00B060A6" w14:paraId="2C22C1E5"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3223 : Suppression EV ACAE VDSL sur le DSTOC102</w:t>
      </w:r>
    </w:p>
    <w:p w:rsidRPr="00B060A6" w:rsidR="00B060A6" w:rsidP="00B060A6" w:rsidRDefault="00B060A6" w14:paraId="4C7535BF" w14:textId="77777777">
      <w:pPr>
        <w:spacing w:after="0" w:line="240" w:lineRule="auto"/>
        <w:rPr>
          <w:rFonts w:eastAsia="Times New Roman" w:cstheme="minorHAnsi"/>
          <w:i/>
          <w:iCs/>
          <w:sz w:val="20"/>
          <w:szCs w:val="20"/>
          <w:lang w:eastAsia="fr-FR"/>
        </w:rPr>
      </w:pPr>
      <w:r w:rsidRPr="00B060A6">
        <w:rPr>
          <w:rFonts w:eastAsia="Times New Roman" w:cstheme="minorHAnsi"/>
          <w:i/>
          <w:iCs/>
          <w:sz w:val="20"/>
          <w:szCs w:val="20"/>
          <w:lang w:eastAsia="fr-FR"/>
        </w:rPr>
        <w:t>Vlan 3018 : Suppression C2E FTTE sur le DSTOC103</w:t>
      </w:r>
    </w:p>
    <w:p w:rsidRPr="00EB2EAA" w:rsidR="00B060A6" w:rsidRDefault="00B060A6" w14:paraId="1901553A" w14:textId="77777777"/>
    <w:p w:rsidR="00526202" w:rsidRDefault="00B060A6" w14:paraId="49A19340" w14:textId="74CD80CF">
      <w:r>
        <w:t>Une fois toutes les corrections établies sur la grappe source,</w:t>
      </w:r>
      <w:r w:rsidR="00526202">
        <w:t xml:space="preserve"> il faut procéder à un contrôle qui rester le phasage des VLAN entre les DSLAM maîtres de la source et de la cible.</w:t>
      </w:r>
    </w:p>
    <w:p w:rsidR="00526202" w:rsidRDefault="00526202" w14:paraId="39FB833B" w14:textId="77777777">
      <w:r>
        <w:t xml:space="preserve">Si le contrôle mentionne un message d’erreur de ce type : </w:t>
      </w:r>
    </w:p>
    <w:p w:rsidRPr="00526202" w:rsidR="00526202" w:rsidRDefault="00526202" w14:paraId="747E7D08" w14:textId="46DAA3C5">
      <w:pPr>
        <w:rPr>
          <w:i/>
          <w:color w:val="FF0000"/>
        </w:rPr>
      </w:pPr>
      <w:r w:rsidRPr="00526202">
        <w:rPr>
          <w:i/>
          <w:color w:val="FF0000"/>
        </w:rPr>
        <w:t xml:space="preserve">Contrôles en échec: Caractéristiques du vlan </w:t>
      </w:r>
      <w:proofErr w:type="spellStart"/>
      <w:r w:rsidRPr="001E1A96" w:rsidR="001E1A96">
        <w:rPr>
          <w:i/>
          <w:color w:val="FF0000"/>
          <w:highlight w:val="yellow"/>
        </w:rPr>
        <w:t>xxxx</w:t>
      </w:r>
      <w:proofErr w:type="spellEnd"/>
      <w:r w:rsidRPr="00526202">
        <w:rPr>
          <w:i/>
          <w:color w:val="FF0000"/>
        </w:rPr>
        <w:t xml:space="preserve"> de collecte incompatibles avec celles des </w:t>
      </w:r>
      <w:proofErr w:type="spellStart"/>
      <w:r w:rsidRPr="00526202">
        <w:rPr>
          <w:i/>
          <w:color w:val="FF0000"/>
        </w:rPr>
        <w:t>vlans</w:t>
      </w:r>
      <w:proofErr w:type="spellEnd"/>
      <w:r w:rsidRPr="00526202">
        <w:rPr>
          <w:i/>
          <w:color w:val="FF0000"/>
        </w:rPr>
        <w:t xml:space="preserve"> de la configuration cible : vérifier le rôle et les opérateurs des </w:t>
      </w:r>
      <w:proofErr w:type="spellStart"/>
      <w:r w:rsidRPr="00526202">
        <w:rPr>
          <w:i/>
          <w:color w:val="FF0000"/>
        </w:rPr>
        <w:t>vlans</w:t>
      </w:r>
      <w:proofErr w:type="spellEnd"/>
      <w:r w:rsidRPr="00526202">
        <w:rPr>
          <w:i/>
          <w:color w:val="FF0000"/>
        </w:rPr>
        <w:t xml:space="preserve"> de collecte cible.  </w:t>
      </w:r>
    </w:p>
    <w:p w:rsidRPr="00EB2EAA" w:rsidR="00EB2EAA" w:rsidP="00526202" w:rsidRDefault="00526202" w14:paraId="6317079A" w14:textId="0FB9E132">
      <w:pPr>
        <w:pStyle w:val="Paragraphedeliste"/>
        <w:numPr>
          <w:ilvl w:val="0"/>
          <w:numId w:val="1"/>
        </w:numPr>
      </w:pPr>
      <w:r>
        <w:t>I</w:t>
      </w:r>
      <w:r w:rsidR="00B060A6">
        <w:t xml:space="preserve">l faut </w:t>
      </w:r>
      <w:r>
        <w:t xml:space="preserve">dans ce cas </w:t>
      </w:r>
      <w:r w:rsidR="00B060A6">
        <w:t>remettre en phase la cible par rapport à la source. Pour cela, on lance la même requête que précédemment entre filtrant sur les 2 DSLAM</w:t>
      </w:r>
      <w:r>
        <w:t xml:space="preserve"> maitres : DSPIC108 et DSPIC109, et nous savons d’emblée qu’une correction est à faire sur le VLAN 1227.</w:t>
      </w:r>
    </w:p>
    <w:tbl>
      <w:tblPr>
        <w:tblStyle w:val="Grilledutableau"/>
        <w:tblW w:w="0" w:type="auto"/>
        <w:tblLook w:val="04A0" w:firstRow="1" w:lastRow="0" w:firstColumn="1" w:lastColumn="0" w:noHBand="0" w:noVBand="1"/>
      </w:tblPr>
      <w:tblGrid>
        <w:gridCol w:w="10456"/>
      </w:tblGrid>
      <w:tr w:rsidRPr="00ED760C" w:rsidR="00B060A6" w:rsidTr="00B060A6" w14:paraId="032EA8AB" w14:textId="77777777">
        <w:tc>
          <w:tcPr>
            <w:tcW w:w="10606" w:type="dxa"/>
          </w:tcPr>
          <w:p w:rsidRPr="00D93EDE" w:rsidR="00B060A6" w:rsidP="00B060A6" w:rsidRDefault="00B060A6" w14:paraId="3D761C5A"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SELECT </w:t>
            </w:r>
            <w:proofErr w:type="spellStart"/>
            <w:r w:rsidRPr="00D93EDE">
              <w:rPr>
                <w:rFonts w:ascii="Courier New" w:hAnsi="Courier New" w:cs="Courier New"/>
                <w:color w:val="0070C0"/>
                <w:sz w:val="20"/>
                <w:szCs w:val="20"/>
                <w:lang w:val="en-US"/>
              </w:rPr>
              <w:t>eqpt.eqpt_name</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dslam</w:t>
            </w:r>
            <w:proofErr w:type="spellEnd"/>
            <w:r w:rsidRPr="00D93EDE">
              <w:rPr>
                <w:rFonts w:ascii="Courier New" w:hAnsi="Courier New" w:cs="Courier New"/>
                <w:color w:val="0070C0"/>
                <w:sz w:val="20"/>
                <w:szCs w:val="20"/>
                <w:lang w:val="en-US"/>
              </w:rPr>
              <w:t>,</w:t>
            </w:r>
          </w:p>
          <w:p w:rsidRPr="00D93EDE" w:rsidR="00B060A6" w:rsidP="00B060A6" w:rsidRDefault="00B060A6" w14:paraId="772A6D07"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ab/>
            </w:r>
            <w:proofErr w:type="spellStart"/>
            <w:r w:rsidRPr="00D93EDE">
              <w:rPr>
                <w:rFonts w:ascii="Courier New" w:hAnsi="Courier New" w:cs="Courier New"/>
                <w:color w:val="0070C0"/>
                <w:sz w:val="20"/>
                <w:szCs w:val="20"/>
                <w:lang w:val="en-US"/>
              </w:rPr>
              <w:t>rpct_point_a_interface_id</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vlan</w:t>
            </w:r>
            <w:proofErr w:type="spellEnd"/>
            <w:r w:rsidRPr="00D93EDE">
              <w:rPr>
                <w:rFonts w:ascii="Courier New" w:hAnsi="Courier New" w:cs="Courier New"/>
                <w:color w:val="0070C0"/>
                <w:sz w:val="20"/>
                <w:szCs w:val="20"/>
                <w:lang w:val="en-US"/>
              </w:rPr>
              <w:t xml:space="preserve">, </w:t>
            </w:r>
          </w:p>
          <w:p w:rsidRPr="00D93EDE" w:rsidR="00B060A6" w:rsidP="00B060A6" w:rsidRDefault="00B060A6" w14:paraId="31A5988F"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ab/>
            </w:r>
            <w:proofErr w:type="spellStart"/>
            <w:r w:rsidRPr="00D93EDE">
              <w:rPr>
                <w:rFonts w:ascii="Courier New" w:hAnsi="Courier New" w:cs="Courier New"/>
                <w:color w:val="0070C0"/>
                <w:sz w:val="20"/>
                <w:szCs w:val="20"/>
                <w:lang w:val="en-US"/>
              </w:rPr>
              <w:t>string_agg</w:t>
            </w:r>
            <w:proofErr w:type="spellEnd"/>
            <w:r w:rsidRPr="00D93EDE">
              <w:rPr>
                <w:rFonts w:ascii="Courier New" w:hAnsi="Courier New" w:cs="Courier New"/>
                <w:color w:val="0070C0"/>
                <w:sz w:val="20"/>
                <w:szCs w:val="20"/>
                <w:lang w:val="en-US"/>
              </w:rPr>
              <w:t>(</w:t>
            </w:r>
            <w:proofErr w:type="spellStart"/>
            <w:r w:rsidRPr="00D93EDE">
              <w:rPr>
                <w:rFonts w:ascii="Courier New" w:hAnsi="Courier New" w:cs="Courier New"/>
                <w:color w:val="0070C0"/>
                <w:sz w:val="20"/>
                <w:szCs w:val="20"/>
                <w:lang w:val="en-US"/>
              </w:rPr>
              <w:t>tst_name</w:t>
            </w:r>
            <w:proofErr w:type="spellEnd"/>
            <w:r w:rsidRPr="00D93EDE">
              <w:rPr>
                <w:rFonts w:ascii="Courier New" w:hAnsi="Courier New" w:cs="Courier New"/>
                <w:color w:val="0070C0"/>
                <w:sz w:val="20"/>
                <w:szCs w:val="20"/>
                <w:lang w:val="en-US"/>
              </w:rPr>
              <w:t xml:space="preserve">,', ' order by </w:t>
            </w:r>
            <w:proofErr w:type="spellStart"/>
            <w:r w:rsidRPr="00D93EDE">
              <w:rPr>
                <w:rFonts w:ascii="Courier New" w:hAnsi="Courier New" w:cs="Courier New"/>
                <w:color w:val="0070C0"/>
                <w:sz w:val="20"/>
                <w:szCs w:val="20"/>
                <w:lang w:val="en-US"/>
              </w:rPr>
              <w:t>tst_name</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asc</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list_st</w:t>
            </w:r>
            <w:proofErr w:type="spellEnd"/>
          </w:p>
          <w:p w:rsidRPr="00D93EDE" w:rsidR="00B060A6" w:rsidP="00B060A6" w:rsidRDefault="00B060A6" w14:paraId="38DA78E5"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FROM </w:t>
            </w:r>
            <w:proofErr w:type="spellStart"/>
            <w:r w:rsidRPr="00D93EDE">
              <w:rPr>
                <w:rFonts w:ascii="Courier New" w:hAnsi="Courier New" w:cs="Courier New"/>
                <w:color w:val="0070C0"/>
                <w:sz w:val="20"/>
                <w:szCs w:val="20"/>
                <w:lang w:val="en-US"/>
              </w:rPr>
              <w:t>t_res_prod_controlables</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rpc</w:t>
            </w:r>
            <w:proofErr w:type="spellEnd"/>
            <w:r w:rsidRPr="00D93EDE">
              <w:rPr>
                <w:rFonts w:ascii="Courier New" w:hAnsi="Courier New" w:cs="Courier New"/>
                <w:color w:val="0070C0"/>
                <w:sz w:val="20"/>
                <w:szCs w:val="20"/>
                <w:lang w:val="en-US"/>
              </w:rPr>
              <w:t xml:space="preserve"> join </w:t>
            </w:r>
            <w:proofErr w:type="spellStart"/>
            <w:r w:rsidRPr="00D93EDE">
              <w:rPr>
                <w:rFonts w:ascii="Courier New" w:hAnsi="Courier New" w:cs="Courier New"/>
                <w:color w:val="0070C0"/>
                <w:sz w:val="20"/>
                <w:szCs w:val="20"/>
                <w:lang w:val="en-US"/>
              </w:rPr>
              <w:t>t_equipments</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eqpt</w:t>
            </w:r>
            <w:proofErr w:type="spellEnd"/>
            <w:r w:rsidRPr="00D93EDE">
              <w:rPr>
                <w:rFonts w:ascii="Courier New" w:hAnsi="Courier New" w:cs="Courier New"/>
                <w:color w:val="0070C0"/>
                <w:sz w:val="20"/>
                <w:szCs w:val="20"/>
                <w:lang w:val="en-US"/>
              </w:rPr>
              <w:t xml:space="preserve"> on </w:t>
            </w:r>
            <w:proofErr w:type="spellStart"/>
            <w:r w:rsidRPr="00D93EDE">
              <w:rPr>
                <w:rFonts w:ascii="Courier New" w:hAnsi="Courier New" w:cs="Courier New"/>
                <w:color w:val="0070C0"/>
                <w:sz w:val="20"/>
                <w:szCs w:val="20"/>
                <w:lang w:val="en-US"/>
              </w:rPr>
              <w:t>rpc.a_eqpt_id</w:t>
            </w:r>
            <w:proofErr w:type="spellEnd"/>
            <w:r w:rsidRPr="00D93EDE">
              <w:rPr>
                <w:rFonts w:ascii="Courier New" w:hAnsi="Courier New" w:cs="Courier New"/>
                <w:color w:val="0070C0"/>
                <w:sz w:val="20"/>
                <w:szCs w:val="20"/>
                <w:lang w:val="en-US"/>
              </w:rPr>
              <w:t>=</w:t>
            </w:r>
            <w:proofErr w:type="spellStart"/>
            <w:r w:rsidRPr="00D93EDE">
              <w:rPr>
                <w:rFonts w:ascii="Courier New" w:hAnsi="Courier New" w:cs="Courier New"/>
                <w:color w:val="0070C0"/>
                <w:sz w:val="20"/>
                <w:szCs w:val="20"/>
                <w:lang w:val="en-US"/>
              </w:rPr>
              <w:t>eqpt.eqpt_id</w:t>
            </w:r>
            <w:proofErr w:type="spellEnd"/>
          </w:p>
          <w:p w:rsidRPr="00D93EDE" w:rsidR="00B060A6" w:rsidP="00B060A6" w:rsidRDefault="00B060A6" w14:paraId="305CC5F4"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JOIN </w:t>
            </w:r>
            <w:proofErr w:type="spellStart"/>
            <w:r w:rsidRPr="00D93EDE">
              <w:rPr>
                <w:rFonts w:ascii="Courier New" w:hAnsi="Courier New" w:cs="Courier New"/>
                <w:color w:val="0070C0"/>
                <w:sz w:val="20"/>
                <w:szCs w:val="20"/>
                <w:lang w:val="en-US"/>
              </w:rPr>
              <w:t>t_res_prod_roles</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rpr</w:t>
            </w:r>
            <w:proofErr w:type="spellEnd"/>
            <w:r w:rsidRPr="00D93EDE">
              <w:rPr>
                <w:rFonts w:ascii="Courier New" w:hAnsi="Courier New" w:cs="Courier New"/>
                <w:color w:val="0070C0"/>
                <w:sz w:val="20"/>
                <w:szCs w:val="20"/>
                <w:lang w:val="en-US"/>
              </w:rPr>
              <w:t xml:space="preserve"> on </w:t>
            </w:r>
            <w:proofErr w:type="spellStart"/>
            <w:r w:rsidRPr="00D93EDE">
              <w:rPr>
                <w:rFonts w:ascii="Courier New" w:hAnsi="Courier New" w:cs="Courier New"/>
                <w:color w:val="0070C0"/>
                <w:sz w:val="20"/>
                <w:szCs w:val="20"/>
                <w:lang w:val="en-US"/>
              </w:rPr>
              <w:t>rpc.rpct_id</w:t>
            </w:r>
            <w:proofErr w:type="spellEnd"/>
            <w:r w:rsidRPr="00D93EDE">
              <w:rPr>
                <w:rFonts w:ascii="Courier New" w:hAnsi="Courier New" w:cs="Courier New"/>
                <w:color w:val="0070C0"/>
                <w:sz w:val="20"/>
                <w:szCs w:val="20"/>
                <w:lang w:val="en-US"/>
              </w:rPr>
              <w:t>=</w:t>
            </w:r>
            <w:proofErr w:type="spellStart"/>
            <w:r w:rsidRPr="00D93EDE">
              <w:rPr>
                <w:rFonts w:ascii="Courier New" w:hAnsi="Courier New" w:cs="Courier New"/>
                <w:color w:val="0070C0"/>
                <w:sz w:val="20"/>
                <w:szCs w:val="20"/>
                <w:lang w:val="en-US"/>
              </w:rPr>
              <w:t>rpr.rpct_id</w:t>
            </w:r>
            <w:proofErr w:type="spellEnd"/>
          </w:p>
          <w:p w:rsidRPr="00D93EDE" w:rsidR="00B060A6" w:rsidP="00B060A6" w:rsidRDefault="00B060A6" w14:paraId="7222F688"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JOIN </w:t>
            </w:r>
            <w:proofErr w:type="spellStart"/>
            <w:r w:rsidRPr="00D93EDE">
              <w:rPr>
                <w:rFonts w:ascii="Courier New" w:hAnsi="Courier New" w:cs="Courier New"/>
                <w:color w:val="0070C0"/>
                <w:sz w:val="20"/>
                <w:szCs w:val="20"/>
                <w:lang w:val="en-US"/>
              </w:rPr>
              <w:t>t_tech_serv_functions</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tsf</w:t>
            </w:r>
            <w:proofErr w:type="spellEnd"/>
            <w:r w:rsidRPr="00D93EDE">
              <w:rPr>
                <w:rFonts w:ascii="Courier New" w:hAnsi="Courier New" w:cs="Courier New"/>
                <w:color w:val="0070C0"/>
                <w:sz w:val="20"/>
                <w:szCs w:val="20"/>
                <w:lang w:val="en-US"/>
              </w:rPr>
              <w:t xml:space="preserve"> on </w:t>
            </w:r>
            <w:proofErr w:type="spellStart"/>
            <w:r w:rsidRPr="00D93EDE">
              <w:rPr>
                <w:rFonts w:ascii="Courier New" w:hAnsi="Courier New" w:cs="Courier New"/>
                <w:color w:val="0070C0"/>
                <w:sz w:val="20"/>
                <w:szCs w:val="20"/>
                <w:lang w:val="en-US"/>
              </w:rPr>
              <w:t>rpr.tsft_id</w:t>
            </w:r>
            <w:proofErr w:type="spellEnd"/>
            <w:r w:rsidRPr="00D93EDE">
              <w:rPr>
                <w:rFonts w:ascii="Courier New" w:hAnsi="Courier New" w:cs="Courier New"/>
                <w:color w:val="0070C0"/>
                <w:sz w:val="20"/>
                <w:szCs w:val="20"/>
                <w:lang w:val="en-US"/>
              </w:rPr>
              <w:t>=</w:t>
            </w:r>
            <w:proofErr w:type="spellStart"/>
            <w:r w:rsidRPr="00D93EDE">
              <w:rPr>
                <w:rFonts w:ascii="Courier New" w:hAnsi="Courier New" w:cs="Courier New"/>
                <w:color w:val="0070C0"/>
                <w:sz w:val="20"/>
                <w:szCs w:val="20"/>
                <w:lang w:val="en-US"/>
              </w:rPr>
              <w:t>tsf.tsft_id</w:t>
            </w:r>
            <w:proofErr w:type="spellEnd"/>
          </w:p>
          <w:p w:rsidRPr="00D93EDE" w:rsidR="00B060A6" w:rsidP="00B060A6" w:rsidRDefault="00B060A6" w14:paraId="4258B7E4"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JOIN </w:t>
            </w:r>
            <w:proofErr w:type="spellStart"/>
            <w:r w:rsidRPr="00D93EDE">
              <w:rPr>
                <w:rFonts w:ascii="Courier New" w:hAnsi="Courier New" w:cs="Courier New"/>
                <w:color w:val="0070C0"/>
                <w:sz w:val="20"/>
                <w:szCs w:val="20"/>
                <w:lang w:val="en-US"/>
              </w:rPr>
              <w:t>t_tech_serv_types</w:t>
            </w:r>
            <w:proofErr w:type="spellEnd"/>
            <w:r w:rsidRPr="00D93EDE">
              <w:rPr>
                <w:rFonts w:ascii="Courier New" w:hAnsi="Courier New" w:cs="Courier New"/>
                <w:color w:val="0070C0"/>
                <w:sz w:val="20"/>
                <w:szCs w:val="20"/>
                <w:lang w:val="en-US"/>
              </w:rPr>
              <w:t xml:space="preserve"> </w:t>
            </w:r>
            <w:proofErr w:type="spellStart"/>
            <w:r w:rsidRPr="00D93EDE">
              <w:rPr>
                <w:rFonts w:ascii="Courier New" w:hAnsi="Courier New" w:cs="Courier New"/>
                <w:color w:val="0070C0"/>
                <w:sz w:val="20"/>
                <w:szCs w:val="20"/>
                <w:lang w:val="en-US"/>
              </w:rPr>
              <w:t>tst</w:t>
            </w:r>
            <w:proofErr w:type="spellEnd"/>
            <w:r w:rsidRPr="00D93EDE">
              <w:rPr>
                <w:rFonts w:ascii="Courier New" w:hAnsi="Courier New" w:cs="Courier New"/>
                <w:color w:val="0070C0"/>
                <w:sz w:val="20"/>
                <w:szCs w:val="20"/>
                <w:lang w:val="en-US"/>
              </w:rPr>
              <w:t xml:space="preserve"> on </w:t>
            </w:r>
            <w:proofErr w:type="spellStart"/>
            <w:r w:rsidRPr="00D93EDE">
              <w:rPr>
                <w:rFonts w:ascii="Courier New" w:hAnsi="Courier New" w:cs="Courier New"/>
                <w:color w:val="0070C0"/>
                <w:sz w:val="20"/>
                <w:szCs w:val="20"/>
                <w:lang w:val="en-US"/>
              </w:rPr>
              <w:t>tsf.tst_id</w:t>
            </w:r>
            <w:proofErr w:type="spellEnd"/>
            <w:r w:rsidRPr="00D93EDE">
              <w:rPr>
                <w:rFonts w:ascii="Courier New" w:hAnsi="Courier New" w:cs="Courier New"/>
                <w:color w:val="0070C0"/>
                <w:sz w:val="20"/>
                <w:szCs w:val="20"/>
                <w:lang w:val="en-US"/>
              </w:rPr>
              <w:t>=</w:t>
            </w:r>
            <w:proofErr w:type="spellStart"/>
            <w:r w:rsidRPr="00D93EDE">
              <w:rPr>
                <w:rFonts w:ascii="Courier New" w:hAnsi="Courier New" w:cs="Courier New"/>
                <w:color w:val="0070C0"/>
                <w:sz w:val="20"/>
                <w:szCs w:val="20"/>
                <w:lang w:val="en-US"/>
              </w:rPr>
              <w:t>tst.tst_id</w:t>
            </w:r>
            <w:proofErr w:type="spellEnd"/>
          </w:p>
          <w:p w:rsidRPr="00D93EDE" w:rsidR="00B060A6" w:rsidP="00B060A6" w:rsidRDefault="00B060A6" w14:paraId="609382AA" w14:textId="2369482F">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WHERE </w:t>
            </w:r>
            <w:proofErr w:type="spellStart"/>
            <w:r w:rsidRPr="00D93EDE">
              <w:rPr>
                <w:rFonts w:ascii="Courier New" w:hAnsi="Courier New" w:cs="Courier New"/>
                <w:color w:val="0070C0"/>
                <w:sz w:val="20"/>
                <w:szCs w:val="20"/>
                <w:lang w:val="en-US"/>
              </w:rPr>
              <w:t>eqpt.eqpt_name</w:t>
            </w:r>
            <w:proofErr w:type="spellEnd"/>
            <w:r w:rsidRPr="00D93EDE">
              <w:rPr>
                <w:rFonts w:ascii="Courier New" w:hAnsi="Courier New" w:cs="Courier New"/>
                <w:color w:val="0070C0"/>
                <w:sz w:val="20"/>
                <w:szCs w:val="20"/>
                <w:lang w:val="en-US"/>
              </w:rPr>
              <w:t xml:space="preserve"> in </w:t>
            </w:r>
            <w:r w:rsidRPr="001E1A96">
              <w:rPr>
                <w:rFonts w:ascii="Courier New" w:hAnsi="Courier New" w:cs="Courier New"/>
                <w:color w:val="0070C0"/>
                <w:sz w:val="20"/>
                <w:szCs w:val="20"/>
                <w:highlight w:val="yellow"/>
                <w:lang w:val="en-US"/>
              </w:rPr>
              <w:t>('DSPIC108',’DSPIC109’)</w:t>
            </w:r>
          </w:p>
          <w:p w:rsidRPr="00D93EDE" w:rsidR="00B060A6" w:rsidP="00B060A6" w:rsidRDefault="00B060A6" w14:paraId="16088F9F" w14:textId="77777777">
            <w:pPr>
              <w:rPr>
                <w:rFonts w:ascii="Courier New" w:hAnsi="Courier New" w:cs="Courier New"/>
                <w:color w:val="0070C0"/>
                <w:sz w:val="20"/>
                <w:szCs w:val="20"/>
                <w:lang w:val="en-US"/>
              </w:rPr>
            </w:pPr>
            <w:r w:rsidRPr="00D93EDE">
              <w:rPr>
                <w:rFonts w:ascii="Courier New" w:hAnsi="Courier New" w:cs="Courier New"/>
                <w:color w:val="0070C0"/>
                <w:sz w:val="20"/>
                <w:szCs w:val="20"/>
                <w:lang w:val="en-US"/>
              </w:rPr>
              <w:t xml:space="preserve">GROUP BY 1,2 </w:t>
            </w:r>
          </w:p>
          <w:p w:rsidRPr="00B060A6" w:rsidR="00B060A6" w:rsidP="00B060A6" w:rsidRDefault="00B060A6" w14:paraId="1A6DD91B" w14:textId="617A94C3">
            <w:pPr>
              <w:rPr>
                <w:lang w:val="en-US"/>
              </w:rPr>
            </w:pPr>
            <w:r w:rsidRPr="00D93EDE">
              <w:rPr>
                <w:rFonts w:ascii="Courier New" w:hAnsi="Courier New" w:cs="Courier New"/>
                <w:color w:val="0070C0"/>
                <w:sz w:val="20"/>
                <w:szCs w:val="20"/>
                <w:lang w:val="en-US"/>
              </w:rPr>
              <w:t xml:space="preserve">ORDER BY 2 </w:t>
            </w:r>
            <w:proofErr w:type="spellStart"/>
            <w:r w:rsidRPr="00D93EDE">
              <w:rPr>
                <w:rFonts w:ascii="Courier New" w:hAnsi="Courier New" w:cs="Courier New"/>
                <w:color w:val="0070C0"/>
                <w:sz w:val="20"/>
                <w:szCs w:val="20"/>
                <w:lang w:val="en-US"/>
              </w:rPr>
              <w:t>asc</w:t>
            </w:r>
            <w:proofErr w:type="spellEnd"/>
            <w:r w:rsidRPr="00D93EDE">
              <w:rPr>
                <w:rFonts w:ascii="Courier New" w:hAnsi="Courier New" w:cs="Courier New"/>
                <w:color w:val="0070C0"/>
                <w:sz w:val="20"/>
                <w:szCs w:val="20"/>
                <w:lang w:val="en-US"/>
              </w:rPr>
              <w:t xml:space="preserve">, 1 </w:t>
            </w:r>
            <w:proofErr w:type="spellStart"/>
            <w:r w:rsidRPr="00D93EDE">
              <w:rPr>
                <w:rFonts w:ascii="Courier New" w:hAnsi="Courier New" w:cs="Courier New"/>
                <w:color w:val="0070C0"/>
                <w:sz w:val="20"/>
                <w:szCs w:val="20"/>
                <w:lang w:val="en-US"/>
              </w:rPr>
              <w:t>asc</w:t>
            </w:r>
            <w:proofErr w:type="spellEnd"/>
          </w:p>
        </w:tc>
      </w:tr>
    </w:tbl>
    <w:p w:rsidRPr="00B060A6" w:rsidR="00EB2EAA" w:rsidRDefault="00EB2EAA" w14:paraId="55268BDA" w14:textId="42D0054F">
      <w:pPr>
        <w:rPr>
          <w:lang w:val="en-US"/>
        </w:rPr>
      </w:pPr>
    </w:p>
    <w:p w:rsidRPr="00B060A6" w:rsidR="00780A8F" w:rsidP="00780A8F" w:rsidRDefault="00780A8F" w14:paraId="43EAFFD2" w14:textId="6107B3DC">
      <w:pPr>
        <w:rPr>
          <w:b/>
          <w:bCs/>
          <w:u w:val="single"/>
        </w:rPr>
      </w:pPr>
      <w:r w:rsidRPr="00B060A6">
        <w:rPr>
          <w:b/>
          <w:bCs/>
          <w:u w:val="single"/>
        </w:rPr>
        <w:t xml:space="preserve">Correction faite </w:t>
      </w:r>
      <w:r>
        <w:rPr>
          <w:b/>
          <w:bCs/>
          <w:u w:val="single"/>
        </w:rPr>
        <w:t xml:space="preserve">suite à cette requête </w:t>
      </w:r>
      <w:r w:rsidRPr="00B060A6">
        <w:rPr>
          <w:b/>
          <w:bCs/>
          <w:u w:val="single"/>
        </w:rPr>
        <w:t xml:space="preserve"> : </w:t>
      </w:r>
    </w:p>
    <w:p w:rsidRPr="00F23606" w:rsidR="00EB2EAA" w:rsidRDefault="00780A8F" w14:paraId="41687CBE" w14:textId="4FDD63B7">
      <w:pPr>
        <w:rPr>
          <w:i/>
          <w:iCs/>
          <w:sz w:val="20"/>
          <w:szCs w:val="20"/>
        </w:rPr>
      </w:pPr>
      <w:r w:rsidRPr="00F23606">
        <w:rPr>
          <w:i/>
          <w:iCs/>
          <w:sz w:val="20"/>
          <w:szCs w:val="20"/>
        </w:rPr>
        <w:t xml:space="preserve">Vlan 1227 : Ajout CEL FFTE Sup1G sur le DSPIC109 suite ajout en grappe sources du CEL FFTE Sup1G sur le </w:t>
      </w:r>
      <w:r w:rsidRPr="00F23606">
        <w:rPr>
          <w:rStyle w:val="mark9it5ha2rq"/>
          <w:i/>
          <w:iCs/>
          <w:sz w:val="20"/>
          <w:szCs w:val="20"/>
        </w:rPr>
        <w:t>DSTOC102</w:t>
      </w:r>
    </w:p>
    <w:p w:rsidR="00526202" w:rsidRDefault="00526202" w14:paraId="5FB38CB0" w14:textId="639E43F2">
      <w:r>
        <w:t>Ensuite la mutation peut être réalisée après avoir procédé à un nouveau contrôle.</w:t>
      </w:r>
    </w:p>
    <w:p w:rsidR="00A8112C" w:rsidRDefault="00A8112C" w14:paraId="7D8ED231" w14:textId="6941C19B">
      <w:r>
        <w:br w:type="page"/>
      </w:r>
    </w:p>
    <w:p w:rsidRPr="00780A8F" w:rsidR="00526202" w:rsidRDefault="00526202" w14:paraId="1AAD356C" w14:textId="77777777"/>
    <w:p w:rsidRPr="00E855C7" w:rsidR="001C579F" w:rsidP="00E855C7" w:rsidRDefault="00E855C7" w14:paraId="74C1B210" w14:textId="0983406B">
      <w:pPr>
        <w:pBdr>
          <w:top w:val="single" w:color="auto" w:sz="4" w:space="1"/>
          <w:left w:val="single" w:color="auto" w:sz="4" w:space="4"/>
          <w:bottom w:val="single" w:color="auto" w:sz="4" w:space="1"/>
          <w:right w:val="single" w:color="auto" w:sz="4" w:space="4"/>
        </w:pBdr>
        <w:jc w:val="center"/>
        <w:rPr>
          <w:b/>
          <w:bCs/>
        </w:rPr>
      </w:pPr>
      <w:r w:rsidRPr="00E855C7">
        <w:rPr>
          <w:b/>
          <w:bCs/>
        </w:rPr>
        <w:t>ANNEXE : Résultats de la requête 1 qui ont abouti aux corrections mentionnées dans cette FR :</w:t>
      </w:r>
    </w:p>
    <w:tbl>
      <w:tblPr>
        <w:tblW w:w="0" w:type="auto"/>
        <w:tblLayout w:type="fixed"/>
        <w:tblCellMar>
          <w:left w:w="30" w:type="dxa"/>
          <w:right w:w="30" w:type="dxa"/>
        </w:tblCellMar>
        <w:tblLook w:val="0000" w:firstRow="0" w:lastRow="0" w:firstColumn="0" w:lastColumn="0" w:noHBand="0" w:noVBand="0"/>
      </w:tblPr>
      <w:tblGrid>
        <w:gridCol w:w="1231"/>
        <w:gridCol w:w="1231"/>
        <w:gridCol w:w="9116"/>
      </w:tblGrid>
      <w:tr w:rsidR="007106E6" w14:paraId="39275F2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CA632F2" w14:textId="77777777">
            <w:pPr>
              <w:autoSpaceDE w:val="0"/>
              <w:autoSpaceDN w:val="0"/>
              <w:adjustRightInd w:val="0"/>
              <w:spacing w:after="0" w:line="240" w:lineRule="auto"/>
              <w:rPr>
                <w:rFonts w:ascii="Calibri" w:hAnsi="Calibri" w:cs="Calibri"/>
                <w:b/>
                <w:bCs/>
                <w:color w:val="000000"/>
                <w:sz w:val="16"/>
                <w:szCs w:val="16"/>
              </w:rPr>
            </w:pPr>
            <w:proofErr w:type="spellStart"/>
            <w:r>
              <w:rPr>
                <w:rFonts w:ascii="Calibri" w:hAnsi="Calibri" w:cs="Calibri"/>
                <w:b/>
                <w:bCs/>
                <w:color w:val="000000"/>
                <w:sz w:val="16"/>
                <w:szCs w:val="16"/>
              </w:rPr>
              <w:t>dslam</w:t>
            </w:r>
            <w:proofErr w:type="spellEnd"/>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EFD5A6A" w14:textId="77777777">
            <w:pPr>
              <w:autoSpaceDE w:val="0"/>
              <w:autoSpaceDN w:val="0"/>
              <w:adjustRightInd w:val="0"/>
              <w:spacing w:after="0" w:line="240" w:lineRule="auto"/>
              <w:rPr>
                <w:rFonts w:ascii="Calibri" w:hAnsi="Calibri" w:cs="Calibri"/>
                <w:b/>
                <w:bCs/>
                <w:color w:val="000000"/>
                <w:sz w:val="16"/>
                <w:szCs w:val="16"/>
              </w:rPr>
            </w:pPr>
            <w:r>
              <w:rPr>
                <w:rFonts w:ascii="Calibri" w:hAnsi="Calibri" w:cs="Calibri"/>
                <w:b/>
                <w:bCs/>
                <w:color w:val="000000"/>
                <w:sz w:val="16"/>
                <w:szCs w:val="16"/>
              </w:rPr>
              <w:t>vlan</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8824894" w14:textId="77777777">
            <w:pPr>
              <w:autoSpaceDE w:val="0"/>
              <w:autoSpaceDN w:val="0"/>
              <w:adjustRightInd w:val="0"/>
              <w:spacing w:after="0" w:line="240" w:lineRule="auto"/>
              <w:rPr>
                <w:rFonts w:ascii="Calibri" w:hAnsi="Calibri" w:cs="Calibri"/>
                <w:b/>
                <w:bCs/>
                <w:color w:val="000000"/>
                <w:sz w:val="16"/>
                <w:szCs w:val="16"/>
              </w:rPr>
            </w:pPr>
            <w:proofErr w:type="spellStart"/>
            <w:r>
              <w:rPr>
                <w:rFonts w:ascii="Calibri" w:hAnsi="Calibri" w:cs="Calibri"/>
                <w:b/>
                <w:bCs/>
                <w:color w:val="000000"/>
                <w:sz w:val="16"/>
                <w:szCs w:val="16"/>
              </w:rPr>
              <w:t>list_st</w:t>
            </w:r>
            <w:proofErr w:type="spellEnd"/>
          </w:p>
        </w:tc>
      </w:tr>
      <w:tr w:rsidR="007106E6" w14:paraId="4DE860F5"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67B6D0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811C4E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1200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CBB062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464AD85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6DC7FD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420C64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1203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863589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79172FB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05B98D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503524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1206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B77AC3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74399BE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98F83D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1C16D4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1208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48B048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Sup200M, CEL Sup2M, CEL Sup2M SYN, CEL Sup30M, CEL Sup30M SYN, CEL SYN</w:t>
            </w:r>
          </w:p>
        </w:tc>
      </w:tr>
      <w:tr w:rsidR="007106E6" w14:paraId="7A35ACE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11F36E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58AF08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E3B0B8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32796B1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838087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8A9AD8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073B87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3832DA3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70DA5A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199954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C0147F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Sup200M, CEL Sup2M, CEL Sup2M SYN, CEL Sup30M, CEL Sup30M SYN, CEL SYN</w:t>
            </w:r>
          </w:p>
        </w:tc>
      </w:tr>
      <w:tr w:rsidR="007106E6" w14:paraId="1950718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1EB84F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358EF0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5D64CE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657B1C3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E20832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053C4E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8B5E76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0EBEA02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EF5F18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C406EF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EEDAAC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2376B57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2124FD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38E690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9606E5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Sup200M, CEL Sup2M, CEL Sup2M SYN, CEL Sup30M, CEL Sup30M SYN, CEL SYN</w:t>
            </w:r>
          </w:p>
        </w:tc>
      </w:tr>
      <w:tr w:rsidR="007106E6" w14:paraId="19EDB62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C1B406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C81E05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D895E2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7DFA83B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F7150E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93A89B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5C2D1E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76E3A7E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E9D1C8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C5BBD9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685D25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7CF3EFB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6AC2CC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63E46B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E2C1A2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Sup200M, CEL Sup2M, CEL Sup2M SYN, CEL Sup30M, CEL Sup30M SYN, CEL SYN</w:t>
            </w:r>
          </w:p>
        </w:tc>
      </w:tr>
      <w:tr w:rsidR="007106E6" w14:paraId="6E6A04D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53FCCB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B9E74B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8F01BD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7A12AB8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4497DB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2695B0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1219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ED7061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508DD61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94B32D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4E9F8A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EF538B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48A9881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C5A215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8BD03C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646E41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370A925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AD7DC7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631747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24E75D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12453D7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B9BFA8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9E6E35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9AD23D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4191ED22"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553947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27430D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E8363A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253053D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642FC8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2DDC1D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06170C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5763D27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A0C446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3A813B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208D1C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34BBC24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B8F35D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012566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A8A3FB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565618C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217D88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7D9C31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81E880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Sup1G, CEL Sup200M, CEL Sup2M, CEL Sup2M SYN, CEL Sup30M, CEL Sup30M SYN, CEL SYN</w:t>
            </w:r>
          </w:p>
        </w:tc>
      </w:tr>
      <w:tr w:rsidR="007106E6" w14:paraId="0AC30A7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000D9F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BB6AC7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A04873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64AE033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77447E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2F71AE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CCFA30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Sup1G, CEL Sup200M, CEL Sup2M, CEL Sup2M SYN, CEL Sup30M, CEL Sup30M SYN, CEL SYN</w:t>
            </w:r>
          </w:p>
        </w:tc>
      </w:tr>
      <w:tr w:rsidR="007106E6" w14:paraId="644734E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2BED76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E5A9CF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54507C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Sup1G, CEL Sup200M, CEL Sup2M, CEL Sup2M SYN, CEL Sup30M, CEL Sup30M SYN, CEL SYN</w:t>
            </w:r>
          </w:p>
        </w:tc>
      </w:tr>
      <w:tr w:rsidR="007106E6" w14:paraId="79A4EDE5"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AC662A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7C48D5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A6F448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444ED57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74757E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703764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1229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ADE7C2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Sup1G, CEL Sup200M, CEL Sup2M, CEL Sup2M SYN, CEL Sup30M, CEL Sup30M SYN, CEL SYN</w:t>
            </w:r>
          </w:p>
        </w:tc>
      </w:tr>
      <w:tr w:rsidR="007106E6" w14:paraId="334D8AE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F61021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799F27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7F87FD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0C8EDA9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0D6054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D94397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A6DACE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3B41B21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F64569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75B2EE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0244A4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376E759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25A471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C67222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B967E0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Sup1G, CEL Sup200M, CEL Sup2M, CEL Sup2M SYN, CEL Sup30M, CEL Sup30M SYN, CEL SYN</w:t>
            </w:r>
          </w:p>
        </w:tc>
      </w:tr>
      <w:tr w:rsidR="007106E6" w14:paraId="736C528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3A1020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2D7DC3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E2959F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2C7FE49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DA71F6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F6C466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7D68A2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5E20CAB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1718BE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C114AA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E6AB14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1AD7BE6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B0E809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666EE3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5CDFFB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16B7BA3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1AFAA9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B2F44E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F73560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004556D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16F6C8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AA358C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790923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492AE61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F21457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A725AB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00E219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0A77071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DCA949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FB4401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10AE81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612D1A4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356AD9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F4DEC8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B77776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1143678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A5566D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95617A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6D700B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6520662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1E6F02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3988AD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E12750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1C93ADC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6FCEE5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050749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994CD4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27EA1C4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87F743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C9ABE5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78517A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1ACB0CD2"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B4C37E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60A27F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1239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EAAD57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40C8B29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AB793A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FA9474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1240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C219E7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41AA2D67"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E790F2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546DDA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1240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AB30A9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19B595C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89CADA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DBE7BF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1240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FA78C1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1FCB5E8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640148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360C7C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1241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2DCE85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Sup200M, CEL Sup2M, CEL Sup2M SYN, CEL Sup30M, CEL Sup30M SYN, CEL SYN</w:t>
            </w:r>
          </w:p>
        </w:tc>
      </w:tr>
      <w:tr w:rsidR="007106E6" w14:paraId="61208B3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7F5342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4DFC73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1242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7E96DA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3A415AE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888A36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CF08C2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1243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33D1AF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5BD59757"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849984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A63AA6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1244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C8CAD0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028B10C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C1BC33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01DE4C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1245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5DFB76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4A59AE22"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C107F6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FF3B69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1246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3AF624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1406204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D7A299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29B4F0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1248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B33245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47F0DF1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A11529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59AE61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1250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279DBC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48193A4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EAC77E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98102B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1251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551A44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61B587C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ADD658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A8C943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1251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E1E768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180654F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C27F29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392048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1255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3C5D84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3D0B4ED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5F72EC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6CB2D7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1256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B9CE50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62FC40A2"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5DBFC9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37559E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1257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80716A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Sup200M, CEL Sup2M, CEL Sup2M SYN, CEL Sup30M, CEL Sup30M SYN, CEL SYN</w:t>
            </w:r>
          </w:p>
        </w:tc>
      </w:tr>
      <w:tr w:rsidR="007106E6" w14:paraId="61BFC55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248636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E19B35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1258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B0108E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Sup1G, CEL Sup200M, CEL Sup2M, CEL Sup2M SYN, CEL Sup30M, CEL Sup30M SYN, CEL SYN</w:t>
            </w:r>
          </w:p>
        </w:tc>
      </w:tr>
      <w:tr w:rsidR="007106E6" w14:paraId="124D527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50337C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77FD9E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1258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ED87D5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34B4E34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B6078B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F04D3A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1259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737DA0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2B1E282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A805B2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9350B9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1261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30B148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Sup1G, CEL Sup200M, CEL Sup2M, CEL Sup2M SYN, CEL Sup30M, CEL Sup30M SYN, CEL SYN</w:t>
            </w:r>
          </w:p>
        </w:tc>
      </w:tr>
      <w:tr w:rsidR="007106E6" w14:paraId="61B14B8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EF715B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809EEF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1262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0225F5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387B9EC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9AA49B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4DBA22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1262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8E807A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0D673DD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987798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D4E418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1263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E35B4D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Sup200M, CEL Sup2M, CEL Sup2M SYN, CEL Sup30M, CEL Sup30M SYN, CEL SYN</w:t>
            </w:r>
          </w:p>
        </w:tc>
      </w:tr>
      <w:tr w:rsidR="007106E6" w14:paraId="34E9D7E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CBB977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3AE01C6"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1264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586F17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2EF5CB0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A0C1D2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DC5F93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1265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EF598D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31B8347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67B5BE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581B73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1265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C5F5E7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7F328C2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2C1209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60BB0D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1266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98B471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Sup1G, CEL Sup200M, CEL Sup2M, CEL Sup2M SYN, CEL Sup30M, CEL Sup30M SYN, CEL SYN</w:t>
            </w:r>
          </w:p>
        </w:tc>
      </w:tr>
      <w:tr w:rsidR="007106E6" w14:paraId="0512C37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1369AD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6DFF836"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1267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94206F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7BC8026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BE0B45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6737C3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1267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770570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166C0F1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3113F9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7C0C48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1269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940CFA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55A192E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A8CC19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4ECD4C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CAC360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7898064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28E1C2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0DC169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65C28D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6ACCBAB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B362F9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8CC33C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CEB529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5C68127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B2386C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CF7203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F9CC61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57180E1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F99E66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E27EE1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CE5631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63017BC2"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0E1C89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0DA590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39700A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6E0AFA6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AF5AC6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DE3A69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17B9B8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34C0566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63582F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DEDD1B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794063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2A88658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1BFC47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4E136F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F076A5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696A8225"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DAC9E0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2382BA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FF01BE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564DE90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60FA59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14FD3F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E83833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688433D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5F1FB7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F493EC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7FB234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675E5F7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2C617B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488F2C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4D62BE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5B94288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A81DE7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340E4A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B8FED6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4F2E6F3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DE3398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122C74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E43194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2974F14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36DA5C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07E062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DBFFDB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Sup200M, CEL Sup2M, CEL Sup2M SYN, CEL Sup30M, CEL Sup30M SYN, CEL SYN</w:t>
            </w:r>
          </w:p>
        </w:tc>
      </w:tr>
      <w:tr w:rsidR="007106E6" w14:paraId="7211591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659198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335C0C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1279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031D04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52424A2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E94956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533C78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1280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E79D08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0FCF096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424668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37F36F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1281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26D8D3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7898097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4A8F53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0D3D9F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1282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A5D4E7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0F159CE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BB0ED9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D9739A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1283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D8AC0D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5C131DE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B32043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8D997B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1283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E9D1A9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1574B80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46E0B9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CBF8B4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1284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B4FF4F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718DC64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9C42B9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5C964A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1285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A26120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4BDFC51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6FD16D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662300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1286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FD8D13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6FC678F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298B21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6F5C33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1287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D4E4BF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111A13D2"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C1C456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3A00D0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1288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E20F31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7369693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07712B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314DB0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1289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22292E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69FC5A57"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DF6A55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A3201B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1290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B781CF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237CC4D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122AC4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A38C0A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1291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E43360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671FA23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497862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40171A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1291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67239C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56425D3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3A016A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F915D8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1292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6BEF17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5F86707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AFDD70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72FD4A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1293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0FEF19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31087E8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3964E5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8474A4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1294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1F938E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2C4D0617"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DEB235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0B784B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1295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B6B3E9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42F6109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1EF750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A694AC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1296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465DDA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6913E5A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4E7230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238C4B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1297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6E0CC8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58F82A97"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B5F47B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14EE27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1298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A53B94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348F38B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386D37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66BA306"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1299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A59DD6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75DBAE5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57FBA3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016D15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66A44B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3C1DAF3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7BD56B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5B3989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5F1E65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6F8F2E5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9D8434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89AA4C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FB0754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5B806CE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2F1460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D192C2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9C090D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201EA2A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8DFB97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9DB876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5E6BE4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Sup200M, CEL Sup2M, CEL Sup2M SYN, CEL Sup30M, CEL Sup30M SYN, CEL SYN</w:t>
            </w:r>
          </w:p>
        </w:tc>
      </w:tr>
      <w:tr w:rsidR="007106E6" w14:paraId="4D903EB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252B9F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AB5BFC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98C11B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27D9DD9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1C2FD4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07A430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D699DD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Sup1G, CEL Sup200M, CEL Sup2M, CEL Sup2M SYN, CEL Sup30M, CEL Sup30M SYN, CEL SYN</w:t>
            </w:r>
          </w:p>
        </w:tc>
      </w:tr>
      <w:tr w:rsidR="007106E6" w14:paraId="4DF734C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C17779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B53FED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063C13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5F9D404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FB107D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587AB5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0C5CED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7EBFE94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EB8081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51C00F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E5E326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0D44318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3668AE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FEB04C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623FA3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7368792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C2DF94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AC16A8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920339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35A9513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9FBCD3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BFBA15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1308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F69B74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1B32DF1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B9CD7A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B0A48D6"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1335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498F67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4A56D757"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9A6066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15026A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1336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AE6FBC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27A6B30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09005B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038008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1338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F799DC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7F995BB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12DBED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2FE647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1339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462065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060FB6D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9616DB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9BA589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1340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CE5C6F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3E61E18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3E65BA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755FD3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1340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8DF022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0050986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C16496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E0A6E8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1341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13DF0E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23516E77"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EF46FC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270170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1341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12F6C0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Sup1G, CEL Sup200M, CEL Sup2M, CEL Sup2M SYN, CEL Sup30M, CEL Sup30M SYN, CEL SYN</w:t>
            </w:r>
          </w:p>
        </w:tc>
      </w:tr>
      <w:tr w:rsidR="007106E6" w14:paraId="2066621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6079E1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D49213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1341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98CFA2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FTTE SUP1G, CEL Sup1G, CEL Sup200M, CEL Sup2M, CEL Sup2M SYN, CEL Sup30M, CEL Sup30M SYN, CEL SYN</w:t>
            </w:r>
          </w:p>
        </w:tc>
      </w:tr>
      <w:tr w:rsidR="007106E6" w14:paraId="5ACF740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2CE131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6BEB06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1342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C80F8A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007106E6" w14:paraId="2B8B1A7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3A3498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A49564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1343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A7EBFA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CEL, CEL FTTE, CEL Sup200M, CEL Sup2M, CEL Sup2M SYN, CEL Sup30M, CEL Sup30M SYN, CEL SYN</w:t>
            </w:r>
          </w:p>
        </w:tc>
      </w:tr>
      <w:tr w:rsidRPr="00ED760C" w:rsidR="007106E6" w14:paraId="6622B39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2826AC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046DBD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2041</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296D6E06"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MLT BLUE, MLT VDSL, TVHD BLUE</w:t>
            </w:r>
          </w:p>
        </w:tc>
      </w:tr>
      <w:tr w:rsidRPr="00ED760C" w:rsidR="007106E6" w14:paraId="60EBFFF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C51B3A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564EB4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2041</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4BA3AB35"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MLT BLUE, MLT VDSL, TVHD BLUE</w:t>
            </w:r>
          </w:p>
        </w:tc>
      </w:tr>
      <w:tr w:rsidRPr="00ED760C" w:rsidR="007106E6" w14:paraId="4A93BC0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8C7C6A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31BD9C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2041</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5E7F0946"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MLT BLUE, MLT VDSL, TVHD BLUE</w:t>
            </w:r>
          </w:p>
        </w:tc>
      </w:tr>
      <w:tr w:rsidR="007106E6" w14:paraId="78BF88C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0A1B4E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6A609F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2341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ADA035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BITSTREAM IP, BITSTREAM IP 2+, BITSTREAM IP RE, BITSTREAM IP sup2M, BITSTREAM IP VDSL, IPADSL 2+, IPADSL RE, IPADSL VDSL, IPADSL VOIX, NETCOPRO, NETCOPRO 12, NETCOPRO 2+, NETCOPRO sup2M, NETCOPRO VDSL, NETISSIMO, NETISSIMO sup2M, NETVPN, NETVPN 2+, NETVPN RE, NETVPN sup2M, NETVPN VDSL, NETWOO, NETWOO 12, NETWOO 2+, NETWOO RE, NETWOO sup2M, NETWOO VDSL, NETWOO VOIX</w:t>
            </w:r>
          </w:p>
        </w:tc>
      </w:tr>
      <w:tr w:rsidR="007106E6" w14:paraId="508DE8A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6F0435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A5542C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2341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3F030D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BITSTREAM IP, BITSTREAM IP 2+, BITSTREAM IP RE, BITSTREAM IP sup2M, BITSTREAM IP VDSL, IPADSL 2+, IPADSL RE, IPADSL VDSL, IPADSL VOIX, NETCOPRO, NETCOPRO 12, NETCOPRO 2+, NETCOPRO sup2M, NETCOPRO VDSL, NETISSIMO, NETISSIMO sup2M, NETVPN, NETVPN 2+, NETVPN RE, NETVPN sup2M, NETVPN VDSL, NETWOO, NETWOO 12, NETWOO 2+, NETWOO RE, NETWOO sup2M, NETWOO VDSL, NETWOO VOIX</w:t>
            </w:r>
          </w:p>
        </w:tc>
      </w:tr>
      <w:tr w:rsidR="007106E6" w14:paraId="28BE5E2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F22BB2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273F196"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2341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507D68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BITSTREAM IP, BITSTREAM IP 2+, BITSTREAM IP RE, BITSTREAM IP sup2M, BITSTREAM IP VDSL, IPADSL 2+, IPADSL RE, IPADSL VDSL, IPADSL VOIX, NETCOPRO, NETCOPRO 12, NETCOPRO 2+, NETCOPRO sup2M, NETCOPRO VDSL, NETISSIMO, NETISSIMO sup2M, NETVPN, NETVPN 2+, NETVPN RE, NETVPN sup2M, NETVPN VDSL, NETWOO, NETWOO 12, NETWOO 2+, NETWOO RE, NETWOO sup2M, NETWOO VDSL, NETWOO VOIX</w:t>
            </w:r>
          </w:p>
        </w:tc>
      </w:tr>
      <w:tr w:rsidR="007106E6" w14:paraId="62625A2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A2FA95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180ED1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2441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A1352F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TOIPSIP, TOIPSIP VDSL</w:t>
            </w:r>
          </w:p>
        </w:tc>
      </w:tr>
      <w:tr w:rsidR="007106E6" w14:paraId="49249D9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22A0EC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2856BA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2441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380395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TOIPSIP, TOIPSIP VDSL</w:t>
            </w:r>
          </w:p>
        </w:tc>
      </w:tr>
      <w:tr w:rsidR="007106E6" w14:paraId="5124AE4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CBF762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824F2D6"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2441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C84E3D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TOIPSIP, TOIPSIP VDSL</w:t>
            </w:r>
          </w:p>
        </w:tc>
      </w:tr>
      <w:tr w:rsidRPr="00ED760C" w:rsidR="007106E6" w14:paraId="33FB9B8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73FB6F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25ABFE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2541</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5E81C8A7"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TOIP, TOIP H-SIP E</w:t>
            </w:r>
          </w:p>
        </w:tc>
      </w:tr>
      <w:tr w:rsidRPr="00ED760C" w:rsidR="007106E6" w14:paraId="5970BE8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68AD40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6F5C52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2541</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3D9A09A4"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TOIP, TOIP H-SIP E</w:t>
            </w:r>
          </w:p>
        </w:tc>
      </w:tr>
      <w:tr w:rsidRPr="00ED760C" w:rsidR="007106E6" w14:paraId="39C74ED5"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54B2F9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06DA42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2541</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4940108A"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TOIP, TOIP H-SIP E</w:t>
            </w:r>
          </w:p>
        </w:tc>
      </w:tr>
      <w:tr w:rsidR="007106E6" w14:paraId="2B71ACF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E280CE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183FDB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2701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FA942B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 ACA, CE ACA 2+, CE ACA RE, CE ACA sup2M, CE ACA TV, CE ACA TV VDSL, CE ACA VDSL, CE BITSTRM ACA, CE BITSTRM ACA 2+, CE BITSTRM ACA RE, CE BITSTRM ACA sup2M, CE BITSTRM ACA TV, CE BITSTRM ACA VDSL, CEV ACA VOIX</w:t>
            </w:r>
          </w:p>
        </w:tc>
      </w:tr>
      <w:tr w:rsidR="007106E6" w14:paraId="16EEACB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3055FF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03E5CB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2701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377D33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 ACA, CE ACA 2+, CE ACA RE, CE ACA sup2M, CE ACA TV, CE ACA TV VDSL, CE ACA VDSL, CE BITSTRM ACA, CE BITSTRM ACA 2+, CE BITSTRM ACA RE, CE BITSTRM ACA sup2M, CE BITSTRM ACA TV, CE BITSTRM ACA VDSL, CEV ACA VOIX</w:t>
            </w:r>
          </w:p>
        </w:tc>
      </w:tr>
      <w:tr w:rsidR="007106E6" w14:paraId="1738FED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D63AF4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447503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2704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EDD34A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 ACA, CE ACA 2+, CE ACA RE, CE ACA sup2M, CE ACA TV, CE ACA TV VDSL, CE ACA VDSL, CE BITSTRM ACA, CE BITSTRM ACA 2+, CE BITSTRM ACA RE, CE BITSTRM ACA sup2M, CE BITSTRM ACA TV, CE BITSTRM ACA VDSL, CEV ACA VOIX</w:t>
            </w:r>
          </w:p>
        </w:tc>
      </w:tr>
      <w:tr w:rsidR="007106E6" w14:paraId="0862C6E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095961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5AAA56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2704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E972B3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 ACA, CE ACA 2+, CE ACAE, CE ACAE 2+, CE ACAE RE, CE ACAE sup2M, CE ACAE VDSL, CE ACA RE, CE ACA sup2M, CE ACA TV, CE ACA TV VDSL, CE ACA VDSL, CE BITSTRM ACA, CE BITSTRM ACA 2+, CE BITSTRM ACA RE, CE BITSTRM ACA sup2M, CE BITSTRM ACA TV, CE BITSTRM ACA VDSL, CEV ACA VOIX</w:t>
            </w:r>
          </w:p>
        </w:tc>
      </w:tr>
      <w:tr w:rsidR="007106E6" w14:paraId="1E724A75"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075F46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82E9EE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2704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F933C0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 ACA, CE ACA 2+, CE ACA RE, CE ACA sup2M, CE ACA TV, CE ACA TV VDSL, CE ACA VDSL, CE BITSTRM ACA, CE BITSTRM ACA 2+, CE BITSTRM ACA RE, CE BITSTRM ACA sup2M, CE BITSTRM ACA TV, CE BITSTRM ACA VDSL</w:t>
            </w:r>
          </w:p>
        </w:tc>
      </w:tr>
      <w:tr w:rsidRPr="00ED760C" w:rsidR="007106E6" w14:paraId="658E81F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19F3EA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5333F7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2714</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4A16BE47"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 BITSTRM ACA, CE BITSTRM ACA 2+, CE BITSTRM ACA RE, CE BITSTRM ACA sup2M, CE BITSTRM ACA TV, CE BITSTRM ACA VDSL</w:t>
            </w:r>
          </w:p>
        </w:tc>
      </w:tr>
      <w:tr w:rsidRPr="00ED760C" w:rsidR="007106E6" w14:paraId="441171D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71D725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FB9677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2714</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76C3794D"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 BITSTRM ACA, CE BITSTRM ACA 2+, CE BITSTRM ACA RE, CE BITSTRM ACA sup2M, CE BITSTRM ACA TV, CE BITSTRM ACA VDSL</w:t>
            </w:r>
          </w:p>
        </w:tc>
      </w:tr>
      <w:tr w:rsidRPr="00ED760C" w:rsidR="007106E6" w14:paraId="585ECDF5"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C490A1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915DF8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2714</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672D8546"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 BITSTRM ACA, CE BITSTRM ACA 2+, CE BITSTRM ACA RE, CE BITSTRM ACA sup2M, CE BITSTRM ACA TV, CE BITSTRM ACA VDSL</w:t>
            </w:r>
          </w:p>
        </w:tc>
      </w:tr>
      <w:tr w:rsidR="007106E6" w14:paraId="04769CA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8100FB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B36AB0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2800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B4D02F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MULTISERVICE VDSL, MULTISERVICE VOIX, MULTISERVICE XDSL</w:t>
            </w:r>
          </w:p>
        </w:tc>
      </w:tr>
      <w:tr w:rsidR="007106E6" w14:paraId="1FA9F49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563DEF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36DD46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2800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77ADE2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MULTISERVICE VDSL, MULTISERVICE VOIX, MULTISERVICE XDSL</w:t>
            </w:r>
          </w:p>
        </w:tc>
      </w:tr>
      <w:tr w:rsidR="007106E6" w14:paraId="6A5C3F8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619C81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61E9FE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2800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FEA4B6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MULTISERVICE VDSL, MULTISERVICE VOIX, MULTISERVICE XDSL</w:t>
            </w:r>
          </w:p>
        </w:tc>
      </w:tr>
      <w:tr w:rsidR="007106E6" w14:paraId="76EDC30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FFE215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351034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5F6C4E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Sup1G, C2E Sup200M, C2E Sup2M, C2E Sup2M SYN, C2E Sup30M, C2E Sup30M SYN, C2E SYN</w:t>
            </w:r>
          </w:p>
        </w:tc>
      </w:tr>
      <w:tr w:rsidR="007106E6" w14:paraId="6E0B3C9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A5F582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6C5B8F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A56C68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Sup1G, C2E Sup200M, C2E Sup2M, C2E Sup2M SYN, C2E Sup30M, C2E Sup30M SYN, C2E SYN</w:t>
            </w:r>
          </w:p>
        </w:tc>
      </w:tr>
      <w:tr w:rsidR="007106E6" w14:paraId="44151B6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01FC64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E060A1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8BD5FE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Sup1G, C2E Sup200M, C2E Sup2M, C2E Sup2M SYN, C2E Sup30M, C2E Sup30M SYN, C2E SYN</w:t>
            </w:r>
          </w:p>
        </w:tc>
      </w:tr>
      <w:tr w:rsidR="007106E6" w14:paraId="598AC1E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8C9FDC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819018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25C49D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Sup1G, C2E Sup200M, C2E Sup2M, C2E Sup2M SYN, C2E Sup30M, C2E Sup30M SYN, C2E SYN</w:t>
            </w:r>
          </w:p>
        </w:tc>
      </w:tr>
      <w:tr w:rsidR="007106E6" w14:paraId="6ECCF2C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B3DCFA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D54027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AF0B14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Sup1G, C2E Sup200M, C2E Sup2M, C2E Sup2M SYN, C2E Sup30M, C2E Sup30M SYN, C2E SYN</w:t>
            </w:r>
          </w:p>
        </w:tc>
      </w:tr>
      <w:tr w:rsidR="007106E6" w14:paraId="0E4C96C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78A0F1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672912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437087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Sup1G, C2E Sup200M, C2E Sup2M, C2E Sup2M SYN, C2E Sup30M, C2E Sup30M SYN, C2E SYN</w:t>
            </w:r>
          </w:p>
        </w:tc>
      </w:tr>
      <w:tr w:rsidR="007106E6" w14:paraId="1E6084E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B40DFB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2D3CC7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256FE2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5D7E3F6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7D7FD0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413686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7986C4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6BFDE71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F54007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4A2436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000710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051A8CF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698839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3FC8D3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AC28FF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5015518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69DBD9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C7EFAA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E61FC3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5C4CCFF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CE64EF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A700AD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75B801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71705D7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9D3DF2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0247E2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308BE1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Sup200M, C2E Sup2M, C2E Sup2M SYN, C2E Sup30M, C2E Sup30M SYN, C2E SYN</w:t>
            </w:r>
          </w:p>
        </w:tc>
      </w:tr>
      <w:tr w:rsidR="007106E6" w14:paraId="5531C44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EBF003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078113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939B06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6DAB7D2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142A63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4F0C31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2906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378002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Sup2M, C2E Sup2M SYN, C2E Sup30M, C2E Sup30M SYN, C2E SYN</w:t>
            </w:r>
          </w:p>
        </w:tc>
      </w:tr>
      <w:tr w:rsidR="007106E6" w14:paraId="671D939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6EC89C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B6F281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2910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2627B3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Sup2M, C2E Sup30M</w:t>
            </w:r>
          </w:p>
        </w:tc>
      </w:tr>
      <w:tr w:rsidR="007106E6" w14:paraId="08258DA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4B3106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489C48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2912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445E31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Sup200M, C2E Sup2M, C2E Sup2M SYN, C2E Sup30M, C2E Sup30M SYN, C2E SYN</w:t>
            </w:r>
          </w:p>
        </w:tc>
      </w:tr>
      <w:tr w:rsidR="007106E6" w14:paraId="24B843B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3B6E34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A3AF94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2912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37B1A9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Sup200M, C2E Sup2M, C2E Sup2M SYN, C2E Sup30M, C2E Sup30M SYN, C2E SYN</w:t>
            </w:r>
          </w:p>
        </w:tc>
      </w:tr>
      <w:tr w:rsidR="007106E6" w14:paraId="4968E56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C09843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42109B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2913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27DA67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Sup1G, C2E Sup200M, C2E Sup2M, C2E Sup2M SYN, C2E Sup30M, C2E Sup30M SYN, C2E SYN</w:t>
            </w:r>
          </w:p>
        </w:tc>
      </w:tr>
      <w:tr w:rsidR="007106E6" w14:paraId="0A9CFBA7"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8363C2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3AF38F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2913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428C1B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Sup1G, C2E Sup200M, C2E Sup2M, C2E Sup2M SYN, C2E Sup30M, C2E Sup30M SYN, C2E SYN</w:t>
            </w:r>
          </w:p>
        </w:tc>
      </w:tr>
      <w:tr w:rsidRPr="003D4BEF" w:rsidR="007106E6" w14:paraId="1C85B7D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36EEB8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14EFDF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2918</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1E72286E"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7D7155F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0E974B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72F554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2918</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5DE6E1CD"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6EF3689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FFC563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E84B30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2918</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13D50A28"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5A1676B2"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B011ED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508BC7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2919</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7B327744"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20D23472"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AD4626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0CFFE2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2919</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36561E39"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1C295125"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B32B4A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34A6B0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2919</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78F9A484"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4CD6B7D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81AAF3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2C0A25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2923</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23213ABA"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7F2C0B1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4580E9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133D1D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2923</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5C0677BA"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02D26A1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7B32AA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F774D4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2923</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6EDBD6F5"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063097D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D3DD72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8735C8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2924</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6CB21084"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7D01921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13E88C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712C49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2924</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160C9D77"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68C6B53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04DFDC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B0DA68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2924</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25B9ED06"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66CA5C6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A22644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46EEB1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2925</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2E3C9FC7"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2A80451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C479D5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26C7FE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2925</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7773A4A5"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Pr="003D4BEF" w:rsidR="007106E6" w14:paraId="2637D2A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5E6E2E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59BEBE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2925</w:t>
            </w:r>
          </w:p>
        </w:tc>
        <w:tc>
          <w:tcPr>
            <w:tcW w:w="9116" w:type="dxa"/>
            <w:tcBorders>
              <w:top w:val="single" w:color="auto" w:sz="6" w:space="0"/>
              <w:left w:val="single" w:color="auto" w:sz="6" w:space="0"/>
              <w:bottom w:val="single" w:color="auto" w:sz="6" w:space="0"/>
              <w:right w:val="single" w:color="auto" w:sz="6" w:space="0"/>
            </w:tcBorders>
          </w:tcPr>
          <w:p w:rsidRPr="0033716E" w:rsidR="007106E6" w:rsidRDefault="007106E6" w14:paraId="59B59591" w14:textId="77777777">
            <w:pPr>
              <w:autoSpaceDE w:val="0"/>
              <w:autoSpaceDN w:val="0"/>
              <w:adjustRightInd w:val="0"/>
              <w:spacing w:after="0" w:line="240" w:lineRule="auto"/>
              <w:rPr>
                <w:rFonts w:ascii="Calibri" w:hAnsi="Calibri" w:cs="Calibri"/>
                <w:color w:val="000000"/>
                <w:sz w:val="16"/>
                <w:szCs w:val="16"/>
                <w:lang w:val="en-GB"/>
              </w:rPr>
            </w:pPr>
            <w:r w:rsidRPr="0033716E">
              <w:rPr>
                <w:rFonts w:ascii="Calibri" w:hAnsi="Calibri" w:cs="Calibri"/>
                <w:color w:val="000000"/>
                <w:sz w:val="16"/>
                <w:szCs w:val="16"/>
                <w:lang w:val="en-GB"/>
              </w:rPr>
              <w:t>CEM2 Sup200M, CEM2 Sup2M, CEM2 Sup30M</w:t>
            </w:r>
          </w:p>
        </w:tc>
      </w:tr>
      <w:tr w:rsidR="007106E6" w14:paraId="22BEDE0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699885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B0F6CF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2930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9D4C60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Sup1G, C2E Sup200M, C2E Sup2M, C2E Sup2M SYN, C2E Sup30M, C2E Sup30M SYN, C2E SYN, CEM2 Sup1G, CEM2 Sup200M, CEM2 Sup2M, CEM2 Sup30M, TDMOIP, TDMOIP Sup200M</w:t>
            </w:r>
          </w:p>
        </w:tc>
      </w:tr>
      <w:tr w:rsidR="007106E6" w14:paraId="14487BC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F579AD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EDAFE3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2930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257905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 CEM2 Sup200M, CEM2 Sup2M, CEM2 Sup30M, TDMOIP, TDMOIP Sup200M</w:t>
            </w:r>
          </w:p>
        </w:tc>
      </w:tr>
      <w:tr w:rsidR="007106E6" w14:paraId="051C2F5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BC20B1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E2F495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2930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71E6BD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 CEM2 Sup200M, CEM2 Sup2M, CEM2 Sup30M, TDMOIP, TDMOIP Sup200M</w:t>
            </w:r>
          </w:p>
        </w:tc>
      </w:tr>
      <w:tr w:rsidR="007106E6" w14:paraId="62B22CA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551B9D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B53F3C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2932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EBCF93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Sup1G, C2E Sup200M, C2E Sup2M, C2E Sup2M SYN, C2E Sup30M, C2E Sup30M SYN, C2E SYN</w:t>
            </w:r>
          </w:p>
        </w:tc>
      </w:tr>
      <w:tr w:rsidR="007106E6" w14:paraId="10533A37"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867721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391708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2933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D974C3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Sup200M, C2E Sup2M, C2E Sup2M SYN, C2E Sup30M, C2E Sup30M SYN, C2E SYN</w:t>
            </w:r>
          </w:p>
        </w:tc>
      </w:tr>
      <w:tr w:rsidR="007106E6" w14:paraId="2F8E334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3ED02D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693723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2935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191559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Sup200M, C2E Sup2M, C2E Sup2M SYN, C2E Sup30M, C2E Sup30M SYN, C2E SYN</w:t>
            </w:r>
          </w:p>
        </w:tc>
      </w:tr>
      <w:tr w:rsidR="007106E6" w14:paraId="4F7AE95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D51794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9A5FD1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2938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FEA6D9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6700AD8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9574E6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567B96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2938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740AB8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64EB2B9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00E3EA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D867D5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2938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B84137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7E7F9A0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CF459F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52CE46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2941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64209D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TDMOIP</w:t>
            </w:r>
          </w:p>
        </w:tc>
      </w:tr>
      <w:tr w:rsidR="007106E6" w14:paraId="39B43F4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045B99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DEEB49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2980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9930F0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310C55E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2ECCB4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140886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2986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3BE27D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0F59400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1493C9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1A732D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2989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65754B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Sup200M, C2E Sup2M, C2E Sup2M SYN, C2E Sup30M, C2E Sup30M SYN, C2E SYN</w:t>
            </w:r>
          </w:p>
        </w:tc>
      </w:tr>
      <w:tr w:rsidR="007106E6" w14:paraId="23C4C6A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DF92C4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B243EF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2989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89052C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Sup200M, C2E Sup2M, C2E Sup2M SYN, C2E Sup30M, C2E Sup30M SYN, C2E SYN</w:t>
            </w:r>
          </w:p>
        </w:tc>
      </w:tr>
      <w:tr w:rsidR="007106E6" w14:paraId="39E8D02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F06DCF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559100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3004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4C8E43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2E30B87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3853EE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9CB179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3004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F55808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6B94657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E21D65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328C66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3004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E4F845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3B6DE26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705E6C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873BBC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3014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AF6DC4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1C33EC4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193ED0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2F9DED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3018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6E5E29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Sup200M, C2E Sup2M, C2E Sup2M SYN, C2E Sup30M, C2E Sup30M SYN, C2E SYN</w:t>
            </w:r>
          </w:p>
        </w:tc>
      </w:tr>
      <w:tr w:rsidR="007106E6" w14:paraId="1A5B30A7"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EFC415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E63E03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3018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89D01C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Sup200M, C2E Sup2M, C2E Sup2M SYN, C2E Sup30M, C2E Sup30M SYN, C2E SYN</w:t>
            </w:r>
          </w:p>
        </w:tc>
      </w:tr>
      <w:tr w:rsidR="007106E6" w14:paraId="60B878C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76630F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671335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3018</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FCB98F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1A658572"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FFE287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463EDB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3045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8A483E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423A0192"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3BD2D4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B7F900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3045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7C4569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2D98EC6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65B127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EE0EDB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3045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60CA16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C2E, C2E FTTE, C2E Sup200M, C2E Sup2M, C2E Sup2M SYN, C2E Sup30M, C2E Sup30M SYN, C2E SYN</w:t>
            </w:r>
          </w:p>
        </w:tc>
      </w:tr>
      <w:tr w:rsidR="007106E6" w14:paraId="18DEEF67"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EB1C1D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4657B0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3217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42E221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5E0E0B0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B92FF7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160135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3217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DD1A0A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3E367A6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BC9E0E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AC53A0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3217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B502F6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013D8C6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B03677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CA4043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3219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B4355C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 RE, CEV ACA sup2M, CEV ACA TV, CEV ACA TV VDSL, CEV ACA VDSL, CEV BITSTRM ACA, CEV BITSTRM ACA 2+, CEV BITSTRM ACA RE, CEV BITSTRM ACAsup2M, CEV BITSTRM ACA TV, CEV BITSTRM ACA VDSL</w:t>
            </w:r>
          </w:p>
        </w:tc>
      </w:tr>
      <w:tr w:rsidR="007106E6" w14:paraId="01A5336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1411E1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A2C592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3219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265421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 RE, CEV ACA sup2M, CEV ACA TV, CEV ACA TV VDSL, CEV ACA VDSL, CEV BITSTRM ACA, CEV BITSTRM ACA 2+, CEV BITSTRM ACA RE, CEV BITSTRM ACAsup2M, CEV BITSTRM ACA TV, CEV BITSTRM ACA VDSL</w:t>
            </w:r>
          </w:p>
        </w:tc>
      </w:tr>
      <w:tr w:rsidR="007106E6" w14:paraId="4030CD47"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9B2AE3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6D30D8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3219</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9BA6E9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 RE, CEV ACA sup2M, CEV ACA TV, CEV ACA TV VDSL, CEV ACA VDSL, CEV BITSTRM ACA, CEV BITSTRM ACA 2+, CEV BITSTRM ACA RE, CEV BITSTRM ACAsup2M, CEV BITSTRM ACA TV, CEV BITSTRM ACA VDSL</w:t>
            </w:r>
          </w:p>
        </w:tc>
      </w:tr>
      <w:tr w:rsidR="007106E6" w14:paraId="13FE163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B3FE86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DC34F1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3220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8BE34D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30A90F4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5A7FED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8E898C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3220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E3920B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1BCF847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0BD02B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E1E2F7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3220</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70F2A1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203288D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31A5CE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56A7A7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3223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0E9B0D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 RE, CEV ACA sup2M, CEV ACA TV, CEV ACA TV VDSL, CEV ACA VDSL, CEV BITSTRM ACA, CEV BITSTRM ACA 2+, CEV BITSTRM ACA RE, CEV BITSTRM ACAsup2M, CEV BITSTRM ACA TV, CEV BITSTRM ACA VDSL</w:t>
            </w:r>
          </w:p>
        </w:tc>
      </w:tr>
      <w:tr w:rsidR="007106E6" w14:paraId="2954819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DB789C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52E549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3223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D6F7E7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 RE, CEV ACA sup2M, CEV ACA TV, CEV ACA TV VDSL, CEV ACA VDSL, CEV BITSTRM ACA, CEV BITSTRM ACA 2+, CEV BITSTRM ACA RE, CEV BITSTRM ACAsup2M, CEV BITSTRM ACA TV, CEV BITSTRM ACA VDSL</w:t>
            </w:r>
          </w:p>
        </w:tc>
      </w:tr>
      <w:tr w:rsidR="007106E6" w14:paraId="18984AE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9FD35B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2023A2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3223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A7D6BA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 RE, CEV ACA sup2M, CEV ACA TV, CEV ACA TV VDSL, CEV ACA VDSL, CEV BITSTRM ACA, CEV BITSTRM ACA 2+, CEV BITSTRM ACA RE, CEV BITSTRM ACAsup2M, CEV BITSTRM ACA TV, CEV BITSTRM ACA VDSL</w:t>
            </w:r>
          </w:p>
        </w:tc>
      </w:tr>
      <w:tr w:rsidR="007106E6" w14:paraId="4C21C02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57D3F5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0F4409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3224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55E424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44378525"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5D5D65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78C7B3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3224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360660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609E9D9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0FBAB6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1EBEC9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3224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2DFD94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226663F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0111AF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B44C73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3233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89BF72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2C12FB8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D160D2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202F51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3233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68088F6"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73918831"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F48C37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5804A8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3233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5B81F3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76C481C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122C77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E4C2B2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3235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B21479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035422F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BB3E7B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FCC4BE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3235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B88348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6ED0B2E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DCF3F1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2B446E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3235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90FD0F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01441B1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76B341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6B9FB7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3236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7F01AE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45CD2C8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CD0ADD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CA981BF"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3236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DE358A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0F423338"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B3113E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4D63460"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3236</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8A4399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6D55676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9B3AB4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CBDDA7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3243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A73F39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5E06DA85"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06DFD4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69A01E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3243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D48D45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53D1CCA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7F9F86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BBB153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3243</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32955E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00294AE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2A5B41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9FA5C0D"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3244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4AA311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5C91D6E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4B2BE8D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E91822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3244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F3A59B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327898DB"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1EEC9B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0BE45B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3244</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E85EA4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6E008772"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78CC9D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F285DD3"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3245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AA4593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6C56CBC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5591E2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6E6437C"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3245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AB7E84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5174D23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8D45EE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64A3E1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3245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93D5864"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68715AE0"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9B1525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2AF81B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3251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210C56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4941DD4A"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FB8438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B02769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3251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88B762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43DB977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ED32F2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6C4F21E"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3251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4C89219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5E58055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A4FA898"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D03B7A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3255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52A9FCE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2429D89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1D1586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73A69E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3255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6FD72C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636E30FF"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466386B"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08F69D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3255</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8DC387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1C0DC52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55AA0B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50D3A26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3257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62095BA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6356D259"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75208F7"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012EDFB9"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3257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7E49769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0DF728A3"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14D089C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1F41A0C2"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3257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33C0FEAE"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037A470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DDEBD5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4513BC4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3261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12AD6A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61A911C6"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503700C"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FEE3F0B"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3261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1F57C2A"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2336CB05"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2E1BD3D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C99A834"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3261</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DD6C45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7923346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0817460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FE536E7"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3262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778320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4E83ED44"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569DCCF9"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7ECD54F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3262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64209EF"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359D72A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632229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C64FEDA"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3262</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0991B370"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BITSTRM ACA, CEV BITSTRM ACA 2+, CEV BITSTRM ACA RE, CEV BITSTRM ACAsup2M, CEV BITSTRM ACA TV, CEV BITSTRM ACA VDSL</w:t>
            </w:r>
          </w:p>
        </w:tc>
      </w:tr>
      <w:tr w:rsidR="007106E6" w14:paraId="7DBC14AD"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74455061"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DSPIC108</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22298AE8"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3277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EC2AEE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0336E31E"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3372255D"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DSTOC102</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3D1025A5"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3277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2F810202"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r w:rsidR="007106E6" w14:paraId="2BEB0EEC" w14:textId="77777777">
        <w:trPr>
          <w:trHeight w:val="209"/>
        </w:trPr>
        <w:tc>
          <w:tcPr>
            <w:tcW w:w="1231" w:type="dxa"/>
            <w:tcBorders>
              <w:top w:val="single" w:color="auto" w:sz="6" w:space="0"/>
              <w:left w:val="single" w:color="auto" w:sz="6" w:space="0"/>
              <w:bottom w:val="single" w:color="auto" w:sz="6" w:space="0"/>
              <w:right w:val="single" w:color="auto" w:sz="6" w:space="0"/>
            </w:tcBorders>
          </w:tcPr>
          <w:p w:rsidR="007106E6" w:rsidRDefault="007106E6" w14:paraId="6BB3A7F3"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DSTOC103</w:t>
            </w:r>
          </w:p>
        </w:tc>
        <w:tc>
          <w:tcPr>
            <w:tcW w:w="1231" w:type="dxa"/>
            <w:tcBorders>
              <w:top w:val="single" w:color="auto" w:sz="6" w:space="0"/>
              <w:left w:val="single" w:color="auto" w:sz="6" w:space="0"/>
              <w:bottom w:val="single" w:color="auto" w:sz="6" w:space="0"/>
              <w:right w:val="single" w:color="auto" w:sz="6" w:space="0"/>
            </w:tcBorders>
          </w:tcPr>
          <w:p w:rsidR="007106E6" w:rsidRDefault="007106E6" w14:paraId="663EFC01" w14:textId="77777777">
            <w:pPr>
              <w:autoSpaceDE w:val="0"/>
              <w:autoSpaceDN w:val="0"/>
              <w:adjustRightInd w:val="0"/>
              <w:spacing w:after="0" w:line="240" w:lineRule="auto"/>
              <w:jc w:val="right"/>
              <w:rPr>
                <w:rFonts w:ascii="Calibri" w:hAnsi="Calibri" w:cs="Calibri"/>
                <w:color w:val="000000"/>
                <w:sz w:val="16"/>
                <w:szCs w:val="16"/>
              </w:rPr>
            </w:pPr>
            <w:r>
              <w:rPr>
                <w:rFonts w:ascii="Calibri" w:hAnsi="Calibri" w:cs="Calibri"/>
                <w:color w:val="000000"/>
                <w:sz w:val="16"/>
                <w:szCs w:val="16"/>
              </w:rPr>
              <w:t>3277</w:t>
            </w:r>
          </w:p>
        </w:tc>
        <w:tc>
          <w:tcPr>
            <w:tcW w:w="9116" w:type="dxa"/>
            <w:tcBorders>
              <w:top w:val="single" w:color="auto" w:sz="6" w:space="0"/>
              <w:left w:val="single" w:color="auto" w:sz="6" w:space="0"/>
              <w:bottom w:val="single" w:color="auto" w:sz="6" w:space="0"/>
              <w:right w:val="single" w:color="auto" w:sz="6" w:space="0"/>
            </w:tcBorders>
          </w:tcPr>
          <w:p w:rsidR="007106E6" w:rsidRDefault="007106E6" w14:paraId="1956A455" w14:textId="77777777">
            <w:pPr>
              <w:autoSpaceDE w:val="0"/>
              <w:autoSpaceDN w:val="0"/>
              <w:adjustRightInd w:val="0"/>
              <w:spacing w:after="0" w:line="240" w:lineRule="auto"/>
              <w:rPr>
                <w:rFonts w:ascii="Calibri" w:hAnsi="Calibri" w:cs="Calibri"/>
                <w:color w:val="000000"/>
                <w:sz w:val="16"/>
                <w:szCs w:val="16"/>
              </w:rPr>
            </w:pPr>
            <w:r>
              <w:rPr>
                <w:rFonts w:ascii="Calibri" w:hAnsi="Calibri" w:cs="Calibri"/>
                <w:color w:val="000000"/>
                <w:sz w:val="16"/>
                <w:szCs w:val="16"/>
              </w:rPr>
              <w:t>CEV ACA, CEV ACA 2+, CEV ACAE, CEV ACAE 2+, CEV ACAE RE, CEV ACAE sup2M, CEV ACAE VDSL, CEV ACA RE, CEV ACA sup2M, CEV ACA TV, CEV ACA TV VDSL, CEV ACA VDSL, CEV BITSTRM ACA, CEV BITSTRM ACA 2+, CEV BITSTRM ACA RE, CEV BITSTRM ACAsup2M, CEV BITSTRM ACA TV, CEV BITSTRM ACA VDSL</w:t>
            </w:r>
          </w:p>
        </w:tc>
      </w:tr>
    </w:tbl>
    <w:p w:rsidR="00E855C7" w:rsidRDefault="00E855C7" w14:paraId="2329F6B0" w14:textId="0B4B0F9B"/>
    <w:p w:rsidRPr="00E855C7" w:rsidR="00E855C7" w:rsidRDefault="00E855C7" w14:paraId="59A272C4" w14:textId="77777777"/>
    <w:sectPr w:rsidRPr="00E855C7" w:rsidR="00E855C7" w:rsidSect="00176C0C">
      <w:footerReference w:type="even" r:id="rId15"/>
      <w:footerReference w:type="default" r:id="rId16"/>
      <w:footerReference w:type="first" r:id="rId17"/>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26202" w:rsidP="00526202" w:rsidRDefault="00526202" w14:paraId="53C3D850" w14:textId="77777777">
      <w:pPr>
        <w:spacing w:after="0" w:line="240" w:lineRule="auto"/>
      </w:pPr>
      <w:r>
        <w:separator/>
      </w:r>
    </w:p>
  </w:endnote>
  <w:endnote w:type="continuationSeparator" w:id="0">
    <w:p w:rsidR="00526202" w:rsidP="00526202" w:rsidRDefault="00526202" w14:paraId="559494C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2F96" w:rsidRDefault="00602F96" w14:paraId="0FE9A8D2"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2739192"/>
      <w:docPartObj>
        <w:docPartGallery w:val="Page Numbers (Bottom of Page)"/>
        <w:docPartUnique/>
      </w:docPartObj>
    </w:sdtPr>
    <w:sdtEndPr/>
    <w:sdtContent>
      <w:p w:rsidR="00526202" w:rsidRDefault="00526202" w14:paraId="2401313C" w14:textId="2FB15349">
        <w:pPr>
          <w:pStyle w:val="Pieddepage"/>
          <w:jc w:val="center"/>
        </w:pPr>
        <w:r>
          <w:fldChar w:fldCharType="begin"/>
        </w:r>
        <w:r>
          <w:instrText>PAGE   \* MERGEFORMAT</w:instrText>
        </w:r>
        <w:r>
          <w:fldChar w:fldCharType="separate"/>
        </w:r>
        <w:r w:rsidR="003D4BEF">
          <w:rPr>
            <w:noProof/>
          </w:rPr>
          <w:t>11</w:t>
        </w:r>
        <w:r>
          <w:fldChar w:fldCharType="end"/>
        </w:r>
        <w:r>
          <w:t>/</w:t>
        </w:r>
        <w:r>
          <w:fldChar w:fldCharType="begin"/>
        </w:r>
        <w:r>
          <w:instrText> SECTIONPAGES   \* MERGEFORMAT </w:instrText>
        </w:r>
        <w:r>
          <w:fldChar w:fldCharType="separate"/>
        </w:r>
        <w:r w:rsidR="003D4BEF">
          <w:rPr>
            <w:noProof/>
          </w:rPr>
          <w:t>11</w:t>
        </w:r>
        <w:r>
          <w:fldChar w:fldCharType="end"/>
        </w:r>
      </w:p>
    </w:sdtContent>
  </w:sdt>
  <w:p w:rsidR="00526202" w:rsidRDefault="00526202" w14:paraId="3BE6AB35" w14:textId="7777777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2F96" w:rsidRDefault="00602F96" w14:paraId="518A6934"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26202" w:rsidP="00526202" w:rsidRDefault="00526202" w14:paraId="39E7D715" w14:textId="77777777">
      <w:pPr>
        <w:spacing w:after="0" w:line="240" w:lineRule="auto"/>
      </w:pPr>
      <w:r>
        <w:separator/>
      </w:r>
    </w:p>
  </w:footnote>
  <w:footnote w:type="continuationSeparator" w:id="0">
    <w:p w:rsidR="00526202" w:rsidP="00526202" w:rsidRDefault="00526202" w14:paraId="02C6C8D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A372D"/>
    <w:multiLevelType w:val="hybridMultilevel"/>
    <w:tmpl w:val="054A59F6"/>
    <w:lvl w:ilvl="0" w:tplc="29F2B480">
      <w:numFmt w:val="bullet"/>
      <w:lvlText w:val="-"/>
      <w:lvlJc w:val="left"/>
      <w:pPr>
        <w:ind w:left="720" w:hanging="360"/>
      </w:pPr>
      <w:rPr>
        <w:rFonts w:hint="default" w:ascii="Calibri" w:hAnsi="Calibri" w:cs="Calibri" w:eastAsiaTheme="minorHAns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328B3A04"/>
    <w:multiLevelType w:val="hybridMultilevel"/>
    <w:tmpl w:val="FB0A6104"/>
    <w:lvl w:ilvl="0" w:tplc="3B2C6EC6">
      <w:numFmt w:val="bullet"/>
      <w:lvlText w:val=""/>
      <w:lvlJc w:val="left"/>
      <w:pPr>
        <w:ind w:left="720" w:hanging="360"/>
      </w:pPr>
      <w:rPr>
        <w:rFonts w:hint="default" w:ascii="Wingdings" w:hAnsi="Wingdings" w:eastAsiaTheme="minorHAnsi" w:cstheme="minorBidi"/>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3AD5416C"/>
    <w:multiLevelType w:val="hybridMultilevel"/>
    <w:tmpl w:val="20026DCE"/>
    <w:lvl w:ilvl="0" w:tplc="5E2E7FB8">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767039373">
    <w:abstractNumId w:val="1"/>
  </w:num>
  <w:num w:numId="2" w16cid:durableId="1473861683">
    <w:abstractNumId w:val="2"/>
  </w:num>
  <w:num w:numId="3" w16cid:durableId="210661379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79F"/>
    <w:rsid w:val="000108F1"/>
    <w:rsid w:val="000119FF"/>
    <w:rsid w:val="000249F7"/>
    <w:rsid w:val="00027013"/>
    <w:rsid w:val="00040EAB"/>
    <w:rsid w:val="00041FA0"/>
    <w:rsid w:val="00046087"/>
    <w:rsid w:val="00047DC8"/>
    <w:rsid w:val="00065D2E"/>
    <w:rsid w:val="00067736"/>
    <w:rsid w:val="00073C40"/>
    <w:rsid w:val="00080CFF"/>
    <w:rsid w:val="000936DF"/>
    <w:rsid w:val="000A6B46"/>
    <w:rsid w:val="000B31F0"/>
    <w:rsid w:val="000C4CED"/>
    <w:rsid w:val="000C64A2"/>
    <w:rsid w:val="000D6305"/>
    <w:rsid w:val="000E0405"/>
    <w:rsid w:val="000F1929"/>
    <w:rsid w:val="000F6F10"/>
    <w:rsid w:val="000F6F9C"/>
    <w:rsid w:val="00102125"/>
    <w:rsid w:val="001022B7"/>
    <w:rsid w:val="0010449C"/>
    <w:rsid w:val="0010722A"/>
    <w:rsid w:val="00111121"/>
    <w:rsid w:val="001211F9"/>
    <w:rsid w:val="001238D1"/>
    <w:rsid w:val="00137AE5"/>
    <w:rsid w:val="001447AD"/>
    <w:rsid w:val="001461F6"/>
    <w:rsid w:val="00147A50"/>
    <w:rsid w:val="00147FB2"/>
    <w:rsid w:val="00154A5C"/>
    <w:rsid w:val="001722D5"/>
    <w:rsid w:val="001732E4"/>
    <w:rsid w:val="00174AAD"/>
    <w:rsid w:val="00174B64"/>
    <w:rsid w:val="00175403"/>
    <w:rsid w:val="00176C0C"/>
    <w:rsid w:val="00177D6B"/>
    <w:rsid w:val="00183F89"/>
    <w:rsid w:val="00184F95"/>
    <w:rsid w:val="00192389"/>
    <w:rsid w:val="001A08BE"/>
    <w:rsid w:val="001A349A"/>
    <w:rsid w:val="001A4E3D"/>
    <w:rsid w:val="001A630D"/>
    <w:rsid w:val="001B2890"/>
    <w:rsid w:val="001C1609"/>
    <w:rsid w:val="001C579F"/>
    <w:rsid w:val="001D502E"/>
    <w:rsid w:val="001D68BA"/>
    <w:rsid w:val="001E1A96"/>
    <w:rsid w:val="001E1B08"/>
    <w:rsid w:val="001E381C"/>
    <w:rsid w:val="001E6BA1"/>
    <w:rsid w:val="00202047"/>
    <w:rsid w:val="00202907"/>
    <w:rsid w:val="002030D9"/>
    <w:rsid w:val="00204192"/>
    <w:rsid w:val="00206771"/>
    <w:rsid w:val="002071B1"/>
    <w:rsid w:val="00207632"/>
    <w:rsid w:val="00214D5C"/>
    <w:rsid w:val="0021535B"/>
    <w:rsid w:val="00220E19"/>
    <w:rsid w:val="002342B8"/>
    <w:rsid w:val="00241C31"/>
    <w:rsid w:val="00252BBF"/>
    <w:rsid w:val="0025642A"/>
    <w:rsid w:val="00263750"/>
    <w:rsid w:val="002640DF"/>
    <w:rsid w:val="00281D42"/>
    <w:rsid w:val="00283A0D"/>
    <w:rsid w:val="00284E4E"/>
    <w:rsid w:val="00285257"/>
    <w:rsid w:val="00291B2A"/>
    <w:rsid w:val="0029633D"/>
    <w:rsid w:val="002A4EA9"/>
    <w:rsid w:val="002A744C"/>
    <w:rsid w:val="002A79CC"/>
    <w:rsid w:val="002A7F81"/>
    <w:rsid w:val="002B0358"/>
    <w:rsid w:val="002B0B38"/>
    <w:rsid w:val="002C2A82"/>
    <w:rsid w:val="002C760A"/>
    <w:rsid w:val="002D1554"/>
    <w:rsid w:val="002D27AE"/>
    <w:rsid w:val="002E67FC"/>
    <w:rsid w:val="002F1793"/>
    <w:rsid w:val="003008E0"/>
    <w:rsid w:val="00306E6F"/>
    <w:rsid w:val="00307017"/>
    <w:rsid w:val="00315D62"/>
    <w:rsid w:val="00330F55"/>
    <w:rsid w:val="003357CB"/>
    <w:rsid w:val="0033619B"/>
    <w:rsid w:val="0033716E"/>
    <w:rsid w:val="003375A9"/>
    <w:rsid w:val="003407A4"/>
    <w:rsid w:val="00342030"/>
    <w:rsid w:val="0034230C"/>
    <w:rsid w:val="003473E6"/>
    <w:rsid w:val="003558C2"/>
    <w:rsid w:val="00355A32"/>
    <w:rsid w:val="00366201"/>
    <w:rsid w:val="00373A87"/>
    <w:rsid w:val="00375F59"/>
    <w:rsid w:val="00396C6B"/>
    <w:rsid w:val="003A00C3"/>
    <w:rsid w:val="003A65E8"/>
    <w:rsid w:val="003B04E2"/>
    <w:rsid w:val="003B2214"/>
    <w:rsid w:val="003B7760"/>
    <w:rsid w:val="003C27CD"/>
    <w:rsid w:val="003C3DEF"/>
    <w:rsid w:val="003C40C1"/>
    <w:rsid w:val="003C6F55"/>
    <w:rsid w:val="003D024B"/>
    <w:rsid w:val="003D4731"/>
    <w:rsid w:val="003D4BEF"/>
    <w:rsid w:val="003D53D5"/>
    <w:rsid w:val="003D62C8"/>
    <w:rsid w:val="003E3CC0"/>
    <w:rsid w:val="003F0BC5"/>
    <w:rsid w:val="003F1042"/>
    <w:rsid w:val="003F2873"/>
    <w:rsid w:val="003F4BD8"/>
    <w:rsid w:val="003F5345"/>
    <w:rsid w:val="003F7C4A"/>
    <w:rsid w:val="004045F1"/>
    <w:rsid w:val="004064A8"/>
    <w:rsid w:val="0041269E"/>
    <w:rsid w:val="0041506A"/>
    <w:rsid w:val="00416922"/>
    <w:rsid w:val="00416EB9"/>
    <w:rsid w:val="00425246"/>
    <w:rsid w:val="004260F5"/>
    <w:rsid w:val="00427AC1"/>
    <w:rsid w:val="0043004C"/>
    <w:rsid w:val="0043165E"/>
    <w:rsid w:val="004326CE"/>
    <w:rsid w:val="00441EDC"/>
    <w:rsid w:val="004526AF"/>
    <w:rsid w:val="00454CB4"/>
    <w:rsid w:val="00455A0D"/>
    <w:rsid w:val="00457F5E"/>
    <w:rsid w:val="00461A13"/>
    <w:rsid w:val="00461D51"/>
    <w:rsid w:val="00461EB4"/>
    <w:rsid w:val="00465ECD"/>
    <w:rsid w:val="00485235"/>
    <w:rsid w:val="00485BAB"/>
    <w:rsid w:val="004A2545"/>
    <w:rsid w:val="004A4EEB"/>
    <w:rsid w:val="004A71A6"/>
    <w:rsid w:val="004C4C7B"/>
    <w:rsid w:val="004C66B6"/>
    <w:rsid w:val="004D61D3"/>
    <w:rsid w:val="004E7705"/>
    <w:rsid w:val="004F0FA4"/>
    <w:rsid w:val="00506FCD"/>
    <w:rsid w:val="005125EE"/>
    <w:rsid w:val="00521403"/>
    <w:rsid w:val="00526202"/>
    <w:rsid w:val="0052748E"/>
    <w:rsid w:val="005301FC"/>
    <w:rsid w:val="00535942"/>
    <w:rsid w:val="00552398"/>
    <w:rsid w:val="005602DF"/>
    <w:rsid w:val="00565F6B"/>
    <w:rsid w:val="00584292"/>
    <w:rsid w:val="005871C7"/>
    <w:rsid w:val="00590A00"/>
    <w:rsid w:val="00591103"/>
    <w:rsid w:val="00593068"/>
    <w:rsid w:val="005B0CA4"/>
    <w:rsid w:val="005B15C5"/>
    <w:rsid w:val="005B225D"/>
    <w:rsid w:val="005B5DF7"/>
    <w:rsid w:val="005C46BE"/>
    <w:rsid w:val="005C662C"/>
    <w:rsid w:val="005D3574"/>
    <w:rsid w:val="005E40B0"/>
    <w:rsid w:val="005F07F1"/>
    <w:rsid w:val="005F59A9"/>
    <w:rsid w:val="00602F96"/>
    <w:rsid w:val="00606C0A"/>
    <w:rsid w:val="0061364E"/>
    <w:rsid w:val="006168F9"/>
    <w:rsid w:val="00622F99"/>
    <w:rsid w:val="00631A80"/>
    <w:rsid w:val="006327E2"/>
    <w:rsid w:val="006377C0"/>
    <w:rsid w:val="00646099"/>
    <w:rsid w:val="00646324"/>
    <w:rsid w:val="00646884"/>
    <w:rsid w:val="00653B64"/>
    <w:rsid w:val="00656A15"/>
    <w:rsid w:val="00657B5C"/>
    <w:rsid w:val="0066499D"/>
    <w:rsid w:val="006655C3"/>
    <w:rsid w:val="00670CE3"/>
    <w:rsid w:val="006722A8"/>
    <w:rsid w:val="00673C7F"/>
    <w:rsid w:val="00680528"/>
    <w:rsid w:val="006A3E67"/>
    <w:rsid w:val="006A7DBE"/>
    <w:rsid w:val="006B3C73"/>
    <w:rsid w:val="006B45E1"/>
    <w:rsid w:val="006B7845"/>
    <w:rsid w:val="006C6DBF"/>
    <w:rsid w:val="006C7960"/>
    <w:rsid w:val="006D073B"/>
    <w:rsid w:val="006D4AE0"/>
    <w:rsid w:val="006E4D05"/>
    <w:rsid w:val="006F434C"/>
    <w:rsid w:val="007032D5"/>
    <w:rsid w:val="00703C90"/>
    <w:rsid w:val="00704494"/>
    <w:rsid w:val="007057A6"/>
    <w:rsid w:val="007106E6"/>
    <w:rsid w:val="007176A9"/>
    <w:rsid w:val="00721466"/>
    <w:rsid w:val="00723916"/>
    <w:rsid w:val="007313F2"/>
    <w:rsid w:val="00733B07"/>
    <w:rsid w:val="00736443"/>
    <w:rsid w:val="00740B98"/>
    <w:rsid w:val="00742181"/>
    <w:rsid w:val="007466EC"/>
    <w:rsid w:val="00747F6C"/>
    <w:rsid w:val="007500E5"/>
    <w:rsid w:val="00757E1E"/>
    <w:rsid w:val="007619BE"/>
    <w:rsid w:val="00764C76"/>
    <w:rsid w:val="00765D4D"/>
    <w:rsid w:val="00774CB2"/>
    <w:rsid w:val="00776B05"/>
    <w:rsid w:val="00780A8F"/>
    <w:rsid w:val="00783043"/>
    <w:rsid w:val="00784051"/>
    <w:rsid w:val="0079131C"/>
    <w:rsid w:val="0079421A"/>
    <w:rsid w:val="007977D8"/>
    <w:rsid w:val="007A2B03"/>
    <w:rsid w:val="007B34E5"/>
    <w:rsid w:val="007B37CF"/>
    <w:rsid w:val="007B66D1"/>
    <w:rsid w:val="007C1545"/>
    <w:rsid w:val="007C26D8"/>
    <w:rsid w:val="007C2876"/>
    <w:rsid w:val="007D43F6"/>
    <w:rsid w:val="007E3958"/>
    <w:rsid w:val="007F0CDB"/>
    <w:rsid w:val="007F215F"/>
    <w:rsid w:val="007F5895"/>
    <w:rsid w:val="0080072A"/>
    <w:rsid w:val="00801203"/>
    <w:rsid w:val="008036C0"/>
    <w:rsid w:val="0080481D"/>
    <w:rsid w:val="00806659"/>
    <w:rsid w:val="008237E6"/>
    <w:rsid w:val="00827C7B"/>
    <w:rsid w:val="00831E25"/>
    <w:rsid w:val="00835763"/>
    <w:rsid w:val="00836E27"/>
    <w:rsid w:val="008377AD"/>
    <w:rsid w:val="0085346C"/>
    <w:rsid w:val="00865D10"/>
    <w:rsid w:val="00875D5B"/>
    <w:rsid w:val="00884CC7"/>
    <w:rsid w:val="00885DE6"/>
    <w:rsid w:val="00885FEB"/>
    <w:rsid w:val="00894DE3"/>
    <w:rsid w:val="00896146"/>
    <w:rsid w:val="00897329"/>
    <w:rsid w:val="008A3D83"/>
    <w:rsid w:val="008B3EB3"/>
    <w:rsid w:val="008B4850"/>
    <w:rsid w:val="008B4D3D"/>
    <w:rsid w:val="008C15A6"/>
    <w:rsid w:val="008C7BC8"/>
    <w:rsid w:val="008D65AA"/>
    <w:rsid w:val="008E1A0F"/>
    <w:rsid w:val="008E2E5A"/>
    <w:rsid w:val="008E6FD1"/>
    <w:rsid w:val="008E7888"/>
    <w:rsid w:val="008F1AD1"/>
    <w:rsid w:val="008F3BE0"/>
    <w:rsid w:val="008F43F0"/>
    <w:rsid w:val="00905286"/>
    <w:rsid w:val="009101BB"/>
    <w:rsid w:val="00911518"/>
    <w:rsid w:val="009125F4"/>
    <w:rsid w:val="009153AF"/>
    <w:rsid w:val="009159B8"/>
    <w:rsid w:val="00922214"/>
    <w:rsid w:val="009252F6"/>
    <w:rsid w:val="00932A1D"/>
    <w:rsid w:val="00933940"/>
    <w:rsid w:val="00934593"/>
    <w:rsid w:val="00934634"/>
    <w:rsid w:val="00936DCD"/>
    <w:rsid w:val="009400F7"/>
    <w:rsid w:val="009410B9"/>
    <w:rsid w:val="00955A80"/>
    <w:rsid w:val="00957E85"/>
    <w:rsid w:val="00960A9B"/>
    <w:rsid w:val="009613DE"/>
    <w:rsid w:val="00970CD5"/>
    <w:rsid w:val="0097290A"/>
    <w:rsid w:val="009737B5"/>
    <w:rsid w:val="00985687"/>
    <w:rsid w:val="009871E8"/>
    <w:rsid w:val="00990282"/>
    <w:rsid w:val="00994325"/>
    <w:rsid w:val="009A50DB"/>
    <w:rsid w:val="009B148C"/>
    <w:rsid w:val="009B1EF1"/>
    <w:rsid w:val="009B787D"/>
    <w:rsid w:val="009C0C1D"/>
    <w:rsid w:val="009C5B0D"/>
    <w:rsid w:val="009D4006"/>
    <w:rsid w:val="009E54CC"/>
    <w:rsid w:val="009E74D6"/>
    <w:rsid w:val="009F03E6"/>
    <w:rsid w:val="009F4C6B"/>
    <w:rsid w:val="00A0779E"/>
    <w:rsid w:val="00A15CE0"/>
    <w:rsid w:val="00A220C8"/>
    <w:rsid w:val="00A32A50"/>
    <w:rsid w:val="00A42F41"/>
    <w:rsid w:val="00A447A9"/>
    <w:rsid w:val="00A461A7"/>
    <w:rsid w:val="00A51146"/>
    <w:rsid w:val="00A53636"/>
    <w:rsid w:val="00A649F3"/>
    <w:rsid w:val="00A64D72"/>
    <w:rsid w:val="00A665CE"/>
    <w:rsid w:val="00A76F54"/>
    <w:rsid w:val="00A775E1"/>
    <w:rsid w:val="00A80C47"/>
    <w:rsid w:val="00A8112C"/>
    <w:rsid w:val="00A83B9F"/>
    <w:rsid w:val="00A84F7C"/>
    <w:rsid w:val="00A930EE"/>
    <w:rsid w:val="00A93AE9"/>
    <w:rsid w:val="00A975FF"/>
    <w:rsid w:val="00AA1CD1"/>
    <w:rsid w:val="00AA6799"/>
    <w:rsid w:val="00AA67CF"/>
    <w:rsid w:val="00AB0302"/>
    <w:rsid w:val="00AB1548"/>
    <w:rsid w:val="00AB32D7"/>
    <w:rsid w:val="00AC34B3"/>
    <w:rsid w:val="00AC4434"/>
    <w:rsid w:val="00AC46AD"/>
    <w:rsid w:val="00AD03FA"/>
    <w:rsid w:val="00AD0677"/>
    <w:rsid w:val="00AD19B4"/>
    <w:rsid w:val="00AD6CDF"/>
    <w:rsid w:val="00AE0074"/>
    <w:rsid w:val="00AE7C73"/>
    <w:rsid w:val="00AF04E0"/>
    <w:rsid w:val="00B0290D"/>
    <w:rsid w:val="00B060A6"/>
    <w:rsid w:val="00B06C09"/>
    <w:rsid w:val="00B1416D"/>
    <w:rsid w:val="00B26990"/>
    <w:rsid w:val="00B3111A"/>
    <w:rsid w:val="00B31593"/>
    <w:rsid w:val="00B33B4F"/>
    <w:rsid w:val="00B35217"/>
    <w:rsid w:val="00B404A9"/>
    <w:rsid w:val="00B47B8D"/>
    <w:rsid w:val="00B47E67"/>
    <w:rsid w:val="00B5268D"/>
    <w:rsid w:val="00B53892"/>
    <w:rsid w:val="00B53C6F"/>
    <w:rsid w:val="00B62589"/>
    <w:rsid w:val="00B65480"/>
    <w:rsid w:val="00B72587"/>
    <w:rsid w:val="00B745E9"/>
    <w:rsid w:val="00B748A3"/>
    <w:rsid w:val="00B804BE"/>
    <w:rsid w:val="00B80C22"/>
    <w:rsid w:val="00B82531"/>
    <w:rsid w:val="00B90B80"/>
    <w:rsid w:val="00B914F8"/>
    <w:rsid w:val="00B918A0"/>
    <w:rsid w:val="00B94E4C"/>
    <w:rsid w:val="00BB1973"/>
    <w:rsid w:val="00BB238E"/>
    <w:rsid w:val="00BB553A"/>
    <w:rsid w:val="00BB7344"/>
    <w:rsid w:val="00BB7A56"/>
    <w:rsid w:val="00BD6242"/>
    <w:rsid w:val="00BD7759"/>
    <w:rsid w:val="00BE11D6"/>
    <w:rsid w:val="00BE185B"/>
    <w:rsid w:val="00BF06A1"/>
    <w:rsid w:val="00BF1ACA"/>
    <w:rsid w:val="00BF2E7D"/>
    <w:rsid w:val="00BF3A94"/>
    <w:rsid w:val="00C01F36"/>
    <w:rsid w:val="00C02A0F"/>
    <w:rsid w:val="00C05192"/>
    <w:rsid w:val="00C070A1"/>
    <w:rsid w:val="00C12719"/>
    <w:rsid w:val="00C20A53"/>
    <w:rsid w:val="00C26916"/>
    <w:rsid w:val="00C3307F"/>
    <w:rsid w:val="00C41A29"/>
    <w:rsid w:val="00C43833"/>
    <w:rsid w:val="00C44163"/>
    <w:rsid w:val="00C53249"/>
    <w:rsid w:val="00C536E4"/>
    <w:rsid w:val="00C57439"/>
    <w:rsid w:val="00C71335"/>
    <w:rsid w:val="00C80CB6"/>
    <w:rsid w:val="00C85E8A"/>
    <w:rsid w:val="00C9496A"/>
    <w:rsid w:val="00C97557"/>
    <w:rsid w:val="00CA451B"/>
    <w:rsid w:val="00CA56E4"/>
    <w:rsid w:val="00CB130F"/>
    <w:rsid w:val="00CB40FB"/>
    <w:rsid w:val="00CB5CE6"/>
    <w:rsid w:val="00CB6160"/>
    <w:rsid w:val="00CC0077"/>
    <w:rsid w:val="00CC170D"/>
    <w:rsid w:val="00CC7655"/>
    <w:rsid w:val="00CD1C56"/>
    <w:rsid w:val="00CD1EA6"/>
    <w:rsid w:val="00CD4532"/>
    <w:rsid w:val="00CD5778"/>
    <w:rsid w:val="00CE2EB1"/>
    <w:rsid w:val="00CE3E9C"/>
    <w:rsid w:val="00D00F19"/>
    <w:rsid w:val="00D02A25"/>
    <w:rsid w:val="00D06E89"/>
    <w:rsid w:val="00D30370"/>
    <w:rsid w:val="00D30CE2"/>
    <w:rsid w:val="00D34820"/>
    <w:rsid w:val="00D40ADC"/>
    <w:rsid w:val="00D4168A"/>
    <w:rsid w:val="00D51C3D"/>
    <w:rsid w:val="00D52B89"/>
    <w:rsid w:val="00D63115"/>
    <w:rsid w:val="00D643C8"/>
    <w:rsid w:val="00D65B05"/>
    <w:rsid w:val="00D6785E"/>
    <w:rsid w:val="00D72212"/>
    <w:rsid w:val="00D74092"/>
    <w:rsid w:val="00D752F3"/>
    <w:rsid w:val="00D8104D"/>
    <w:rsid w:val="00D91487"/>
    <w:rsid w:val="00D93EDE"/>
    <w:rsid w:val="00DA757C"/>
    <w:rsid w:val="00DA78F6"/>
    <w:rsid w:val="00DB0869"/>
    <w:rsid w:val="00DB2006"/>
    <w:rsid w:val="00DB301F"/>
    <w:rsid w:val="00DB34B7"/>
    <w:rsid w:val="00DC4D2B"/>
    <w:rsid w:val="00DC4EB6"/>
    <w:rsid w:val="00DC6B0F"/>
    <w:rsid w:val="00DC6D0E"/>
    <w:rsid w:val="00DD2C75"/>
    <w:rsid w:val="00DE1913"/>
    <w:rsid w:val="00DF252D"/>
    <w:rsid w:val="00E00886"/>
    <w:rsid w:val="00E07162"/>
    <w:rsid w:val="00E21855"/>
    <w:rsid w:val="00E24917"/>
    <w:rsid w:val="00E422F1"/>
    <w:rsid w:val="00E43786"/>
    <w:rsid w:val="00E50C57"/>
    <w:rsid w:val="00E52559"/>
    <w:rsid w:val="00E6069A"/>
    <w:rsid w:val="00E6321C"/>
    <w:rsid w:val="00E71AA1"/>
    <w:rsid w:val="00E72533"/>
    <w:rsid w:val="00E80B72"/>
    <w:rsid w:val="00E835F0"/>
    <w:rsid w:val="00E844C1"/>
    <w:rsid w:val="00E855C7"/>
    <w:rsid w:val="00E9769B"/>
    <w:rsid w:val="00EA3C6A"/>
    <w:rsid w:val="00EB0E51"/>
    <w:rsid w:val="00EB0E93"/>
    <w:rsid w:val="00EB19F4"/>
    <w:rsid w:val="00EB2EAA"/>
    <w:rsid w:val="00EB4926"/>
    <w:rsid w:val="00EC1D0F"/>
    <w:rsid w:val="00EC6205"/>
    <w:rsid w:val="00EC6FD8"/>
    <w:rsid w:val="00EC7EAC"/>
    <w:rsid w:val="00ED308F"/>
    <w:rsid w:val="00ED6E17"/>
    <w:rsid w:val="00ED760C"/>
    <w:rsid w:val="00EF05AB"/>
    <w:rsid w:val="00EF4205"/>
    <w:rsid w:val="00EF6ED5"/>
    <w:rsid w:val="00EF72A4"/>
    <w:rsid w:val="00EF7527"/>
    <w:rsid w:val="00EF7ED7"/>
    <w:rsid w:val="00F00FA7"/>
    <w:rsid w:val="00F13D02"/>
    <w:rsid w:val="00F222CE"/>
    <w:rsid w:val="00F23606"/>
    <w:rsid w:val="00F4278E"/>
    <w:rsid w:val="00F46258"/>
    <w:rsid w:val="00F50863"/>
    <w:rsid w:val="00F5292B"/>
    <w:rsid w:val="00F53511"/>
    <w:rsid w:val="00F5491F"/>
    <w:rsid w:val="00F57C93"/>
    <w:rsid w:val="00F6391C"/>
    <w:rsid w:val="00F74432"/>
    <w:rsid w:val="00F75E3E"/>
    <w:rsid w:val="00F90D10"/>
    <w:rsid w:val="00F91973"/>
    <w:rsid w:val="00F931AD"/>
    <w:rsid w:val="00F97066"/>
    <w:rsid w:val="00FA623E"/>
    <w:rsid w:val="00FA7270"/>
    <w:rsid w:val="00FB5494"/>
    <w:rsid w:val="00FB54A9"/>
    <w:rsid w:val="00FB7320"/>
    <w:rsid w:val="00FC3EA5"/>
    <w:rsid w:val="00FC53B4"/>
    <w:rsid w:val="00FD5D37"/>
    <w:rsid w:val="34A21A8C"/>
    <w:rsid w:val="7DE2B70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26DB1"/>
  <w15:docId w15:val="{9E25AD82-32AB-459E-A752-C083269911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787D"/>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extedebulles">
    <w:name w:val="Balloon Text"/>
    <w:basedOn w:val="Normal"/>
    <w:link w:val="TextedebullesCar"/>
    <w:uiPriority w:val="99"/>
    <w:semiHidden/>
    <w:unhideWhenUsed/>
    <w:rsid w:val="001C579F"/>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uiPriority w:val="99"/>
    <w:semiHidden/>
    <w:rsid w:val="001C579F"/>
    <w:rPr>
      <w:rFonts w:ascii="Tahoma" w:hAnsi="Tahoma" w:cs="Tahoma"/>
      <w:sz w:val="16"/>
      <w:szCs w:val="16"/>
    </w:rPr>
  </w:style>
  <w:style w:type="paragraph" w:styleId="Sansinterligne">
    <w:name w:val="No Spacing"/>
    <w:uiPriority w:val="1"/>
    <w:qFormat/>
    <w:rsid w:val="00CE3E9C"/>
    <w:pPr>
      <w:spacing w:after="0" w:line="240" w:lineRule="auto"/>
    </w:pPr>
    <w:rPr>
      <w:rFonts w:ascii="Calibri" w:hAnsi="Calibri" w:eastAsia="Calibri" w:cs="Times New Roman"/>
    </w:rPr>
  </w:style>
  <w:style w:type="table" w:styleId="Grilledutableau">
    <w:name w:val="Table Grid"/>
    <w:basedOn w:val="TableauNormal"/>
    <w:uiPriority w:val="59"/>
    <w:unhideWhenUsed/>
    <w:rsid w:val="003357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edeliste">
    <w:name w:val="List Paragraph"/>
    <w:basedOn w:val="Normal"/>
    <w:uiPriority w:val="34"/>
    <w:qFormat/>
    <w:rsid w:val="00047DC8"/>
    <w:pPr>
      <w:ind w:left="720"/>
      <w:contextualSpacing/>
    </w:pPr>
  </w:style>
  <w:style w:type="character" w:styleId="mark9it5ha2rq" w:customStyle="1">
    <w:name w:val="mark9it5ha2rq"/>
    <w:basedOn w:val="Policepardfaut"/>
    <w:rsid w:val="00B060A6"/>
  </w:style>
  <w:style w:type="character" w:styleId="Lienhypertexte">
    <w:name w:val="Hyperlink"/>
    <w:basedOn w:val="Policepardfaut"/>
    <w:uiPriority w:val="99"/>
    <w:semiHidden/>
    <w:unhideWhenUsed/>
    <w:rsid w:val="00E855C7"/>
    <w:rPr>
      <w:color w:val="0563C1"/>
      <w:u w:val="single"/>
    </w:rPr>
  </w:style>
  <w:style w:type="character" w:styleId="Lienhypertextesuivivisit">
    <w:name w:val="FollowedHyperlink"/>
    <w:basedOn w:val="Policepardfaut"/>
    <w:uiPriority w:val="99"/>
    <w:semiHidden/>
    <w:unhideWhenUsed/>
    <w:rsid w:val="00E855C7"/>
    <w:rPr>
      <w:color w:val="954F72"/>
      <w:u w:val="single"/>
    </w:rPr>
  </w:style>
  <w:style w:type="paragraph" w:styleId="msonormal0" w:customStyle="1">
    <w:name w:val="msonormal"/>
    <w:basedOn w:val="Normal"/>
    <w:rsid w:val="00E855C7"/>
    <w:pPr>
      <w:spacing w:before="100" w:beforeAutospacing="1" w:after="100" w:afterAutospacing="1" w:line="240" w:lineRule="auto"/>
    </w:pPr>
    <w:rPr>
      <w:rFonts w:ascii="Times New Roman" w:hAnsi="Times New Roman" w:eastAsia="Times New Roman" w:cs="Times New Roman"/>
      <w:sz w:val="24"/>
      <w:szCs w:val="24"/>
      <w:lang w:eastAsia="fr-FR"/>
    </w:rPr>
  </w:style>
  <w:style w:type="paragraph" w:styleId="xl63" w:customStyle="1">
    <w:name w:val="xl63"/>
    <w:basedOn w:val="Normal"/>
    <w:rsid w:val="00E855C7"/>
    <w:pPr>
      <w:spacing w:before="100" w:beforeAutospacing="1" w:after="100" w:afterAutospacing="1" w:line="240" w:lineRule="auto"/>
    </w:pPr>
    <w:rPr>
      <w:rFonts w:ascii="Times New Roman" w:hAnsi="Times New Roman" w:eastAsia="Times New Roman" w:cs="Times New Roman"/>
      <w:sz w:val="16"/>
      <w:szCs w:val="16"/>
      <w:lang w:eastAsia="fr-FR"/>
    </w:rPr>
  </w:style>
  <w:style w:type="paragraph" w:styleId="xl64" w:customStyle="1">
    <w:name w:val="xl64"/>
    <w:basedOn w:val="Normal"/>
    <w:rsid w:val="00E855C7"/>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sz w:val="16"/>
      <w:szCs w:val="16"/>
      <w:lang w:eastAsia="fr-FR"/>
    </w:rPr>
  </w:style>
  <w:style w:type="paragraph" w:styleId="xl65" w:customStyle="1">
    <w:name w:val="xl65"/>
    <w:basedOn w:val="Normal"/>
    <w:rsid w:val="00E855C7"/>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b/>
      <w:bCs/>
      <w:sz w:val="16"/>
      <w:szCs w:val="16"/>
      <w:lang w:eastAsia="fr-FR"/>
    </w:rPr>
  </w:style>
  <w:style w:type="paragraph" w:styleId="xl66" w:customStyle="1">
    <w:name w:val="xl66"/>
    <w:basedOn w:val="Normal"/>
    <w:rsid w:val="00E855C7"/>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sz w:val="16"/>
      <w:szCs w:val="16"/>
      <w:lang w:eastAsia="fr-FR"/>
    </w:rPr>
  </w:style>
  <w:style w:type="paragraph" w:styleId="xl67" w:customStyle="1">
    <w:name w:val="xl67"/>
    <w:basedOn w:val="Normal"/>
    <w:rsid w:val="00E855C7"/>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b/>
      <w:bCs/>
      <w:sz w:val="16"/>
      <w:szCs w:val="16"/>
      <w:lang w:eastAsia="fr-FR"/>
    </w:rPr>
  </w:style>
  <w:style w:type="paragraph" w:styleId="En-tte">
    <w:name w:val="header"/>
    <w:basedOn w:val="Normal"/>
    <w:link w:val="En-tteCar"/>
    <w:uiPriority w:val="99"/>
    <w:unhideWhenUsed/>
    <w:rsid w:val="00526202"/>
    <w:pPr>
      <w:tabs>
        <w:tab w:val="center" w:pos="4536"/>
        <w:tab w:val="right" w:pos="9072"/>
      </w:tabs>
      <w:spacing w:after="0" w:line="240" w:lineRule="auto"/>
    </w:pPr>
  </w:style>
  <w:style w:type="character" w:styleId="En-tteCar" w:customStyle="1">
    <w:name w:val="En-tête Car"/>
    <w:basedOn w:val="Policepardfaut"/>
    <w:link w:val="En-tte"/>
    <w:uiPriority w:val="99"/>
    <w:rsid w:val="00526202"/>
  </w:style>
  <w:style w:type="paragraph" w:styleId="Pieddepage">
    <w:name w:val="footer"/>
    <w:basedOn w:val="Normal"/>
    <w:link w:val="PieddepageCar"/>
    <w:uiPriority w:val="99"/>
    <w:unhideWhenUsed/>
    <w:rsid w:val="00526202"/>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526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50561">
      <w:bodyDiv w:val="1"/>
      <w:marLeft w:val="0"/>
      <w:marRight w:val="0"/>
      <w:marTop w:val="0"/>
      <w:marBottom w:val="0"/>
      <w:divBdr>
        <w:top w:val="none" w:sz="0" w:space="0" w:color="auto"/>
        <w:left w:val="none" w:sz="0" w:space="0" w:color="auto"/>
        <w:bottom w:val="none" w:sz="0" w:space="0" w:color="auto"/>
        <w:right w:val="none" w:sz="0" w:space="0" w:color="auto"/>
      </w:divBdr>
    </w:div>
    <w:div w:id="270748705">
      <w:bodyDiv w:val="1"/>
      <w:marLeft w:val="0"/>
      <w:marRight w:val="0"/>
      <w:marTop w:val="0"/>
      <w:marBottom w:val="0"/>
      <w:divBdr>
        <w:top w:val="none" w:sz="0" w:space="0" w:color="auto"/>
        <w:left w:val="none" w:sz="0" w:space="0" w:color="auto"/>
        <w:bottom w:val="none" w:sz="0" w:space="0" w:color="auto"/>
        <w:right w:val="none" w:sz="0" w:space="0" w:color="auto"/>
      </w:divBdr>
    </w:div>
    <w:div w:id="1053963532">
      <w:bodyDiv w:val="1"/>
      <w:marLeft w:val="0"/>
      <w:marRight w:val="0"/>
      <w:marTop w:val="0"/>
      <w:marBottom w:val="0"/>
      <w:divBdr>
        <w:top w:val="none" w:sz="0" w:space="0" w:color="auto"/>
        <w:left w:val="none" w:sz="0" w:space="0" w:color="auto"/>
        <w:bottom w:val="none" w:sz="0" w:space="0" w:color="auto"/>
        <w:right w:val="none" w:sz="0" w:space="0" w:color="auto"/>
      </w:divBdr>
      <w:divsChild>
        <w:div w:id="2079134417">
          <w:marLeft w:val="0"/>
          <w:marRight w:val="0"/>
          <w:marTop w:val="0"/>
          <w:marBottom w:val="0"/>
          <w:divBdr>
            <w:top w:val="none" w:sz="0" w:space="0" w:color="auto"/>
            <w:left w:val="none" w:sz="0" w:space="0" w:color="auto"/>
            <w:bottom w:val="none" w:sz="0" w:space="0" w:color="auto"/>
            <w:right w:val="none" w:sz="0" w:space="0" w:color="auto"/>
          </w:divBdr>
        </w:div>
        <w:div w:id="1624382742">
          <w:marLeft w:val="0"/>
          <w:marRight w:val="0"/>
          <w:marTop w:val="0"/>
          <w:marBottom w:val="0"/>
          <w:divBdr>
            <w:top w:val="none" w:sz="0" w:space="0" w:color="auto"/>
            <w:left w:val="none" w:sz="0" w:space="0" w:color="auto"/>
            <w:bottom w:val="none" w:sz="0" w:space="0" w:color="auto"/>
            <w:right w:val="none" w:sz="0" w:space="0" w:color="auto"/>
          </w:divBdr>
        </w:div>
        <w:div w:id="1770421694">
          <w:marLeft w:val="0"/>
          <w:marRight w:val="0"/>
          <w:marTop w:val="0"/>
          <w:marBottom w:val="0"/>
          <w:divBdr>
            <w:top w:val="none" w:sz="0" w:space="0" w:color="auto"/>
            <w:left w:val="none" w:sz="0" w:space="0" w:color="auto"/>
            <w:bottom w:val="none" w:sz="0" w:space="0" w:color="auto"/>
            <w:right w:val="none" w:sz="0" w:space="0" w:color="auto"/>
          </w:divBdr>
        </w:div>
        <w:div w:id="243027689">
          <w:marLeft w:val="0"/>
          <w:marRight w:val="0"/>
          <w:marTop w:val="0"/>
          <w:marBottom w:val="0"/>
          <w:divBdr>
            <w:top w:val="none" w:sz="0" w:space="0" w:color="auto"/>
            <w:left w:val="none" w:sz="0" w:space="0" w:color="auto"/>
            <w:bottom w:val="none" w:sz="0" w:space="0" w:color="auto"/>
            <w:right w:val="none" w:sz="0" w:space="0" w:color="auto"/>
          </w:divBdr>
        </w:div>
        <w:div w:id="1670601021">
          <w:marLeft w:val="0"/>
          <w:marRight w:val="0"/>
          <w:marTop w:val="0"/>
          <w:marBottom w:val="0"/>
          <w:divBdr>
            <w:top w:val="none" w:sz="0" w:space="0" w:color="auto"/>
            <w:left w:val="none" w:sz="0" w:space="0" w:color="auto"/>
            <w:bottom w:val="none" w:sz="0" w:space="0" w:color="auto"/>
            <w:right w:val="none" w:sz="0" w:space="0" w:color="auto"/>
          </w:divBdr>
        </w:div>
        <w:div w:id="522860147">
          <w:marLeft w:val="0"/>
          <w:marRight w:val="0"/>
          <w:marTop w:val="0"/>
          <w:marBottom w:val="0"/>
          <w:divBdr>
            <w:top w:val="none" w:sz="0" w:space="0" w:color="auto"/>
            <w:left w:val="none" w:sz="0" w:space="0" w:color="auto"/>
            <w:bottom w:val="none" w:sz="0" w:space="0" w:color="auto"/>
            <w:right w:val="none" w:sz="0" w:space="0" w:color="auto"/>
          </w:divBdr>
        </w:div>
        <w:div w:id="1931542970">
          <w:marLeft w:val="0"/>
          <w:marRight w:val="0"/>
          <w:marTop w:val="0"/>
          <w:marBottom w:val="0"/>
          <w:divBdr>
            <w:top w:val="none" w:sz="0" w:space="0" w:color="auto"/>
            <w:left w:val="none" w:sz="0" w:space="0" w:color="auto"/>
            <w:bottom w:val="none" w:sz="0" w:space="0" w:color="auto"/>
            <w:right w:val="none" w:sz="0" w:space="0" w:color="auto"/>
          </w:divBdr>
        </w:div>
        <w:div w:id="1302885305">
          <w:marLeft w:val="0"/>
          <w:marRight w:val="0"/>
          <w:marTop w:val="0"/>
          <w:marBottom w:val="0"/>
          <w:divBdr>
            <w:top w:val="none" w:sz="0" w:space="0" w:color="auto"/>
            <w:left w:val="none" w:sz="0" w:space="0" w:color="auto"/>
            <w:bottom w:val="none" w:sz="0" w:space="0" w:color="auto"/>
            <w:right w:val="none" w:sz="0" w:space="0" w:color="auto"/>
          </w:divBdr>
        </w:div>
        <w:div w:id="681590933">
          <w:marLeft w:val="0"/>
          <w:marRight w:val="0"/>
          <w:marTop w:val="0"/>
          <w:marBottom w:val="0"/>
          <w:divBdr>
            <w:top w:val="none" w:sz="0" w:space="0" w:color="auto"/>
            <w:left w:val="none" w:sz="0" w:space="0" w:color="auto"/>
            <w:bottom w:val="none" w:sz="0" w:space="0" w:color="auto"/>
            <w:right w:val="none" w:sz="0" w:space="0" w:color="auto"/>
          </w:divBdr>
        </w:div>
        <w:div w:id="816605562">
          <w:marLeft w:val="0"/>
          <w:marRight w:val="0"/>
          <w:marTop w:val="0"/>
          <w:marBottom w:val="0"/>
          <w:divBdr>
            <w:top w:val="none" w:sz="0" w:space="0" w:color="auto"/>
            <w:left w:val="none" w:sz="0" w:space="0" w:color="auto"/>
            <w:bottom w:val="none" w:sz="0" w:space="0" w:color="auto"/>
            <w:right w:val="none" w:sz="0" w:space="0" w:color="auto"/>
          </w:divBdr>
        </w:div>
        <w:div w:id="353116674">
          <w:marLeft w:val="0"/>
          <w:marRight w:val="0"/>
          <w:marTop w:val="0"/>
          <w:marBottom w:val="0"/>
          <w:divBdr>
            <w:top w:val="none" w:sz="0" w:space="0" w:color="auto"/>
            <w:left w:val="none" w:sz="0" w:space="0" w:color="auto"/>
            <w:bottom w:val="none" w:sz="0" w:space="0" w:color="auto"/>
            <w:right w:val="none" w:sz="0" w:space="0" w:color="auto"/>
          </w:divBdr>
        </w:div>
        <w:div w:id="769817301">
          <w:marLeft w:val="0"/>
          <w:marRight w:val="0"/>
          <w:marTop w:val="0"/>
          <w:marBottom w:val="0"/>
          <w:divBdr>
            <w:top w:val="none" w:sz="0" w:space="0" w:color="auto"/>
            <w:left w:val="none" w:sz="0" w:space="0" w:color="auto"/>
            <w:bottom w:val="none" w:sz="0" w:space="0" w:color="auto"/>
            <w:right w:val="none" w:sz="0" w:space="0" w:color="auto"/>
          </w:divBdr>
        </w:div>
        <w:div w:id="2063865100">
          <w:marLeft w:val="0"/>
          <w:marRight w:val="0"/>
          <w:marTop w:val="0"/>
          <w:marBottom w:val="0"/>
          <w:divBdr>
            <w:top w:val="none" w:sz="0" w:space="0" w:color="auto"/>
            <w:left w:val="none" w:sz="0" w:space="0" w:color="auto"/>
            <w:bottom w:val="none" w:sz="0" w:space="0" w:color="auto"/>
            <w:right w:val="none" w:sz="0" w:space="0" w:color="auto"/>
          </w:divBdr>
        </w:div>
        <w:div w:id="10035759">
          <w:marLeft w:val="0"/>
          <w:marRight w:val="0"/>
          <w:marTop w:val="0"/>
          <w:marBottom w:val="0"/>
          <w:divBdr>
            <w:top w:val="none" w:sz="0" w:space="0" w:color="auto"/>
            <w:left w:val="none" w:sz="0" w:space="0" w:color="auto"/>
            <w:bottom w:val="none" w:sz="0" w:space="0" w:color="auto"/>
            <w:right w:val="none" w:sz="0" w:space="0" w:color="auto"/>
          </w:divBdr>
        </w:div>
        <w:div w:id="1798139859">
          <w:marLeft w:val="0"/>
          <w:marRight w:val="0"/>
          <w:marTop w:val="0"/>
          <w:marBottom w:val="0"/>
          <w:divBdr>
            <w:top w:val="none" w:sz="0" w:space="0" w:color="auto"/>
            <w:left w:val="none" w:sz="0" w:space="0" w:color="auto"/>
            <w:bottom w:val="none" w:sz="0" w:space="0" w:color="auto"/>
            <w:right w:val="none" w:sz="0" w:space="0" w:color="auto"/>
          </w:divBdr>
        </w:div>
        <w:div w:id="487938468">
          <w:marLeft w:val="0"/>
          <w:marRight w:val="0"/>
          <w:marTop w:val="0"/>
          <w:marBottom w:val="0"/>
          <w:divBdr>
            <w:top w:val="none" w:sz="0" w:space="0" w:color="auto"/>
            <w:left w:val="none" w:sz="0" w:space="0" w:color="auto"/>
            <w:bottom w:val="none" w:sz="0" w:space="0" w:color="auto"/>
            <w:right w:val="none" w:sz="0" w:space="0" w:color="auto"/>
          </w:divBdr>
        </w:div>
        <w:div w:id="2077505338">
          <w:marLeft w:val="0"/>
          <w:marRight w:val="0"/>
          <w:marTop w:val="0"/>
          <w:marBottom w:val="0"/>
          <w:divBdr>
            <w:top w:val="none" w:sz="0" w:space="0" w:color="auto"/>
            <w:left w:val="none" w:sz="0" w:space="0" w:color="auto"/>
            <w:bottom w:val="none" w:sz="0" w:space="0" w:color="auto"/>
            <w:right w:val="none" w:sz="0" w:space="0" w:color="auto"/>
          </w:divBdr>
        </w:div>
        <w:div w:id="1028220997">
          <w:marLeft w:val="0"/>
          <w:marRight w:val="0"/>
          <w:marTop w:val="0"/>
          <w:marBottom w:val="0"/>
          <w:divBdr>
            <w:top w:val="none" w:sz="0" w:space="0" w:color="auto"/>
            <w:left w:val="none" w:sz="0" w:space="0" w:color="auto"/>
            <w:bottom w:val="none" w:sz="0" w:space="0" w:color="auto"/>
            <w:right w:val="none" w:sz="0" w:space="0" w:color="auto"/>
          </w:divBdr>
        </w:div>
        <w:div w:id="1034890931">
          <w:marLeft w:val="0"/>
          <w:marRight w:val="0"/>
          <w:marTop w:val="0"/>
          <w:marBottom w:val="0"/>
          <w:divBdr>
            <w:top w:val="none" w:sz="0" w:space="0" w:color="auto"/>
            <w:left w:val="none" w:sz="0" w:space="0" w:color="auto"/>
            <w:bottom w:val="none" w:sz="0" w:space="0" w:color="auto"/>
            <w:right w:val="none" w:sz="0" w:space="0" w:color="auto"/>
          </w:divBdr>
        </w:div>
        <w:div w:id="651104806">
          <w:marLeft w:val="0"/>
          <w:marRight w:val="0"/>
          <w:marTop w:val="0"/>
          <w:marBottom w:val="0"/>
          <w:divBdr>
            <w:top w:val="none" w:sz="0" w:space="0" w:color="auto"/>
            <w:left w:val="none" w:sz="0" w:space="0" w:color="auto"/>
            <w:bottom w:val="none" w:sz="0" w:space="0" w:color="auto"/>
            <w:right w:val="none" w:sz="0" w:space="0" w:color="auto"/>
          </w:divBdr>
        </w:div>
        <w:div w:id="1313677428">
          <w:marLeft w:val="0"/>
          <w:marRight w:val="0"/>
          <w:marTop w:val="0"/>
          <w:marBottom w:val="0"/>
          <w:divBdr>
            <w:top w:val="none" w:sz="0" w:space="0" w:color="auto"/>
            <w:left w:val="none" w:sz="0" w:space="0" w:color="auto"/>
            <w:bottom w:val="none" w:sz="0" w:space="0" w:color="auto"/>
            <w:right w:val="none" w:sz="0" w:space="0" w:color="auto"/>
          </w:divBdr>
        </w:div>
        <w:div w:id="398752618">
          <w:marLeft w:val="0"/>
          <w:marRight w:val="0"/>
          <w:marTop w:val="0"/>
          <w:marBottom w:val="0"/>
          <w:divBdr>
            <w:top w:val="none" w:sz="0" w:space="0" w:color="auto"/>
            <w:left w:val="none" w:sz="0" w:space="0" w:color="auto"/>
            <w:bottom w:val="none" w:sz="0" w:space="0" w:color="auto"/>
            <w:right w:val="none" w:sz="0" w:space="0" w:color="auto"/>
          </w:divBdr>
        </w:div>
        <w:div w:id="781994638">
          <w:marLeft w:val="0"/>
          <w:marRight w:val="0"/>
          <w:marTop w:val="0"/>
          <w:marBottom w:val="0"/>
          <w:divBdr>
            <w:top w:val="none" w:sz="0" w:space="0" w:color="auto"/>
            <w:left w:val="none" w:sz="0" w:space="0" w:color="auto"/>
            <w:bottom w:val="none" w:sz="0" w:space="0" w:color="auto"/>
            <w:right w:val="none" w:sz="0" w:space="0" w:color="auto"/>
          </w:divBdr>
        </w:div>
      </w:divsChild>
    </w:div>
    <w:div w:id="1226137941">
      <w:bodyDiv w:val="1"/>
      <w:marLeft w:val="0"/>
      <w:marRight w:val="0"/>
      <w:marTop w:val="0"/>
      <w:marBottom w:val="0"/>
      <w:divBdr>
        <w:top w:val="none" w:sz="0" w:space="0" w:color="auto"/>
        <w:left w:val="none" w:sz="0" w:space="0" w:color="auto"/>
        <w:bottom w:val="none" w:sz="0" w:space="0" w:color="auto"/>
        <w:right w:val="none" w:sz="0" w:space="0" w:color="auto"/>
      </w:divBdr>
    </w:div>
    <w:div w:id="194303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glossaryDocument" Target="glossary/document.xml" Id="Rb4da8d6d008144ee"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4b95f6c-95d2-491e-957f-ece3561f7b65}"/>
      </w:docPartPr>
      <w:docPartBody>
        <w:p w14:paraId="4A85988F">
          <w:r>
            <w:rPr>
              <w:rStyle w:val="PlaceholderText"/>
            </w:rPr>
            <w:t/>
          </w:r>
        </w:p>
      </w:docPartBody>
    </w:docPart>
  </w:docParts>
</w:glossaryDocument>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6AC9BC4F827741AABCF9344488E2F4" ma:contentTypeVersion="17" ma:contentTypeDescription="Crée un document." ma:contentTypeScope="" ma:versionID="c9ffd0150e9e50b69d3142f6de6aa801">
  <xsd:schema xmlns:xsd="http://www.w3.org/2001/XMLSchema" xmlns:xs="http://www.w3.org/2001/XMLSchema" xmlns:p="http://schemas.microsoft.com/office/2006/metadata/properties" xmlns:ns2="f01e9ec7-ad2b-4366-9834-2b7def92e8d4" xmlns:ns3="4fbf2cdc-0a43-40be-b5d2-ad1631456b72" targetNamespace="http://schemas.microsoft.com/office/2006/metadata/properties" ma:root="true" ma:fieldsID="45d4ce5bc3e8c2f8eec5baa615d1aa1c" ns2:_="" ns3:_="">
    <xsd:import namespace="f01e9ec7-ad2b-4366-9834-2b7def92e8d4"/>
    <xsd:import namespace="4fbf2cdc-0a43-40be-b5d2-ad1631456b7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Commentair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1e9ec7-ad2b-4366-9834-2b7def92e8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a8976df-9c6d-4c47-88b7-85635e50fb4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aire" ma:index="21" nillable="true" ma:displayName="Commentaire" ma:description="Colonne ajoutée par ingrid" ma:format="Dropdown" ma:internalName="Commentaire">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bf2cdc-0a43-40be-b5d2-ad1631456b7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07b5182-c43a-47b5-9566-70f5a77c65a8}" ma:internalName="TaxCatchAll" ma:showField="CatchAllData" ma:web="4fbf2cdc-0a43-40be-b5d2-ad1631456b7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f01e9ec7-ad2b-4366-9834-2b7def92e8d4" xsi:nil="true"/>
    <lcf76f155ced4ddcb4097134ff3c332f xmlns="f01e9ec7-ad2b-4366-9834-2b7def92e8d4">
      <Terms xmlns="http://schemas.microsoft.com/office/infopath/2007/PartnerControls"/>
    </lcf76f155ced4ddcb4097134ff3c332f>
    <TaxCatchAll xmlns="4fbf2cdc-0a43-40be-b5d2-ad1631456b72" xsi:nil="true"/>
    <Commentaire xmlns="f01e9ec7-ad2b-4366-9834-2b7def92e8d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083C4-5146-4468-83CF-12B7EDAB6618}"/>
</file>

<file path=customXml/itemProps2.xml><?xml version="1.0" encoding="utf-8"?>
<ds:datastoreItem xmlns:ds="http://schemas.openxmlformats.org/officeDocument/2006/customXml" ds:itemID="{BAE4ABD4-EDBF-45DF-941E-20337A459BBA}">
  <ds:schemaRefs>
    <ds:schemaRef ds:uri="http://schemas.microsoft.com/office/2006/metadata/properties"/>
    <ds:schemaRef ds:uri="http://schemas.microsoft.com/office/infopath/2007/PartnerControls"/>
    <ds:schemaRef ds:uri="f01e9ec7-ad2b-4366-9834-2b7def92e8d4"/>
    <ds:schemaRef ds:uri="4fbf2cdc-0a43-40be-b5d2-ad1631456b72"/>
  </ds:schemaRefs>
</ds:datastoreItem>
</file>

<file path=customXml/itemProps3.xml><?xml version="1.0" encoding="utf-8"?>
<ds:datastoreItem xmlns:ds="http://schemas.openxmlformats.org/officeDocument/2006/customXml" ds:itemID="{3D836F12-10BD-477E-BCD8-8565F827B4F5}">
  <ds:schemaRefs>
    <ds:schemaRef ds:uri="http://schemas.microsoft.com/sharepoint/v3/contenttype/forms"/>
  </ds:schemaRefs>
</ds:datastoreItem>
</file>

<file path=customXml/itemProps4.xml><?xml version="1.0" encoding="utf-8"?>
<ds:datastoreItem xmlns:ds="http://schemas.openxmlformats.org/officeDocument/2006/customXml" ds:itemID="{A2160F1B-FD46-4704-A725-6FA8F2D63459}">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ORANGE FT Group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Linda Renou</dc:creator>
  <cp:lastModifiedBy>JELJLI Mohamed Nadhir SOFRECOM</cp:lastModifiedBy>
  <cp:revision>42</cp:revision>
  <dcterms:created xsi:type="dcterms:W3CDTF">2023-11-16T16:01:00Z</dcterms:created>
  <dcterms:modified xsi:type="dcterms:W3CDTF">2024-04-15T12:41:02Z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0x0101003E6AC9BC4F827741AABCF9344488E2F4</vt:lpwstr>
  </property>
  <property fmtid="{D5CDD505-2E9C-101B-9397-08002B2CF9AE}" pid="3" name="Order">
    <vt:r8>479600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