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45393" w14:textId="77777777" w:rsidR="00800470" w:rsidRDefault="00800470" w:rsidP="0096314F">
      <w:pPr>
        <w:rPr>
          <w:rFonts w:cs="Arial"/>
          <w:b/>
          <w:color w:val="1F497D"/>
          <w:u w:val="single"/>
        </w:rPr>
      </w:pPr>
      <w:r w:rsidRPr="00800470">
        <w:rPr>
          <w:rFonts w:cs="Arial"/>
          <w:b/>
          <w:color w:val="1F497D"/>
          <w:u w:val="single"/>
        </w:rPr>
        <w:t xml:space="preserve">Contexte - Symptômes : </w:t>
      </w:r>
    </w:p>
    <w:p w14:paraId="75A45394" w14:textId="4322C4ED" w:rsidR="0096314F" w:rsidRPr="0096314F" w:rsidRDefault="006A7C8D" w:rsidP="56F344C3">
      <w:pPr>
        <w:pStyle w:val="Paragraphedeliste"/>
        <w:numPr>
          <w:ilvl w:val="0"/>
          <w:numId w:val="1"/>
        </w:numPr>
        <w:rPr>
          <w:lang w:val="fr-CA"/>
        </w:rPr>
      </w:pPr>
      <w:r w:rsidRPr="56F344C3">
        <w:rPr>
          <w:lang w:val="fr-CA"/>
        </w:rPr>
        <w:t>Des mouvements de modification de Vlan sont envoyés par BBC à Brasil mais aucune modification n’a lieu dans BRASIL. Notamment la modification des seuils</w:t>
      </w:r>
    </w:p>
    <w:p w14:paraId="53EB1D88" w14:textId="497CE9D8" w:rsidR="510DEB14" w:rsidRDefault="510DEB14" w:rsidP="56F344C3">
      <w:pPr>
        <w:pStyle w:val="Paragraphedeliste"/>
        <w:numPr>
          <w:ilvl w:val="0"/>
          <w:numId w:val="1"/>
        </w:numPr>
        <w:rPr>
          <w:lang w:val="fr-CA"/>
        </w:rPr>
      </w:pPr>
      <w:r w:rsidRPr="56F344C3">
        <w:rPr>
          <w:lang w:val="fr-CA"/>
        </w:rPr>
        <w:t xml:space="preserve">Des mouvements de création d’un lien réseau entre deux dslams </w:t>
      </w:r>
      <w:r w:rsidR="005448E2">
        <w:rPr>
          <w:lang w:val="fr-CA"/>
        </w:rPr>
        <w:t>sont envoyés par BBC à BRASIL mais aucune modi</w:t>
      </w:r>
      <w:r w:rsidR="005D0410">
        <w:rPr>
          <w:lang w:val="fr-CA"/>
        </w:rPr>
        <w:t>fication n’a lieu dans BRASIL.</w:t>
      </w:r>
    </w:p>
    <w:p w14:paraId="75A45395" w14:textId="77777777" w:rsidR="006A7C8D" w:rsidRDefault="006A7C8D" w:rsidP="006A7C8D">
      <w:pPr>
        <w:rPr>
          <w:rFonts w:cs="Arial"/>
          <w:b/>
          <w:u w:val="single"/>
        </w:rPr>
      </w:pPr>
      <w:r>
        <w:rPr>
          <w:rFonts w:cs="Arial"/>
          <w:b/>
          <w:color w:val="1F497D"/>
          <w:u w:val="single"/>
        </w:rPr>
        <w:t>Rappels</w:t>
      </w:r>
      <w:r w:rsidRPr="00A92F5D">
        <w:rPr>
          <w:rFonts w:cs="Arial"/>
          <w:b/>
          <w:u w:val="single"/>
        </w:rPr>
        <w:t xml:space="preserve"> :</w:t>
      </w:r>
    </w:p>
    <w:p w14:paraId="75A45396" w14:textId="77777777" w:rsidR="006A7C8D" w:rsidRDefault="006A7C8D" w:rsidP="006A7C8D">
      <w:pPr>
        <w:pStyle w:val="Paragraphedeliste"/>
        <w:numPr>
          <w:ilvl w:val="0"/>
          <w:numId w:val="6"/>
        </w:numPr>
        <w:rPr>
          <w:rFonts w:cs="Arial"/>
        </w:rPr>
      </w:pPr>
      <w:r w:rsidRPr="006A7C8D">
        <w:rPr>
          <w:rFonts w:cs="Arial"/>
        </w:rPr>
        <w:t>Flux automatique de cr</w:t>
      </w:r>
      <w:r w:rsidR="00564602">
        <w:rPr>
          <w:rFonts w:cs="Arial"/>
        </w:rPr>
        <w:t>é</w:t>
      </w:r>
      <w:r w:rsidRPr="006A7C8D">
        <w:rPr>
          <w:rFonts w:cs="Arial"/>
        </w:rPr>
        <w:t>ation/modification Vlan</w:t>
      </w:r>
      <w:r>
        <w:rPr>
          <w:rFonts w:cs="Arial"/>
        </w:rPr>
        <w:t xml:space="preserve"> depuis BBC puis enrichissement par ebasilic et envoi par MQ à BRASIL</w:t>
      </w:r>
    </w:p>
    <w:p w14:paraId="75A45397" w14:textId="77777777" w:rsidR="006A7C8D" w:rsidRDefault="006A7C8D" w:rsidP="006A7C8D">
      <w:pPr>
        <w:pStyle w:val="Paragraphedeliste"/>
        <w:numPr>
          <w:ilvl w:val="0"/>
          <w:numId w:val="6"/>
        </w:numPr>
        <w:rPr>
          <w:rFonts w:cs="Arial"/>
        </w:rPr>
      </w:pPr>
      <w:r>
        <w:rPr>
          <w:rFonts w:cs="Arial"/>
        </w:rPr>
        <w:t xml:space="preserve">EBCOLLECTE.IN GFA BRASIL22 sur </w:t>
      </w:r>
      <w:r w:rsidRPr="000B291E">
        <w:rPr>
          <w:rFonts w:cs="Arial"/>
          <w:b/>
          <w:bCs/>
        </w:rPr>
        <w:t>op49mwa22</w:t>
      </w:r>
    </w:p>
    <w:p w14:paraId="75A45398" w14:textId="7F821B3B" w:rsidR="006A7C8D" w:rsidRPr="00591616" w:rsidRDefault="006A7C8D" w:rsidP="00591616">
      <w:pPr>
        <w:pStyle w:val="Paragraphedeliste"/>
        <w:numPr>
          <w:ilvl w:val="0"/>
          <w:numId w:val="6"/>
        </w:numPr>
        <w:rPr>
          <w:rFonts w:cs="Arial"/>
        </w:rPr>
      </w:pPr>
      <w:r w:rsidRPr="000B291E">
        <w:rPr>
          <w:rFonts w:cs="Arial"/>
          <w:b/>
          <w:bCs/>
        </w:rPr>
        <w:t>/</w:t>
      </w:r>
      <w:r w:rsidR="00591616" w:rsidRPr="000B291E">
        <w:rPr>
          <w:rFonts w:cs="Arial"/>
          <w:b/>
          <w:bCs/>
        </w:rPr>
        <w:t>opt/application/49mapp/current/tomcat/00/logs</w:t>
      </w:r>
      <w:r w:rsidRPr="000B291E">
        <w:rPr>
          <w:rFonts w:cs="Arial"/>
          <w:b/>
          <w:bCs/>
        </w:rPr>
        <w:t>connectorCreationVlan_20171220.log</w:t>
      </w:r>
      <w:r w:rsidRPr="00591616">
        <w:rPr>
          <w:rFonts w:cs="Arial"/>
        </w:rPr>
        <w:br/>
        <w:t>Log peux verbeux et ne contenant pas les messages xml reçus (</w:t>
      </w:r>
      <w:r w:rsidR="00F60E6A" w:rsidRPr="00591616">
        <w:rPr>
          <w:rFonts w:cs="Arial"/>
        </w:rPr>
        <w:t>même</w:t>
      </w:r>
      <w:r w:rsidRPr="00591616">
        <w:rPr>
          <w:rFonts w:cs="Arial"/>
        </w:rPr>
        <w:t xml:space="preserve"> dans les cas d’erreur)</w:t>
      </w:r>
    </w:p>
    <w:p w14:paraId="75A45399" w14:textId="77777777" w:rsidR="006A7C8D" w:rsidRPr="006A7C8D" w:rsidRDefault="006A7C8D" w:rsidP="006A7C8D">
      <w:pPr>
        <w:pStyle w:val="Paragraphedeliste"/>
        <w:numPr>
          <w:ilvl w:val="0"/>
          <w:numId w:val="6"/>
        </w:numPr>
        <w:rPr>
          <w:rFonts w:cs="Arial"/>
        </w:rPr>
      </w:pPr>
      <w:r w:rsidRPr="006A7C8D">
        <w:rPr>
          <w:rFonts w:cs="Arial"/>
        </w:rPr>
        <w:t>Spécifications détaillées création auto vlan-2.0.doc</w:t>
      </w:r>
    </w:p>
    <w:p w14:paraId="75A4539A" w14:textId="77777777" w:rsidR="00800470" w:rsidRDefault="00800470" w:rsidP="00800470">
      <w:pPr>
        <w:rPr>
          <w:rFonts w:cs="Arial"/>
          <w:b/>
          <w:color w:val="1F497D"/>
          <w:u w:val="single"/>
        </w:rPr>
      </w:pPr>
    </w:p>
    <w:p w14:paraId="75A4539B" w14:textId="77777777" w:rsidR="00800470" w:rsidRPr="00A92F5D" w:rsidRDefault="00800470" w:rsidP="00800470">
      <w:pPr>
        <w:rPr>
          <w:rFonts w:cs="Arial"/>
          <w:b/>
          <w:u w:val="single"/>
        </w:rPr>
      </w:pPr>
      <w:r>
        <w:rPr>
          <w:rFonts w:cs="Arial"/>
          <w:b/>
          <w:color w:val="1F497D"/>
          <w:u w:val="single"/>
        </w:rPr>
        <w:t>Analyse</w:t>
      </w:r>
      <w:r w:rsidRPr="00A92F5D">
        <w:rPr>
          <w:rFonts w:cs="Arial"/>
          <w:b/>
          <w:u w:val="single"/>
        </w:rPr>
        <w:t xml:space="preserve"> :</w:t>
      </w:r>
    </w:p>
    <w:p w14:paraId="75A4539C" w14:textId="77777777" w:rsidR="0096314F" w:rsidRDefault="006A7C8D" w:rsidP="006A7C8D">
      <w:pPr>
        <w:rPr>
          <w:rFonts w:cs="Arial"/>
        </w:rPr>
      </w:pPr>
      <w:r w:rsidRPr="006A7C8D">
        <w:rPr>
          <w:rFonts w:cs="Arial"/>
        </w:rPr>
        <w:t xml:space="preserve">Pour obtenir le message </w:t>
      </w:r>
      <w:r>
        <w:rPr>
          <w:rFonts w:cs="Arial"/>
        </w:rPr>
        <w:t>xml dans le log, il faut modifier ‘temporairement’ le niveau de log et redemander au dépositaire de faire un mouvement depuis BBC.</w:t>
      </w:r>
    </w:p>
    <w:p w14:paraId="75A4539D" w14:textId="77777777" w:rsidR="00054F85" w:rsidRDefault="00054F85" w:rsidP="006A7C8D">
      <w:pPr>
        <w:rPr>
          <w:rFonts w:cs="Arial"/>
        </w:rPr>
      </w:pPr>
    </w:p>
    <w:p w14:paraId="75A4539E" w14:textId="5D11782C" w:rsidR="00054F85" w:rsidRDefault="00000000" w:rsidP="006A7C8D">
      <w:pPr>
        <w:rPr>
          <w:rFonts w:cs="Arial"/>
        </w:rPr>
      </w:pPr>
      <w:hyperlink r:id="rId11">
        <w:r w:rsidR="2E8ECCC6" w:rsidRPr="56F344C3">
          <w:rPr>
            <w:rStyle w:val="Lienhypertexte"/>
            <w:szCs w:val="22"/>
          </w:rPr>
          <w:t>Documents\APPLIS</w:t>
        </w:r>
        <w:r w:rsidR="00054F85" w:rsidRPr="56F344C3">
          <w:rPr>
            <w:rStyle w:val="Lienhypertexte"/>
            <w:szCs w:val="22"/>
          </w:rPr>
          <w:t>\B</w:t>
        </w:r>
        <w:r w:rsidR="00054F85" w:rsidRPr="56F344C3">
          <w:rPr>
            <w:rStyle w:val="Lienhypertexte"/>
            <w:rFonts w:cs="Arial"/>
          </w:rPr>
          <w:t>RASIL\2-Soutien\2-Fiches\FI 01Prise de Log de haut niveau sur WAS.doc</w:t>
        </w:r>
      </w:hyperlink>
    </w:p>
    <w:p w14:paraId="75A4539F" w14:textId="77777777" w:rsidR="00054F85" w:rsidRDefault="00054F85" w:rsidP="006A7C8D">
      <w:pPr>
        <w:rPr>
          <w:rFonts w:cs="Arial"/>
        </w:rPr>
      </w:pPr>
    </w:p>
    <w:p w14:paraId="75A453A0" w14:textId="77777777" w:rsidR="006A7C8D" w:rsidRDefault="006A7C8D" w:rsidP="006A7C8D">
      <w:pPr>
        <w:rPr>
          <w:rFonts w:cs="Arial"/>
        </w:rPr>
      </w:pPr>
      <w:r>
        <w:rPr>
          <w:rFonts w:cs="Arial"/>
        </w:rPr>
        <w:t>Ensuite on peut travailler à partir du message xml en le réinjectant manuellement dans la file MQ décrite ci-dessus.</w:t>
      </w:r>
    </w:p>
    <w:p w14:paraId="75A453A1" w14:textId="77777777" w:rsidR="006A7C8D" w:rsidRDefault="006A7C8D" w:rsidP="006A7C8D">
      <w:pPr>
        <w:rPr>
          <w:rFonts w:cs="Arial"/>
        </w:rPr>
      </w:pPr>
    </w:p>
    <w:p w14:paraId="75A453A2" w14:textId="77777777" w:rsidR="006A7C8D" w:rsidRPr="006A7C8D" w:rsidRDefault="006A7C8D" w:rsidP="006A7C8D">
      <w:pPr>
        <w:rPr>
          <w:rFonts w:cs="Arial"/>
        </w:rPr>
      </w:pPr>
      <w:r w:rsidRPr="006A7C8D">
        <w:rPr>
          <w:rFonts w:cs="Arial"/>
        </w:rPr>
        <w:t>Le message suivant dans le log</w:t>
      </w:r>
    </w:p>
    <w:p w14:paraId="75A453A3" w14:textId="77777777" w:rsidR="006A7C8D" w:rsidRPr="006A7C8D" w:rsidRDefault="006A7C8D" w:rsidP="006A7C8D">
      <w:pPr>
        <w:rPr>
          <w:rFonts w:cs="Arial"/>
          <w:i/>
          <w:color w:val="FF0000"/>
        </w:rPr>
      </w:pPr>
      <w:r w:rsidRPr="006A7C8D">
        <w:rPr>
          <w:rFonts w:cs="Arial"/>
          <w:i/>
          <w:color w:val="FF0000"/>
        </w:rPr>
        <w:t>VLAN Grand-public VOD, TOIP ou TOIPSIP déjà existant avec changement sur les caractéristiques du vlan (chassis, carte, port) ou capacité inchangée</w:t>
      </w:r>
    </w:p>
    <w:p w14:paraId="75A453A4" w14:textId="77777777" w:rsidR="006A7C8D" w:rsidRDefault="006A7C8D" w:rsidP="006A7C8D">
      <w:pPr>
        <w:rPr>
          <w:rFonts w:cs="Arial"/>
        </w:rPr>
      </w:pPr>
      <w:r>
        <w:rPr>
          <w:rFonts w:cs="Arial"/>
        </w:rPr>
        <w:t>Indique qu’un champ du</w:t>
      </w:r>
      <w:r w:rsidR="005047B6">
        <w:rPr>
          <w:rFonts w:cs="Arial"/>
        </w:rPr>
        <w:t xml:space="preserve"> </w:t>
      </w:r>
      <w:r>
        <w:rPr>
          <w:rFonts w:cs="Arial"/>
        </w:rPr>
        <w:t>message ne correspond pas à ce qu’il y a dans brasil</w:t>
      </w:r>
    </w:p>
    <w:p w14:paraId="75A453A5" w14:textId="77777777" w:rsidR="006A7C8D" w:rsidRPr="006A7C8D" w:rsidRDefault="006A7C8D" w:rsidP="006A7C8D">
      <w:pPr>
        <w:rPr>
          <w:rFonts w:cs="Arial"/>
          <w:i/>
        </w:rPr>
      </w:pPr>
      <w:r>
        <w:rPr>
          <w:rFonts w:cs="Arial"/>
        </w:rPr>
        <w:t xml:space="preserve">Comme par exemple </w:t>
      </w:r>
      <w:r w:rsidRPr="006A7C8D">
        <w:rPr>
          <w:rFonts w:cs="Arial"/>
        </w:rPr>
        <w:t>&lt;chassisEL numero="1"/&gt;</w:t>
      </w:r>
      <w:r>
        <w:rPr>
          <w:rFonts w:cs="Arial"/>
        </w:rPr>
        <w:t xml:space="preserve"> alors que le </w:t>
      </w:r>
      <w:r w:rsidR="00160201">
        <w:rPr>
          <w:rFonts w:cs="Arial"/>
        </w:rPr>
        <w:t>châssis</w:t>
      </w:r>
      <w:r>
        <w:rPr>
          <w:rFonts w:cs="Arial"/>
        </w:rPr>
        <w:t xml:space="preserve"> dans brasil </w:t>
      </w:r>
      <w:r w:rsidR="00160201">
        <w:rPr>
          <w:rFonts w:cs="Arial"/>
        </w:rPr>
        <w:t xml:space="preserve">est </w:t>
      </w:r>
      <w:r>
        <w:rPr>
          <w:rFonts w:cs="Arial"/>
        </w:rPr>
        <w:t>à 2</w:t>
      </w:r>
    </w:p>
    <w:p w14:paraId="75A453A6" w14:textId="77777777" w:rsidR="0096314F" w:rsidRPr="00A92F5D" w:rsidRDefault="0096314F" w:rsidP="0096314F">
      <w:pPr>
        <w:rPr>
          <w:rFonts w:cs="Arial"/>
          <w:b/>
          <w:u w:val="single"/>
        </w:rPr>
      </w:pPr>
      <w:r w:rsidRPr="00A92F5D">
        <w:rPr>
          <w:rFonts w:cs="Arial"/>
          <w:b/>
          <w:color w:val="1F497D"/>
          <w:u w:val="single"/>
        </w:rPr>
        <w:t>Résolution</w:t>
      </w:r>
      <w:r w:rsidRPr="00A92F5D">
        <w:rPr>
          <w:rFonts w:cs="Arial"/>
          <w:b/>
          <w:u w:val="single"/>
        </w:rPr>
        <w:t xml:space="preserve"> :</w:t>
      </w:r>
    </w:p>
    <w:p w14:paraId="75A453A7" w14:textId="77777777" w:rsidR="006A7C8D" w:rsidRDefault="006A7C8D" w:rsidP="006A7C8D">
      <w:pPr>
        <w:pStyle w:val="Paragraphedeliste"/>
        <w:numPr>
          <w:ilvl w:val="0"/>
          <w:numId w:val="8"/>
        </w:numPr>
      </w:pPr>
      <w:r>
        <w:t>La modification du message avec les paramètres identiques à ceux de Brasil et sa reinjection dans la file MQ fonctionne (mais cela ne résout pas le problème)</w:t>
      </w:r>
    </w:p>
    <w:p w14:paraId="75A453A8" w14:textId="77777777" w:rsidR="006A7C8D" w:rsidRDefault="006A7C8D" w:rsidP="006A7C8D">
      <w:pPr>
        <w:pStyle w:val="Paragraphedeliste"/>
        <w:numPr>
          <w:ilvl w:val="0"/>
          <w:numId w:val="8"/>
        </w:numPr>
      </w:pPr>
      <w:r>
        <w:t>La modification de Brasil pour être en phase avec les paramètres reçus permet de recevoir à nouveau les messages et de les traiter correctement (mais qui peux affirmer qu’il faut modifier brasil ??)</w:t>
      </w:r>
    </w:p>
    <w:p w14:paraId="75A453A9" w14:textId="77777777" w:rsidR="006A7C8D" w:rsidRDefault="006A7C8D" w:rsidP="006A7C8D">
      <w:pPr>
        <w:pStyle w:val="Paragraphedeliste"/>
        <w:numPr>
          <w:ilvl w:val="0"/>
          <w:numId w:val="8"/>
        </w:numPr>
      </w:pPr>
      <w:r>
        <w:t>L</w:t>
      </w:r>
      <w:r w:rsidR="00DF7187">
        <w:t>a</w:t>
      </w:r>
      <w:r>
        <w:t xml:space="preserve"> modification de la valeur dans l’application générant le message xml permet aussi de refaire fonctionner l’interface.</w:t>
      </w:r>
    </w:p>
    <w:p w14:paraId="75A453AA" w14:textId="77777777" w:rsidR="006A7C8D" w:rsidRPr="006A7C8D" w:rsidRDefault="006A7C8D" w:rsidP="006A7C8D">
      <w:pPr>
        <w:pStyle w:val="Paragraphedeliste"/>
        <w:numPr>
          <w:ilvl w:val="0"/>
          <w:numId w:val="8"/>
        </w:numPr>
      </w:pPr>
      <w:r>
        <w:t>Dans le cas de la modification de seuil, par exemple, il est possible de modifier directement via IHM BRASIL.</w:t>
      </w:r>
    </w:p>
    <w:p w14:paraId="75A453AB" w14:textId="77777777" w:rsidR="006A7C8D" w:rsidRDefault="006A7C8D" w:rsidP="00436411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lang w:eastAsia="fr-FR"/>
        </w:rPr>
      </w:pPr>
    </w:p>
    <w:p w14:paraId="75A453AC" w14:textId="77777777" w:rsidR="00710A9E" w:rsidRDefault="006A7C8D" w:rsidP="00436411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lang w:eastAsia="fr-FR"/>
        </w:rPr>
      </w:pPr>
      <w:r w:rsidRPr="006A7C8D">
        <w:rPr>
          <w:rFonts w:ascii="Courier New" w:hAnsi="Courier New" w:cs="Courier New"/>
          <w:color w:val="4F81BD" w:themeColor="accent1"/>
          <w:lang w:eastAsia="fr-FR"/>
        </w:rPr>
        <w:t xml:space="preserve">Il faut savoir qui </w:t>
      </w:r>
      <w:r w:rsidR="00A20BC6">
        <w:rPr>
          <w:rFonts w:ascii="Courier New" w:hAnsi="Courier New" w:cs="Courier New"/>
          <w:color w:val="4F81BD" w:themeColor="accent1"/>
          <w:lang w:eastAsia="fr-FR"/>
        </w:rPr>
        <w:t>a</w:t>
      </w:r>
      <w:r w:rsidRPr="006A7C8D">
        <w:rPr>
          <w:rFonts w:ascii="Courier New" w:hAnsi="Courier New" w:cs="Courier New"/>
          <w:color w:val="4F81BD" w:themeColor="accent1"/>
          <w:lang w:eastAsia="fr-FR"/>
        </w:rPr>
        <w:t xml:space="preserve"> raison et modifier l’application créant la balise en </w:t>
      </w:r>
      <w:r w:rsidR="00DF7187" w:rsidRPr="006A7C8D">
        <w:rPr>
          <w:rFonts w:ascii="Courier New" w:hAnsi="Courier New" w:cs="Courier New"/>
          <w:color w:val="4F81BD" w:themeColor="accent1"/>
          <w:lang w:eastAsia="fr-FR"/>
        </w:rPr>
        <w:t>conséquence</w:t>
      </w:r>
      <w:r w:rsidRPr="006A7C8D">
        <w:rPr>
          <w:rFonts w:ascii="Courier New" w:hAnsi="Courier New" w:cs="Courier New"/>
          <w:color w:val="4F81BD" w:themeColor="accent1"/>
          <w:lang w:eastAsia="fr-FR"/>
        </w:rPr>
        <w:t>.</w:t>
      </w:r>
    </w:p>
    <w:p w14:paraId="75A453B2" w14:textId="77777777" w:rsidR="00DF7187" w:rsidRDefault="00DF7187" w:rsidP="00436411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lang w:eastAsia="fr-FR"/>
        </w:rPr>
      </w:pPr>
    </w:p>
    <w:p w14:paraId="75A453B3" w14:textId="26EC661F" w:rsidR="00DF7187" w:rsidRDefault="00DF7187" w:rsidP="56F344C3">
      <w:pPr>
        <w:rPr>
          <w:rFonts w:cs="Arial"/>
          <w:b/>
          <w:bCs/>
          <w:u w:val="single"/>
        </w:rPr>
      </w:pPr>
      <w:r w:rsidRPr="56F344C3">
        <w:rPr>
          <w:rFonts w:cs="Arial"/>
          <w:b/>
          <w:bCs/>
          <w:color w:val="1F497D" w:themeColor="text2"/>
          <w:u w:val="single"/>
        </w:rPr>
        <w:lastRenderedPageBreak/>
        <w:t xml:space="preserve">Exemple </w:t>
      </w:r>
      <w:r w:rsidR="79A38C20" w:rsidRPr="56F344C3">
        <w:rPr>
          <w:rFonts w:cs="Arial"/>
          <w:b/>
          <w:bCs/>
          <w:color w:val="1F497D" w:themeColor="text2"/>
          <w:u w:val="single"/>
        </w:rPr>
        <w:t xml:space="preserve">1 </w:t>
      </w:r>
      <w:r w:rsidRPr="56F344C3">
        <w:rPr>
          <w:rFonts w:cs="Arial"/>
          <w:b/>
          <w:bCs/>
          <w:color w:val="1F497D" w:themeColor="text2"/>
          <w:u w:val="single"/>
        </w:rPr>
        <w:t>de message xml</w:t>
      </w:r>
      <w:r w:rsidRPr="56F344C3">
        <w:rPr>
          <w:rFonts w:cs="Arial"/>
          <w:b/>
          <w:bCs/>
          <w:u w:val="single"/>
        </w:rPr>
        <w:t>:</w:t>
      </w:r>
    </w:p>
    <w:p w14:paraId="75A453B4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>&lt;?xml version="1.0" encoding="UTF-8"?&gt;</w:t>
      </w:r>
    </w:p>
    <w:p w14:paraId="75A453B5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>&lt;mouvement numeroMouvement="6680107499769918057" horodatage="2017-12-20T11:32:35.108+01:00" typeMouvement="M"&gt;</w:t>
      </w:r>
    </w:p>
    <w:p w14:paraId="75A453B6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&lt;produitGE&gt;</w:t>
      </w:r>
    </w:p>
    <w:p w14:paraId="75A453B7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&lt;listeProduit&gt;</w:t>
      </w:r>
    </w:p>
    <w:p w14:paraId="75A453B8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&lt;descriptionProduit usage="TOIP"&gt;</w:t>
      </w:r>
    </w:p>
    <w:p w14:paraId="75A453B9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&lt;topologieProduit&gt;</w:t>
      </w:r>
    </w:p>
    <w:p w14:paraId="75A453BA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&lt;elementReseau idTypeElement="2" sequence="2" idElement="46619"/&gt;</w:t>
      </w:r>
    </w:p>
    <w:p w14:paraId="75A453BB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&lt;elementReseau idTypeElement="1" sequence="1" idElement="26673"/&gt;</w:t>
      </w:r>
    </w:p>
    <w:p w14:paraId="75A453BC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&lt;/topologieProduit&gt;</w:t>
      </w:r>
    </w:p>
    <w:p w14:paraId="75A453BD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&lt;/descriptionProduit&gt;</w:t>
      </w:r>
    </w:p>
    <w:p w14:paraId="75A453BE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&lt;elementReseauProduit&gt;</w:t>
      </w:r>
    </w:p>
    <w:p w14:paraId="75A453BF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&lt;elementVLAN idVLAN="46619" numero="2509" mode="PONTE" capacite="36"/&gt;</w:t>
      </w:r>
    </w:p>
    <w:p w14:paraId="75A453C0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</w:t>
      </w: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>&lt;elementIL idIL="26673" nom="DSSAIG03/VLAN_TOIP_NEARL052/2509" modele="DSLAM.ALCATEL.7302.ISAM"&gt;</w:t>
      </w:r>
    </w:p>
    <w:p w14:paraId="75A453C1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&lt;localisation&gt;</w:t>
      </w:r>
    </w:p>
    <w:p w14:paraId="75A453C2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&lt;lag&gt;</w:t>
      </w:r>
    </w:p>
    <w:p w14:paraId="75A453C3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&lt;portEL numero="4"&gt;</w:t>
      </w:r>
    </w:p>
    <w:p w14:paraId="75A453C4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  &lt;carteEL&gt;</w:t>
      </w:r>
    </w:p>
    <w:p w14:paraId="75A453C5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    &lt;slot numero="19"&gt;</w:t>
      </w:r>
    </w:p>
    <w:p w14:paraId="75A453C6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s-ES"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      </w:t>
      </w: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>&lt;chassisEL numero="1"/&gt;</w:t>
      </w:r>
    </w:p>
    <w:p w14:paraId="75A453C7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s-E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 xml:space="preserve">                  &lt;/slot&gt;</w:t>
      </w:r>
    </w:p>
    <w:p w14:paraId="75A453C8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s-E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 xml:space="preserve">                &lt;/carteEL&gt;</w:t>
      </w:r>
    </w:p>
    <w:p w14:paraId="75A453C9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s-E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 xml:space="preserve">              &lt;/portEL&gt;</w:t>
      </w:r>
    </w:p>
    <w:p w14:paraId="75A453CA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s-E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 xml:space="preserve">              &lt;portEL numero="10"&gt;</w:t>
      </w:r>
    </w:p>
    <w:p w14:paraId="75A453CB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s-ES" w:eastAsia="fr-FR"/>
        </w:rPr>
        <w:t xml:space="preserve">                </w:t>
      </w:r>
      <w:r w:rsidRPr="00DF7187">
        <w:rPr>
          <w:rFonts w:ascii="Courier New" w:hAnsi="Courier New" w:cs="Courier New"/>
          <w:color w:val="4F81BD" w:themeColor="accent1"/>
          <w:sz w:val="20"/>
          <w:lang w:val="en-US" w:eastAsia="fr-FR"/>
        </w:rPr>
        <w:t>&lt;carteEL&gt;</w:t>
      </w:r>
    </w:p>
    <w:p w14:paraId="75A453CC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val="en-US"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    &lt;slot numero="17"&gt;</w:t>
      </w:r>
    </w:p>
    <w:p w14:paraId="75A453CD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val="en-US" w:eastAsia="fr-FR"/>
        </w:rPr>
        <w:t xml:space="preserve">                    </w:t>
      </w:r>
      <w:r w:rsidRPr="00F60E6A">
        <w:rPr>
          <w:rFonts w:ascii="Courier New" w:hAnsi="Courier New" w:cs="Courier New"/>
          <w:color w:val="4F81BD" w:themeColor="accent1"/>
          <w:sz w:val="20"/>
          <w:lang w:eastAsia="fr-FR"/>
        </w:rPr>
        <w:t>&lt;chassisEL numero="1"/&gt;</w:t>
      </w:r>
    </w:p>
    <w:p w14:paraId="75A453CE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        &lt;/slot&gt;</w:t>
      </w:r>
    </w:p>
    <w:p w14:paraId="75A453CF" w14:textId="77777777" w:rsidR="00DF7187" w:rsidRPr="00F60E6A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      &lt;/carteEL&gt;</w:t>
      </w:r>
    </w:p>
    <w:p w14:paraId="75A453D0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F60E6A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    </w:t>
      </w: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>&lt;/portEL&gt;</w:t>
      </w:r>
    </w:p>
    <w:p w14:paraId="75A453D1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  &lt;/lag&gt;</w:t>
      </w:r>
    </w:p>
    <w:p w14:paraId="75A453D2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  &lt;/localisation&gt;</w:t>
      </w:r>
    </w:p>
    <w:p w14:paraId="75A453D3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  &lt;/elementIL&gt;</w:t>
      </w:r>
    </w:p>
    <w:p w14:paraId="75A453D4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  &lt;/elementReseauProduit&gt;</w:t>
      </w:r>
    </w:p>
    <w:p w14:paraId="75A453D5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  &lt;/listeProduit&gt;</w:t>
      </w:r>
    </w:p>
    <w:p w14:paraId="75A453D6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00DF7187">
        <w:rPr>
          <w:rFonts w:ascii="Courier New" w:hAnsi="Courier New" w:cs="Courier New"/>
          <w:color w:val="4F81BD" w:themeColor="accent1"/>
          <w:sz w:val="20"/>
          <w:lang w:eastAsia="fr-FR"/>
        </w:rPr>
        <w:t xml:space="preserve">  &lt;/produitGE&gt;</w:t>
      </w:r>
    </w:p>
    <w:p w14:paraId="75A453D7" w14:textId="77777777" w:rsidR="00DF7187" w:rsidRPr="00DF7187" w:rsidRDefault="00DF7187" w:rsidP="00DF7187">
      <w:pPr>
        <w:autoSpaceDE w:val="0"/>
        <w:autoSpaceDN w:val="0"/>
        <w:adjustRightInd w:val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56F344C3">
        <w:rPr>
          <w:rFonts w:ascii="Courier New" w:hAnsi="Courier New" w:cs="Courier New"/>
          <w:color w:val="4F81BD" w:themeColor="accent1"/>
          <w:sz w:val="20"/>
          <w:lang w:eastAsia="fr-FR"/>
        </w:rPr>
        <w:t>&lt;/mouvement&gt;</w:t>
      </w:r>
    </w:p>
    <w:p w14:paraId="57C2AA3A" w14:textId="2A3A2C9C" w:rsidR="56F344C3" w:rsidRDefault="56F344C3" w:rsidP="56F344C3">
      <w:pPr>
        <w:rPr>
          <w:rFonts w:ascii="Courier New" w:hAnsi="Courier New" w:cs="Courier New"/>
          <w:color w:val="4F81BD" w:themeColor="accent1"/>
          <w:sz w:val="20"/>
          <w:lang w:eastAsia="fr-FR"/>
        </w:rPr>
      </w:pPr>
    </w:p>
    <w:p w14:paraId="7E50DD98" w14:textId="67252A49" w:rsidR="56F344C3" w:rsidRDefault="56F344C3" w:rsidP="56F344C3">
      <w:pPr>
        <w:rPr>
          <w:rFonts w:ascii="Courier New" w:hAnsi="Courier New" w:cs="Courier New"/>
          <w:color w:val="4F81BD" w:themeColor="accent1"/>
          <w:sz w:val="20"/>
          <w:lang w:eastAsia="fr-FR"/>
        </w:rPr>
      </w:pPr>
    </w:p>
    <w:p w14:paraId="67AD78F5" w14:textId="77777777" w:rsidR="001407DA" w:rsidRDefault="001407DA" w:rsidP="56F344C3">
      <w:pPr>
        <w:rPr>
          <w:rFonts w:ascii="Courier New" w:hAnsi="Courier New" w:cs="Courier New"/>
          <w:color w:val="4F81BD" w:themeColor="accent1"/>
          <w:sz w:val="20"/>
          <w:lang w:eastAsia="fr-FR"/>
        </w:rPr>
      </w:pPr>
    </w:p>
    <w:p w14:paraId="5D3AE44A" w14:textId="7CF7742F" w:rsidR="0D85E474" w:rsidRDefault="0D85E474" w:rsidP="56F344C3">
      <w:pPr>
        <w:rPr>
          <w:rFonts w:cs="Arial"/>
          <w:b/>
          <w:bCs/>
          <w:u w:val="single"/>
        </w:rPr>
      </w:pPr>
      <w:r w:rsidRPr="56F344C3">
        <w:rPr>
          <w:rFonts w:cs="Arial"/>
          <w:b/>
          <w:bCs/>
          <w:color w:val="1F497D" w:themeColor="text2"/>
          <w:u w:val="single"/>
        </w:rPr>
        <w:lastRenderedPageBreak/>
        <w:t>Exemple 2 de message xml</w:t>
      </w:r>
      <w:r w:rsidRPr="56F344C3">
        <w:rPr>
          <w:rFonts w:cs="Arial"/>
          <w:b/>
          <w:bCs/>
          <w:u w:val="single"/>
        </w:rPr>
        <w:t>:</w:t>
      </w:r>
    </w:p>
    <w:p w14:paraId="1FD6B925" w14:textId="42172DFB" w:rsidR="56F344C3" w:rsidRDefault="56F344C3" w:rsidP="56F344C3">
      <w:pPr>
        <w:rPr>
          <w:rFonts w:ascii="Courier New" w:hAnsi="Courier New" w:cs="Courier New"/>
          <w:color w:val="4F81BD" w:themeColor="accent1"/>
          <w:sz w:val="20"/>
          <w:lang w:eastAsia="fr-FR"/>
        </w:rPr>
      </w:pPr>
    </w:p>
    <w:p w14:paraId="079FBD63" w14:textId="7571B5FA" w:rsidR="0D85E474" w:rsidRDefault="0D85E474" w:rsidP="56F344C3">
      <w:pPr>
        <w:spacing w:before="0" w:after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&lt;?xml version="1.0" encoding="UTF-8" standalone="yes"?&gt;</w:t>
      </w:r>
    </w:p>
    <w:p w14:paraId="476E6A22" w14:textId="12F8656F" w:rsidR="0D85E474" w:rsidRDefault="0D85E474" w:rsidP="56F344C3">
      <w:pPr>
        <w:spacing w:before="0" w:after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&lt;mouvement numeroMouvement="1556838463658396423" horodatage="2024-10-16T11:02:17.691+02:00" typeMouvement="C"&gt;</w:t>
      </w:r>
    </w:p>
    <w:p w14:paraId="2E013683" w14:textId="57F9F7C4" w:rsidR="0D85E474" w:rsidRDefault="0D85E474" w:rsidP="56F344C3">
      <w:pPr>
        <w:spacing w:before="0" w:after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&lt;lien&gt;</w:t>
      </w:r>
    </w:p>
    <w:p w14:paraId="6DBCE17E" w14:textId="2A254E24" w:rsidR="0D85E474" w:rsidRDefault="0D85E474" w:rsidP="56F344C3">
      <w:pPr>
        <w:spacing w:before="0" w:after="0"/>
        <w:rPr>
          <w:rFonts w:ascii="Courier New" w:hAnsi="Courier New" w:cs="Courier New"/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&lt;lienAcces noSerie="789" codeFonction="10GE"&gt;</w:t>
      </w:r>
    </w:p>
    <w:p w14:paraId="25367390" w14:textId="525A0D1D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&lt;equipClient&gt;</w:t>
      </w:r>
    </w:p>
    <w:p w14:paraId="3A0AD1FE" w14:textId="61B49A7C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&lt;equipementLogique idfamille="1" nom="DSKNI101"&gt;</w:t>
      </w:r>
    </w:p>
    <w:p w14:paraId="2A9DB06D" w14:textId="7C71C97B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002A3A5D">
        <w:rPr>
          <w:color w:val="4F81BD" w:themeColor="accent1"/>
          <w:sz w:val="20"/>
          <w:highlight w:val="yellow"/>
          <w:lang w:eastAsia="fr-FR"/>
        </w:rPr>
        <w:t>&lt;noeud ciDICO="5358968" agglo=" " site=" " point=" "/&gt;</w:t>
      </w:r>
    </w:p>
    <w:p w14:paraId="31C6A43D" w14:textId="58B78FF7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&lt;port type="10GE" nom="P1.19.2"/&gt;</w:t>
      </w:r>
    </w:p>
    <w:p w14:paraId="230292DE" w14:textId="28F7F363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&lt;/equipementLogique&gt;</w:t>
      </w:r>
    </w:p>
    <w:p w14:paraId="30F1F58D" w14:textId="1D3934D8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&lt;/equipClient&gt;</w:t>
      </w:r>
    </w:p>
    <w:p w14:paraId="210BF0E1" w14:textId="00311AA9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&lt;equipReseau&gt;</w:t>
      </w:r>
    </w:p>
    <w:p w14:paraId="15F10770" w14:textId="029686AA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&lt;equipementLogique idfamille="1" nom="DSBKN102"&gt;</w:t>
      </w:r>
    </w:p>
    <w:p w14:paraId="47A71749" w14:textId="31315A48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&lt;noeud ciDICO="937931" agglo="OUANGANI" site="BARAKA" point="BKN"/&gt;</w:t>
      </w:r>
    </w:p>
    <w:p w14:paraId="3B9693C9" w14:textId="493B66DD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&lt;port type="10GE" nom="P1.19.4"/&gt;</w:t>
      </w:r>
    </w:p>
    <w:p w14:paraId="76C3DBF1" w14:textId="00684DA8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&lt;/equipementLogique&gt;</w:t>
      </w:r>
    </w:p>
    <w:p w14:paraId="5B4743DF" w14:textId="239FAE0F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&lt;/equipReseau&gt;</w:t>
      </w:r>
    </w:p>
    <w:p w14:paraId="46E2BFA4" w14:textId="26C54207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&lt;/lienAcces&gt;</w:t>
      </w:r>
    </w:p>
    <w:p w14:paraId="77609979" w14:textId="03CEBDEA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&lt;/lien&gt;</w:t>
      </w:r>
    </w:p>
    <w:p w14:paraId="0ECF76BA" w14:textId="3957C8A4" w:rsidR="0D85E474" w:rsidRDefault="0D85E474" w:rsidP="56F344C3">
      <w:pPr>
        <w:spacing w:before="0" w:after="0"/>
        <w:rPr>
          <w:color w:val="4F81BD" w:themeColor="accent1"/>
          <w:sz w:val="20"/>
          <w:lang w:eastAsia="fr-FR"/>
        </w:rPr>
      </w:pPr>
      <w:r w:rsidRPr="56F344C3">
        <w:rPr>
          <w:color w:val="4F81BD" w:themeColor="accent1"/>
          <w:sz w:val="20"/>
          <w:lang w:eastAsia="fr-FR"/>
        </w:rPr>
        <w:t>&lt;/mouvement&gt;}</w:t>
      </w:r>
    </w:p>
    <w:p w14:paraId="635CF2A4" w14:textId="77DFECDD" w:rsidR="56F344C3" w:rsidRDefault="56F344C3" w:rsidP="56F344C3">
      <w:pPr>
        <w:rPr>
          <w:rFonts w:ascii="Courier New" w:hAnsi="Courier New" w:cs="Courier New"/>
          <w:color w:val="4F81BD" w:themeColor="accent1"/>
          <w:sz w:val="20"/>
          <w:lang w:eastAsia="fr-FR"/>
        </w:rPr>
      </w:pPr>
    </w:p>
    <w:p w14:paraId="54C54692" w14:textId="186A5D06" w:rsidR="56F344C3" w:rsidRPr="00207346" w:rsidRDefault="00207346" w:rsidP="00207346">
      <w:pPr>
        <w:pStyle w:val="Paragraphedeliste"/>
        <w:numPr>
          <w:ilvl w:val="0"/>
          <w:numId w:val="10"/>
        </w:numPr>
        <w:rPr>
          <w:rFonts w:ascii="Courier New" w:hAnsi="Courier New" w:cs="Courier New"/>
          <w:color w:val="4F81BD" w:themeColor="accent1"/>
          <w:sz w:val="20"/>
          <w:lang w:eastAsia="fr-FR"/>
        </w:rPr>
      </w:pPr>
      <w:r>
        <w:t>L</w:t>
      </w:r>
      <w:r w:rsidR="005F5201" w:rsidRPr="005F5201">
        <w:t>e code interne DICO est incorrect, ce qui empêche l'envoi des informations AGGLO, POINT et SITE, ainsi que la création automatique du lien</w:t>
      </w:r>
      <w:r>
        <w:t xml:space="preserve"> réseau</w:t>
      </w:r>
      <w:r w:rsidR="005F5201" w:rsidRPr="005F5201">
        <w:t xml:space="preserve"> entre </w:t>
      </w:r>
      <w:r>
        <w:t>les deux DSLAMs</w:t>
      </w:r>
      <w:r w:rsidR="005F5201" w:rsidRPr="005F5201">
        <w:t>.</w:t>
      </w:r>
    </w:p>
    <w:sectPr w:rsidR="56F344C3" w:rsidRPr="00207346" w:rsidSect="0096314F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1418" w:bottom="851" w:left="1418" w:header="39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84086" w14:textId="77777777" w:rsidR="000806F8" w:rsidRDefault="000806F8" w:rsidP="00CD197E">
      <w:pPr>
        <w:spacing w:before="0" w:after="0"/>
      </w:pPr>
      <w:r>
        <w:separator/>
      </w:r>
    </w:p>
  </w:endnote>
  <w:endnote w:type="continuationSeparator" w:id="0">
    <w:p w14:paraId="68D6DC78" w14:textId="77777777" w:rsidR="000806F8" w:rsidRDefault="000806F8" w:rsidP="00CD19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6F344C3" w14:paraId="681D3EB7" w14:textId="77777777" w:rsidTr="56F344C3">
      <w:trPr>
        <w:trHeight w:val="300"/>
      </w:trPr>
      <w:tc>
        <w:tcPr>
          <w:tcW w:w="3020" w:type="dxa"/>
        </w:tcPr>
        <w:p w14:paraId="4BFBB06B" w14:textId="2E1791F1" w:rsidR="56F344C3" w:rsidRDefault="56F344C3" w:rsidP="56F344C3">
          <w:pPr>
            <w:pStyle w:val="En-tte"/>
            <w:ind w:left="-115"/>
          </w:pPr>
        </w:p>
      </w:tc>
      <w:tc>
        <w:tcPr>
          <w:tcW w:w="3020" w:type="dxa"/>
        </w:tcPr>
        <w:p w14:paraId="560B3047" w14:textId="27A4C7F5" w:rsidR="56F344C3" w:rsidRDefault="56F344C3" w:rsidP="56F344C3">
          <w:pPr>
            <w:pStyle w:val="En-tte"/>
            <w:jc w:val="center"/>
          </w:pPr>
        </w:p>
      </w:tc>
      <w:tc>
        <w:tcPr>
          <w:tcW w:w="3020" w:type="dxa"/>
        </w:tcPr>
        <w:p w14:paraId="3FCD8901" w14:textId="39B07B74" w:rsidR="56F344C3" w:rsidRDefault="56F344C3" w:rsidP="56F344C3">
          <w:pPr>
            <w:pStyle w:val="En-tte"/>
            <w:ind w:right="-115"/>
            <w:jc w:val="right"/>
          </w:pPr>
        </w:p>
      </w:tc>
    </w:tr>
  </w:tbl>
  <w:p w14:paraId="07AF6736" w14:textId="00FFD2AF" w:rsidR="56F344C3" w:rsidRDefault="56F344C3" w:rsidP="56F344C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6F344C3" w14:paraId="723F4997" w14:textId="77777777" w:rsidTr="56F344C3">
      <w:trPr>
        <w:trHeight w:val="300"/>
      </w:trPr>
      <w:tc>
        <w:tcPr>
          <w:tcW w:w="3020" w:type="dxa"/>
        </w:tcPr>
        <w:p w14:paraId="76B8C4C2" w14:textId="351C4A8F" w:rsidR="56F344C3" w:rsidRDefault="56F344C3" w:rsidP="56F344C3">
          <w:pPr>
            <w:pStyle w:val="En-tte"/>
            <w:ind w:left="-115"/>
          </w:pPr>
        </w:p>
      </w:tc>
      <w:tc>
        <w:tcPr>
          <w:tcW w:w="3020" w:type="dxa"/>
        </w:tcPr>
        <w:p w14:paraId="61BB0258" w14:textId="7EA1ECB3" w:rsidR="56F344C3" w:rsidRDefault="56F344C3" w:rsidP="56F344C3">
          <w:pPr>
            <w:pStyle w:val="En-tte"/>
            <w:jc w:val="center"/>
          </w:pPr>
        </w:p>
      </w:tc>
      <w:tc>
        <w:tcPr>
          <w:tcW w:w="3020" w:type="dxa"/>
        </w:tcPr>
        <w:p w14:paraId="107DA28A" w14:textId="49E06583" w:rsidR="56F344C3" w:rsidRDefault="56F344C3" w:rsidP="56F344C3">
          <w:pPr>
            <w:pStyle w:val="En-tte"/>
            <w:ind w:right="-115"/>
            <w:jc w:val="right"/>
          </w:pPr>
        </w:p>
      </w:tc>
    </w:tr>
  </w:tbl>
  <w:p w14:paraId="6DE4C64F" w14:textId="43B87476" w:rsidR="56F344C3" w:rsidRDefault="56F344C3" w:rsidP="56F344C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7B74D" w14:textId="77777777" w:rsidR="000806F8" w:rsidRDefault="000806F8" w:rsidP="00CD197E">
      <w:pPr>
        <w:spacing w:before="0" w:after="0"/>
      </w:pPr>
      <w:r>
        <w:separator/>
      </w:r>
    </w:p>
  </w:footnote>
  <w:footnote w:type="continuationSeparator" w:id="0">
    <w:p w14:paraId="3C0F6F56" w14:textId="77777777" w:rsidR="000806F8" w:rsidRDefault="000806F8" w:rsidP="00CD19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6F344C3" w14:paraId="019AD05A" w14:textId="77777777" w:rsidTr="56F344C3">
      <w:trPr>
        <w:trHeight w:val="300"/>
      </w:trPr>
      <w:tc>
        <w:tcPr>
          <w:tcW w:w="3020" w:type="dxa"/>
        </w:tcPr>
        <w:p w14:paraId="06D94B85" w14:textId="5500D1DF" w:rsidR="56F344C3" w:rsidRDefault="56F344C3" w:rsidP="56F344C3">
          <w:pPr>
            <w:pStyle w:val="En-tte"/>
            <w:ind w:left="-115"/>
          </w:pPr>
        </w:p>
      </w:tc>
      <w:tc>
        <w:tcPr>
          <w:tcW w:w="3020" w:type="dxa"/>
        </w:tcPr>
        <w:p w14:paraId="2D78120C" w14:textId="33194326" w:rsidR="56F344C3" w:rsidRDefault="56F344C3" w:rsidP="56F344C3">
          <w:pPr>
            <w:pStyle w:val="En-tte"/>
            <w:jc w:val="center"/>
          </w:pPr>
        </w:p>
      </w:tc>
      <w:tc>
        <w:tcPr>
          <w:tcW w:w="3020" w:type="dxa"/>
        </w:tcPr>
        <w:p w14:paraId="4097BFB1" w14:textId="1708E885" w:rsidR="56F344C3" w:rsidRDefault="56F344C3" w:rsidP="56F344C3">
          <w:pPr>
            <w:pStyle w:val="En-tte"/>
            <w:ind w:right="-115"/>
            <w:jc w:val="right"/>
          </w:pPr>
        </w:p>
      </w:tc>
    </w:tr>
  </w:tbl>
  <w:p w14:paraId="75AFD702" w14:textId="4B1289CE" w:rsidR="56F344C3" w:rsidRDefault="56F344C3" w:rsidP="56F344C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453DC" w14:textId="77777777" w:rsidR="0096314F" w:rsidRPr="00A92F5D" w:rsidRDefault="00083FD1" w:rsidP="0096314F"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ind w:right="-24"/>
      <w:outlineLvl w:val="0"/>
      <w:rPr>
        <w:b/>
        <w:bCs/>
        <w:caps/>
        <w:color w:val="FFFFFF"/>
        <w:spacing w:val="15"/>
      </w:rPr>
    </w:pPr>
    <w:r>
      <w:rPr>
        <w:b/>
        <w:bCs/>
        <w:caps/>
        <w:color w:val="FFFFFF"/>
        <w:spacing w:val="15"/>
      </w:rPr>
      <w:t>FR</w:t>
    </w:r>
    <w:r w:rsidR="006A7C8D">
      <w:rPr>
        <w:b/>
        <w:bCs/>
        <w:caps/>
        <w:color w:val="FFFFFF"/>
        <w:spacing w:val="15"/>
      </w:rPr>
      <w:t>152</w:t>
    </w:r>
    <w:r>
      <w:rPr>
        <w:b/>
        <w:bCs/>
        <w:caps/>
        <w:color w:val="FFFFFF"/>
        <w:spacing w:val="15"/>
      </w:rPr>
      <w:t xml:space="preserve"> </w:t>
    </w:r>
    <w:r w:rsidR="006A7C8D">
      <w:rPr>
        <w:b/>
        <w:bCs/>
        <w:caps/>
        <w:color w:val="FFFFFF"/>
        <w:spacing w:val="15"/>
      </w:rPr>
      <w:t>mouvement BBC /eBasilic / BRASIL sans action dans brasil</w:t>
    </w:r>
  </w:p>
  <w:tbl>
    <w:tblPr>
      <w:tblW w:w="5000" w:type="pct"/>
      <w:jc w:val="center"/>
      <w:tblBorders>
        <w:bottom w:val="single" w:sz="8" w:space="0" w:color="4F81BD" w:themeColor="accent1"/>
      </w:tblBorders>
      <w:tblLayout w:type="fixed"/>
      <w:tblLook w:val="04A0" w:firstRow="1" w:lastRow="0" w:firstColumn="1" w:lastColumn="0" w:noHBand="0" w:noVBand="1"/>
    </w:tblPr>
    <w:tblGrid>
      <w:gridCol w:w="5352"/>
      <w:gridCol w:w="3934"/>
    </w:tblGrid>
    <w:tr w:rsidR="0096314F" w:rsidRPr="00E63BE5" w14:paraId="75A453DF" w14:textId="77777777" w:rsidTr="56F344C3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75A453DD" w14:textId="77777777" w:rsidR="0096314F" w:rsidRPr="00E63BE5" w:rsidRDefault="0096314F" w:rsidP="00BC63D8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Application : </w:t>
          </w:r>
          <w:r w:rsidRPr="00E63BE5">
            <w:rPr>
              <w:color w:val="4F81BD"/>
              <w:sz w:val="20"/>
            </w:rPr>
            <w:t>BRASIL</w:t>
          </w:r>
        </w:p>
      </w:tc>
      <w:tc>
        <w:tcPr>
          <w:tcW w:w="2118" w:type="pct"/>
          <w:shd w:val="clear" w:color="auto" w:fill="auto"/>
          <w:vAlign w:val="center"/>
        </w:tcPr>
        <w:p w14:paraId="75A453DE" w14:textId="77777777" w:rsidR="0096314F" w:rsidRPr="00E63BE5" w:rsidRDefault="0096314F" w:rsidP="00BC63D8">
          <w:pPr>
            <w:pStyle w:val="Sansinterligne"/>
            <w:rPr>
              <w:b/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>Version</w:t>
          </w:r>
          <w:r>
            <w:rPr>
              <w:b/>
              <w:color w:val="4F81BD"/>
              <w:sz w:val="20"/>
            </w:rPr>
            <w:t xml:space="preserve"> de détection du pb</w:t>
          </w:r>
          <w:r w:rsidRPr="00E63BE5">
            <w:rPr>
              <w:b/>
              <w:color w:val="4F81BD"/>
              <w:sz w:val="20"/>
            </w:rPr>
            <w:t xml:space="preserve"> : </w:t>
          </w:r>
          <w:r w:rsidRPr="00E63BE5">
            <w:rPr>
              <w:color w:val="4F81BD"/>
              <w:sz w:val="20"/>
            </w:rPr>
            <w:t>G</w:t>
          </w:r>
          <w:r>
            <w:rPr>
              <w:color w:val="4F81BD"/>
              <w:sz w:val="20"/>
            </w:rPr>
            <w:t>08</w:t>
          </w:r>
          <w:r w:rsidRPr="00E63BE5">
            <w:rPr>
              <w:color w:val="4F81BD"/>
              <w:sz w:val="20"/>
            </w:rPr>
            <w:t>R</w:t>
          </w:r>
          <w:r>
            <w:rPr>
              <w:color w:val="4F81BD"/>
              <w:sz w:val="20"/>
            </w:rPr>
            <w:t>0x</w:t>
          </w:r>
          <w:r w:rsidRPr="00E63BE5">
            <w:rPr>
              <w:color w:val="4F81BD"/>
              <w:sz w:val="20"/>
            </w:rPr>
            <w:t>C</w:t>
          </w:r>
          <w:r>
            <w:rPr>
              <w:color w:val="4F81BD"/>
              <w:sz w:val="20"/>
            </w:rPr>
            <w:t>xx</w:t>
          </w:r>
        </w:p>
      </w:tc>
    </w:tr>
    <w:tr w:rsidR="0096314F" w:rsidRPr="00E63BE5" w14:paraId="75A453E2" w14:textId="77777777" w:rsidTr="56F344C3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75A453E0" w14:textId="1684A908" w:rsidR="0096314F" w:rsidRPr="00E63BE5" w:rsidRDefault="56F344C3" w:rsidP="56F344C3">
          <w:pPr>
            <w:pStyle w:val="Sansinterligne"/>
            <w:rPr>
              <w:color w:val="4F81BD"/>
              <w:sz w:val="20"/>
            </w:rPr>
          </w:pPr>
          <w:r w:rsidRPr="56F344C3">
            <w:rPr>
              <w:b/>
              <w:bCs/>
              <w:color w:val="4F81BD" w:themeColor="accent1"/>
              <w:sz w:val="20"/>
            </w:rPr>
            <w:t xml:space="preserve">Dernière modification par : </w:t>
          </w:r>
          <w:r w:rsidRPr="56F344C3">
            <w:rPr>
              <w:color w:val="4F81BD" w:themeColor="accent1"/>
            </w:rPr>
            <w:t>Gilles/ Eya</w:t>
          </w:r>
        </w:p>
      </w:tc>
      <w:tc>
        <w:tcPr>
          <w:tcW w:w="2118" w:type="pct"/>
          <w:shd w:val="clear" w:color="auto" w:fill="auto"/>
          <w:vAlign w:val="center"/>
        </w:tcPr>
        <w:p w14:paraId="75A453E1" w14:textId="60C7926D" w:rsidR="0096314F" w:rsidRPr="00E63BE5" w:rsidRDefault="56F344C3" w:rsidP="56F344C3">
          <w:pPr>
            <w:pStyle w:val="Sansinterligne"/>
            <w:rPr>
              <w:color w:val="4F81BD"/>
              <w:sz w:val="20"/>
            </w:rPr>
          </w:pPr>
          <w:r w:rsidRPr="56F344C3">
            <w:rPr>
              <w:b/>
              <w:bCs/>
              <w:color w:val="4F81BD" w:themeColor="accent1"/>
              <w:sz w:val="20"/>
            </w:rPr>
            <w:t xml:space="preserve">Le : </w:t>
          </w:r>
          <w:r w:rsidRPr="56F344C3">
            <w:rPr>
              <w:color w:val="4F81BD" w:themeColor="accent1"/>
              <w:sz w:val="20"/>
            </w:rPr>
            <w:t>17/10/2024</w:t>
          </w:r>
        </w:p>
      </w:tc>
    </w:tr>
    <w:tr w:rsidR="0096314F" w:rsidRPr="00E63BE5" w14:paraId="75A453E5" w14:textId="77777777" w:rsidTr="56F344C3">
      <w:trPr>
        <w:trHeight w:val="251"/>
        <w:jc w:val="center"/>
      </w:trPr>
      <w:tc>
        <w:tcPr>
          <w:tcW w:w="2882" w:type="pct"/>
          <w:shd w:val="clear" w:color="auto" w:fill="auto"/>
          <w:vAlign w:val="center"/>
        </w:tcPr>
        <w:p w14:paraId="75A453E3" w14:textId="77777777" w:rsidR="0096314F" w:rsidRPr="00E63BE5" w:rsidRDefault="0096314F" w:rsidP="00083FD1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Durée estimée : </w:t>
          </w:r>
          <w:r w:rsidR="00083FD1">
            <w:rPr>
              <w:color w:val="4F81BD"/>
            </w:rPr>
            <w:t>à compléter</w:t>
          </w:r>
        </w:p>
      </w:tc>
      <w:tc>
        <w:tcPr>
          <w:tcW w:w="2118" w:type="pct"/>
          <w:shd w:val="clear" w:color="auto" w:fill="auto"/>
          <w:vAlign w:val="center"/>
        </w:tcPr>
        <w:p w14:paraId="75A453E4" w14:textId="77777777" w:rsidR="0096314F" w:rsidRPr="00E63BE5" w:rsidRDefault="0096314F" w:rsidP="00083FD1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Périodicité : </w:t>
          </w:r>
          <w:r w:rsidR="00083FD1">
            <w:rPr>
              <w:color w:val="4F81BD"/>
              <w:sz w:val="20"/>
            </w:rPr>
            <w:t>à compléter</w:t>
          </w:r>
        </w:p>
      </w:tc>
    </w:tr>
    <w:tr w:rsidR="0096314F" w:rsidRPr="00E63BE5" w14:paraId="75A453E7" w14:textId="77777777" w:rsidTr="56F344C3">
      <w:trPr>
        <w:trHeight w:val="74"/>
        <w:jc w:val="center"/>
      </w:trPr>
      <w:tc>
        <w:tcPr>
          <w:tcW w:w="5000" w:type="pct"/>
          <w:gridSpan w:val="2"/>
          <w:shd w:val="clear" w:color="auto" w:fill="auto"/>
          <w:vAlign w:val="center"/>
        </w:tcPr>
        <w:p w14:paraId="75A453E6" w14:textId="77777777" w:rsidR="0096314F" w:rsidRPr="00E63BE5" w:rsidRDefault="0096314F" w:rsidP="00BC63D8">
          <w:pPr>
            <w:pStyle w:val="Sansinterligne"/>
            <w:rPr>
              <w:color w:val="4F81BD"/>
              <w:sz w:val="20"/>
            </w:rPr>
          </w:pPr>
          <w:r w:rsidRPr="00E63BE5">
            <w:rPr>
              <w:b/>
              <w:color w:val="4F81BD"/>
              <w:sz w:val="20"/>
            </w:rPr>
            <w:t xml:space="preserve">Commentaires : </w:t>
          </w:r>
        </w:p>
      </w:tc>
    </w:tr>
  </w:tbl>
  <w:p w14:paraId="75A453E8" w14:textId="77777777" w:rsidR="0096314F" w:rsidRDefault="0096314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53A44"/>
    <w:multiLevelType w:val="hybridMultilevel"/>
    <w:tmpl w:val="28E675B6"/>
    <w:lvl w:ilvl="0" w:tplc="1638A4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C2394"/>
    <w:multiLevelType w:val="hybridMultilevel"/>
    <w:tmpl w:val="2E0E13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76EA6"/>
    <w:multiLevelType w:val="hybridMultilevel"/>
    <w:tmpl w:val="0C60FE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922630"/>
    <w:multiLevelType w:val="hybridMultilevel"/>
    <w:tmpl w:val="D7824472"/>
    <w:lvl w:ilvl="0" w:tplc="D992748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974EA"/>
    <w:multiLevelType w:val="hybridMultilevel"/>
    <w:tmpl w:val="9992F4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48650"/>
    <w:multiLevelType w:val="hybridMultilevel"/>
    <w:tmpl w:val="F8709424"/>
    <w:lvl w:ilvl="0" w:tplc="BAAA8B86">
      <w:start w:val="1"/>
      <w:numFmt w:val="decimal"/>
      <w:lvlText w:val="%1."/>
      <w:lvlJc w:val="left"/>
      <w:pPr>
        <w:ind w:left="720" w:hanging="360"/>
      </w:pPr>
    </w:lvl>
    <w:lvl w:ilvl="1" w:tplc="1A60327C">
      <w:start w:val="1"/>
      <w:numFmt w:val="lowerLetter"/>
      <w:lvlText w:val="%2."/>
      <w:lvlJc w:val="left"/>
      <w:pPr>
        <w:ind w:left="1440" w:hanging="360"/>
      </w:pPr>
    </w:lvl>
    <w:lvl w:ilvl="2" w:tplc="23AAB9F2">
      <w:start w:val="1"/>
      <w:numFmt w:val="lowerRoman"/>
      <w:lvlText w:val="%3."/>
      <w:lvlJc w:val="right"/>
      <w:pPr>
        <w:ind w:left="2160" w:hanging="180"/>
      </w:pPr>
    </w:lvl>
    <w:lvl w:ilvl="3" w:tplc="0898F974">
      <w:start w:val="1"/>
      <w:numFmt w:val="decimal"/>
      <w:lvlText w:val="%4."/>
      <w:lvlJc w:val="left"/>
      <w:pPr>
        <w:ind w:left="2880" w:hanging="360"/>
      </w:pPr>
    </w:lvl>
    <w:lvl w:ilvl="4" w:tplc="8BA25C34">
      <w:start w:val="1"/>
      <w:numFmt w:val="lowerLetter"/>
      <w:lvlText w:val="%5."/>
      <w:lvlJc w:val="left"/>
      <w:pPr>
        <w:ind w:left="3600" w:hanging="360"/>
      </w:pPr>
    </w:lvl>
    <w:lvl w:ilvl="5" w:tplc="AA0875FC">
      <w:start w:val="1"/>
      <w:numFmt w:val="lowerRoman"/>
      <w:lvlText w:val="%6."/>
      <w:lvlJc w:val="right"/>
      <w:pPr>
        <w:ind w:left="4320" w:hanging="180"/>
      </w:pPr>
    </w:lvl>
    <w:lvl w:ilvl="6" w:tplc="E23000A0">
      <w:start w:val="1"/>
      <w:numFmt w:val="decimal"/>
      <w:lvlText w:val="%7."/>
      <w:lvlJc w:val="left"/>
      <w:pPr>
        <w:ind w:left="5040" w:hanging="360"/>
      </w:pPr>
    </w:lvl>
    <w:lvl w:ilvl="7" w:tplc="57966F06">
      <w:start w:val="1"/>
      <w:numFmt w:val="lowerLetter"/>
      <w:lvlText w:val="%8."/>
      <w:lvlJc w:val="left"/>
      <w:pPr>
        <w:ind w:left="5760" w:hanging="360"/>
      </w:pPr>
    </w:lvl>
    <w:lvl w:ilvl="8" w:tplc="CF466C7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B329E"/>
    <w:multiLevelType w:val="hybridMultilevel"/>
    <w:tmpl w:val="F11A312C"/>
    <w:lvl w:ilvl="0" w:tplc="A30229B2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D04E0"/>
    <w:multiLevelType w:val="hybridMultilevel"/>
    <w:tmpl w:val="09567D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3C4121"/>
    <w:multiLevelType w:val="hybridMultilevel"/>
    <w:tmpl w:val="D70448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4A07C4F"/>
    <w:multiLevelType w:val="hybridMultilevel"/>
    <w:tmpl w:val="1A3CE1CA"/>
    <w:lvl w:ilvl="0" w:tplc="1638A4D6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121371">
    <w:abstractNumId w:val="5"/>
  </w:num>
  <w:num w:numId="2" w16cid:durableId="2128968034">
    <w:abstractNumId w:val="4"/>
  </w:num>
  <w:num w:numId="3" w16cid:durableId="202718805">
    <w:abstractNumId w:val="7"/>
  </w:num>
  <w:num w:numId="4" w16cid:durableId="2021351444">
    <w:abstractNumId w:val="2"/>
  </w:num>
  <w:num w:numId="5" w16cid:durableId="821893193">
    <w:abstractNumId w:val="8"/>
  </w:num>
  <w:num w:numId="6" w16cid:durableId="1659847759">
    <w:abstractNumId w:val="1"/>
  </w:num>
  <w:num w:numId="7" w16cid:durableId="1115908756">
    <w:abstractNumId w:val="9"/>
  </w:num>
  <w:num w:numId="8" w16cid:durableId="378557721">
    <w:abstractNumId w:val="0"/>
  </w:num>
  <w:num w:numId="9" w16cid:durableId="1639067122">
    <w:abstractNumId w:val="6"/>
  </w:num>
  <w:num w:numId="10" w16cid:durableId="41908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hdrShapeDefaults>
    <o:shapedefaults v:ext="edit" spidmax="2050">
      <o:colormru v:ext="edit" colors="#9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66B"/>
    <w:rsid w:val="00054F85"/>
    <w:rsid w:val="00055ECF"/>
    <w:rsid w:val="000806F8"/>
    <w:rsid w:val="00083FD1"/>
    <w:rsid w:val="000B291E"/>
    <w:rsid w:val="000C03F1"/>
    <w:rsid w:val="001407DA"/>
    <w:rsid w:val="00160201"/>
    <w:rsid w:val="001E4EAC"/>
    <w:rsid w:val="001E5E4B"/>
    <w:rsid w:val="0020117C"/>
    <w:rsid w:val="00207346"/>
    <w:rsid w:val="0023037B"/>
    <w:rsid w:val="00292E4D"/>
    <w:rsid w:val="002A3A5D"/>
    <w:rsid w:val="003361FE"/>
    <w:rsid w:val="0035147C"/>
    <w:rsid w:val="003F3953"/>
    <w:rsid w:val="00436411"/>
    <w:rsid w:val="00471DFB"/>
    <w:rsid w:val="00486247"/>
    <w:rsid w:val="004B1058"/>
    <w:rsid w:val="004C6F41"/>
    <w:rsid w:val="005047B6"/>
    <w:rsid w:val="005448E2"/>
    <w:rsid w:val="005457E1"/>
    <w:rsid w:val="00564602"/>
    <w:rsid w:val="00580850"/>
    <w:rsid w:val="00591616"/>
    <w:rsid w:val="005D0410"/>
    <w:rsid w:val="005E4341"/>
    <w:rsid w:val="005F5201"/>
    <w:rsid w:val="0062537F"/>
    <w:rsid w:val="00690EE7"/>
    <w:rsid w:val="006A7C8D"/>
    <w:rsid w:val="006D57B8"/>
    <w:rsid w:val="00710A9E"/>
    <w:rsid w:val="00781444"/>
    <w:rsid w:val="007904BD"/>
    <w:rsid w:val="0079062A"/>
    <w:rsid w:val="00797655"/>
    <w:rsid w:val="007F1430"/>
    <w:rsid w:val="00800470"/>
    <w:rsid w:val="00877231"/>
    <w:rsid w:val="0089399F"/>
    <w:rsid w:val="008E6CA2"/>
    <w:rsid w:val="009140D4"/>
    <w:rsid w:val="0096314F"/>
    <w:rsid w:val="009656F9"/>
    <w:rsid w:val="009E069D"/>
    <w:rsid w:val="00A20BC6"/>
    <w:rsid w:val="00AB03E0"/>
    <w:rsid w:val="00AB7348"/>
    <w:rsid w:val="00B0381F"/>
    <w:rsid w:val="00B07D57"/>
    <w:rsid w:val="00B22599"/>
    <w:rsid w:val="00B86E16"/>
    <w:rsid w:val="00C92642"/>
    <w:rsid w:val="00C97DDF"/>
    <w:rsid w:val="00CC2E92"/>
    <w:rsid w:val="00CD197E"/>
    <w:rsid w:val="00D35F94"/>
    <w:rsid w:val="00D66D39"/>
    <w:rsid w:val="00D954EB"/>
    <w:rsid w:val="00DF7187"/>
    <w:rsid w:val="00E4419A"/>
    <w:rsid w:val="00EA266B"/>
    <w:rsid w:val="00F60E6A"/>
    <w:rsid w:val="00F94405"/>
    <w:rsid w:val="00F96DFE"/>
    <w:rsid w:val="08E615FE"/>
    <w:rsid w:val="0D85E474"/>
    <w:rsid w:val="0EE1230D"/>
    <w:rsid w:val="108BFB5A"/>
    <w:rsid w:val="1DF86F68"/>
    <w:rsid w:val="2E8ECCC6"/>
    <w:rsid w:val="50BBF6B4"/>
    <w:rsid w:val="510DEB14"/>
    <w:rsid w:val="56F344C3"/>
    <w:rsid w:val="6D71F443"/>
    <w:rsid w:val="737C0AE0"/>
    <w:rsid w:val="79A38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9fc"/>
    </o:shapedefaults>
    <o:shapelayout v:ext="edit">
      <o:idmap v:ext="edit" data="2"/>
    </o:shapelayout>
  </w:shapeDefaults>
  <w:decimalSymbol w:val=","/>
  <w:listSeparator w:val=";"/>
  <w14:docId w14:val="75A45393"/>
  <w15:docId w15:val="{6657E183-9019-4FAC-999B-F607C15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4F"/>
    <w:rPr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0C03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Cs w:val="2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3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Cs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3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3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3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3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3F1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3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3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C03F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0C03F1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Titre2Car">
    <w:name w:val="Titre 2 Car"/>
    <w:basedOn w:val="Policepardfaut"/>
    <w:link w:val="Titre2"/>
    <w:uiPriority w:val="9"/>
    <w:semiHidden/>
    <w:rsid w:val="000C03F1"/>
    <w:rPr>
      <w:caps/>
      <w:spacing w:val="15"/>
      <w:shd w:val="clear" w:color="auto" w:fill="DBE5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semiHidden/>
    <w:rsid w:val="000C03F1"/>
    <w:rPr>
      <w:caps/>
      <w:color w:val="243F6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0C03F1"/>
    <w:rPr>
      <w:caps/>
      <w:color w:val="365F91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0C03F1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0C03F1"/>
    <w:rPr>
      <w:i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C03F1"/>
    <w:rPr>
      <w:b/>
      <w:bCs/>
      <w:color w:val="365F91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0C03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C03F1"/>
    <w:rPr>
      <w:caps/>
      <w:color w:val="4F81BD" w:themeColor="accent1"/>
      <w:spacing w:val="10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3F1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C03F1"/>
    <w:rPr>
      <w:caps/>
      <w:color w:val="595959" w:themeColor="text1" w:themeTint="A6"/>
      <w:spacing w:val="10"/>
      <w:sz w:val="24"/>
      <w:szCs w:val="24"/>
    </w:rPr>
  </w:style>
  <w:style w:type="character" w:styleId="lev">
    <w:name w:val="Strong"/>
    <w:uiPriority w:val="22"/>
    <w:qFormat/>
    <w:rsid w:val="000C03F1"/>
    <w:rPr>
      <w:b/>
      <w:bCs/>
    </w:rPr>
  </w:style>
  <w:style w:type="character" w:styleId="Accentuation">
    <w:name w:val="Emphasis"/>
    <w:uiPriority w:val="20"/>
    <w:qFormat/>
    <w:rsid w:val="000C03F1"/>
    <w:rPr>
      <w:caps/>
      <w:color w:val="243F60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0C03F1"/>
    <w:pPr>
      <w:spacing w:before="0" w:after="0"/>
    </w:pPr>
  </w:style>
  <w:style w:type="character" w:customStyle="1" w:styleId="SansinterligneCar">
    <w:name w:val="Sans interligne Car"/>
    <w:basedOn w:val="Policepardfaut"/>
    <w:link w:val="Sansinterligne"/>
    <w:uiPriority w:val="1"/>
    <w:rsid w:val="000C03F1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0C03F1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0C03F1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3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3F1"/>
    <w:rPr>
      <w:i/>
      <w:iCs/>
      <w:color w:val="4F81BD" w:themeColor="accent1"/>
      <w:sz w:val="20"/>
      <w:szCs w:val="20"/>
    </w:rPr>
  </w:style>
  <w:style w:type="character" w:styleId="Accentuationlgre">
    <w:name w:val="Subtle Emphasis"/>
    <w:uiPriority w:val="19"/>
    <w:qFormat/>
    <w:rsid w:val="000C03F1"/>
    <w:rPr>
      <w:i/>
      <w:iCs/>
      <w:color w:val="243F60" w:themeColor="accent1" w:themeShade="7F"/>
    </w:rPr>
  </w:style>
  <w:style w:type="character" w:styleId="Accentuationintense">
    <w:name w:val="Intense Emphasis"/>
    <w:uiPriority w:val="21"/>
    <w:qFormat/>
    <w:rsid w:val="000C03F1"/>
    <w:rPr>
      <w:b/>
      <w:bCs/>
      <w:caps/>
      <w:color w:val="243F60" w:themeColor="accent1" w:themeShade="7F"/>
      <w:spacing w:val="10"/>
    </w:rPr>
  </w:style>
  <w:style w:type="character" w:styleId="Rfrencelgre">
    <w:name w:val="Subtle Reference"/>
    <w:uiPriority w:val="31"/>
    <w:qFormat/>
    <w:rsid w:val="000C03F1"/>
    <w:rPr>
      <w:b/>
      <w:bCs/>
      <w:color w:val="4F81BD" w:themeColor="accent1"/>
    </w:rPr>
  </w:style>
  <w:style w:type="character" w:styleId="Rfrenceintense">
    <w:name w:val="Intense Reference"/>
    <w:uiPriority w:val="32"/>
    <w:qFormat/>
    <w:rsid w:val="000C03F1"/>
    <w:rPr>
      <w:b/>
      <w:bCs/>
      <w:i/>
      <w:iCs/>
      <w:caps/>
      <w:color w:val="4F81BD" w:themeColor="accent1"/>
    </w:rPr>
  </w:style>
  <w:style w:type="character" w:styleId="Titredulivre">
    <w:name w:val="Book Title"/>
    <w:uiPriority w:val="33"/>
    <w:qFormat/>
    <w:rsid w:val="000C03F1"/>
    <w:rPr>
      <w:b/>
      <w:bCs/>
      <w:i/>
      <w:iCs/>
      <w:spacing w:val="9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C03F1"/>
    <w:pPr>
      <w:outlineLvl w:val="9"/>
    </w:pPr>
    <w:rPr>
      <w:lang w:bidi="en-US"/>
    </w:rPr>
  </w:style>
  <w:style w:type="character" w:customStyle="1" w:styleId="ms-rtefontsize-21">
    <w:name w:val="ms-rtefontsize-21"/>
    <w:basedOn w:val="Policepardfaut"/>
    <w:rsid w:val="009E069D"/>
    <w:rPr>
      <w:sz w:val="20"/>
      <w:szCs w:val="20"/>
    </w:rPr>
  </w:style>
  <w:style w:type="character" w:customStyle="1" w:styleId="ms-rtestyle-normal1">
    <w:name w:val="ms-rtestyle-normal1"/>
    <w:basedOn w:val="Policepardfaut"/>
    <w:rsid w:val="009E069D"/>
    <w:rPr>
      <w:rFonts w:ascii="Verdana" w:hAnsi="Verdana" w:hint="default"/>
      <w:color w:val="676767"/>
      <w:sz w:val="16"/>
      <w:szCs w:val="16"/>
      <w:shd w:val="clear" w:color="auto" w:fill="FFFFFF"/>
    </w:rPr>
  </w:style>
  <w:style w:type="paragraph" w:styleId="En-tte">
    <w:name w:val="header"/>
    <w:basedOn w:val="Normal"/>
    <w:link w:val="En-tt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CD197E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D197E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D197E"/>
    <w:rPr>
      <w:sz w:val="20"/>
      <w:szCs w:val="20"/>
    </w:rPr>
  </w:style>
  <w:style w:type="paragraph" w:styleId="Textebrut">
    <w:name w:val="Plain Text"/>
    <w:basedOn w:val="Normal"/>
    <w:link w:val="TextebrutCar"/>
    <w:uiPriority w:val="99"/>
    <w:unhideWhenUsed/>
    <w:rsid w:val="00436411"/>
    <w:pPr>
      <w:spacing w:before="0" w:after="0"/>
    </w:pPr>
    <w:rPr>
      <w:rFonts w:ascii="Arial" w:eastAsia="Calibri" w:hAnsi="Arial" w:cs="Times New Roman"/>
      <w:color w:val="000000"/>
      <w:sz w:val="20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436411"/>
    <w:rPr>
      <w:rFonts w:ascii="Arial" w:eastAsia="Calibri" w:hAnsi="Arial" w:cs="Times New Roman"/>
      <w:color w:val="000000"/>
      <w:sz w:val="20"/>
      <w:szCs w:val="21"/>
    </w:rPr>
  </w:style>
  <w:style w:type="character" w:styleId="Lienhypertexte">
    <w:name w:val="Hyperlink"/>
    <w:basedOn w:val="Policepardfaut"/>
    <w:uiPriority w:val="99"/>
    <w:unhideWhenUsed/>
    <w:rsid w:val="00054F85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range0.sharepoint.com/:w:/r/sites/RUN-N3-xDSLTest2/_layouts/15/Doc.aspx?sourcedoc=%7BD30D6EC1-F154-4CBA-B4B7-B21C23B427E3%7D&amp;file=FI%2001%20Prise%20de%20Log%20de%20haut%20niveau%20sur%20WAS.docx&amp;action=defaul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7203C9-A692-4762-9F6D-F1E8DE5DD4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0CFB6C-55B3-430B-AD8F-BBF83F30FB5A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customXml/itemProps3.xml><?xml version="1.0" encoding="utf-8"?>
<ds:datastoreItem xmlns:ds="http://schemas.openxmlformats.org/officeDocument/2006/customXml" ds:itemID="{F08993AB-80A5-4E74-88C2-EB1D508B91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773191-2A8F-40CB-9794-A8BED463D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696</Words>
  <Characters>3834</Characters>
  <Application>Microsoft Office Word</Application>
  <DocSecurity>0</DocSecurity>
  <Lines>31</Lines>
  <Paragraphs>9</Paragraphs>
  <ScaleCrop>false</ScaleCrop>
  <Company>ORANGE FT Group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AYMOZ Jean DTSI/DSI</dc:creator>
  <cp:lastModifiedBy>WALCKIERS Ingrid Ext OF/DSI</cp:lastModifiedBy>
  <cp:revision>20</cp:revision>
  <dcterms:created xsi:type="dcterms:W3CDTF">2017-12-20T14:59:00Z</dcterms:created>
  <dcterms:modified xsi:type="dcterms:W3CDTF">2024-11-05T14:05:00Z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