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47AD" w:rsidTr="001447AD">
        <w:tc>
          <w:tcPr>
            <w:tcW w:w="4531" w:type="dxa"/>
          </w:tcPr>
          <w:p w:rsidR="001447AD" w:rsidRDefault="001447AD">
            <w:r>
              <w:t>Klant</w:t>
            </w:r>
          </w:p>
        </w:tc>
        <w:tc>
          <w:tcPr>
            <w:tcW w:w="4531" w:type="dxa"/>
          </w:tcPr>
          <w:p w:rsidR="001447AD" w:rsidRDefault="001447AD">
            <w:r>
              <w:t>Client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Bezeerd, gewond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Injured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Verminderen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Minder ernstig</w:t>
            </w:r>
          </w:p>
        </w:tc>
        <w:tc>
          <w:tcPr>
            <w:tcW w:w="4531" w:type="dxa"/>
          </w:tcPr>
          <w:p w:rsidR="001447AD" w:rsidRDefault="001447AD">
            <w:r>
              <w:t>Minor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Aan doen van een apparaat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To</w:t>
            </w:r>
            <w:proofErr w:type="spellEnd"/>
            <w:r>
              <w:t xml:space="preserve"> switch on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Verwijderen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remove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Geschikt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convenient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 xml:space="preserve">Receptionist(e) </w:t>
            </w:r>
          </w:p>
        </w:tc>
        <w:tc>
          <w:tcPr>
            <w:tcW w:w="4531" w:type="dxa"/>
          </w:tcPr>
          <w:p w:rsidR="001447AD" w:rsidRDefault="001447AD">
            <w:r>
              <w:t>Receptionist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Erge, ernstige</w:t>
            </w:r>
          </w:p>
        </w:tc>
        <w:tc>
          <w:tcPr>
            <w:tcW w:w="4531" w:type="dxa"/>
          </w:tcPr>
          <w:p w:rsidR="001447AD" w:rsidRDefault="001447AD">
            <w:r>
              <w:t>Severe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Ernstig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Serious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Bijna niet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Hardly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In het buitenland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Abroad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Iemand doorverwijzen naar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refer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Beschamend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embarrassing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Ook … niet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Not</w:t>
            </w:r>
            <w:proofErr w:type="spellEnd"/>
            <w:r>
              <w:t xml:space="preserve"> … </w:t>
            </w:r>
            <w:proofErr w:type="spellStart"/>
            <w:r>
              <w:t>either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 xml:space="preserve">Herkennen 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recognise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Bureau, balie</w:t>
            </w:r>
          </w:p>
        </w:tc>
        <w:tc>
          <w:tcPr>
            <w:tcW w:w="4531" w:type="dxa"/>
          </w:tcPr>
          <w:p w:rsidR="001447AD" w:rsidRDefault="001447AD">
            <w:r>
              <w:t>Desk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Vitrine</w:t>
            </w:r>
          </w:p>
        </w:tc>
        <w:tc>
          <w:tcPr>
            <w:tcW w:w="4531" w:type="dxa"/>
          </w:tcPr>
          <w:p w:rsidR="001447AD" w:rsidRDefault="001447AD">
            <w:r>
              <w:t>Display case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Neem me niet kwalijk</w:t>
            </w:r>
          </w:p>
        </w:tc>
        <w:tc>
          <w:tcPr>
            <w:tcW w:w="4531" w:type="dxa"/>
          </w:tcPr>
          <w:p w:rsidR="001447AD" w:rsidRDefault="001447AD">
            <w:r>
              <w:t xml:space="preserve">I </w:t>
            </w:r>
            <w:proofErr w:type="spellStart"/>
            <w:r>
              <w:t>beg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pardon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Aanbieding</w:t>
            </w:r>
          </w:p>
        </w:tc>
        <w:tc>
          <w:tcPr>
            <w:tcW w:w="4531" w:type="dxa"/>
          </w:tcPr>
          <w:p w:rsidR="001447AD" w:rsidRDefault="001447AD">
            <w:r>
              <w:t>Special offer</w:t>
            </w:r>
          </w:p>
        </w:tc>
      </w:tr>
      <w:tr w:rsidR="001447AD" w:rsidTr="001447AD">
        <w:tc>
          <w:tcPr>
            <w:tcW w:w="4531" w:type="dxa"/>
          </w:tcPr>
          <w:p w:rsidR="001447AD" w:rsidRDefault="00674089">
            <w:r>
              <w:t>Aannemen</w:t>
            </w:r>
          </w:p>
        </w:tc>
        <w:tc>
          <w:tcPr>
            <w:tcW w:w="4531" w:type="dxa"/>
          </w:tcPr>
          <w:p w:rsidR="001447AD" w:rsidRDefault="00674089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1447AD">
              <w:t>Presume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Verkopers</w:t>
            </w:r>
          </w:p>
        </w:tc>
        <w:tc>
          <w:tcPr>
            <w:tcW w:w="4531" w:type="dxa"/>
          </w:tcPr>
          <w:p w:rsidR="001447AD" w:rsidRDefault="001447AD">
            <w:r>
              <w:t xml:space="preserve">Shop </w:t>
            </w:r>
            <w:proofErr w:type="spellStart"/>
            <w:r>
              <w:t>assistants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Bankaccount</w:t>
            </w:r>
          </w:p>
        </w:tc>
        <w:tc>
          <w:tcPr>
            <w:tcW w:w="4531" w:type="dxa"/>
          </w:tcPr>
          <w:p w:rsidR="001447AD" w:rsidRDefault="001447AD">
            <w:r>
              <w:t>Account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Waardebon</w:t>
            </w:r>
          </w:p>
        </w:tc>
        <w:tc>
          <w:tcPr>
            <w:tcW w:w="4531" w:type="dxa"/>
          </w:tcPr>
          <w:p w:rsidR="001447AD" w:rsidRDefault="001447AD">
            <w:r>
              <w:t>Voucher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Speciale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Particular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Kassa(‘s)</w:t>
            </w:r>
          </w:p>
        </w:tc>
        <w:tc>
          <w:tcPr>
            <w:tcW w:w="4531" w:type="dxa"/>
          </w:tcPr>
          <w:p w:rsidR="001447AD" w:rsidRDefault="001447AD">
            <w:r>
              <w:t>Cash desk(s)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Toonbank</w:t>
            </w:r>
          </w:p>
        </w:tc>
        <w:tc>
          <w:tcPr>
            <w:tcW w:w="4531" w:type="dxa"/>
          </w:tcPr>
          <w:p w:rsidR="001447AD" w:rsidRDefault="001447AD">
            <w:r>
              <w:t>Counter</w:t>
            </w:r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Gewoonte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Habit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Meevoelen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Sympathize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1447AD">
            <w:r>
              <w:t>Warenhuis</w:t>
            </w:r>
          </w:p>
        </w:tc>
        <w:tc>
          <w:tcPr>
            <w:tcW w:w="4531" w:type="dxa"/>
          </w:tcPr>
          <w:p w:rsidR="001447AD" w:rsidRDefault="001447AD">
            <w:proofErr w:type="spellStart"/>
            <w:r>
              <w:t>Department</w:t>
            </w:r>
            <w:proofErr w:type="spellEnd"/>
            <w:r>
              <w:t xml:space="preserve"> store</w:t>
            </w:r>
          </w:p>
        </w:tc>
      </w:tr>
      <w:tr w:rsidR="001447AD" w:rsidTr="001447AD">
        <w:tc>
          <w:tcPr>
            <w:tcW w:w="4531" w:type="dxa"/>
          </w:tcPr>
          <w:p w:rsidR="001447AD" w:rsidRDefault="00565FE8">
            <w:r>
              <w:t>Grondig</w:t>
            </w:r>
          </w:p>
        </w:tc>
        <w:tc>
          <w:tcPr>
            <w:tcW w:w="4531" w:type="dxa"/>
          </w:tcPr>
          <w:p w:rsidR="001447AD" w:rsidRDefault="00565FE8">
            <w:proofErr w:type="spellStart"/>
            <w:r>
              <w:t>Thoroughly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565FE8">
            <w:r>
              <w:t>In principe</w:t>
            </w:r>
          </w:p>
        </w:tc>
        <w:tc>
          <w:tcPr>
            <w:tcW w:w="4531" w:type="dxa"/>
          </w:tcPr>
          <w:p w:rsidR="001447AD" w:rsidRDefault="00565FE8">
            <w:proofErr w:type="spellStart"/>
            <w:r>
              <w:t>Basically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565FE8">
            <w:r>
              <w:t>Zoals het hoort</w:t>
            </w:r>
          </w:p>
        </w:tc>
        <w:tc>
          <w:tcPr>
            <w:tcW w:w="4531" w:type="dxa"/>
          </w:tcPr>
          <w:p w:rsidR="001447AD" w:rsidRDefault="00565FE8">
            <w:proofErr w:type="spellStart"/>
            <w:r>
              <w:t>Properly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565FE8">
            <w:r>
              <w:t>Factuur</w:t>
            </w:r>
          </w:p>
        </w:tc>
        <w:tc>
          <w:tcPr>
            <w:tcW w:w="4531" w:type="dxa"/>
          </w:tcPr>
          <w:p w:rsidR="001447AD" w:rsidRDefault="00565FE8">
            <w:proofErr w:type="spellStart"/>
            <w:r>
              <w:t>Invoice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565FE8">
            <w:r>
              <w:t>Fout</w:t>
            </w:r>
          </w:p>
        </w:tc>
        <w:tc>
          <w:tcPr>
            <w:tcW w:w="4531" w:type="dxa"/>
          </w:tcPr>
          <w:p w:rsidR="001447AD" w:rsidRDefault="00565FE8">
            <w:r>
              <w:t>Mistaken</w:t>
            </w:r>
          </w:p>
        </w:tc>
      </w:tr>
      <w:tr w:rsidR="001447AD" w:rsidTr="001447AD">
        <w:tc>
          <w:tcPr>
            <w:tcW w:w="4531" w:type="dxa"/>
          </w:tcPr>
          <w:p w:rsidR="001447AD" w:rsidRDefault="00565FE8">
            <w:r>
              <w:t>Aanbevelen</w:t>
            </w:r>
          </w:p>
        </w:tc>
        <w:tc>
          <w:tcPr>
            <w:tcW w:w="4531" w:type="dxa"/>
          </w:tcPr>
          <w:p w:rsidR="001447AD" w:rsidRDefault="007A45EE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565FE8">
              <w:t>recommend</w:t>
            </w:r>
            <w:proofErr w:type="spellEnd"/>
          </w:p>
        </w:tc>
      </w:tr>
      <w:tr w:rsidR="001447AD" w:rsidTr="001447AD">
        <w:tc>
          <w:tcPr>
            <w:tcW w:w="4531" w:type="dxa"/>
          </w:tcPr>
          <w:p w:rsidR="001447AD" w:rsidRDefault="00674089">
            <w:r>
              <w:t>Er op wijzen</w:t>
            </w:r>
          </w:p>
        </w:tc>
        <w:tc>
          <w:tcPr>
            <w:tcW w:w="4531" w:type="dxa"/>
          </w:tcPr>
          <w:p w:rsidR="001447AD" w:rsidRDefault="00674089">
            <w:proofErr w:type="spellStart"/>
            <w:r>
              <w:t>To</w:t>
            </w:r>
            <w:proofErr w:type="spellEnd"/>
            <w:r>
              <w:t xml:space="preserve"> point out</w:t>
            </w:r>
          </w:p>
        </w:tc>
      </w:tr>
      <w:tr w:rsidR="00674089" w:rsidTr="001447AD">
        <w:tc>
          <w:tcPr>
            <w:tcW w:w="4531" w:type="dxa"/>
          </w:tcPr>
          <w:p w:rsidR="00674089" w:rsidRDefault="00674089">
            <w:r>
              <w:t>Vieren</w:t>
            </w:r>
          </w:p>
        </w:tc>
        <w:tc>
          <w:tcPr>
            <w:tcW w:w="4531" w:type="dxa"/>
          </w:tcPr>
          <w:p w:rsidR="00674089" w:rsidRDefault="00674089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celebrate</w:t>
            </w:r>
            <w:proofErr w:type="spellEnd"/>
          </w:p>
        </w:tc>
      </w:tr>
      <w:tr w:rsidR="00674089" w:rsidTr="001447AD">
        <w:tc>
          <w:tcPr>
            <w:tcW w:w="4531" w:type="dxa"/>
          </w:tcPr>
          <w:p w:rsidR="00674089" w:rsidRDefault="00674089">
            <w:r>
              <w:t>Volgens</w:t>
            </w:r>
          </w:p>
        </w:tc>
        <w:tc>
          <w:tcPr>
            <w:tcW w:w="4531" w:type="dxa"/>
          </w:tcPr>
          <w:p w:rsidR="00674089" w:rsidRDefault="00674089">
            <w:r>
              <w:t xml:space="preserve">According </w:t>
            </w:r>
            <w:proofErr w:type="spellStart"/>
            <w:r>
              <w:t>to</w:t>
            </w:r>
            <w:proofErr w:type="spellEnd"/>
          </w:p>
        </w:tc>
      </w:tr>
      <w:tr w:rsidR="00674089" w:rsidTr="001447AD">
        <w:tc>
          <w:tcPr>
            <w:tcW w:w="4531" w:type="dxa"/>
          </w:tcPr>
          <w:p w:rsidR="00674089" w:rsidRDefault="00674089">
            <w:r>
              <w:t>Aantekening</w:t>
            </w:r>
          </w:p>
        </w:tc>
        <w:tc>
          <w:tcPr>
            <w:tcW w:w="4531" w:type="dxa"/>
          </w:tcPr>
          <w:p w:rsidR="00674089" w:rsidRDefault="00674089">
            <w:r>
              <w:t>record</w:t>
            </w:r>
          </w:p>
        </w:tc>
      </w:tr>
      <w:tr w:rsidR="00674089" w:rsidTr="001447AD">
        <w:tc>
          <w:tcPr>
            <w:tcW w:w="4531" w:type="dxa"/>
          </w:tcPr>
          <w:p w:rsidR="00674089" w:rsidRDefault="00674089">
            <w:r>
              <w:t>Absoluut</w:t>
            </w:r>
          </w:p>
        </w:tc>
        <w:tc>
          <w:tcPr>
            <w:tcW w:w="4531" w:type="dxa"/>
          </w:tcPr>
          <w:p w:rsidR="00674089" w:rsidRDefault="00674089">
            <w:proofErr w:type="spellStart"/>
            <w:r>
              <w:t>Absolutely</w:t>
            </w:r>
            <w:proofErr w:type="spellEnd"/>
          </w:p>
        </w:tc>
      </w:tr>
      <w:tr w:rsidR="00674089" w:rsidTr="001447AD">
        <w:tc>
          <w:tcPr>
            <w:tcW w:w="4531" w:type="dxa"/>
          </w:tcPr>
          <w:p w:rsidR="00674089" w:rsidRDefault="00674089"/>
        </w:tc>
        <w:tc>
          <w:tcPr>
            <w:tcW w:w="4531" w:type="dxa"/>
          </w:tcPr>
          <w:p w:rsidR="00674089" w:rsidRDefault="00674089"/>
        </w:tc>
      </w:tr>
      <w:tr w:rsidR="00674089" w:rsidTr="001447AD">
        <w:tc>
          <w:tcPr>
            <w:tcW w:w="4531" w:type="dxa"/>
          </w:tcPr>
          <w:p w:rsidR="00674089" w:rsidRDefault="00674089"/>
        </w:tc>
        <w:tc>
          <w:tcPr>
            <w:tcW w:w="4531" w:type="dxa"/>
          </w:tcPr>
          <w:p w:rsidR="00674089" w:rsidRDefault="00674089"/>
        </w:tc>
      </w:tr>
      <w:tr w:rsidR="00674089" w:rsidTr="001447AD">
        <w:tc>
          <w:tcPr>
            <w:tcW w:w="4531" w:type="dxa"/>
          </w:tcPr>
          <w:p w:rsidR="00674089" w:rsidRDefault="00674089"/>
        </w:tc>
        <w:tc>
          <w:tcPr>
            <w:tcW w:w="4531" w:type="dxa"/>
          </w:tcPr>
          <w:p w:rsidR="00674089" w:rsidRDefault="00674089"/>
        </w:tc>
      </w:tr>
      <w:tr w:rsidR="00674089" w:rsidTr="001447AD">
        <w:tc>
          <w:tcPr>
            <w:tcW w:w="4531" w:type="dxa"/>
          </w:tcPr>
          <w:p w:rsidR="00674089" w:rsidRDefault="00674089"/>
        </w:tc>
        <w:tc>
          <w:tcPr>
            <w:tcW w:w="4531" w:type="dxa"/>
          </w:tcPr>
          <w:p w:rsidR="00674089" w:rsidRDefault="00674089"/>
        </w:tc>
      </w:tr>
      <w:tr w:rsidR="00674089" w:rsidTr="001447AD">
        <w:tc>
          <w:tcPr>
            <w:tcW w:w="4531" w:type="dxa"/>
          </w:tcPr>
          <w:p w:rsidR="00674089" w:rsidRDefault="00674089"/>
        </w:tc>
        <w:tc>
          <w:tcPr>
            <w:tcW w:w="4531" w:type="dxa"/>
          </w:tcPr>
          <w:p w:rsidR="00674089" w:rsidRDefault="00674089"/>
        </w:tc>
      </w:tr>
      <w:tr w:rsidR="00674089" w:rsidTr="001447AD">
        <w:tc>
          <w:tcPr>
            <w:tcW w:w="4531" w:type="dxa"/>
          </w:tcPr>
          <w:p w:rsidR="00674089" w:rsidRDefault="00674089"/>
        </w:tc>
        <w:tc>
          <w:tcPr>
            <w:tcW w:w="4531" w:type="dxa"/>
          </w:tcPr>
          <w:p w:rsidR="00674089" w:rsidRDefault="00674089"/>
        </w:tc>
      </w:tr>
      <w:tr w:rsidR="00674089" w:rsidTr="001447AD">
        <w:tc>
          <w:tcPr>
            <w:tcW w:w="4531" w:type="dxa"/>
          </w:tcPr>
          <w:p w:rsidR="00674089" w:rsidRDefault="00674089">
            <w:bookmarkStart w:id="0" w:name="_GoBack"/>
            <w:bookmarkEnd w:id="0"/>
          </w:p>
        </w:tc>
        <w:tc>
          <w:tcPr>
            <w:tcW w:w="4531" w:type="dxa"/>
          </w:tcPr>
          <w:p w:rsidR="00674089" w:rsidRDefault="00674089"/>
        </w:tc>
      </w:tr>
      <w:tr w:rsidR="00674089" w:rsidTr="001447AD">
        <w:tc>
          <w:tcPr>
            <w:tcW w:w="4531" w:type="dxa"/>
          </w:tcPr>
          <w:p w:rsidR="00674089" w:rsidRDefault="00674089"/>
        </w:tc>
        <w:tc>
          <w:tcPr>
            <w:tcW w:w="4531" w:type="dxa"/>
          </w:tcPr>
          <w:p w:rsidR="00674089" w:rsidRDefault="00674089"/>
        </w:tc>
      </w:tr>
    </w:tbl>
    <w:p w:rsidR="00FC30B5" w:rsidRDefault="00FC30B5"/>
    <w:sectPr w:rsidR="00FC3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AD"/>
    <w:rsid w:val="001447AD"/>
    <w:rsid w:val="00565FE8"/>
    <w:rsid w:val="00674089"/>
    <w:rsid w:val="007A45EE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C12E"/>
  <w15:chartTrackingRefBased/>
  <w15:docId w15:val="{7A4CC7CA-5418-49CD-888F-51463923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4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1</cp:revision>
  <dcterms:created xsi:type="dcterms:W3CDTF">2018-10-12T09:04:00Z</dcterms:created>
  <dcterms:modified xsi:type="dcterms:W3CDTF">2018-10-12T09:52:00Z</dcterms:modified>
</cp:coreProperties>
</file>