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CB451" w14:textId="01459734" w:rsidR="0056367B" w:rsidRDefault="00517796">
      <w:r>
        <w:rPr>
          <w:rFonts w:hint="eastAsia"/>
        </w:rPr>
        <w:t>東森</w:t>
      </w:r>
    </w:p>
    <w:p w14:paraId="65C669A0" w14:textId="36A259A6" w:rsidR="00517796" w:rsidRDefault="00517796" w:rsidP="005177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均線糾結多頭排列買點</w:t>
      </w:r>
    </w:p>
    <w:p w14:paraId="0D55FA3E" w14:textId="4A591747" w:rsidR="00517796" w:rsidRDefault="00517796" w:rsidP="005177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延</w:t>
      </w:r>
      <w:r>
        <w:rPr>
          <w:rFonts w:hint="eastAsia"/>
        </w:rPr>
        <w:t>ma</w:t>
      </w:r>
      <w:r>
        <w:t>20</w:t>
      </w:r>
      <w:r>
        <w:rPr>
          <w:rFonts w:hint="eastAsia"/>
        </w:rPr>
        <w:t>往上</w:t>
      </w:r>
    </w:p>
    <w:p w14:paraId="6CC3D423" w14:textId="13959A05" w:rsidR="00517796" w:rsidRDefault="00517796" w:rsidP="00517796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1023D0C6" wp14:editId="5FEFCC50">
            <wp:extent cx="5267325" cy="33432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5B19" w14:textId="348EBAB1" w:rsidR="00A06B92" w:rsidRDefault="00A06B92" w:rsidP="00517796">
      <w:pPr>
        <w:pStyle w:val="a3"/>
        <w:ind w:leftChars="0" w:left="360"/>
      </w:pPr>
      <w:r>
        <w:rPr>
          <w:rFonts w:hint="eastAsia"/>
        </w:rPr>
        <w:t>高端疫苗</w:t>
      </w:r>
    </w:p>
    <w:p w14:paraId="629CF25D" w14:textId="26E27890" w:rsidR="00A06B92" w:rsidRDefault="00A06B92" w:rsidP="00A06B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十分鐘快速拉升</w:t>
      </w:r>
      <w:r>
        <w:rPr>
          <w:rFonts w:hint="eastAsia"/>
        </w:rPr>
        <w:t>,</w:t>
      </w:r>
      <w:r>
        <w:t>A</w:t>
      </w:r>
      <w:r>
        <w:rPr>
          <w:rFonts w:hint="eastAsia"/>
        </w:rPr>
        <w:t>型反轉機率高</w:t>
      </w:r>
      <w:r>
        <w:rPr>
          <w:rFonts w:hint="eastAsia"/>
        </w:rPr>
        <w:t>,</w:t>
      </w:r>
      <w:r>
        <w:rPr>
          <w:rFonts w:hint="eastAsia"/>
        </w:rPr>
        <w:t>只能搶劫</w:t>
      </w:r>
    </w:p>
    <w:p w14:paraId="5937EA47" w14:textId="7521FE44" w:rsidR="00A06B92" w:rsidRDefault="00A06B92" w:rsidP="00A06B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一爆量就要快速買進</w:t>
      </w:r>
    </w:p>
    <w:p w14:paraId="342459FC" w14:textId="71F671F8" w:rsidR="00A06B92" w:rsidRDefault="00A06B92" w:rsidP="00A06B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三黑</w:t>
      </w:r>
      <w:r>
        <w:rPr>
          <w:rFonts w:hint="eastAsia"/>
        </w:rPr>
        <w:t>K</w:t>
      </w:r>
      <w:r>
        <w:rPr>
          <w:rFonts w:hint="eastAsia"/>
        </w:rPr>
        <w:t>跌破要敢快賣出</w:t>
      </w:r>
    </w:p>
    <w:p w14:paraId="167F1AAD" w14:textId="5395A75D" w:rsidR="00A06B92" w:rsidRDefault="00A06B92" w:rsidP="00A06B92">
      <w:pPr>
        <w:pStyle w:val="a3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39FB7327" wp14:editId="679F5A7B">
            <wp:extent cx="5267325" cy="45720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8D0D" w14:textId="7E1DB72B" w:rsidR="006F0963" w:rsidRDefault="006F0963" w:rsidP="00A06B92">
      <w:pPr>
        <w:pStyle w:val="a3"/>
        <w:ind w:leftChars="0" w:left="720"/>
      </w:pPr>
      <w:r>
        <w:rPr>
          <w:rFonts w:hint="eastAsia"/>
        </w:rPr>
        <w:t>圓展</w:t>
      </w:r>
    </w:p>
    <w:p w14:paraId="5508D7B1" w14:textId="46B410EC" w:rsidR="006F0963" w:rsidRDefault="006F0963" w:rsidP="006F096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盤整放量突破</w:t>
      </w:r>
      <w:r>
        <w:rPr>
          <w:rFonts w:hint="eastAsia"/>
        </w:rPr>
        <w:t>3</w:t>
      </w:r>
      <w:r>
        <w:rPr>
          <w:rFonts w:hint="eastAsia"/>
        </w:rPr>
        <w:t>紅兵</w:t>
      </w:r>
    </w:p>
    <w:p w14:paraId="04F9FBBD" w14:textId="0627ABA3" w:rsidR="006F0963" w:rsidRDefault="006F0963" w:rsidP="006F096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前幾天已經洗兩天了</w:t>
      </w:r>
      <w:r>
        <w:rPr>
          <w:rFonts w:hint="eastAsia"/>
        </w:rPr>
        <w:t>,</w:t>
      </w:r>
      <w:r>
        <w:rPr>
          <w:rFonts w:hint="eastAsia"/>
        </w:rPr>
        <w:t>搭配今日新聞確立漲勢</w:t>
      </w:r>
    </w:p>
    <w:p w14:paraId="3AF05319" w14:textId="58603349" w:rsidR="0056687B" w:rsidRDefault="0056687B" w:rsidP="0056687B">
      <w:pPr>
        <w:pStyle w:val="a3"/>
        <w:ind w:leftChars="0" w:left="1080"/>
      </w:pPr>
      <w:r>
        <w:rPr>
          <w:rFonts w:hint="eastAsia"/>
          <w:noProof/>
        </w:rPr>
        <w:drawing>
          <wp:inline distT="0" distB="0" distL="0" distR="0" wp14:anchorId="57CE8D78" wp14:editId="73D9F203">
            <wp:extent cx="5274310" cy="32734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4B49" w14:textId="2B35D00F" w:rsidR="004C0AE1" w:rsidRDefault="004C0AE1" w:rsidP="0056687B">
      <w:pPr>
        <w:pStyle w:val="a3"/>
        <w:ind w:leftChars="0" w:left="1080"/>
      </w:pPr>
      <w:r>
        <w:rPr>
          <w:rFonts w:hint="eastAsia"/>
        </w:rPr>
        <w:lastRenderedPageBreak/>
        <w:t xml:space="preserve">20220512 </w:t>
      </w:r>
      <w:r>
        <w:rPr>
          <w:rFonts w:hint="eastAsia"/>
        </w:rPr>
        <w:t>公布</w:t>
      </w:r>
      <w:r w:rsidR="00CD700D">
        <w:rPr>
          <w:rFonts w:hint="eastAsia"/>
        </w:rPr>
        <w:t>C</w:t>
      </w:r>
      <w:r w:rsidR="00CD700D">
        <w:t>P</w:t>
      </w:r>
      <w:r>
        <w:rPr>
          <w:rFonts w:hint="eastAsia"/>
        </w:rPr>
        <w:t>I</w:t>
      </w:r>
    </w:p>
    <w:p w14:paraId="3EBCBC6E" w14:textId="092B8D7D" w:rsidR="004C0AE1" w:rsidRDefault="005162D2" w:rsidP="0056687B">
      <w:pPr>
        <w:pStyle w:val="a3"/>
        <w:ind w:leftChars="0" w:left="1080"/>
      </w:pPr>
      <w:r>
        <w:t>20:30</w:t>
      </w:r>
      <w:r>
        <w:rPr>
          <w:rFonts w:hint="eastAsia"/>
        </w:rPr>
        <w:t>一公布就直接跳水</w:t>
      </w:r>
      <w:r>
        <w:rPr>
          <w:rFonts w:hint="eastAsia"/>
        </w:rPr>
        <w:t>,1</w:t>
      </w:r>
      <w:r>
        <w:rPr>
          <w:rFonts w:hint="eastAsia"/>
        </w:rPr>
        <w:t>分鐘跌了</w:t>
      </w:r>
      <w:r>
        <w:rPr>
          <w:rFonts w:hint="eastAsia"/>
        </w:rPr>
        <w:t>100</w:t>
      </w:r>
      <w:r>
        <w:rPr>
          <w:rFonts w:hint="eastAsia"/>
        </w:rPr>
        <w:t>點且爆量</w:t>
      </w:r>
      <w:r>
        <w:rPr>
          <w:rFonts w:hint="eastAsia"/>
        </w:rPr>
        <w:t>,</w:t>
      </w:r>
      <w:r w:rsidR="00850992">
        <w:rPr>
          <w:rFonts w:hint="eastAsia"/>
        </w:rPr>
        <w:t>須馬上掛市價全力放空</w:t>
      </w:r>
    </w:p>
    <w:p w14:paraId="2A61DEAF" w14:textId="64DAEDCF" w:rsidR="004C0AE1" w:rsidRDefault="004C0AE1" w:rsidP="0056687B">
      <w:pPr>
        <w:pStyle w:val="a3"/>
        <w:ind w:leftChars="0" w:left="1080"/>
      </w:pPr>
      <w:r>
        <w:rPr>
          <w:rFonts w:hint="eastAsia"/>
          <w:noProof/>
        </w:rPr>
        <w:drawing>
          <wp:inline distT="0" distB="0" distL="0" distR="0" wp14:anchorId="33A8BD7F" wp14:editId="1FC8D384">
            <wp:extent cx="5274310" cy="32734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0CDE" w14:textId="67B34E7D" w:rsidR="006A5EAE" w:rsidRDefault="006A5EAE" w:rsidP="0056687B">
      <w:pPr>
        <w:pStyle w:val="a3"/>
        <w:ind w:leftChars="0" w:left="1080"/>
      </w:pPr>
      <w:r>
        <w:rPr>
          <w:rFonts w:hint="eastAsia"/>
        </w:rPr>
        <w:t>2</w:t>
      </w:r>
      <w:r>
        <w:t xml:space="preserve">0220611 </w:t>
      </w:r>
      <w:r>
        <w:rPr>
          <w:rFonts w:hint="eastAsia"/>
        </w:rPr>
        <w:t>公佈</w:t>
      </w:r>
      <w:r>
        <w:rPr>
          <w:rFonts w:hint="eastAsia"/>
        </w:rPr>
        <w:t>CPI</w:t>
      </w:r>
    </w:p>
    <w:p w14:paraId="64D70FAA" w14:textId="3AACC7F6" w:rsidR="006A5EAE" w:rsidRDefault="006A5EAE" w:rsidP="0056687B">
      <w:pPr>
        <w:pStyle w:val="a3"/>
        <w:ind w:leftChars="0" w:left="1080"/>
      </w:pPr>
      <w:r>
        <w:rPr>
          <w:rFonts w:hint="eastAsia"/>
          <w:noProof/>
        </w:rPr>
        <w:drawing>
          <wp:inline distT="0" distB="0" distL="0" distR="0" wp14:anchorId="07C9D047" wp14:editId="3BADE4C4">
            <wp:extent cx="5266690" cy="336677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F672" w14:textId="11961EAE" w:rsidR="00201301" w:rsidRDefault="00201301" w:rsidP="00201301">
      <w:pPr>
        <w:pStyle w:val="a3"/>
        <w:numPr>
          <w:ilvl w:val="0"/>
          <w:numId w:val="4"/>
        </w:numPr>
        <w:ind w:leftChars="0"/>
      </w:pPr>
      <w:r>
        <w:t>CPI</w:t>
      </w:r>
      <w:r>
        <w:rPr>
          <w:rFonts w:hint="eastAsia"/>
        </w:rPr>
        <w:t>公佈前還不斷拉升到</w:t>
      </w:r>
      <w:r>
        <w:rPr>
          <w:rFonts w:hint="eastAsia"/>
        </w:rPr>
        <w:t>16512</w:t>
      </w:r>
      <w:r>
        <w:t>,</w:t>
      </w:r>
      <w:r>
        <w:rPr>
          <w:rFonts w:hint="eastAsia"/>
        </w:rPr>
        <w:t>營造好消息的假象</w:t>
      </w:r>
    </w:p>
    <w:p w14:paraId="4723A0FF" w14:textId="770ADCD8" w:rsidR="00201301" w:rsidRDefault="00201301" w:rsidP="0020130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公佈前一分鐘一直往下壓</w:t>
      </w:r>
      <w:r>
        <w:rPr>
          <w:rFonts w:hint="eastAsia"/>
        </w:rPr>
        <w:t>,</w:t>
      </w:r>
      <w:r>
        <w:rPr>
          <w:rFonts w:hint="eastAsia"/>
        </w:rPr>
        <w:t>就需快速送出賣單</w:t>
      </w:r>
    </w:p>
    <w:p w14:paraId="76C74739" w14:textId="6C99DDD7" w:rsidR="00201301" w:rsidRDefault="00201301" w:rsidP="0020130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反彈不過兩千多口大量大黑棒的一半為空點</w:t>
      </w:r>
      <w:r w:rsidR="00C441FB">
        <w:rPr>
          <w:rFonts w:hint="eastAsia"/>
        </w:rPr>
        <w:t xml:space="preserve"> </w:t>
      </w:r>
    </w:p>
    <w:p w14:paraId="65E067AE" w14:textId="58112612" w:rsidR="00C441FB" w:rsidRDefault="00C441FB" w:rsidP="0020130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破底後一路跌</w:t>
      </w:r>
      <w:r>
        <w:rPr>
          <w:rFonts w:hint="eastAsia"/>
        </w:rPr>
        <w:t>,</w:t>
      </w:r>
      <w:r>
        <w:rPr>
          <w:rFonts w:hint="eastAsia"/>
        </w:rPr>
        <w:t>反彈到</w:t>
      </w:r>
      <w:r>
        <w:rPr>
          <w:rFonts w:hint="eastAsia"/>
        </w:rPr>
        <w:t>16375</w:t>
      </w:r>
      <w:r>
        <w:rPr>
          <w:rFonts w:hint="eastAsia"/>
        </w:rPr>
        <w:t>又</w:t>
      </w:r>
      <w:r>
        <w:rPr>
          <w:rFonts w:hint="eastAsia"/>
        </w:rPr>
        <w:t>A</w:t>
      </w:r>
      <w:r>
        <w:rPr>
          <w:rFonts w:hint="eastAsia"/>
        </w:rPr>
        <w:t>型反轉</w:t>
      </w:r>
    </w:p>
    <w:p w14:paraId="24EE64CC" w14:textId="72003CCC" w:rsidR="00C441FB" w:rsidRDefault="00C441FB" w:rsidP="0020130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橫盤箱型區間後又破底收盤</w:t>
      </w:r>
    </w:p>
    <w:p w14:paraId="0E2965CF" w14:textId="3B9903A9" w:rsidR="00C441FB" w:rsidRDefault="00C441FB" w:rsidP="0020130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跌幅滿足點大概</w:t>
      </w:r>
      <w:r>
        <w:rPr>
          <w:rFonts w:hint="eastAsia"/>
        </w:rPr>
        <w:t>250</w:t>
      </w:r>
      <w:r>
        <w:rPr>
          <w:rFonts w:hint="eastAsia"/>
        </w:rPr>
        <w:t>點</w:t>
      </w:r>
    </w:p>
    <w:p w14:paraId="782E2F66" w14:textId="68218412" w:rsidR="00F1471F" w:rsidRDefault="00F1471F" w:rsidP="00F1471F">
      <w:r>
        <w:rPr>
          <w:rFonts w:hint="eastAsia"/>
          <w:noProof/>
        </w:rPr>
        <w:drawing>
          <wp:inline distT="0" distB="0" distL="0" distR="0" wp14:anchorId="66DE1E6C" wp14:editId="35B47CB9">
            <wp:extent cx="5272405" cy="6685915"/>
            <wp:effectExtent l="0" t="0" r="444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040" w14:textId="37635543" w:rsidR="00C85672" w:rsidRDefault="00C85672" w:rsidP="0056687B">
      <w:pPr>
        <w:pStyle w:val="a3"/>
        <w:ind w:leftChars="0" w:left="1080"/>
      </w:pPr>
      <w:r>
        <w:rPr>
          <w:rFonts w:hint="eastAsia"/>
        </w:rPr>
        <w:t>歷史</w:t>
      </w:r>
    </w:p>
    <w:p w14:paraId="7CA3F9ED" w14:textId="2A2A7173" w:rsidR="00C85672" w:rsidRDefault="00C85672" w:rsidP="0056687B">
      <w:pPr>
        <w:pStyle w:val="a3"/>
        <w:ind w:leftChars="0" w:left="1080"/>
      </w:pPr>
      <w:r>
        <w:rPr>
          <w:rFonts w:hint="eastAsia"/>
          <w:noProof/>
        </w:rPr>
        <w:lastRenderedPageBreak/>
        <w:drawing>
          <wp:inline distT="0" distB="0" distL="0" distR="0" wp14:anchorId="0D94FD8C" wp14:editId="717E55CA">
            <wp:extent cx="3276600" cy="38766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1F78" w14:textId="2B771E81" w:rsidR="00CA3A2D" w:rsidRDefault="00CA3A2D" w:rsidP="0056687B">
      <w:pPr>
        <w:pStyle w:val="a3"/>
        <w:ind w:leftChars="0" w:left="1080"/>
      </w:pPr>
    </w:p>
    <w:p w14:paraId="13DA0186" w14:textId="2D79302C" w:rsidR="00CA3A2D" w:rsidRDefault="00CA3A2D" w:rsidP="0056687B">
      <w:pPr>
        <w:pStyle w:val="a3"/>
        <w:ind w:leftChars="0" w:left="1080"/>
      </w:pPr>
    </w:p>
    <w:p w14:paraId="1D39CE32" w14:textId="2BD49C39" w:rsidR="00CA3A2D" w:rsidRDefault="00CA3A2D" w:rsidP="0056687B">
      <w:pPr>
        <w:pStyle w:val="a3"/>
        <w:ind w:leftChars="0" w:left="1080"/>
      </w:pPr>
      <w:r>
        <w:rPr>
          <w:rFonts w:hint="eastAsia"/>
        </w:rPr>
        <w:t>20220616</w:t>
      </w:r>
    </w:p>
    <w:p w14:paraId="1679FBA5" w14:textId="758D6161" w:rsidR="00CA3A2D" w:rsidRDefault="00CA3A2D" w:rsidP="0056687B">
      <w:pPr>
        <w:pStyle w:val="a3"/>
        <w:ind w:leftChars="0" w:left="1080"/>
      </w:pPr>
      <w:r>
        <w:rPr>
          <w:rFonts w:hint="eastAsia"/>
        </w:rPr>
        <w:t>FOMC</w:t>
      </w:r>
      <w:r>
        <w:rPr>
          <w:rFonts w:hint="eastAsia"/>
        </w:rPr>
        <w:t>後隔一天</w:t>
      </w:r>
    </w:p>
    <w:p w14:paraId="4BDDC012" w14:textId="1201AE5A" w:rsidR="00CA3A2D" w:rsidRDefault="00CA3A2D" w:rsidP="0056687B">
      <w:pPr>
        <w:pStyle w:val="a3"/>
        <w:ind w:leftChars="0" w:left="1080"/>
      </w:pPr>
      <w:r>
        <w:rPr>
          <w:rFonts w:hint="eastAsia"/>
          <w:noProof/>
        </w:rPr>
        <w:drawing>
          <wp:inline distT="0" distB="0" distL="0" distR="0" wp14:anchorId="3312DE8B" wp14:editId="01C7F3AD">
            <wp:extent cx="5267325" cy="29432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C6E" w14:textId="0FA52BE0" w:rsidR="00323D94" w:rsidRDefault="00C17A94" w:rsidP="00C17A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跌破成本需先出</w:t>
      </w:r>
    </w:p>
    <w:p w14:paraId="4E90F60F" w14:textId="63E1DADE" w:rsidR="00C17A94" w:rsidRDefault="00C17A94" w:rsidP="00C17A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連續黑</w:t>
      </w:r>
      <w:r>
        <w:rPr>
          <w:rFonts w:hint="eastAsia"/>
        </w:rPr>
        <w:t>K</w:t>
      </w:r>
      <w:r>
        <w:rPr>
          <w:rFonts w:hint="eastAsia"/>
        </w:rPr>
        <w:t>需先出</w:t>
      </w:r>
    </w:p>
    <w:p w14:paraId="6A96740F" w14:textId="6386FD4B" w:rsidR="00C17A94" w:rsidRDefault="00C17A94" w:rsidP="00C17A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盤整回升非為買點</w:t>
      </w:r>
      <w:r>
        <w:rPr>
          <w:rFonts w:hint="eastAsia"/>
        </w:rPr>
        <w:t>,</w:t>
      </w:r>
      <w:r>
        <w:rPr>
          <w:rFonts w:hint="eastAsia"/>
        </w:rPr>
        <w:t>死叉需先出</w:t>
      </w:r>
    </w:p>
    <w:p w14:paraId="4CB018A9" w14:textId="40ECCDCC" w:rsidR="004775E0" w:rsidRDefault="004775E0" w:rsidP="004775E0">
      <w:r>
        <w:rPr>
          <w:rFonts w:hint="eastAsia"/>
          <w:noProof/>
        </w:rPr>
        <w:lastRenderedPageBreak/>
        <w:drawing>
          <wp:inline distT="0" distB="0" distL="0" distR="0" wp14:anchorId="7FFAC745" wp14:editId="0F00276D">
            <wp:extent cx="5267325" cy="28289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F222" w14:textId="1F182280" w:rsidR="004775E0" w:rsidRDefault="002E7A28" w:rsidP="004775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跌破均線須把加碼單賣出</w:t>
      </w:r>
    </w:p>
    <w:p w14:paraId="7BF0530D" w14:textId="52B13720" w:rsidR="002E7A28" w:rsidRDefault="002E7A28" w:rsidP="004775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M</w:t>
      </w:r>
      <w:r>
        <w:rPr>
          <w:rFonts w:hint="eastAsia"/>
        </w:rPr>
        <w:t>頭跌破</w:t>
      </w:r>
      <w:r>
        <w:rPr>
          <w:rFonts w:hint="eastAsia"/>
        </w:rPr>
        <w:t>MA</w:t>
      </w:r>
      <w:r>
        <w:t>120</w:t>
      </w:r>
      <w:r>
        <w:rPr>
          <w:rFonts w:hint="eastAsia"/>
        </w:rPr>
        <w:t>須全數賣出</w:t>
      </w:r>
    </w:p>
    <w:p w14:paraId="739CB345" w14:textId="09F888BE" w:rsidR="002E7A28" w:rsidRDefault="002E7A28" w:rsidP="004775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走一個盤整區間</w:t>
      </w:r>
      <w:r w:rsidR="00F10F0B">
        <w:rPr>
          <w:rFonts w:hint="eastAsia"/>
        </w:rPr>
        <w:t>,</w:t>
      </w:r>
      <w:r w:rsidR="00F10F0B">
        <w:rPr>
          <w:rFonts w:hint="eastAsia"/>
        </w:rPr>
        <w:t>這時大概賠兩萬</w:t>
      </w:r>
    </w:p>
    <w:p w14:paraId="1EA28A50" w14:textId="16C62365" w:rsidR="00F10F0B" w:rsidRDefault="001C6892" w:rsidP="00F10F0B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238844AE" wp14:editId="55924BF9">
            <wp:extent cx="5267325" cy="28479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8C31" w14:textId="7D8C0BF9" w:rsidR="001C6892" w:rsidRDefault="001C6892" w:rsidP="001C689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盤整箱型跌破須趕快賣出</w:t>
      </w:r>
    </w:p>
    <w:p w14:paraId="00B43EA8" w14:textId="2DA34B84" w:rsidR="008A4670" w:rsidRDefault="008A4670" w:rsidP="008A4670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跌出一根大量一千多口賣單</w:t>
      </w:r>
    </w:p>
    <w:p w14:paraId="6C94CB96" w14:textId="57030CF1" w:rsidR="008A4670" w:rsidRDefault="008A4670" w:rsidP="008A467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連續四根黑</w:t>
      </w:r>
      <w:r>
        <w:rPr>
          <w:rFonts w:hint="eastAsia"/>
        </w:rPr>
        <w:t>K</w:t>
      </w:r>
      <w:r>
        <w:rPr>
          <w:rFonts w:hint="eastAsia"/>
        </w:rPr>
        <w:t>須趕快賣出</w:t>
      </w:r>
    </w:p>
    <w:p w14:paraId="2B146AEB" w14:textId="5646B3E6" w:rsidR="008A4670" w:rsidRDefault="008A4670" w:rsidP="008A467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回彈彈不回跌幅一半</w:t>
      </w:r>
    </w:p>
    <w:p w14:paraId="717054B8" w14:textId="47B4867E" w:rsidR="008A4670" w:rsidRDefault="008A4670" w:rsidP="008A467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一路往下探</w:t>
      </w:r>
    </w:p>
    <w:p w14:paraId="73986530" w14:textId="7F50E2AC" w:rsidR="00C34F2B" w:rsidRDefault="00C34F2B" w:rsidP="00C34F2B">
      <w:r>
        <w:rPr>
          <w:rFonts w:hint="eastAsia"/>
          <w:noProof/>
        </w:rPr>
        <w:lastRenderedPageBreak/>
        <w:drawing>
          <wp:inline distT="0" distB="0" distL="0" distR="0" wp14:anchorId="7C89F606" wp14:editId="11CB35FB">
            <wp:extent cx="5257800" cy="27717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E88D" w14:textId="744A2967" w:rsidR="00C34F2B" w:rsidRDefault="00C34F2B" w:rsidP="00C34F2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連續黑</w:t>
      </w:r>
      <w:r>
        <w:rPr>
          <w:rFonts w:hint="eastAsia"/>
        </w:rPr>
        <w:t>K</w:t>
      </w:r>
      <w:r>
        <w:rPr>
          <w:rFonts w:hint="eastAsia"/>
        </w:rPr>
        <w:t>下探</w:t>
      </w:r>
      <w:r w:rsidR="00D00525">
        <w:rPr>
          <w:rFonts w:hint="eastAsia"/>
        </w:rPr>
        <w:t>需賣出</w:t>
      </w:r>
    </w:p>
    <w:p w14:paraId="65C9DDA2" w14:textId="5C2342DC" w:rsidR="00C34F2B" w:rsidRDefault="00C34F2B" w:rsidP="00C34F2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尾盤回補空單所以有一個大量</w:t>
      </w:r>
    </w:p>
    <w:p w14:paraId="4FC8E83C" w14:textId="11AF8C6C" w:rsidR="00D00525" w:rsidRPr="00A965E9" w:rsidRDefault="00D00525" w:rsidP="00C34F2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A965E9">
        <w:rPr>
          <w:rFonts w:hint="eastAsia"/>
          <w:color w:val="FF0000"/>
        </w:rPr>
        <w:t>盤勢不佳</w:t>
      </w:r>
      <w:r w:rsidRPr="00A965E9">
        <w:rPr>
          <w:color w:val="FF0000"/>
        </w:rPr>
        <w:t>,</w:t>
      </w:r>
      <w:r w:rsidRPr="00A965E9">
        <w:rPr>
          <w:rFonts w:hint="eastAsia"/>
          <w:color w:val="FF0000"/>
        </w:rPr>
        <w:t>收盤前須全數賣出</w:t>
      </w:r>
    </w:p>
    <w:p w14:paraId="16AAB74C" w14:textId="5BA9ADCE" w:rsidR="00D00525" w:rsidRDefault="00D00525" w:rsidP="00C34F2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下午夜盤跳空</w:t>
      </w:r>
      <w:r w:rsidRPr="00C973C0">
        <w:rPr>
          <w:rFonts w:hint="eastAsia"/>
          <w:color w:val="FF0000"/>
        </w:rPr>
        <w:t>下跌一百點</w:t>
      </w:r>
      <w:r>
        <w:rPr>
          <w:rFonts w:hint="eastAsia"/>
        </w:rPr>
        <w:t>開出</w:t>
      </w:r>
    </w:p>
    <w:p w14:paraId="177D9AF8" w14:textId="1B61571D" w:rsidR="00E4244D" w:rsidRDefault="00E4244D" w:rsidP="00E4244D"/>
    <w:p w14:paraId="0057ACB6" w14:textId="1B526746" w:rsidR="00837FC9" w:rsidRDefault="00541F0F" w:rsidP="00837FC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開盤無腦多</w:t>
      </w:r>
    </w:p>
    <w:p w14:paraId="6E49460F" w14:textId="5466503D" w:rsidR="00E4244D" w:rsidRDefault="00E4244D" w:rsidP="00E4244D">
      <w:r>
        <w:rPr>
          <w:rFonts w:hint="eastAsia"/>
          <w:noProof/>
        </w:rPr>
        <w:drawing>
          <wp:inline distT="0" distB="0" distL="0" distR="0" wp14:anchorId="12F959B6" wp14:editId="3819DFE6">
            <wp:extent cx="5267325" cy="27908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095A" w14:textId="5F593EF3" w:rsidR="009B342D" w:rsidRDefault="009B342D" w:rsidP="00E4244D">
      <w:r>
        <w:rPr>
          <w:rFonts w:hint="eastAsia"/>
          <w:noProof/>
        </w:rPr>
        <w:lastRenderedPageBreak/>
        <w:drawing>
          <wp:inline distT="0" distB="0" distL="0" distR="0" wp14:anchorId="6BAA7B5D" wp14:editId="24EA5CC9">
            <wp:extent cx="5274310" cy="24555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E40A" w14:textId="51C945D3" w:rsidR="001879C0" w:rsidRDefault="001879C0" w:rsidP="00E4244D"/>
    <w:p w14:paraId="31888299" w14:textId="5D070458" w:rsidR="001879C0" w:rsidRDefault="001879C0" w:rsidP="00E4244D"/>
    <w:p w14:paraId="713E78DC" w14:textId="1E155D44" w:rsidR="001879C0" w:rsidRDefault="001879C0" w:rsidP="00E4244D">
      <w:r>
        <w:rPr>
          <w:rFonts w:hint="eastAsia"/>
        </w:rPr>
        <w:t>20220622</w:t>
      </w:r>
    </w:p>
    <w:p w14:paraId="34A7BF8A" w14:textId="790BCCF6" w:rsidR="001879C0" w:rsidRDefault="001879C0" w:rsidP="001879C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昨日夜盤毫無敗象</w:t>
      </w:r>
    </w:p>
    <w:p w14:paraId="54C2FB38" w14:textId="0401FAD0" w:rsidR="001879C0" w:rsidRDefault="001879C0" w:rsidP="001879C0">
      <w:r>
        <w:rPr>
          <w:rFonts w:hint="eastAsia"/>
          <w:noProof/>
        </w:rPr>
        <w:drawing>
          <wp:inline distT="0" distB="0" distL="0" distR="0" wp14:anchorId="2852EC28" wp14:editId="1CA53B62">
            <wp:extent cx="5274310" cy="3350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AC77" w14:textId="498EBF03" w:rsidR="001879C0" w:rsidRDefault="001879C0" w:rsidP="001879C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開盤就爆大量賣盤四千多口</w:t>
      </w:r>
      <w:r>
        <w:rPr>
          <w:rFonts w:hint="eastAsia"/>
        </w:rPr>
        <w:t>+</w:t>
      </w:r>
      <w:r>
        <w:rPr>
          <w:rFonts w:hint="eastAsia"/>
        </w:rPr>
        <w:t>三千多口</w:t>
      </w:r>
    </w:p>
    <w:p w14:paraId="0442A990" w14:textId="191C0B51" w:rsidR="001879C0" w:rsidRDefault="001879C0" w:rsidP="001879C0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昨日拉升的買盤也是兩筆大單三千多口</w:t>
      </w:r>
      <w:r>
        <w:rPr>
          <w:rFonts w:hint="eastAsia"/>
        </w:rPr>
        <w:t>+</w:t>
      </w:r>
      <w:r>
        <w:rPr>
          <w:rFonts w:hint="eastAsia"/>
        </w:rPr>
        <w:t>三千多口</w:t>
      </w:r>
      <w:r w:rsidR="00B83D25">
        <w:rPr>
          <w:rFonts w:hint="eastAsia"/>
        </w:rPr>
        <w:t>(152x</w:t>
      </w:r>
      <w:r w:rsidR="00B83D25">
        <w:t>x</w:t>
      </w:r>
      <w:r w:rsidR="00B83D25">
        <w:rPr>
          <w:rFonts w:hint="eastAsia"/>
        </w:rPr>
        <w:t>)</w:t>
      </w:r>
      <w:r w:rsidR="00B83D25">
        <w:rPr>
          <w:rFonts w:hint="eastAsia"/>
        </w:rPr>
        <w:t>的點位</w:t>
      </w:r>
    </w:p>
    <w:p w14:paraId="63EAE5EF" w14:textId="31855EC0" w:rsidR="00385683" w:rsidRDefault="00385683" w:rsidP="00385683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連續黑</w:t>
      </w:r>
      <w:r>
        <w:rPr>
          <w:rFonts w:hint="eastAsia"/>
        </w:rPr>
        <w:t>K</w:t>
      </w:r>
      <w:r>
        <w:rPr>
          <w:rFonts w:hint="eastAsia"/>
        </w:rPr>
        <w:t>跌勢確立</w:t>
      </w:r>
    </w:p>
    <w:p w14:paraId="6490ACC9" w14:textId="6465FAC1" w:rsidR="005C697D" w:rsidRDefault="005C697D" w:rsidP="005C697D"/>
    <w:p w14:paraId="3751B673" w14:textId="1B9F4874" w:rsidR="005C697D" w:rsidRDefault="005C697D" w:rsidP="005C697D">
      <w:r>
        <w:rPr>
          <w:rFonts w:hint="eastAsia"/>
          <w:noProof/>
        </w:rPr>
        <w:lastRenderedPageBreak/>
        <w:drawing>
          <wp:inline distT="0" distB="0" distL="0" distR="0" wp14:anchorId="7F3266B7" wp14:editId="6AC8BE9A">
            <wp:extent cx="5267325" cy="33528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536C" w14:textId="3CE79750" w:rsidR="005C697D" w:rsidRDefault="005C697D" w:rsidP="005C697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反彈不過</w:t>
      </w:r>
      <w:r>
        <w:rPr>
          <w:rFonts w:hint="eastAsia"/>
        </w:rPr>
        <w:t>MA</w:t>
      </w:r>
      <w:r>
        <w:t>30,</w:t>
      </w:r>
      <w:r>
        <w:rPr>
          <w:rFonts w:hint="eastAsia"/>
        </w:rPr>
        <w:t>黑</w:t>
      </w:r>
      <w:r>
        <w:rPr>
          <w:rFonts w:hint="eastAsia"/>
        </w:rPr>
        <w:t>K</w:t>
      </w:r>
      <w:r>
        <w:rPr>
          <w:rFonts w:hint="eastAsia"/>
        </w:rPr>
        <w:t>吞噬連續小紅</w:t>
      </w:r>
      <w:r>
        <w:rPr>
          <w:rFonts w:hint="eastAsia"/>
        </w:rPr>
        <w:t>K</w:t>
      </w:r>
    </w:p>
    <w:p w14:paraId="1BA49A4D" w14:textId="3DEEA727" w:rsidR="00A01690" w:rsidRDefault="00A01690" w:rsidP="00A01690"/>
    <w:p w14:paraId="078F4795" w14:textId="7B0CFCE0" w:rsidR="00A01690" w:rsidRDefault="00A01690" w:rsidP="00A01690">
      <w:r>
        <w:rPr>
          <w:rFonts w:hint="eastAsia"/>
        </w:rPr>
        <w:t>2022062</w:t>
      </w:r>
      <w:r>
        <w:t>5</w:t>
      </w:r>
    </w:p>
    <w:p w14:paraId="6AD8371A" w14:textId="6429CF71" w:rsidR="00A01690" w:rsidRDefault="00A01690" w:rsidP="00A01690">
      <w:r>
        <w:rPr>
          <w:rFonts w:hint="eastAsia"/>
          <w:noProof/>
        </w:rPr>
        <w:drawing>
          <wp:inline distT="0" distB="0" distL="0" distR="0" wp14:anchorId="711C5DD9" wp14:editId="156235D3">
            <wp:extent cx="5267325" cy="34671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20E8" w14:textId="7C6998EE" w:rsidR="00A01690" w:rsidRDefault="00EC6A73" w:rsidP="00EC6A7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觀察美股賭場開張後</w:t>
      </w:r>
      <w:r>
        <w:rPr>
          <w:rFonts w:hint="eastAsia"/>
        </w:rPr>
        <w:t>,NQ</w:t>
      </w:r>
      <w:r>
        <w:rPr>
          <w:rFonts w:hint="eastAsia"/>
        </w:rPr>
        <w:t>不斷拉升</w:t>
      </w:r>
      <w:r>
        <w:rPr>
          <w:rFonts w:hint="eastAsia"/>
        </w:rPr>
        <w:t>,</w:t>
      </w:r>
      <w:r>
        <w:rPr>
          <w:rFonts w:hint="eastAsia"/>
        </w:rPr>
        <w:t>此刻須馬上追台指</w:t>
      </w:r>
    </w:p>
    <w:p w14:paraId="7A1CE0B6" w14:textId="5C194CB8" w:rsidR="00EC6A73" w:rsidRDefault="00EC6A73" w:rsidP="00EC6A7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觀察</w:t>
      </w:r>
      <w:r>
        <w:rPr>
          <w:rFonts w:hint="eastAsia"/>
        </w:rPr>
        <w:t>MA</w:t>
      </w:r>
      <w:r>
        <w:t>20</w:t>
      </w:r>
      <w:r>
        <w:rPr>
          <w:rFonts w:hint="eastAsia"/>
        </w:rPr>
        <w:t>都不破並且股價抱大量一千七百口為強力支撐不破</w:t>
      </w:r>
    </w:p>
    <w:p w14:paraId="51A1174B" w14:textId="33546F88" w:rsidR="003A2CA4" w:rsidRDefault="003A2CA4" w:rsidP="003A2CA4"/>
    <w:p w14:paraId="49477CA3" w14:textId="568556F3" w:rsidR="003A2CA4" w:rsidRDefault="003A2CA4" w:rsidP="003A2CA4"/>
    <w:p w14:paraId="54658B08" w14:textId="7EEDD42C" w:rsidR="003A2CA4" w:rsidRDefault="003A2CA4" w:rsidP="003A2CA4">
      <w:r>
        <w:rPr>
          <w:rFonts w:hint="eastAsia"/>
        </w:rPr>
        <w:lastRenderedPageBreak/>
        <w:t>20220629</w:t>
      </w:r>
    </w:p>
    <w:p w14:paraId="04F185F0" w14:textId="7E77B195" w:rsidR="003A2CA4" w:rsidRDefault="003A2CA4" w:rsidP="003A2CA4">
      <w:r>
        <w:rPr>
          <w:rFonts w:hint="eastAsia"/>
          <w:noProof/>
        </w:rPr>
        <w:drawing>
          <wp:inline distT="0" distB="0" distL="0" distR="0" wp14:anchorId="0F3FC78B" wp14:editId="57A839CD">
            <wp:extent cx="5267325" cy="33813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A9DF" w14:textId="78117185" w:rsidR="003A2CA4" w:rsidRDefault="003A2CA4" w:rsidP="003A2CA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跌破大量低點</w:t>
      </w:r>
      <w:r>
        <w:rPr>
          <w:rFonts w:hint="eastAsia"/>
        </w:rPr>
        <w:t>/</w:t>
      </w:r>
      <w:r>
        <w:rPr>
          <w:rFonts w:hint="eastAsia"/>
        </w:rPr>
        <w:t>跌破</w:t>
      </w:r>
      <w:r>
        <w:rPr>
          <w:rFonts w:hint="eastAsia"/>
        </w:rPr>
        <w:t>MA</w:t>
      </w:r>
      <w:r>
        <w:t>60</w:t>
      </w:r>
    </w:p>
    <w:p w14:paraId="503CF047" w14:textId="5F786668" w:rsidR="003A2CA4" w:rsidRDefault="003A2CA4" w:rsidP="003A2CA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反彈彈不到一半</w:t>
      </w:r>
    </w:p>
    <w:p w14:paraId="28FD8916" w14:textId="29A7547B" w:rsidR="00905EA3" w:rsidRDefault="00905EA3" w:rsidP="00905EA3"/>
    <w:p w14:paraId="1360C5A2" w14:textId="4AAD1B80" w:rsidR="00905EA3" w:rsidRDefault="00905EA3" w:rsidP="00905EA3">
      <w:r>
        <w:rPr>
          <w:rFonts w:hint="eastAsia"/>
          <w:noProof/>
        </w:rPr>
        <w:drawing>
          <wp:inline distT="0" distB="0" distL="0" distR="0" wp14:anchorId="14FC5C20" wp14:editId="05EB3D33">
            <wp:extent cx="5267325" cy="33147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E520" w14:textId="71458842" w:rsidR="00905EA3" w:rsidRDefault="00905EA3" w:rsidP="00905EA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反彈不過前波跌幅一半</w:t>
      </w:r>
    </w:p>
    <w:p w14:paraId="13894956" w14:textId="3091C002" w:rsidR="00905EA3" w:rsidRDefault="00905EA3" w:rsidP="00905EA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跌破</w:t>
      </w:r>
      <w:r>
        <w:rPr>
          <w:rFonts w:hint="eastAsia"/>
        </w:rPr>
        <w:t>15200</w:t>
      </w:r>
      <w:r>
        <w:rPr>
          <w:rFonts w:hint="eastAsia"/>
        </w:rPr>
        <w:t>百元關卡</w:t>
      </w:r>
    </w:p>
    <w:p w14:paraId="627FD33B" w14:textId="4CDAD52F" w:rsidR="00905EA3" w:rsidRDefault="00905EA3" w:rsidP="00905EA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跌破</w:t>
      </w:r>
      <w:r>
        <w:rPr>
          <w:rFonts w:hint="eastAsia"/>
        </w:rPr>
        <w:t>MA</w:t>
      </w:r>
      <w:r>
        <w:t>5 15142</w:t>
      </w:r>
    </w:p>
    <w:p w14:paraId="02315713" w14:textId="0BB548B0" w:rsidR="00905EA3" w:rsidRDefault="00905EA3" w:rsidP="00905EA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爆量跌破早上低點</w:t>
      </w:r>
      <w:r>
        <w:rPr>
          <w:rFonts w:hint="eastAsia"/>
        </w:rPr>
        <w:t>1</w:t>
      </w:r>
      <w:r>
        <w:t>5096</w:t>
      </w:r>
    </w:p>
    <w:p w14:paraId="44B22FA6" w14:textId="35A6DF09" w:rsidR="00905EA3" w:rsidRDefault="00905EA3" w:rsidP="00905EA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站回大量高點</w:t>
      </w:r>
    </w:p>
    <w:p w14:paraId="5DC7210D" w14:textId="2A832893" w:rsidR="005012A7" w:rsidRDefault="005012A7" w:rsidP="005012A7">
      <w:r>
        <w:rPr>
          <w:rFonts w:hint="eastAsia"/>
        </w:rPr>
        <w:t>20220701</w:t>
      </w:r>
    </w:p>
    <w:p w14:paraId="04B86234" w14:textId="421397D8" w:rsidR="005012A7" w:rsidRDefault="005012A7" w:rsidP="005012A7">
      <w:r>
        <w:rPr>
          <w:rFonts w:hint="eastAsia"/>
          <w:noProof/>
        </w:rPr>
        <w:drawing>
          <wp:inline distT="0" distB="0" distL="0" distR="0" wp14:anchorId="683E79D1" wp14:editId="6DD189EB">
            <wp:extent cx="5274310" cy="26562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1E07" w14:textId="72728B85" w:rsidR="005012A7" w:rsidRDefault="005012A7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早上開低盤整跌破帶大量</w:t>
      </w:r>
    </w:p>
    <w:p w14:paraId="2F5F70F7" w14:textId="03FAA67A" w:rsidR="005012A7" w:rsidRDefault="005012A7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不回頭的狂崩</w:t>
      </w:r>
    </w:p>
    <w:p w14:paraId="41D13BA3" w14:textId="7DADEA6E" w:rsidR="005012A7" w:rsidRDefault="005012A7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程式單觸發就該賣</w:t>
      </w:r>
    </w:p>
    <w:p w14:paraId="14078728" w14:textId="50B0D656" w:rsidR="00AC7B3F" w:rsidRDefault="00AC7B3F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盤中莫名的拉升到</w:t>
      </w:r>
      <w:r>
        <w:rPr>
          <w:rFonts w:hint="eastAsia"/>
        </w:rPr>
        <w:t>1</w:t>
      </w:r>
      <w:r>
        <w:t>4749</w:t>
      </w:r>
      <w:r>
        <w:rPr>
          <w:rFonts w:hint="eastAsia"/>
        </w:rPr>
        <w:t>為脫逃點</w:t>
      </w:r>
    </w:p>
    <w:p w14:paraId="2B1B7C35" w14:textId="7F83D57D" w:rsidR="00EF07D9" w:rsidRDefault="00EF07D9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  <w:noProof/>
        </w:rPr>
        <w:drawing>
          <wp:inline distT="0" distB="0" distL="0" distR="0" wp14:anchorId="10109244" wp14:editId="4EE425A4">
            <wp:extent cx="5267325" cy="26479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2B98" w14:textId="2E9F7B5D" w:rsidR="00EF07D9" w:rsidRDefault="00EF07D9" w:rsidP="005012A7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尾盤狂跌連續賣單須趕快賣</w:t>
      </w:r>
    </w:p>
    <w:p w14:paraId="374C660B" w14:textId="29934484" w:rsidR="00E97E9A" w:rsidRDefault="00E97E9A" w:rsidP="00E97E9A">
      <w:r>
        <w:rPr>
          <w:rFonts w:hint="eastAsia"/>
        </w:rPr>
        <w:t>夜盤</w:t>
      </w:r>
    </w:p>
    <w:p w14:paraId="11B838B9" w14:textId="04836B08" w:rsidR="00E97E9A" w:rsidRDefault="00E97E9A" w:rsidP="00E97E9A">
      <w:r>
        <w:rPr>
          <w:rFonts w:hint="eastAsia"/>
          <w:noProof/>
        </w:rPr>
        <w:lastRenderedPageBreak/>
        <w:drawing>
          <wp:inline distT="0" distB="0" distL="0" distR="0" wp14:anchorId="06551389" wp14:editId="64CBF907">
            <wp:extent cx="5274310" cy="26562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C755" w14:textId="5E72904F" w:rsidR="00E97E9A" w:rsidRDefault="00E97E9A" w:rsidP="00E97E9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盤整突破但沒有大量</w:t>
      </w:r>
      <w:r>
        <w:rPr>
          <w:rFonts w:hint="eastAsia"/>
        </w:rPr>
        <w:t>,</w:t>
      </w:r>
      <w:r>
        <w:rPr>
          <w:rFonts w:hint="eastAsia"/>
        </w:rPr>
        <w:t>追的話轉勢</w:t>
      </w:r>
      <w:r>
        <w:rPr>
          <w:rFonts w:hint="eastAsia"/>
        </w:rPr>
        <w:t>K</w:t>
      </w:r>
      <w:r>
        <w:rPr>
          <w:rFonts w:hint="eastAsia"/>
        </w:rPr>
        <w:t>就要跑</w:t>
      </w:r>
    </w:p>
    <w:p w14:paraId="6C171CA2" w14:textId="6EF14C9C" w:rsidR="00E97E9A" w:rsidRDefault="002C4999" w:rsidP="002C4999">
      <w:pPr>
        <w:pStyle w:val="a3"/>
        <w:ind w:leftChars="0" w:left="360"/>
      </w:pPr>
      <w:r>
        <w:rPr>
          <w:rFonts w:hint="eastAsia"/>
        </w:rPr>
        <w:t>20:30 PCE</w:t>
      </w:r>
      <w:r>
        <w:rPr>
          <w:rFonts w:hint="eastAsia"/>
        </w:rPr>
        <w:t>開獎</w:t>
      </w:r>
      <w:r>
        <w:t>,</w:t>
      </w:r>
      <w:r>
        <w:rPr>
          <w:rFonts w:hint="eastAsia"/>
        </w:rPr>
        <w:t>低於預期</w:t>
      </w:r>
    </w:p>
    <w:p w14:paraId="4E6E6C0B" w14:textId="3A14FC20" w:rsidR="002C4999" w:rsidRDefault="002C4999" w:rsidP="002C4999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291E6795" wp14:editId="27AF3091">
            <wp:extent cx="5257800" cy="26955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306A" w14:textId="39478680" w:rsidR="002C4999" w:rsidRDefault="002C4999" w:rsidP="002C4999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拉出大紅</w:t>
      </w:r>
      <w:r>
        <w:rPr>
          <w:rFonts w:hint="eastAsia"/>
        </w:rPr>
        <w:t>K</w:t>
      </w:r>
      <w:r>
        <w:rPr>
          <w:rFonts w:hint="eastAsia"/>
        </w:rPr>
        <w:t>後就轉勢須賣出</w:t>
      </w:r>
    </w:p>
    <w:p w14:paraId="07FFC062" w14:textId="46105405" w:rsidR="00B75641" w:rsidRDefault="00B75641" w:rsidP="00B75641">
      <w:r>
        <w:rPr>
          <w:rFonts w:hint="eastAsia"/>
          <w:noProof/>
        </w:rPr>
        <w:drawing>
          <wp:inline distT="0" distB="0" distL="0" distR="0" wp14:anchorId="1D425C82" wp14:editId="0C35AF07">
            <wp:extent cx="5274310" cy="263715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11F7" w14:textId="2DDC7742" w:rsidR="00B75641" w:rsidRDefault="00B75641" w:rsidP="00B75641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跌出大量卻不破底</w:t>
      </w:r>
    </w:p>
    <w:p w14:paraId="7DD7F990" w14:textId="7C34683B" w:rsidR="00EE2020" w:rsidRDefault="00EE2020" w:rsidP="00EE2020">
      <w:r>
        <w:rPr>
          <w:rFonts w:hint="eastAsia"/>
          <w:noProof/>
        </w:rPr>
        <w:drawing>
          <wp:inline distT="0" distB="0" distL="0" distR="0" wp14:anchorId="2847E420" wp14:editId="40986A67">
            <wp:extent cx="5267325" cy="26289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9334" w14:textId="5DE532B1" w:rsidR="00EE2020" w:rsidRDefault="00EE2020" w:rsidP="00EE2020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拉回停損點位可考慮買回</w:t>
      </w:r>
      <w:r w:rsidR="00543BB8">
        <w:rPr>
          <w:rFonts w:hint="eastAsia"/>
        </w:rPr>
        <w:t>,</w:t>
      </w:r>
      <w:r w:rsidR="00543BB8">
        <w:rPr>
          <w:rFonts w:hint="eastAsia"/>
        </w:rPr>
        <w:t>查看美股也在拉升</w:t>
      </w:r>
    </w:p>
    <w:p w14:paraId="3CD686D8" w14:textId="2B8829F3" w:rsidR="001F7100" w:rsidRDefault="001F7100" w:rsidP="001F7100">
      <w:r>
        <w:rPr>
          <w:rFonts w:hint="eastAsia"/>
        </w:rPr>
        <w:t>20220701</w:t>
      </w:r>
    </w:p>
    <w:p w14:paraId="21BE2BD1" w14:textId="6F09FD69" w:rsidR="001F7100" w:rsidRDefault="001F7100" w:rsidP="001F7100">
      <w:r>
        <w:rPr>
          <w:rFonts w:hint="eastAsia"/>
          <w:noProof/>
        </w:rPr>
        <w:drawing>
          <wp:inline distT="0" distB="0" distL="0" distR="0" wp14:anchorId="79E34404" wp14:editId="68E8AB69">
            <wp:extent cx="5267325" cy="33813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A139" w14:textId="39F65EE3" w:rsidR="001F7100" w:rsidRDefault="001F7100" w:rsidP="001F710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昨日台指從低點往上噴發兩百點</w:t>
      </w:r>
      <w:r>
        <w:t>,</w:t>
      </w:r>
      <w:r>
        <w:rPr>
          <w:rFonts w:hint="eastAsia"/>
        </w:rPr>
        <w:t>今日早盤延續漲勢到</w:t>
      </w:r>
      <w:r>
        <w:t>14700</w:t>
      </w:r>
      <w:r>
        <w:rPr>
          <w:rFonts w:hint="eastAsia"/>
        </w:rPr>
        <w:t>,</w:t>
      </w:r>
      <w:r>
        <w:rPr>
          <w:rFonts w:hint="eastAsia"/>
        </w:rPr>
        <w:t>覺得好興奮</w:t>
      </w:r>
      <w:r>
        <w:rPr>
          <w:rFonts w:hint="eastAsia"/>
        </w:rPr>
        <w:t>(</w:t>
      </w:r>
      <w:r>
        <w:rPr>
          <w:rFonts w:hint="eastAsia"/>
        </w:rPr>
        <w:t>賣點</w:t>
      </w:r>
      <w:r>
        <w:rPr>
          <w:rFonts w:hint="eastAsia"/>
        </w:rPr>
        <w:t>)</w:t>
      </w:r>
    </w:p>
    <w:p w14:paraId="3BA30BDF" w14:textId="62346673" w:rsidR="001F7100" w:rsidRDefault="001F7100" w:rsidP="001F710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台股開之前就開始微跌之後連續綠</w:t>
      </w:r>
      <w:r>
        <w:rPr>
          <w:rFonts w:hint="eastAsia"/>
        </w:rPr>
        <w:t>K</w:t>
      </w:r>
      <w:r>
        <w:rPr>
          <w:rFonts w:hint="eastAsia"/>
        </w:rPr>
        <w:t>下跌並且帶量破千口為空點</w:t>
      </w:r>
    </w:p>
    <w:p w14:paraId="0F4B23C5" w14:textId="726A0C28" w:rsidR="001F7100" w:rsidRDefault="001F7100" w:rsidP="001F710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拉升不會超過起崩點大量的高點</w:t>
      </w:r>
    </w:p>
    <w:p w14:paraId="69613CAF" w14:textId="48CD7833" w:rsidR="001F7100" w:rsidRDefault="001F7100" w:rsidP="001F710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之後又開始往下進行下行軌道</w:t>
      </w:r>
    </w:p>
    <w:p w14:paraId="0D8921D5" w14:textId="07576199" w:rsidR="00CB11D5" w:rsidRDefault="00CB11D5" w:rsidP="00CB11D5">
      <w:r>
        <w:rPr>
          <w:rFonts w:hint="eastAsia"/>
          <w:noProof/>
        </w:rPr>
        <w:lastRenderedPageBreak/>
        <w:drawing>
          <wp:inline distT="0" distB="0" distL="0" distR="0" wp14:anchorId="7CF17E69" wp14:editId="20E6C3DF">
            <wp:extent cx="5267325" cy="34385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DF68" w14:textId="13456058" w:rsidR="00CB11D5" w:rsidRDefault="00CB11D5" w:rsidP="00CB11D5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1</w:t>
      </w:r>
      <w:r>
        <w:t>0:15</w:t>
      </w:r>
      <w:r>
        <w:rPr>
          <w:rFonts w:hint="eastAsia"/>
        </w:rPr>
        <w:t>後就不演了一路往下連續黑</w:t>
      </w:r>
      <w:r>
        <w:rPr>
          <w:rFonts w:hint="eastAsia"/>
        </w:rPr>
        <w:t>K</w:t>
      </w:r>
      <w:r>
        <w:rPr>
          <w:rFonts w:hint="eastAsia"/>
        </w:rPr>
        <w:t>下殺並且連續黑棒</w:t>
      </w:r>
    </w:p>
    <w:p w14:paraId="678DC89D" w14:textId="4456EE42" w:rsidR="00CB11D5" w:rsidRDefault="00CB11D5" w:rsidP="00CB11D5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所有均線皆下彎</w:t>
      </w:r>
    </w:p>
    <w:p w14:paraId="55FF2E45" w14:textId="1976156D" w:rsidR="00D9694C" w:rsidRDefault="00D9694C" w:rsidP="0045799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2DB8110A" wp14:editId="662A2FED">
            <wp:extent cx="5274310" cy="354647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BF5A" w14:textId="0B6035B5" w:rsidR="00D9694C" w:rsidRDefault="00D9694C" w:rsidP="00D9694C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連續大量賣出</w:t>
      </w:r>
    </w:p>
    <w:p w14:paraId="04F92009" w14:textId="5B7AFABD" w:rsidR="00D9694C" w:rsidRDefault="00D9694C" w:rsidP="00D9694C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假突破</w:t>
      </w:r>
      <w:r>
        <w:rPr>
          <w:rFonts w:hint="eastAsia"/>
        </w:rPr>
        <w:t>MA30</w:t>
      </w:r>
      <w:r>
        <w:rPr>
          <w:rFonts w:hint="eastAsia"/>
        </w:rPr>
        <w:t>後馬上往下殺取量</w:t>
      </w:r>
    </w:p>
    <w:p w14:paraId="17F21AD3" w14:textId="0C9BFFC8" w:rsidR="00457990" w:rsidRDefault="00457990" w:rsidP="00457990">
      <w:pPr>
        <w:pStyle w:val="a3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71CD3FDA" wp14:editId="02E1DA30">
            <wp:extent cx="5267325" cy="34956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48D6" w14:textId="67239070" w:rsidR="00457990" w:rsidRDefault="00457990" w:rsidP="0045799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尾盤空單陸續回補</w:t>
      </w:r>
    </w:p>
    <w:p w14:paraId="5A68F96B" w14:textId="14B88407" w:rsidR="00610CFC" w:rsidRDefault="00610CFC" w:rsidP="00610CFC"/>
    <w:p w14:paraId="05ADC794" w14:textId="790A2B81" w:rsidR="00610CFC" w:rsidRDefault="00610CFC" w:rsidP="00610CFC">
      <w:r>
        <w:rPr>
          <w:rFonts w:hint="eastAsia"/>
        </w:rPr>
        <w:t>20220705</w:t>
      </w:r>
    </w:p>
    <w:p w14:paraId="1633F857" w14:textId="01EF8581" w:rsidR="00610CFC" w:rsidRDefault="00610CFC" w:rsidP="00610CFC">
      <w:r>
        <w:rPr>
          <w:rFonts w:hint="eastAsia"/>
          <w:noProof/>
        </w:rPr>
        <w:drawing>
          <wp:inline distT="0" distB="0" distL="0" distR="0" wp14:anchorId="44A94D63" wp14:editId="76257E62">
            <wp:extent cx="52578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4E53" w14:textId="7BF4ED64" w:rsidR="00610CFC" w:rsidRDefault="00610CFC" w:rsidP="00610CF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昨日融資大減</w:t>
      </w:r>
      <w:r>
        <w:rPr>
          <w:rFonts w:hint="eastAsia"/>
        </w:rPr>
        <w:t>100E</w:t>
      </w:r>
      <w:r>
        <w:rPr>
          <w:rFonts w:hint="eastAsia"/>
        </w:rPr>
        <w:t>早盤大漲</w:t>
      </w:r>
    </w:p>
    <w:p w14:paraId="7E43FE99" w14:textId="46149827" w:rsidR="00610CFC" w:rsidRDefault="00610CFC" w:rsidP="00610CF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之後一路往下跌</w:t>
      </w:r>
    </w:p>
    <w:p w14:paraId="1F1DF8EC" w14:textId="3362CB4D" w:rsidR="008A6079" w:rsidRDefault="008A6079" w:rsidP="008A6079">
      <w:r>
        <w:rPr>
          <w:rFonts w:hint="eastAsia"/>
          <w:noProof/>
        </w:rPr>
        <w:lastRenderedPageBreak/>
        <w:drawing>
          <wp:inline distT="0" distB="0" distL="0" distR="0" wp14:anchorId="32C02722" wp14:editId="40CBE9E3">
            <wp:extent cx="5274310" cy="333184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1386" w14:textId="7EC22B4B" w:rsidR="008A6079" w:rsidRDefault="008A6079" w:rsidP="008A6079">
      <w:r>
        <w:rPr>
          <w:rFonts w:hint="eastAsia"/>
        </w:rPr>
        <w:t>下跌趨勢不做多</w:t>
      </w:r>
      <w:r>
        <w:rPr>
          <w:rFonts w:hint="eastAsia"/>
        </w:rPr>
        <w:t>,</w:t>
      </w:r>
      <w:r>
        <w:rPr>
          <w:rFonts w:hint="eastAsia"/>
        </w:rPr>
        <w:t>反彈也是空</w:t>
      </w:r>
    </w:p>
    <w:p w14:paraId="7A03E091" w14:textId="01CB1DE1" w:rsidR="00FC018C" w:rsidRDefault="00FC018C" w:rsidP="008A6079"/>
    <w:p w14:paraId="6845F64F" w14:textId="5F073008" w:rsidR="00FC018C" w:rsidRDefault="00FC018C" w:rsidP="008A6079"/>
    <w:p w14:paraId="31CA9300" w14:textId="2110B311" w:rsidR="00FC018C" w:rsidRDefault="00FC018C" w:rsidP="008A6079">
      <w:r>
        <w:rPr>
          <w:rFonts w:hint="eastAsia"/>
        </w:rPr>
        <w:t>20220708</w:t>
      </w:r>
    </w:p>
    <w:p w14:paraId="18B26526" w14:textId="30CF4CD2" w:rsidR="00FC018C" w:rsidRDefault="00FC018C" w:rsidP="008A6079">
      <w:r>
        <w:rPr>
          <w:rFonts w:hint="eastAsia"/>
          <w:noProof/>
        </w:rPr>
        <w:drawing>
          <wp:inline distT="0" distB="0" distL="0" distR="0" wp14:anchorId="35D1A5E1" wp14:editId="166EF15B">
            <wp:extent cx="5274310" cy="33699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ED62" w14:textId="665FCFC2" w:rsidR="00FC018C" w:rsidRDefault="00FC018C" w:rsidP="00FC018C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開盤加速趕底跌</w:t>
      </w:r>
      <w:r>
        <w:rPr>
          <w:rFonts w:hint="eastAsia"/>
        </w:rPr>
        <w:t>250</w:t>
      </w:r>
      <w:r>
        <w:rPr>
          <w:rFonts w:hint="eastAsia"/>
        </w:rPr>
        <w:t>點後爆大量快三千口卻跌不下去</w:t>
      </w:r>
    </w:p>
    <w:p w14:paraId="04B2392B" w14:textId="12D0AABC" w:rsidR="00FC018C" w:rsidRDefault="00FC018C" w:rsidP="00FC018C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打了一個</w:t>
      </w:r>
      <w:r>
        <w:rPr>
          <w:rFonts w:hint="eastAsia"/>
        </w:rPr>
        <w:t>W</w:t>
      </w:r>
      <w:r>
        <w:rPr>
          <w:rFonts w:hint="eastAsia"/>
        </w:rPr>
        <w:t>型態</w:t>
      </w:r>
      <w:r w:rsidR="00E07F0B">
        <w:rPr>
          <w:rFonts w:hint="eastAsia"/>
        </w:rPr>
        <w:t>後往上拉</w:t>
      </w:r>
    </w:p>
    <w:p w14:paraId="6A32BC5F" w14:textId="4423F9F5" w:rsidR="00416A23" w:rsidRDefault="00416A23" w:rsidP="00416A23">
      <w:r>
        <w:rPr>
          <w:rFonts w:hint="eastAsia"/>
          <w:noProof/>
        </w:rPr>
        <w:lastRenderedPageBreak/>
        <w:drawing>
          <wp:inline distT="0" distB="0" distL="0" distR="0" wp14:anchorId="2E666BE9" wp14:editId="3E02B3BB">
            <wp:extent cx="5257800" cy="33528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0279" w14:textId="41BE6CDF" w:rsidR="00416A23" w:rsidRDefault="00416A23" w:rsidP="00416A23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兩次爆大量多單兩千多口</w:t>
      </w:r>
    </w:p>
    <w:p w14:paraId="41637D8E" w14:textId="71ECD9A5" w:rsidR="00416A23" w:rsidRDefault="00416A23" w:rsidP="00416A23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一路往上攻</w:t>
      </w:r>
      <w:r w:rsidR="00BB4BF7">
        <w:rPr>
          <w:rFonts w:hint="eastAsia"/>
        </w:rPr>
        <w:t>到</w:t>
      </w:r>
      <w:r w:rsidR="00BB4BF7">
        <w:rPr>
          <w:rFonts w:hint="eastAsia"/>
        </w:rPr>
        <w:t>14295(14300</w:t>
      </w:r>
      <w:r w:rsidR="00BB4BF7">
        <w:rPr>
          <w:rFonts w:hint="eastAsia"/>
        </w:rPr>
        <w:t>區間高點</w:t>
      </w:r>
      <w:r w:rsidR="00BB4BF7">
        <w:rPr>
          <w:rFonts w:hint="eastAsia"/>
        </w:rPr>
        <w:t>)</w:t>
      </w:r>
      <w:r w:rsidR="00BB4BF7">
        <w:rPr>
          <w:rFonts w:hint="eastAsia"/>
        </w:rPr>
        <w:t>後壓回</w:t>
      </w:r>
    </w:p>
    <w:p w14:paraId="26668CBF" w14:textId="396419C0" w:rsidR="003309C1" w:rsidRDefault="003309C1" w:rsidP="003309C1">
      <w:r>
        <w:rPr>
          <w:rFonts w:hint="eastAsia"/>
          <w:noProof/>
        </w:rPr>
        <w:drawing>
          <wp:inline distT="0" distB="0" distL="0" distR="0" wp14:anchorId="6915668E" wp14:editId="3685BC04">
            <wp:extent cx="5274310" cy="345567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B770" w14:textId="6F23A97C" w:rsidR="003309C1" w:rsidRDefault="003309C1" w:rsidP="003309C1">
      <w:pPr>
        <w:pStyle w:val="a3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多數人當沖不留倉</w:t>
      </w:r>
      <w:r>
        <w:rPr>
          <w:rFonts w:hint="eastAsia"/>
        </w:rPr>
        <w:t>,</w:t>
      </w:r>
      <w:r>
        <w:rPr>
          <w:rFonts w:hint="eastAsia"/>
        </w:rPr>
        <w:t>尾盤賣壓</w:t>
      </w:r>
    </w:p>
    <w:sectPr w:rsidR="003309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6696"/>
    <w:multiLevelType w:val="hybridMultilevel"/>
    <w:tmpl w:val="3C584D2A"/>
    <w:lvl w:ilvl="0" w:tplc="0D1AF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F50581"/>
    <w:multiLevelType w:val="hybridMultilevel"/>
    <w:tmpl w:val="6B90D93A"/>
    <w:lvl w:ilvl="0" w:tplc="85383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307503"/>
    <w:multiLevelType w:val="hybridMultilevel"/>
    <w:tmpl w:val="2D440256"/>
    <w:lvl w:ilvl="0" w:tplc="8B747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C70514"/>
    <w:multiLevelType w:val="hybridMultilevel"/>
    <w:tmpl w:val="97365FEE"/>
    <w:lvl w:ilvl="0" w:tplc="070CC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826D2C"/>
    <w:multiLevelType w:val="hybridMultilevel"/>
    <w:tmpl w:val="E7368D94"/>
    <w:lvl w:ilvl="0" w:tplc="A9524A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 w15:restartNumberingAfterBreak="0">
    <w:nsid w:val="211136EA"/>
    <w:multiLevelType w:val="hybridMultilevel"/>
    <w:tmpl w:val="B4E2E0C0"/>
    <w:lvl w:ilvl="0" w:tplc="04BAC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6D0786"/>
    <w:multiLevelType w:val="hybridMultilevel"/>
    <w:tmpl w:val="843ECA20"/>
    <w:lvl w:ilvl="0" w:tplc="E2267A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7" w15:restartNumberingAfterBreak="0">
    <w:nsid w:val="23231C1F"/>
    <w:multiLevelType w:val="hybridMultilevel"/>
    <w:tmpl w:val="AED25E6A"/>
    <w:lvl w:ilvl="0" w:tplc="392E2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595167"/>
    <w:multiLevelType w:val="hybridMultilevel"/>
    <w:tmpl w:val="702EF61A"/>
    <w:lvl w:ilvl="0" w:tplc="96106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171EEE"/>
    <w:multiLevelType w:val="hybridMultilevel"/>
    <w:tmpl w:val="68166C40"/>
    <w:lvl w:ilvl="0" w:tplc="4AA065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1F953C2"/>
    <w:multiLevelType w:val="hybridMultilevel"/>
    <w:tmpl w:val="13C489FC"/>
    <w:lvl w:ilvl="0" w:tplc="DA1E5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73D70BD"/>
    <w:multiLevelType w:val="hybridMultilevel"/>
    <w:tmpl w:val="A2CC08F6"/>
    <w:lvl w:ilvl="0" w:tplc="0046C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EB4C78"/>
    <w:multiLevelType w:val="hybridMultilevel"/>
    <w:tmpl w:val="9AE6FCDE"/>
    <w:lvl w:ilvl="0" w:tplc="2F3217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4B9D7C0E"/>
    <w:multiLevelType w:val="hybridMultilevel"/>
    <w:tmpl w:val="5298E0E8"/>
    <w:lvl w:ilvl="0" w:tplc="95CE7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0C8522E"/>
    <w:multiLevelType w:val="hybridMultilevel"/>
    <w:tmpl w:val="36DE39BC"/>
    <w:lvl w:ilvl="0" w:tplc="FDE4C6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2265189"/>
    <w:multiLevelType w:val="hybridMultilevel"/>
    <w:tmpl w:val="CB26005A"/>
    <w:lvl w:ilvl="0" w:tplc="407C1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2E85173"/>
    <w:multiLevelType w:val="hybridMultilevel"/>
    <w:tmpl w:val="5568F7FA"/>
    <w:lvl w:ilvl="0" w:tplc="6CEE4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5613188"/>
    <w:multiLevelType w:val="multilevel"/>
    <w:tmpl w:val="5AF4D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58353B2B"/>
    <w:multiLevelType w:val="hybridMultilevel"/>
    <w:tmpl w:val="7124D14E"/>
    <w:lvl w:ilvl="0" w:tplc="90BE3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354B40"/>
    <w:multiLevelType w:val="hybridMultilevel"/>
    <w:tmpl w:val="A05A4794"/>
    <w:lvl w:ilvl="0" w:tplc="0E6CB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2A7366"/>
    <w:multiLevelType w:val="hybridMultilevel"/>
    <w:tmpl w:val="6D2CADE0"/>
    <w:lvl w:ilvl="0" w:tplc="FF086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4EE1B46"/>
    <w:multiLevelType w:val="hybridMultilevel"/>
    <w:tmpl w:val="F8C2EA8C"/>
    <w:lvl w:ilvl="0" w:tplc="BD4A3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75C3125D"/>
    <w:multiLevelType w:val="multilevel"/>
    <w:tmpl w:val="0AB2A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61B4A65"/>
    <w:multiLevelType w:val="hybridMultilevel"/>
    <w:tmpl w:val="4FD61D42"/>
    <w:lvl w:ilvl="0" w:tplc="BB1E2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C243FD5"/>
    <w:multiLevelType w:val="hybridMultilevel"/>
    <w:tmpl w:val="C540A706"/>
    <w:lvl w:ilvl="0" w:tplc="ED487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7D520898"/>
    <w:multiLevelType w:val="hybridMultilevel"/>
    <w:tmpl w:val="A1C6AA7A"/>
    <w:lvl w:ilvl="0" w:tplc="1EECA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18385880">
    <w:abstractNumId w:val="2"/>
  </w:num>
  <w:num w:numId="2" w16cid:durableId="31266637">
    <w:abstractNumId w:val="24"/>
  </w:num>
  <w:num w:numId="3" w16cid:durableId="2014801213">
    <w:abstractNumId w:val="21"/>
  </w:num>
  <w:num w:numId="4" w16cid:durableId="130288135">
    <w:abstractNumId w:val="4"/>
  </w:num>
  <w:num w:numId="5" w16cid:durableId="911818962">
    <w:abstractNumId w:val="6"/>
  </w:num>
  <w:num w:numId="6" w16cid:durableId="987325683">
    <w:abstractNumId w:val="11"/>
  </w:num>
  <w:num w:numId="7" w16cid:durableId="1681929965">
    <w:abstractNumId w:val="17"/>
  </w:num>
  <w:num w:numId="8" w16cid:durableId="1752770941">
    <w:abstractNumId w:val="18"/>
  </w:num>
  <w:num w:numId="9" w16cid:durableId="1849173527">
    <w:abstractNumId w:val="5"/>
  </w:num>
  <w:num w:numId="10" w16cid:durableId="1938248857">
    <w:abstractNumId w:val="22"/>
  </w:num>
  <w:num w:numId="11" w16cid:durableId="1295869694">
    <w:abstractNumId w:val="10"/>
  </w:num>
  <w:num w:numId="12" w16cid:durableId="65154888">
    <w:abstractNumId w:val="19"/>
  </w:num>
  <w:num w:numId="13" w16cid:durableId="554121460">
    <w:abstractNumId w:val="9"/>
  </w:num>
  <w:num w:numId="14" w16cid:durableId="935985414">
    <w:abstractNumId w:val="3"/>
  </w:num>
  <w:num w:numId="15" w16cid:durableId="1203710225">
    <w:abstractNumId w:val="16"/>
  </w:num>
  <w:num w:numId="16" w16cid:durableId="1699045802">
    <w:abstractNumId w:val="25"/>
  </w:num>
  <w:num w:numId="17" w16cid:durableId="733356001">
    <w:abstractNumId w:val="15"/>
  </w:num>
  <w:num w:numId="18" w16cid:durableId="1366246826">
    <w:abstractNumId w:val="23"/>
  </w:num>
  <w:num w:numId="19" w16cid:durableId="1729111859">
    <w:abstractNumId w:val="7"/>
  </w:num>
  <w:num w:numId="20" w16cid:durableId="1353804453">
    <w:abstractNumId w:val="20"/>
  </w:num>
  <w:num w:numId="21" w16cid:durableId="2121295095">
    <w:abstractNumId w:val="12"/>
  </w:num>
  <w:num w:numId="22" w16cid:durableId="418254548">
    <w:abstractNumId w:val="14"/>
  </w:num>
  <w:num w:numId="23" w16cid:durableId="270743637">
    <w:abstractNumId w:val="1"/>
  </w:num>
  <w:num w:numId="24" w16cid:durableId="538471683">
    <w:abstractNumId w:val="13"/>
  </w:num>
  <w:num w:numId="25" w16cid:durableId="203912188">
    <w:abstractNumId w:val="8"/>
  </w:num>
  <w:num w:numId="26" w16cid:durableId="186254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96"/>
    <w:rsid w:val="00176402"/>
    <w:rsid w:val="001879C0"/>
    <w:rsid w:val="001C6892"/>
    <w:rsid w:val="001F7100"/>
    <w:rsid w:val="00201301"/>
    <w:rsid w:val="002C4999"/>
    <w:rsid w:val="002E7A28"/>
    <w:rsid w:val="00323D94"/>
    <w:rsid w:val="003309C1"/>
    <w:rsid w:val="00385683"/>
    <w:rsid w:val="003A2CA4"/>
    <w:rsid w:val="00416A23"/>
    <w:rsid w:val="00457990"/>
    <w:rsid w:val="004775E0"/>
    <w:rsid w:val="004C0AE1"/>
    <w:rsid w:val="005012A7"/>
    <w:rsid w:val="005162D2"/>
    <w:rsid w:val="00517796"/>
    <w:rsid w:val="00531780"/>
    <w:rsid w:val="00541F0F"/>
    <w:rsid w:val="00543BB8"/>
    <w:rsid w:val="0056687B"/>
    <w:rsid w:val="005C697D"/>
    <w:rsid w:val="00610CFC"/>
    <w:rsid w:val="0067669D"/>
    <w:rsid w:val="006A5EAE"/>
    <w:rsid w:val="006F0963"/>
    <w:rsid w:val="00800024"/>
    <w:rsid w:val="00837FC9"/>
    <w:rsid w:val="00850992"/>
    <w:rsid w:val="008A4670"/>
    <w:rsid w:val="008A6079"/>
    <w:rsid w:val="00905EA3"/>
    <w:rsid w:val="009B2691"/>
    <w:rsid w:val="009B342D"/>
    <w:rsid w:val="00A01690"/>
    <w:rsid w:val="00A06B92"/>
    <w:rsid w:val="00A965E9"/>
    <w:rsid w:val="00AC7B3F"/>
    <w:rsid w:val="00B40587"/>
    <w:rsid w:val="00B75641"/>
    <w:rsid w:val="00B83D25"/>
    <w:rsid w:val="00BB4BF7"/>
    <w:rsid w:val="00C17A94"/>
    <w:rsid w:val="00C34F2B"/>
    <w:rsid w:val="00C441FB"/>
    <w:rsid w:val="00C85672"/>
    <w:rsid w:val="00C973C0"/>
    <w:rsid w:val="00CA3A2D"/>
    <w:rsid w:val="00CB11D5"/>
    <w:rsid w:val="00CD700D"/>
    <w:rsid w:val="00CE4358"/>
    <w:rsid w:val="00D00525"/>
    <w:rsid w:val="00D9694C"/>
    <w:rsid w:val="00E07F0B"/>
    <w:rsid w:val="00E4244D"/>
    <w:rsid w:val="00E97E9A"/>
    <w:rsid w:val="00EC6A73"/>
    <w:rsid w:val="00EE0BBA"/>
    <w:rsid w:val="00EE2020"/>
    <w:rsid w:val="00EF07D9"/>
    <w:rsid w:val="00F10F0B"/>
    <w:rsid w:val="00F1471F"/>
    <w:rsid w:val="00FC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C714"/>
  <w15:chartTrackingRefBased/>
  <w15:docId w15:val="{EC57FAC7-9965-4349-93C6-9E0DDAC2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79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家哲 黃</dc:creator>
  <cp:keywords/>
  <dc:description/>
  <cp:lastModifiedBy>家哲 黃</cp:lastModifiedBy>
  <cp:revision>43</cp:revision>
  <dcterms:created xsi:type="dcterms:W3CDTF">2022-06-17T10:16:00Z</dcterms:created>
  <dcterms:modified xsi:type="dcterms:W3CDTF">2022-07-07T17:51:00Z</dcterms:modified>
</cp:coreProperties>
</file>