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670CBF5F"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670CBF5F"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670CBF5F" w:rsidRDefault="00944D65" w14:paraId="2819F8C6" w14:textId="08274171">
            <w:pPr>
              <w:suppressAutoHyphens/>
              <w:spacing w:after="0" w:line="240" w:lineRule="auto"/>
              <w:contextualSpacing/>
              <w:jc w:val="center"/>
              <w:rPr>
                <w:rFonts w:eastAsia="Times New Roman" w:cs="Calibri" w:cstheme="minorAscii"/>
                <w:b w:val="1"/>
                <w:bCs w:val="1"/>
              </w:rPr>
            </w:pPr>
            <w:r w:rsidRPr="670CBF5F" w:rsidR="670CBF5F">
              <w:rPr>
                <w:rFonts w:eastAsia="Times New Roman" w:cs="Calibri" w:cstheme="minorAscii"/>
                <w:b w:val="1"/>
                <w:bCs w:val="1"/>
              </w:rPr>
              <w:t>7/12/2023</w:t>
            </w:r>
          </w:p>
        </w:tc>
        <w:tc>
          <w:tcPr>
            <w:tcW w:w="2338" w:type="dxa"/>
            <w:tcMar>
              <w:left w:w="115" w:type="dxa"/>
              <w:right w:w="115" w:type="dxa"/>
            </w:tcMar>
          </w:tcPr>
          <w:p w:rsidRPr="001650C9" w:rsidR="00531FBF" w:rsidP="670CBF5F" w:rsidRDefault="00944D65" w14:paraId="07699096" w14:textId="154D795E">
            <w:pPr>
              <w:suppressAutoHyphens/>
              <w:spacing w:after="0" w:line="240" w:lineRule="auto"/>
              <w:contextualSpacing/>
              <w:jc w:val="center"/>
              <w:rPr>
                <w:rFonts w:eastAsia="Times New Roman" w:cs="Calibri" w:cstheme="minorAscii"/>
                <w:b w:val="1"/>
                <w:bCs w:val="1"/>
              </w:rPr>
            </w:pPr>
            <w:r w:rsidRPr="670CBF5F" w:rsidR="670CBF5F">
              <w:rPr>
                <w:rFonts w:eastAsia="Times New Roman" w:cs="Calibri" w:cstheme="minorAscii"/>
                <w:b w:val="1"/>
                <w:bCs w:val="1"/>
              </w:rPr>
              <w:t>Alex Roberts</w:t>
            </w:r>
          </w:p>
        </w:tc>
        <w:tc>
          <w:tcPr>
            <w:tcW w:w="2338" w:type="dxa"/>
            <w:tcMar>
              <w:left w:w="115" w:type="dxa"/>
              <w:right w:w="115" w:type="dxa"/>
            </w:tcMar>
          </w:tcPr>
          <w:p w:rsidRPr="001650C9" w:rsidR="00531FBF" w:rsidP="00944D65" w:rsidRDefault="00531FBF" w14:paraId="77DC76FF" w14:textId="55401CB8">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lastRenderedPageBreak/>
        <w:t>Developer</w:t>
      </w:r>
      <w:bookmarkEnd w:id="9"/>
      <w:bookmarkEnd w:id="10"/>
      <w:bookmarkEnd w:id="11"/>
    </w:p>
    <w:p w:rsidRPr="001650C9" w:rsidR="0058064D" w:rsidP="670CBF5F" w:rsidRDefault="0058064D" w14:paraId="3A4DB0F5" w14:textId="4BCFE1F6">
      <w:pPr>
        <w:suppressAutoHyphens/>
        <w:spacing w:after="0" w:line="240" w:lineRule="auto"/>
        <w:contextualSpacing/>
        <w:rPr>
          <w:rFonts w:cs="Calibri" w:cstheme="minorAscii"/>
        </w:rPr>
      </w:pPr>
      <w:r w:rsidRPr="670CBF5F" w:rsidR="670CBF5F">
        <w:rPr>
          <w:rFonts w:cs="Calibri" w:cstheme="minorAscii"/>
        </w:rPr>
        <w:t>Alex Roberts</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Pr="001650C9" w:rsidR="003726AD" w:rsidP="670CBF5F" w:rsidRDefault="003726AD" w14:paraId="52A516CB" w14:textId="07303C7E">
      <w:pPr>
        <w:suppressAutoHyphens/>
        <w:spacing w:after="0" w:line="240" w:lineRule="auto"/>
        <w:ind w:firstLine="720"/>
        <w:contextualSpacing/>
        <w:rPr>
          <w:rFonts w:eastAsia="Times New Roman" w:cs="Calibri" w:cstheme="minorAscii"/>
        </w:rPr>
      </w:pPr>
      <w:r w:rsidRPr="670CBF5F" w:rsidR="670CBF5F">
        <w:rPr>
          <w:rFonts w:eastAsia="Times New Roman" w:cs="Calibri" w:cstheme="minorAscii"/>
        </w:rPr>
        <w:t xml:space="preserve">At </w:t>
      </w:r>
      <w:r w:rsidRPr="670CBF5F" w:rsidR="670CBF5F">
        <w:rPr>
          <w:rFonts w:eastAsia="Times New Roman" w:cs="Calibri" w:cstheme="minorAscii"/>
        </w:rPr>
        <w:t>GlobalRain</w:t>
      </w:r>
      <w:r w:rsidRPr="670CBF5F" w:rsidR="670CBF5F">
        <w:rPr>
          <w:rFonts w:eastAsia="Times New Roman" w:cs="Calibri" w:cstheme="minorAscii"/>
        </w:rPr>
        <w:t xml:space="preserve"> we understand that secure communications are vital to your company and your web application. As you are consulting customers with their individualized financial plans you are dealing with </w:t>
      </w:r>
      <w:r w:rsidRPr="670CBF5F" w:rsidR="670CBF5F">
        <w:rPr>
          <w:rFonts w:eastAsia="Times New Roman" w:cs="Calibri" w:cstheme="minorAscii"/>
        </w:rPr>
        <w:t>important and</w:t>
      </w:r>
      <w:r w:rsidRPr="670CBF5F" w:rsidR="670CBF5F">
        <w:rPr>
          <w:rFonts w:eastAsia="Times New Roman" w:cs="Calibri" w:cstheme="minorAscii"/>
        </w:rPr>
        <w:t xml:space="preserve"> personal information. Working with savings, retirement, investments, and insurance comes with plenty of security risks as it is. There is a lot of information flowing through these transactions and we need to do everything we can to make sure that nobody outside the circle of that conversation gets access to that information. </w:t>
      </w:r>
      <w:r w:rsidRPr="670CBF5F" w:rsidR="670CBF5F">
        <w:rPr>
          <w:rFonts w:eastAsia="Times New Roman" w:cs="Calibri" w:cstheme="minorAscii"/>
        </w:rPr>
        <w:t>GlobalRain</w:t>
      </w:r>
      <w:r w:rsidRPr="670CBF5F" w:rsidR="670CBF5F">
        <w:rPr>
          <w:rFonts w:eastAsia="Times New Roman" w:cs="Calibri" w:cstheme="minorAscii"/>
        </w:rPr>
        <w:t xml:space="preserve"> is an international company so there is a good chance that Artemis Financial </w:t>
      </w:r>
      <w:r w:rsidRPr="670CBF5F" w:rsidR="670CBF5F">
        <w:rPr>
          <w:rFonts w:eastAsia="Times New Roman" w:cs="Calibri" w:cstheme="minorAscii"/>
        </w:rPr>
        <w:t>is also dealing</w:t>
      </w:r>
      <w:r w:rsidRPr="670CBF5F" w:rsidR="670CBF5F">
        <w:rPr>
          <w:rFonts w:eastAsia="Times New Roman" w:cs="Calibri" w:cstheme="minorAscii"/>
        </w:rPr>
        <w:t xml:space="preserve"> with international transactions and if that is the case then there are many vulnerabilities and security issues with that alone. There are hackers all over the world looking for doorways into programs to get information or easy money. There could be potential government restrictions about secure communications to </w:t>
      </w:r>
      <w:r w:rsidRPr="670CBF5F" w:rsidR="670CBF5F">
        <w:rPr>
          <w:rFonts w:eastAsia="Times New Roman" w:cs="Calibri" w:cstheme="minorAscii"/>
        </w:rPr>
        <w:t>consider</w:t>
      </w:r>
      <w:r w:rsidRPr="670CBF5F" w:rsidR="670CBF5F">
        <w:rPr>
          <w:rFonts w:eastAsia="Times New Roman" w:cs="Calibri" w:cstheme="minorAscii"/>
        </w:rPr>
        <w:t xml:space="preserve"> especially since we are dealing with trade secrets. We would have to ensure that there is no exposure to any of this information. With hackers always on the prowl we need to be vigilant in our security. There </w:t>
      </w:r>
      <w:r w:rsidRPr="670CBF5F" w:rsidR="670CBF5F">
        <w:rPr>
          <w:rFonts w:eastAsia="Times New Roman" w:cs="Calibri" w:cstheme="minorAscii"/>
        </w:rPr>
        <w:t>is</w:t>
      </w:r>
      <w:r w:rsidRPr="670CBF5F" w:rsidR="670CBF5F">
        <w:rPr>
          <w:rFonts w:eastAsia="Times New Roman" w:cs="Calibri" w:cstheme="minorAscii"/>
        </w:rPr>
        <w:t xml:space="preserve"> always potential risks when dealing with personal information. If this information is exposed, leaked, or dug up it could be detrimental to everybody involved. Most importantly it could cause havoc or even ruin the </w:t>
      </w:r>
      <w:r w:rsidRPr="670CBF5F" w:rsidR="670CBF5F">
        <w:rPr>
          <w:rFonts w:eastAsia="Times New Roman" w:cs="Calibri" w:cstheme="minorAscii"/>
        </w:rPr>
        <w:t>customers</w:t>
      </w:r>
      <w:r w:rsidRPr="670CBF5F" w:rsidR="670CBF5F">
        <w:rPr>
          <w:rFonts w:eastAsia="Times New Roman" w:cs="Calibri" w:cstheme="minorAscii"/>
        </w:rPr>
        <w:t xml:space="preserve"> life if someone were to get access to their bank accounts or steal their identity. Just as well, it could be detrimental to your company in several ways. They could also get access to your information, you could lose a customer, or the customer could pursue a lawsuit against you or us. No matter how we look at it we </w:t>
      </w:r>
      <w:r w:rsidRPr="670CBF5F" w:rsidR="670CBF5F">
        <w:rPr>
          <w:rFonts w:eastAsia="Times New Roman" w:cs="Calibri" w:cstheme="minorAscii"/>
        </w:rPr>
        <w:t>have to</w:t>
      </w:r>
      <w:r w:rsidRPr="670CBF5F" w:rsidR="670CBF5F">
        <w:rPr>
          <w:rFonts w:eastAsia="Times New Roman" w:cs="Calibri" w:cstheme="minorAscii"/>
        </w:rPr>
        <w:t xml:space="preserve"> do everything we can to ensure that this does not </w:t>
      </w:r>
      <w:r w:rsidRPr="670CBF5F" w:rsidR="670CBF5F">
        <w:rPr>
          <w:rFonts w:eastAsia="Times New Roman" w:cs="Calibri" w:cstheme="minorAscii"/>
        </w:rPr>
        <w:t>happen</w:t>
      </w:r>
      <w:r w:rsidRPr="670CBF5F" w:rsidR="670CBF5F">
        <w:rPr>
          <w:rFonts w:eastAsia="Times New Roman" w:cs="Calibri" w:cstheme="minorAscii"/>
        </w:rPr>
        <w:t xml:space="preserve"> and everybody is safe in the situation. If we are to use open-source libraries, and in most cases we will, we </w:t>
      </w:r>
      <w:r w:rsidRPr="670CBF5F" w:rsidR="670CBF5F">
        <w:rPr>
          <w:rFonts w:eastAsia="Times New Roman" w:cs="Calibri" w:cstheme="minorAscii"/>
        </w:rPr>
        <w:t>have to</w:t>
      </w:r>
      <w:r w:rsidRPr="670CBF5F" w:rsidR="670CBF5F">
        <w:rPr>
          <w:rFonts w:eastAsia="Times New Roman" w:cs="Calibri" w:cstheme="minorAscii"/>
        </w:rPr>
        <w:t xml:space="preserve"> ensure that we are using secure sources. As we are a company that deals with this specific </w:t>
      </w:r>
      <w:r w:rsidRPr="670CBF5F" w:rsidR="670CBF5F">
        <w:rPr>
          <w:rFonts w:eastAsia="Times New Roman" w:cs="Calibri" w:cstheme="minorAscii"/>
        </w:rPr>
        <w:t>work</w:t>
      </w:r>
      <w:r w:rsidRPr="670CBF5F" w:rsidR="670CBF5F">
        <w:rPr>
          <w:rFonts w:eastAsia="Times New Roman" w:cs="Calibri" w:cstheme="minorAscii"/>
        </w:rPr>
        <w:t xml:space="preserve"> we are knowledgeable about this and will make sure that we are using secure sources and </w:t>
      </w:r>
      <w:r w:rsidRPr="670CBF5F" w:rsidR="670CBF5F">
        <w:rPr>
          <w:rFonts w:eastAsia="Times New Roman" w:cs="Calibri" w:cstheme="minorAscii"/>
        </w:rPr>
        <w:t>monitor</w:t>
      </w:r>
      <w:r w:rsidRPr="670CBF5F" w:rsidR="670CBF5F">
        <w:rPr>
          <w:rFonts w:eastAsia="Times New Roman" w:cs="Calibri" w:cstheme="minorAscii"/>
        </w:rPr>
        <w:t xml:space="preserve"> the code that we use. Over time, web applications evolve and become more </w:t>
      </w:r>
      <w:r w:rsidRPr="670CBF5F" w:rsidR="670CBF5F">
        <w:rPr>
          <w:rFonts w:eastAsia="Times New Roman" w:cs="Calibri" w:cstheme="minorAscii"/>
        </w:rPr>
        <w:t>advanced</w:t>
      </w:r>
      <w:r w:rsidRPr="670CBF5F" w:rsidR="670CBF5F">
        <w:rPr>
          <w:rFonts w:eastAsia="Times New Roman" w:cs="Calibri" w:cstheme="minorAscii"/>
        </w:rPr>
        <w:t xml:space="preserve"> so we need to make sure that </w:t>
      </w:r>
      <w:r w:rsidRPr="670CBF5F" w:rsidR="670CBF5F">
        <w:rPr>
          <w:rFonts w:eastAsia="Times New Roman" w:cs="Calibri" w:cstheme="minorAscii"/>
        </w:rPr>
        <w:t>we r</w:t>
      </w:r>
      <w:r w:rsidRPr="670CBF5F" w:rsidR="670CBF5F">
        <w:rPr>
          <w:rFonts w:eastAsia="Times New Roman" w:cs="Calibri" w:cstheme="minorAscii"/>
        </w:rPr>
        <w:t xml:space="preserve"> keeping up with the most current security processes </w:t>
      </w:r>
      <w:r w:rsidRPr="670CBF5F" w:rsidR="670CBF5F">
        <w:rPr>
          <w:rFonts w:eastAsia="Times New Roman" w:cs="Calibri" w:cstheme="minorAscii"/>
        </w:rPr>
        <w:t>and also</w:t>
      </w:r>
      <w:r w:rsidRPr="670CBF5F" w:rsidR="670CBF5F">
        <w:rPr>
          <w:rFonts w:eastAsia="Times New Roman" w:cs="Calibri" w:cstheme="minorAscii"/>
        </w:rPr>
        <w:t xml:space="preserve"> the most current hacker strategies. A lot of research and updating the code we write will be vital to this. This is </w:t>
      </w:r>
      <w:r w:rsidRPr="670CBF5F" w:rsidR="670CBF5F">
        <w:rPr>
          <w:rFonts w:eastAsia="Times New Roman" w:cs="Calibri" w:cstheme="minorAscii"/>
        </w:rPr>
        <w:t>very important</w:t>
      </w:r>
      <w:r w:rsidRPr="670CBF5F" w:rsidR="670CBF5F">
        <w:rPr>
          <w:rFonts w:eastAsia="Times New Roman" w:cs="Calibri" w:cstheme="minorAscii"/>
        </w:rPr>
        <w:t xml:space="preserve"> because the more the web evolves the more ways hackers </w:t>
      </w:r>
      <w:r w:rsidRPr="670CBF5F" w:rsidR="670CBF5F">
        <w:rPr>
          <w:rFonts w:eastAsia="Times New Roman" w:cs="Calibri" w:cstheme="minorAscii"/>
        </w:rPr>
        <w:t>have to</w:t>
      </w:r>
      <w:r w:rsidRPr="670CBF5F" w:rsidR="670CBF5F">
        <w:rPr>
          <w:rFonts w:eastAsia="Times New Roman" w:cs="Calibri" w:cstheme="minorAscii"/>
        </w:rPr>
        <w:t xml:space="preserve"> get in but also the more </w:t>
      </w:r>
      <w:r w:rsidRPr="670CBF5F" w:rsidR="670CBF5F">
        <w:rPr>
          <w:rFonts w:eastAsia="Times New Roman" w:cs="Calibri" w:cstheme="minorAscii"/>
        </w:rPr>
        <w:t>ways</w:t>
      </w:r>
      <w:r w:rsidRPr="670CBF5F" w:rsidR="670CBF5F">
        <w:rPr>
          <w:rFonts w:eastAsia="Times New Roman" w:cs="Calibri" w:cstheme="minorAscii"/>
        </w:rPr>
        <w:t xml:space="preserve"> we </w:t>
      </w:r>
      <w:r w:rsidRPr="670CBF5F" w:rsidR="670CBF5F">
        <w:rPr>
          <w:rFonts w:eastAsia="Times New Roman" w:cs="Calibri" w:cstheme="minorAscii"/>
        </w:rPr>
        <w:t>have to</w:t>
      </w:r>
      <w:r w:rsidRPr="670CBF5F" w:rsidR="670CBF5F">
        <w:rPr>
          <w:rFonts w:eastAsia="Times New Roman" w:cs="Calibri" w:cstheme="minorAscii"/>
        </w:rPr>
        <w:t xml:space="preserve"> secure our applications. </w:t>
      </w:r>
      <w:r w:rsidRPr="670CBF5F" w:rsidR="670CBF5F">
        <w:rPr>
          <w:rFonts w:eastAsia="Times New Roman" w:cs="Calibri" w:cstheme="minorAscii"/>
        </w:rPr>
        <w:t>It’s</w:t>
      </w:r>
      <w:r w:rsidRPr="670CBF5F" w:rsidR="670CBF5F">
        <w:rPr>
          <w:rFonts w:eastAsia="Times New Roman" w:cs="Calibri" w:cstheme="minorAscii"/>
        </w:rPr>
        <w:t xml:space="preserve"> a </w:t>
      </w:r>
      <w:r w:rsidRPr="670CBF5F" w:rsidR="670CBF5F">
        <w:rPr>
          <w:rFonts w:eastAsia="Times New Roman" w:cs="Calibri" w:cstheme="minorAscii"/>
        </w:rPr>
        <w:t>never ending</w:t>
      </w:r>
      <w:r w:rsidRPr="670CBF5F" w:rsidR="670CBF5F">
        <w:rPr>
          <w:rFonts w:eastAsia="Times New Roman" w:cs="Calibri" w:cstheme="minorAscii"/>
        </w:rPr>
        <w:t xml:space="preserve"> battle but we must persevere. </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002778D5" w:rsidP="670CBF5F" w:rsidRDefault="00113667" w14:paraId="1A30C4D3" w14:textId="52E8AA1F">
      <w:pPr>
        <w:suppressAutoHyphens/>
        <w:spacing w:after="0" w:line="240" w:lineRule="auto"/>
        <w:contextualSpacing/>
        <w:rPr>
          <w:rFonts w:eastAsia="Times New Roman" w:cs="Calibri" w:cstheme="minorAscii"/>
        </w:rPr>
      </w:pPr>
      <w:r w:rsidRPr="670CBF5F" w:rsidR="670CBF5F">
        <w:rPr>
          <w:rFonts w:eastAsia="Times New Roman" w:cs="Calibri" w:cstheme="minorAscii"/>
        </w:rPr>
        <w:t xml:space="preserve">These are the areas of security </w:t>
      </w:r>
      <w:r w:rsidRPr="670CBF5F" w:rsidR="670CBF5F">
        <w:rPr>
          <w:rFonts w:eastAsia="Times New Roman" w:cs="Calibri" w:cstheme="minorAscii"/>
        </w:rPr>
        <w:t>that I believe we</w:t>
      </w:r>
      <w:r w:rsidRPr="670CBF5F" w:rsidR="670CBF5F">
        <w:rPr>
          <w:rFonts w:eastAsia="Times New Roman" w:cs="Calibri" w:cstheme="minorAscii"/>
        </w:rPr>
        <w:t xml:space="preserve"> need to focus on.</w:t>
      </w:r>
    </w:p>
    <w:p w:rsidR="670CBF5F" w:rsidP="670CBF5F" w:rsidRDefault="670CBF5F" w14:paraId="369169FA" w14:textId="291DD462">
      <w:pPr>
        <w:pStyle w:val="Normal"/>
        <w:spacing w:after="0" w:line="240" w:lineRule="auto"/>
        <w:contextualSpacing/>
        <w:rPr>
          <w:rFonts w:eastAsia="Times New Roman" w:cs="Calibri" w:cstheme="minorAscii"/>
        </w:rPr>
      </w:pPr>
    </w:p>
    <w:p w:rsidR="670CBF5F" w:rsidP="670CBF5F" w:rsidRDefault="670CBF5F" w14:paraId="1AFA5E10" w14:textId="671DE940">
      <w:pPr>
        <w:pStyle w:val="Normal"/>
        <w:spacing w:after="0" w:line="240" w:lineRule="auto"/>
        <w:contextualSpacing/>
        <w:rPr>
          <w:rFonts w:eastAsia="Times New Roman" w:cs="Calibri" w:cstheme="minorAscii"/>
        </w:rPr>
      </w:pPr>
      <w:r w:rsidRPr="670CBF5F" w:rsidR="670CBF5F">
        <w:rPr>
          <w:rFonts w:eastAsia="Times New Roman" w:cs="Calibri" w:cstheme="minorAscii"/>
        </w:rPr>
        <w:t xml:space="preserve">Input validation – RESTful accepts user input so this input from the user needs to be secure. The input should be </w:t>
      </w:r>
      <w:r w:rsidRPr="670CBF5F" w:rsidR="670CBF5F">
        <w:rPr>
          <w:rFonts w:eastAsia="Times New Roman" w:cs="Calibri" w:cstheme="minorAscii"/>
        </w:rPr>
        <w:t>validated</w:t>
      </w:r>
      <w:r w:rsidRPr="670CBF5F" w:rsidR="670CBF5F">
        <w:rPr>
          <w:rFonts w:eastAsia="Times New Roman" w:cs="Calibri" w:cstheme="minorAscii"/>
        </w:rPr>
        <w:t xml:space="preserve"> every time a user is on the web application to ensure that the person using the account is the correct person and not someone trying to hack in and steal information.</w:t>
      </w:r>
    </w:p>
    <w:p w:rsidR="670CBF5F" w:rsidP="670CBF5F" w:rsidRDefault="670CBF5F" w14:paraId="6008192D" w14:textId="6F7413A4">
      <w:pPr>
        <w:pStyle w:val="Normal"/>
        <w:spacing w:after="0" w:line="240" w:lineRule="auto"/>
        <w:contextualSpacing/>
        <w:rPr>
          <w:rFonts w:eastAsia="Times New Roman" w:cs="Calibri" w:cstheme="minorAscii"/>
        </w:rPr>
      </w:pPr>
    </w:p>
    <w:p w:rsidR="670CBF5F" w:rsidP="670CBF5F" w:rsidRDefault="670CBF5F" w14:paraId="407BAF87" w14:textId="5CA38D3F">
      <w:pPr>
        <w:pStyle w:val="Normal"/>
        <w:spacing w:after="0" w:line="240" w:lineRule="auto"/>
        <w:contextualSpacing/>
        <w:rPr>
          <w:rFonts w:eastAsia="Times New Roman" w:cs="Calibri" w:cstheme="minorAscii"/>
        </w:rPr>
      </w:pPr>
      <w:r w:rsidRPr="670CBF5F" w:rsidR="670CBF5F">
        <w:rPr>
          <w:rFonts w:eastAsia="Times New Roman" w:cs="Calibri" w:cstheme="minorAscii"/>
        </w:rPr>
        <w:t xml:space="preserve">API’s - The web application </w:t>
      </w:r>
      <w:r w:rsidRPr="670CBF5F" w:rsidR="670CBF5F">
        <w:rPr>
          <w:rFonts w:eastAsia="Times New Roman" w:cs="Calibri" w:cstheme="minorAscii"/>
        </w:rPr>
        <w:t>is using</w:t>
      </w:r>
      <w:r w:rsidRPr="670CBF5F" w:rsidR="670CBF5F">
        <w:rPr>
          <w:rFonts w:eastAsia="Times New Roman" w:cs="Calibri" w:cstheme="minorAscii"/>
        </w:rPr>
        <w:t xml:space="preserve"> a RESTful API that </w:t>
      </w:r>
      <w:r w:rsidRPr="670CBF5F" w:rsidR="670CBF5F">
        <w:rPr>
          <w:rFonts w:eastAsia="Times New Roman" w:cs="Calibri" w:cstheme="minorAscii"/>
        </w:rPr>
        <w:t>is communicating</w:t>
      </w:r>
      <w:r w:rsidRPr="670CBF5F" w:rsidR="670CBF5F">
        <w:rPr>
          <w:rFonts w:eastAsia="Times New Roman" w:cs="Calibri" w:cstheme="minorAscii"/>
        </w:rPr>
        <w:t xml:space="preserve"> between the server and the user. We need to make sure that this line of communication is </w:t>
      </w:r>
      <w:r w:rsidRPr="670CBF5F" w:rsidR="670CBF5F">
        <w:rPr>
          <w:rFonts w:eastAsia="Times New Roman" w:cs="Calibri" w:cstheme="minorAscii"/>
        </w:rPr>
        <w:t>secure</w:t>
      </w:r>
      <w:r w:rsidRPr="670CBF5F" w:rsidR="670CBF5F">
        <w:rPr>
          <w:rFonts w:eastAsia="Times New Roman" w:cs="Calibri" w:cstheme="minorAscii"/>
        </w:rPr>
        <w:t xml:space="preserve"> and information is not </w:t>
      </w:r>
      <w:r w:rsidRPr="670CBF5F" w:rsidR="670CBF5F">
        <w:rPr>
          <w:rFonts w:eastAsia="Times New Roman" w:cs="Calibri" w:cstheme="minorAscii"/>
        </w:rPr>
        <w:t>being leaked</w:t>
      </w:r>
      <w:r w:rsidRPr="670CBF5F" w:rsidR="670CBF5F">
        <w:rPr>
          <w:rFonts w:eastAsia="Times New Roman" w:cs="Calibri" w:cstheme="minorAscii"/>
        </w:rPr>
        <w:t xml:space="preserve"> or exposed and getting into the wrong hands.</w:t>
      </w:r>
    </w:p>
    <w:p w:rsidR="670CBF5F" w:rsidP="670CBF5F" w:rsidRDefault="670CBF5F" w14:paraId="54726E56" w14:textId="509D4828">
      <w:pPr>
        <w:pStyle w:val="Normal"/>
        <w:spacing w:after="0" w:line="240" w:lineRule="auto"/>
        <w:contextualSpacing/>
        <w:rPr>
          <w:rFonts w:eastAsia="Times New Roman" w:cs="Calibri" w:cstheme="minorAscii"/>
        </w:rPr>
      </w:pPr>
    </w:p>
    <w:p w:rsidR="670CBF5F" w:rsidP="670CBF5F" w:rsidRDefault="670CBF5F" w14:paraId="1EB1FC92" w14:textId="5D844CFF">
      <w:pPr>
        <w:pStyle w:val="Normal"/>
        <w:spacing w:after="0" w:line="240" w:lineRule="auto"/>
        <w:contextualSpacing/>
        <w:rPr>
          <w:rFonts w:eastAsia="Times New Roman" w:cs="Calibri" w:cstheme="minorAscii"/>
        </w:rPr>
      </w:pPr>
      <w:r w:rsidRPr="670CBF5F" w:rsidR="670CBF5F">
        <w:rPr>
          <w:rFonts w:eastAsia="Times New Roman" w:cs="Calibri" w:cstheme="minorAscii"/>
        </w:rPr>
        <w:t xml:space="preserve">Code error – We need to ensure that we are handling code errors properly and taking care of them. </w:t>
      </w:r>
      <w:r w:rsidRPr="670CBF5F" w:rsidR="670CBF5F">
        <w:rPr>
          <w:rFonts w:eastAsia="Times New Roman" w:cs="Calibri" w:cstheme="minorAscii"/>
        </w:rPr>
        <w:t>It’s</w:t>
      </w:r>
      <w:r w:rsidRPr="670CBF5F" w:rsidR="670CBF5F">
        <w:rPr>
          <w:rFonts w:eastAsia="Times New Roman" w:cs="Calibri" w:cstheme="minorAscii"/>
        </w:rPr>
        <w:t xml:space="preserve"> important to be vigilant in this as errors in the code not only could make the application crash but also leave open vulnerabilities for malicious people to access. </w:t>
      </w:r>
    </w:p>
    <w:p w:rsidR="670CBF5F" w:rsidP="670CBF5F" w:rsidRDefault="670CBF5F" w14:paraId="094A4ACF" w14:textId="5F8FDA01">
      <w:pPr>
        <w:pStyle w:val="Normal"/>
        <w:spacing w:after="0" w:line="240" w:lineRule="auto"/>
        <w:contextualSpacing/>
        <w:rPr>
          <w:rFonts w:eastAsia="Times New Roman" w:cs="Calibri" w:cstheme="minorAscii"/>
        </w:rPr>
      </w:pPr>
    </w:p>
    <w:p w:rsidR="670CBF5F" w:rsidP="670CBF5F" w:rsidRDefault="670CBF5F" w14:paraId="3F981C4B" w14:textId="3425EC62">
      <w:pPr>
        <w:pStyle w:val="Normal"/>
        <w:spacing w:after="0" w:line="240" w:lineRule="auto"/>
        <w:contextualSpacing/>
        <w:rPr>
          <w:rFonts w:eastAsia="Times New Roman" w:cs="Calibri" w:cstheme="minorAscii"/>
        </w:rPr>
      </w:pPr>
      <w:r w:rsidRPr="670CBF5F" w:rsidR="670CBF5F">
        <w:rPr>
          <w:rFonts w:eastAsia="Times New Roman" w:cs="Calibri" w:cstheme="minorAscii"/>
        </w:rPr>
        <w:t xml:space="preserve">Code Quality – </w:t>
      </w:r>
      <w:r w:rsidRPr="670CBF5F" w:rsidR="670CBF5F">
        <w:rPr>
          <w:rFonts w:eastAsia="Times New Roman" w:cs="Calibri" w:cstheme="minorAscii"/>
        </w:rPr>
        <w:t>I feel that this</w:t>
      </w:r>
      <w:r w:rsidRPr="670CBF5F" w:rsidR="670CBF5F">
        <w:rPr>
          <w:rFonts w:eastAsia="Times New Roman" w:cs="Calibri" w:cstheme="minorAscii"/>
        </w:rPr>
        <w:t xml:space="preserve"> is important to any program. It is vital to make sure that you are using proper code techniques along with clean and precise code. This ensures that if there is a problem we can find and fix </w:t>
      </w:r>
      <w:r w:rsidRPr="670CBF5F" w:rsidR="670CBF5F">
        <w:rPr>
          <w:rFonts w:eastAsia="Times New Roman" w:cs="Calibri" w:cstheme="minorAscii"/>
        </w:rPr>
        <w:t>it easier</w:t>
      </w:r>
      <w:r w:rsidRPr="670CBF5F" w:rsidR="670CBF5F">
        <w:rPr>
          <w:rFonts w:eastAsia="Times New Roman" w:cs="Calibri" w:cstheme="minorAscii"/>
        </w:rPr>
        <w:t xml:space="preserve"> and leaves less room for errors.</w:t>
      </w:r>
    </w:p>
    <w:p w:rsidR="670CBF5F" w:rsidP="670CBF5F" w:rsidRDefault="670CBF5F" w14:paraId="78EA65DF" w14:textId="37A1D577">
      <w:pPr>
        <w:pStyle w:val="Normal"/>
        <w:spacing w:after="0" w:line="240" w:lineRule="auto"/>
        <w:contextualSpacing/>
        <w:rPr>
          <w:rFonts w:eastAsia="Times New Roman" w:cs="Calibri" w:cstheme="minorAscii"/>
        </w:rPr>
      </w:pPr>
    </w:p>
    <w:p w:rsidR="670CBF5F" w:rsidP="670CBF5F" w:rsidRDefault="670CBF5F" w14:paraId="09A618F0" w14:textId="0C5BE7CF">
      <w:pPr>
        <w:pStyle w:val="Normal"/>
        <w:spacing w:after="0" w:line="240" w:lineRule="auto"/>
        <w:contextualSpacing/>
        <w:rPr>
          <w:rFonts w:eastAsia="Times New Roman" w:cs="Calibri" w:cstheme="minorAscii"/>
        </w:rPr>
      </w:pP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00944D65" w:rsidRDefault="00113667" w14:paraId="2C342A5B" w14:textId="77777777">
      <w:pPr>
        <w:suppressAutoHyphens/>
        <w:spacing w:after="0" w:line="240" w:lineRule="auto"/>
        <w:contextualSpacing/>
        <w:rPr>
          <w:rFonts w:eastAsia="Times New Roman" w:cstheme="minorHAnsi"/>
        </w:rPr>
      </w:pPr>
    </w:p>
    <w:p w:rsidR="00113667" w:rsidP="670CBF5F" w:rsidRDefault="00113667" w14:paraId="22DEAC0C" w14:textId="26FE0FA2">
      <w:pPr>
        <w:suppressAutoHyphens/>
        <w:spacing w:after="0" w:line="240" w:lineRule="auto"/>
        <w:contextualSpacing/>
        <w:rPr>
          <w:rFonts w:eastAsia="Times New Roman" w:cs="Calibri" w:cstheme="minorAscii"/>
        </w:rPr>
      </w:pPr>
      <w:r w:rsidRPr="670CBF5F" w:rsidR="670CBF5F">
        <w:rPr>
          <w:rFonts w:eastAsia="Times New Roman" w:cs="Calibri" w:cstheme="minorAscii"/>
        </w:rPr>
        <w:t xml:space="preserve">Maven current version is set to 4.0 but the newest version of maven is </w:t>
      </w:r>
      <w:r w:rsidRPr="670CBF5F" w:rsidR="670CBF5F">
        <w:rPr>
          <w:rFonts w:eastAsia="Times New Roman" w:cs="Calibri" w:cstheme="minorAscii"/>
        </w:rPr>
        <w:t>actually 3.9.3.</w:t>
      </w:r>
    </w:p>
    <w:p w:rsidR="670CBF5F" w:rsidP="670CBF5F" w:rsidRDefault="670CBF5F" w14:paraId="6F14A46C" w14:textId="16EE30EF">
      <w:pPr>
        <w:pStyle w:val="Normal"/>
        <w:spacing w:after="0" w:line="240" w:lineRule="auto"/>
        <w:contextualSpacing/>
        <w:rPr>
          <w:rFonts w:eastAsia="Times New Roman" w:cs="Calibri" w:cstheme="minorAscii"/>
        </w:rPr>
      </w:pPr>
    </w:p>
    <w:p w:rsidR="670CBF5F" w:rsidP="670CBF5F" w:rsidRDefault="670CBF5F" w14:paraId="05DD0C36" w14:textId="512D3291">
      <w:pPr>
        <w:pStyle w:val="Normal"/>
        <w:spacing w:after="0" w:line="240" w:lineRule="auto"/>
        <w:contextualSpacing/>
        <w:rPr>
          <w:rFonts w:eastAsia="Times New Roman" w:cs="Calibri" w:cstheme="minorAscii"/>
        </w:rPr>
      </w:pPr>
      <w:r w:rsidRPr="670CBF5F" w:rsidR="670CBF5F">
        <w:rPr>
          <w:rFonts w:eastAsia="Times New Roman" w:cs="Calibri" w:cstheme="minorAscii"/>
        </w:rPr>
        <w:t xml:space="preserve">The spring framework is also out of date. The version is set to 2.2.4 </w:t>
      </w:r>
      <w:r w:rsidRPr="670CBF5F" w:rsidR="670CBF5F">
        <w:rPr>
          <w:rFonts w:eastAsia="Times New Roman" w:cs="Calibri" w:cstheme="minorAscii"/>
        </w:rPr>
        <w:t>release</w:t>
      </w:r>
      <w:r w:rsidRPr="670CBF5F" w:rsidR="670CBF5F">
        <w:rPr>
          <w:rFonts w:eastAsia="Times New Roman" w:cs="Calibri" w:cstheme="minorAscii"/>
        </w:rPr>
        <w:t xml:space="preserve"> but the current version is 6.0.2.</w:t>
      </w:r>
    </w:p>
    <w:p w:rsidR="670CBF5F" w:rsidP="670CBF5F" w:rsidRDefault="670CBF5F" w14:paraId="4D9CB5A7" w14:textId="47EDBDE6">
      <w:pPr>
        <w:pStyle w:val="Normal"/>
        <w:spacing w:after="0" w:line="240" w:lineRule="auto"/>
        <w:contextualSpacing/>
        <w:rPr>
          <w:rFonts w:eastAsia="Times New Roman" w:cs="Calibri" w:cstheme="minorAscii"/>
        </w:rPr>
      </w:pPr>
    </w:p>
    <w:p w:rsidR="670CBF5F" w:rsidP="670CBF5F" w:rsidRDefault="670CBF5F" w14:paraId="7FF391C1" w14:textId="3B71153D">
      <w:pPr>
        <w:pStyle w:val="Normal"/>
        <w:spacing w:after="0" w:line="240" w:lineRule="auto"/>
        <w:contextualSpacing/>
        <w:rPr>
          <w:rFonts w:eastAsia="Times New Roman" w:cs="Calibri" w:cstheme="minorAscii"/>
        </w:rPr>
      </w:pPr>
      <w:r w:rsidRPr="670CBF5F" w:rsidR="670CBF5F">
        <w:rPr>
          <w:rFonts w:eastAsia="Times New Roman" w:cs="Calibri" w:cstheme="minorAscii"/>
        </w:rPr>
        <w:t>There is a request parameter with a value of “business names” in the CRUD c</w:t>
      </w:r>
      <w:r w:rsidRPr="670CBF5F" w:rsidR="670CBF5F">
        <w:rPr>
          <w:rFonts w:eastAsia="Times New Roman" w:cs="Calibri" w:cstheme="minorAscii"/>
        </w:rPr>
        <w:t>ontroller</w:t>
      </w:r>
      <w:r w:rsidRPr="670CBF5F" w:rsidR="670CBF5F">
        <w:rPr>
          <w:rFonts w:eastAsia="Times New Roman" w:cs="Calibri" w:cstheme="minorAscii"/>
        </w:rPr>
        <w:t>.</w:t>
      </w:r>
    </w:p>
    <w:p w:rsidR="670CBF5F" w:rsidP="670CBF5F" w:rsidRDefault="670CBF5F" w14:paraId="194579D6" w14:textId="493BB4A0">
      <w:pPr>
        <w:pStyle w:val="Normal"/>
        <w:spacing w:after="0" w:line="240" w:lineRule="auto"/>
        <w:contextualSpacing/>
        <w:rPr>
          <w:rFonts w:eastAsia="Times New Roman" w:cs="Calibri" w:cstheme="minorAscii"/>
        </w:rPr>
      </w:pPr>
    </w:p>
    <w:p w:rsidR="670CBF5F" w:rsidP="670CBF5F" w:rsidRDefault="670CBF5F" w14:paraId="01FDF97E" w14:textId="7EC6FC87">
      <w:pPr>
        <w:pStyle w:val="Normal"/>
        <w:spacing w:after="0" w:line="240" w:lineRule="auto"/>
        <w:contextualSpacing/>
        <w:rPr>
          <w:rFonts w:eastAsia="Times New Roman" w:cs="Calibri" w:cstheme="minorAscii"/>
        </w:rPr>
      </w:pPr>
      <w:r w:rsidRPr="670CBF5F" w:rsidR="670CBF5F">
        <w:rPr>
          <w:rFonts w:eastAsia="Times New Roman" w:cs="Calibri" w:cstheme="minorAscii"/>
        </w:rPr>
        <w:t xml:space="preserve">The version for JSON is not implemented so it is not clear what to expect from this dependency. </w:t>
      </w: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841BCB" w:rsidRDefault="00010B8A" w14:paraId="1E7FBDDF" w14:textId="651304DF">
      <w:pPr>
        <w:pStyle w:val="Heading2"/>
        <w:numPr>
          <w:ilvl w:val="0"/>
          <w:numId w:val="17"/>
        </w:numPr>
        <w:rPr/>
      </w:pPr>
      <w:bookmarkStart w:name="_Toc32574614" w:id="21"/>
      <w:bookmarkStart w:name="_Toc2084855340" w:id="22"/>
      <w:bookmarkStart w:name="_Toc1177730163" w:id="23"/>
      <w:r w:rsidR="670CBF5F">
        <w:rPr/>
        <w:t>Static Testing</w:t>
      </w:r>
      <w:bookmarkEnd w:id="21"/>
      <w:bookmarkEnd w:id="22"/>
      <w:bookmarkEnd w:id="23"/>
    </w:p>
    <w:p w:rsidR="670CBF5F" w:rsidP="670CBF5F" w:rsidRDefault="670CBF5F" w14:paraId="30DABE7B" w14:textId="03609E3F">
      <w:pPr>
        <w:pStyle w:val="Normal"/>
      </w:pPr>
    </w:p>
    <w:p w:rsidR="670CBF5F" w:rsidP="670CBF5F" w:rsidRDefault="670CBF5F" w14:paraId="7E3E4500" w14:textId="7CB0AB31">
      <w:pPr>
        <w:pStyle w:val="Normal"/>
      </w:pPr>
      <w:r w:rsidR="670CBF5F">
        <w:rPr/>
        <w:t xml:space="preserve">This is what my dependency </w:t>
      </w:r>
      <w:r w:rsidR="670CBF5F">
        <w:rPr/>
        <w:t>check</w:t>
      </w:r>
      <w:r w:rsidR="670CBF5F">
        <w:rPr/>
        <w:t xml:space="preserve"> output.</w:t>
      </w:r>
    </w:p>
    <w:p w:rsidRPr="00460DE5" w:rsidR="00113667" w:rsidP="00460DE5" w:rsidRDefault="00113667" w14:paraId="4BD2961C" w14:textId="77777777">
      <w:pPr>
        <w:suppressAutoHyphens/>
        <w:spacing w:after="0" w:line="240" w:lineRule="auto"/>
        <w:textAlignment w:val="baseline"/>
        <w:rPr>
          <w:rFonts w:eastAsia="Times New Roman" w:cstheme="minorHAnsi"/>
        </w:rPr>
      </w:pPr>
    </w:p>
    <w:p w:rsidRPr="001650C9" w:rsidR="00113667" w:rsidP="670CBF5F" w:rsidRDefault="00113667" w14:paraId="78B93C14" w14:textId="69A2110B">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hibernate-validator-6.0.18.Final.jar (</w:t>
      </w:r>
      <w:hyperlink>
        <w:r w:rsidRPr="670CBF5F" w:rsidR="670CBF5F">
          <w:rPr>
            <w:rStyle w:val="Hyperlink"/>
            <w:rFonts w:ascii="Courier New" w:hAnsi="Courier New" w:eastAsia="Courier New" w:cs="Courier New"/>
            <w:noProof w:val="0"/>
            <w:sz w:val="20"/>
            <w:szCs w:val="20"/>
            <w:lang w:val="en-US"/>
          </w:rPr>
          <w:t>pkg:maven/org.hibernate.validator/hibernate-validator@6.0.18.Final</w:t>
        </w:r>
      </w:hyperlink>
      <w:r w:rsidRPr="670CBF5F" w:rsidR="670CBF5F">
        <w:rPr>
          <w:rFonts w:ascii="Courier New" w:hAnsi="Courier New" w:eastAsia="Courier New" w:cs="Courier New"/>
          <w:noProof w:val="0"/>
          <w:color w:val="000000" w:themeColor="text1" w:themeTint="FF" w:themeShade="FF"/>
          <w:sz w:val="20"/>
          <w:szCs w:val="20"/>
          <w:lang w:val="en-US"/>
        </w:rPr>
        <w:t>, cpe:2.3:a:redhat:hibernate_validator:6.0.18:*:*:*:*:*:*:*) : CVE-2020-10693</w:t>
      </w:r>
    </w:p>
    <w:p w:rsidRPr="001650C9" w:rsidR="00113667" w:rsidP="670CBF5F" w:rsidRDefault="00113667" w14:paraId="1774A7F0" w14:textId="418C88C7">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jackson-databind-2.10.2.jar (</w:t>
      </w:r>
      <w:hyperlink>
        <w:r w:rsidRPr="670CBF5F" w:rsidR="670CBF5F">
          <w:rPr>
            <w:rStyle w:val="Hyperlink"/>
            <w:rFonts w:ascii="Courier New" w:hAnsi="Courier New" w:eastAsia="Courier New" w:cs="Courier New"/>
            <w:noProof w:val="0"/>
            <w:sz w:val="20"/>
            <w:szCs w:val="20"/>
            <w:lang w:val="en-US"/>
          </w:rPr>
          <w:t>pkg:maven/com.fasterxml.jackson.core/jackson-databind@2.10.2</w:t>
        </w:r>
      </w:hyperlink>
      <w:r w:rsidRPr="670CBF5F" w:rsidR="670CBF5F">
        <w:rPr>
          <w:rFonts w:ascii="Courier New" w:hAnsi="Courier New" w:eastAsia="Courier New" w:cs="Courier New"/>
          <w:noProof w:val="0"/>
          <w:color w:val="000000" w:themeColor="text1" w:themeTint="FF" w:themeShade="FF"/>
          <w:sz w:val="20"/>
          <w:szCs w:val="20"/>
          <w:lang w:val="en-US"/>
        </w:rPr>
        <w:t>, cpe:2.3:a:fasterxml:jackson-databind:2.10.2:*:*:*:*:*:*:*, cpe:2.3:a:fasterxml:jackson-modules-java8:2.10.2:*:*:*:*:*:*:*) : CVE-2020-25649, CVE-2020-36518, CVE-2021-46877, CVE-2022-42003, CVE-2022-42004, CVE-2023-35116</w:t>
      </w:r>
    </w:p>
    <w:p w:rsidRPr="001650C9" w:rsidR="00113667" w:rsidP="670CBF5F" w:rsidRDefault="00113667" w14:paraId="03C91F82" w14:textId="6797496C">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log4j-api-2.12.1.jar (</w:t>
      </w:r>
      <w:hyperlink>
        <w:r w:rsidRPr="670CBF5F" w:rsidR="670CBF5F">
          <w:rPr>
            <w:rStyle w:val="Hyperlink"/>
            <w:rFonts w:ascii="Courier New" w:hAnsi="Courier New" w:eastAsia="Courier New" w:cs="Courier New"/>
            <w:noProof w:val="0"/>
            <w:sz w:val="20"/>
            <w:szCs w:val="20"/>
            <w:lang w:val="en-US"/>
          </w:rPr>
          <w:t>pkg:maven/org.apache.logging.log4j/log4j-api@2.12.1</w:t>
        </w:r>
      </w:hyperlink>
      <w:r w:rsidRPr="670CBF5F" w:rsidR="670CBF5F">
        <w:rPr>
          <w:rFonts w:ascii="Courier New" w:hAnsi="Courier New" w:eastAsia="Courier New" w:cs="Courier New"/>
          <w:noProof w:val="0"/>
          <w:color w:val="000000" w:themeColor="text1" w:themeTint="FF" w:themeShade="FF"/>
          <w:sz w:val="20"/>
          <w:szCs w:val="20"/>
          <w:lang w:val="en-US"/>
        </w:rPr>
        <w:t>, cpe:2.3:a:apache:log4j:2.12.1:*:*:*:*:*:*:*) : CVE-2020-9488</w:t>
      </w:r>
    </w:p>
    <w:p w:rsidRPr="001650C9" w:rsidR="00113667" w:rsidP="670CBF5F" w:rsidRDefault="00113667" w14:paraId="505DF559" w14:textId="2A864BCE">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logback-core-1.2.3.jar (</w:t>
      </w:r>
      <w:hyperlink>
        <w:r w:rsidRPr="670CBF5F" w:rsidR="670CBF5F">
          <w:rPr>
            <w:rStyle w:val="Hyperlink"/>
            <w:rFonts w:ascii="Courier New" w:hAnsi="Courier New" w:eastAsia="Courier New" w:cs="Courier New"/>
            <w:noProof w:val="0"/>
            <w:sz w:val="20"/>
            <w:szCs w:val="20"/>
            <w:lang w:val="en-US"/>
          </w:rPr>
          <w:t>pkg:maven/ch.qos.logback/logback-core@1.2.3</w:t>
        </w:r>
      </w:hyperlink>
      <w:r w:rsidRPr="670CBF5F" w:rsidR="670CBF5F">
        <w:rPr>
          <w:rFonts w:ascii="Courier New" w:hAnsi="Courier New" w:eastAsia="Courier New" w:cs="Courier New"/>
          <w:noProof w:val="0"/>
          <w:color w:val="000000" w:themeColor="text1" w:themeTint="FF" w:themeShade="FF"/>
          <w:sz w:val="20"/>
          <w:szCs w:val="20"/>
          <w:lang w:val="en-US"/>
        </w:rPr>
        <w:t>, cpe:2.3:a:qos:logback:1.2.3:*:*:*:*:*:*:*) : CVE-2021-42550</w:t>
      </w:r>
    </w:p>
    <w:p w:rsidRPr="001650C9" w:rsidR="00113667" w:rsidP="670CBF5F" w:rsidRDefault="00113667" w14:paraId="6C2BC5F6" w14:textId="01C62340">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mongo-java-driver-2.4.jar (</w:t>
      </w:r>
      <w:hyperlink>
        <w:r w:rsidRPr="670CBF5F" w:rsidR="670CBF5F">
          <w:rPr>
            <w:rStyle w:val="Hyperlink"/>
            <w:rFonts w:ascii="Courier New" w:hAnsi="Courier New" w:eastAsia="Courier New" w:cs="Courier New"/>
            <w:noProof w:val="0"/>
            <w:sz w:val="20"/>
            <w:szCs w:val="20"/>
            <w:lang w:val="en-US"/>
          </w:rPr>
          <w:t>pkg:maven/org.mongodb/mongo-java-driver@2.4</w:t>
        </w:r>
      </w:hyperlink>
      <w:r w:rsidRPr="670CBF5F" w:rsidR="670CBF5F">
        <w:rPr>
          <w:rFonts w:ascii="Courier New" w:hAnsi="Courier New" w:eastAsia="Courier New" w:cs="Courier New"/>
          <w:noProof w:val="0"/>
          <w:color w:val="000000" w:themeColor="text1" w:themeTint="FF" w:themeShade="FF"/>
          <w:sz w:val="20"/>
          <w:szCs w:val="20"/>
          <w:lang w:val="en-US"/>
        </w:rPr>
        <w:t>, cpe:2.3:a:mongodb:java_driver:2.4:*:*:*:*:*:*:*) : CVE-2021-20328</w:t>
      </w:r>
    </w:p>
    <w:p w:rsidRPr="001650C9" w:rsidR="00113667" w:rsidP="670CBF5F" w:rsidRDefault="00113667" w14:paraId="6F7FAAFA" w14:textId="551A39DF">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snakeyaml-1.25.jar (</w:t>
      </w:r>
      <w:hyperlink>
        <w:r w:rsidRPr="670CBF5F" w:rsidR="670CBF5F">
          <w:rPr>
            <w:rStyle w:val="Hyperlink"/>
            <w:rFonts w:ascii="Courier New" w:hAnsi="Courier New" w:eastAsia="Courier New" w:cs="Courier New"/>
            <w:noProof w:val="0"/>
            <w:sz w:val="20"/>
            <w:szCs w:val="20"/>
            <w:lang w:val="en-US"/>
          </w:rPr>
          <w:t>pkg:maven/org.yaml/snakeyaml@1.25</w:t>
        </w:r>
      </w:hyperlink>
      <w:r w:rsidRPr="670CBF5F" w:rsidR="670CBF5F">
        <w:rPr>
          <w:rFonts w:ascii="Courier New" w:hAnsi="Courier New" w:eastAsia="Courier New" w:cs="Courier New"/>
          <w:noProof w:val="0"/>
          <w:color w:val="000000" w:themeColor="text1" w:themeTint="FF" w:themeShade="FF"/>
          <w:sz w:val="20"/>
          <w:szCs w:val="20"/>
          <w:lang w:val="en-US"/>
        </w:rPr>
        <w:t>, cpe:2.3:a:snakeyaml_project:snakeyaml:1.25:*:*:*:*:*:*:*) : CVE-2022-1471, CVE-2017-18640, CVE-2022-25857, CVE-2022-38749, CVE-2022-38751, CVE-2022-38752, CVE-2022-41854, CVE-2022-38750</w:t>
      </w:r>
    </w:p>
    <w:p w:rsidRPr="001650C9" w:rsidR="00113667" w:rsidP="670CBF5F" w:rsidRDefault="00113667" w14:paraId="70498ACA" w14:textId="5EB0AFD8">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spring-boot-2.2.4.RELEASE.jar (</w:t>
      </w:r>
      <w:hyperlink>
        <w:r w:rsidRPr="670CBF5F" w:rsidR="670CBF5F">
          <w:rPr>
            <w:rStyle w:val="Hyperlink"/>
            <w:rFonts w:ascii="Courier New" w:hAnsi="Courier New" w:eastAsia="Courier New" w:cs="Courier New"/>
            <w:noProof w:val="0"/>
            <w:sz w:val="20"/>
            <w:szCs w:val="20"/>
            <w:lang w:val="en-US"/>
          </w:rPr>
          <w:t>pkg:maven/org.springframework.boot/spring-boot@2.2.4.RELEASE</w:t>
        </w:r>
      </w:hyperlink>
      <w:r w:rsidRPr="670CBF5F" w:rsidR="670CBF5F">
        <w:rPr>
          <w:rFonts w:ascii="Courier New" w:hAnsi="Courier New" w:eastAsia="Courier New" w:cs="Courier New"/>
          <w:noProof w:val="0"/>
          <w:color w:val="000000" w:themeColor="text1" w:themeTint="FF" w:themeShade="FF"/>
          <w:sz w:val="20"/>
          <w:szCs w:val="20"/>
          <w:lang w:val="en-US"/>
        </w:rPr>
        <w:t>, cpe:2.3:a:vmware:spring_boot:2.2.4:release:*:*:*:*:*:*) : CVE-2022-27772, CVE-2023-20883</w:t>
      </w:r>
    </w:p>
    <w:p w:rsidRPr="001650C9" w:rsidR="00113667" w:rsidP="670CBF5F" w:rsidRDefault="00113667" w14:paraId="5344DCFD" w14:textId="1C7D2476">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spring-boot-starter-web-2.2.4.RELEASE.jar (</w:t>
      </w:r>
      <w:hyperlink>
        <w:r w:rsidRPr="670CBF5F" w:rsidR="670CBF5F">
          <w:rPr>
            <w:rStyle w:val="Hyperlink"/>
            <w:rFonts w:ascii="Courier New" w:hAnsi="Courier New" w:eastAsia="Courier New" w:cs="Courier New"/>
            <w:noProof w:val="0"/>
            <w:sz w:val="20"/>
            <w:szCs w:val="20"/>
            <w:lang w:val="en-US"/>
          </w:rPr>
          <w:t>pkg:maven/org.springframework.boot/spring-boot-starter-web@2.2.4.RELEASE</w:t>
        </w:r>
      </w:hyperlink>
      <w:r w:rsidRPr="670CBF5F" w:rsidR="670CBF5F">
        <w:rPr>
          <w:rFonts w:ascii="Courier New" w:hAnsi="Courier New" w:eastAsia="Courier New" w:cs="Courier New"/>
          <w:noProof w:val="0"/>
          <w:color w:val="000000" w:themeColor="text1" w:themeTint="FF" w:themeShade="FF"/>
          <w:sz w:val="20"/>
          <w:szCs w:val="20"/>
          <w:lang w:val="en-US"/>
        </w:rPr>
        <w:t>, cpe:2.3:a:vmware:spring_boot:2.2.4:release:*:*:*:*:*:*, cpe:2.3:a:web_project:web:2.2.4:release:*:*:*:*:*:*) : CVE-2022-27772, CVE-2023-20883</w:t>
      </w:r>
    </w:p>
    <w:p w:rsidRPr="001650C9" w:rsidR="00113667" w:rsidP="670CBF5F" w:rsidRDefault="00113667" w14:paraId="1B76B172" w14:textId="50B774E1">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spring-core-5.2.3.RELEASE.jar (</w:t>
      </w:r>
      <w:hyperlink>
        <w:r w:rsidRPr="670CBF5F" w:rsidR="670CBF5F">
          <w:rPr>
            <w:rStyle w:val="Hyperlink"/>
            <w:rFonts w:ascii="Courier New" w:hAnsi="Courier New" w:eastAsia="Courier New" w:cs="Courier New"/>
            <w:noProof w:val="0"/>
            <w:sz w:val="20"/>
            <w:szCs w:val="20"/>
            <w:lang w:val="en-US"/>
          </w:rPr>
          <w:t>pkg:maven/org.springframework/spring-core@5.2.3.RELEASE</w:t>
        </w:r>
      </w:hyperlink>
      <w:r w:rsidRPr="670CBF5F" w:rsidR="670CBF5F">
        <w:rPr>
          <w:rFonts w:ascii="Courier New" w:hAnsi="Courier New" w:eastAsia="Courier New" w:cs="Courier New"/>
          <w:noProof w:val="0"/>
          <w:color w:val="000000" w:themeColor="text1" w:themeTint="FF" w:themeShade="FF"/>
          <w:sz w:val="20"/>
          <w:szCs w:val="20"/>
          <w:lang w:val="en-US"/>
        </w:rPr>
        <w:t>, cpe:2.3:a:pivotal_software:spring_framework:5.2.3:release:*:*:*:*:*:*, cpe:2.3:a:springsource:spring_framework:5.2.3:release:*:*:*:*:*:*, cpe:2.3:a:vmware:spring_framework:5.2.3:release:*:*:*:*:*:*) : CVE-2022-22965, CVE-2021-22118, CVE-2020-5421, CVE-2022-22950, CVE-2022-22971, CVE-2023-20861, CVE-2023-20863, CVE-2022-22968, CVE-2022-22970, CVE-2021-22060, CVE-2021-22096</w:t>
      </w:r>
    </w:p>
    <w:p w:rsidRPr="001650C9" w:rsidR="00113667" w:rsidP="670CBF5F" w:rsidRDefault="00113667" w14:paraId="03D42953" w14:textId="793F51C5">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spring-web-5.2.3.RELEASE.jar (</w:t>
      </w:r>
      <w:hyperlink>
        <w:r w:rsidRPr="670CBF5F" w:rsidR="670CBF5F">
          <w:rPr>
            <w:rStyle w:val="Hyperlink"/>
            <w:rFonts w:ascii="Courier New" w:hAnsi="Courier New" w:eastAsia="Courier New" w:cs="Courier New"/>
            <w:noProof w:val="0"/>
            <w:sz w:val="20"/>
            <w:szCs w:val="20"/>
            <w:lang w:val="en-US"/>
          </w:rPr>
          <w:t>pkg:maven/org.springframework/spring-web@5.2.3.RELEASE</w:t>
        </w:r>
      </w:hyperlink>
      <w:r w:rsidRPr="670CBF5F" w:rsidR="670CBF5F">
        <w:rPr>
          <w:rFonts w:ascii="Courier New" w:hAnsi="Courier New" w:eastAsia="Courier New" w:cs="Courier New"/>
          <w:noProof w:val="0"/>
          <w:color w:val="000000" w:themeColor="text1" w:themeTint="FF" w:themeShade="FF"/>
          <w:sz w:val="20"/>
          <w:szCs w:val="20"/>
          <w:lang w:val="en-US"/>
        </w:rPr>
        <w:t>, cpe:2.3:a:pivotal_software:spring_framework:5.2.3:release:*:*:*:*:*:*, cpe:2.3:a:springsource:spring_framework:5.2.3:release:*:*:*:*:*:*, cpe:2.3:a:vmware:spring_framework:5.2.3:release:*:*:*:*:*:*, cpe:2.3:a:web_project:web:5.2.3:release:*:*:*:*:*:*) : CVE-2016-1000027, CVE-2022-22965, CVE-2021-22118, CVE-2020-5421, CVE-2022-22950, CVE-2022-22971, CVE-2023-20861, CVE-2023-20863, CVE-2022-22968, CVE-2022-22970, CVE-2021-22060, CVE-2021-22096</w:t>
      </w:r>
    </w:p>
    <w:p w:rsidRPr="001650C9" w:rsidR="00113667" w:rsidP="670CBF5F" w:rsidRDefault="00113667" w14:paraId="7A0185BF" w14:textId="6755C0CF">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spring-webmvc-5.2.3.RELEASE.jar (</w:t>
      </w:r>
      <w:hyperlink>
        <w:r w:rsidRPr="670CBF5F" w:rsidR="670CBF5F">
          <w:rPr>
            <w:rStyle w:val="Hyperlink"/>
            <w:rFonts w:ascii="Courier New" w:hAnsi="Courier New" w:eastAsia="Courier New" w:cs="Courier New"/>
            <w:noProof w:val="0"/>
            <w:sz w:val="20"/>
            <w:szCs w:val="20"/>
            <w:lang w:val="en-US"/>
          </w:rPr>
          <w:t>pkg:maven/org.springframework/spring-webmvc@5.2.3.RELEASE</w:t>
        </w:r>
      </w:hyperlink>
      <w:r w:rsidRPr="670CBF5F" w:rsidR="670CBF5F">
        <w:rPr>
          <w:rFonts w:ascii="Courier New" w:hAnsi="Courier New" w:eastAsia="Courier New" w:cs="Courier New"/>
          <w:noProof w:val="0"/>
          <w:color w:val="000000" w:themeColor="text1" w:themeTint="FF" w:themeShade="FF"/>
          <w:sz w:val="20"/>
          <w:szCs w:val="20"/>
          <w:lang w:val="en-US"/>
        </w:rPr>
        <w:t>, cpe:2.3:a:pivotal_software:spring_framework:5.2.3:release:*:*:*:*:*:*, cpe:2.3:a:springsource:spring_framework:5.2.3:release:*:*:*:*:*:*, cpe:2.3:a:vmware:spring_framework:5.2.3:release:*:*:*:*:*:*, cpe:2.3:a:web_project:web:5.2.3:release:*:*:*:*:*:*) : CVE-2022-22965, CVE-2021-22118, CVE-2020-5421, CVE-2022-22950, CVE-2022-22971, CVE-2023-20861, CVE-2023-20863, CVE-2022-22968, CVE-2022-22970, CVE-2021-22060, CVE-2021-22096</w:t>
      </w:r>
    </w:p>
    <w:p w:rsidRPr="001650C9" w:rsidR="00113667" w:rsidP="670CBF5F" w:rsidRDefault="00113667" w14:paraId="0333F6F9" w14:textId="0DA761E5">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tomcat-embed-core-9.0.30.jar (</w:t>
      </w:r>
      <w:hyperlink>
        <w:r w:rsidRPr="670CBF5F" w:rsidR="670CBF5F">
          <w:rPr>
            <w:rStyle w:val="Hyperlink"/>
            <w:rFonts w:ascii="Courier New" w:hAnsi="Courier New" w:eastAsia="Courier New" w:cs="Courier New"/>
            <w:noProof w:val="0"/>
            <w:sz w:val="20"/>
            <w:szCs w:val="20"/>
            <w:lang w:val="en-US"/>
          </w:rPr>
          <w:t>pkg:maven/org.apache.tomcat.embed/tomcat-embed-core@9.0.30</w:t>
        </w:r>
      </w:hyperlink>
      <w:r w:rsidRPr="670CBF5F" w:rsidR="670CBF5F">
        <w:rPr>
          <w:rFonts w:ascii="Courier New" w:hAnsi="Courier New" w:eastAsia="Courier New" w:cs="Courier New"/>
          <w:noProof w:val="0"/>
          <w:color w:val="000000" w:themeColor="text1" w:themeTint="FF" w:themeShade="FF"/>
          <w:sz w:val="20"/>
          <w:szCs w:val="20"/>
          <w:lang w:val="en-US"/>
        </w:rPr>
        <w:t>, cpe:2.3:a:apache:tomcat:9.0.30:*:*:*:*:*:*:*, cpe:2.3:a:apache_tomcat:apache_tomcat:9.0.30:*:*:*:*:*:*:*) : CVE-2020-1938, CVE-2020-11996, CVE-2020-13934, CVE-2020-13935, CVE-2020-17527, CVE-2021-25122, CVE-2021-41079, CVE-2022-29885, CVE-2022-42252, CVE-2020-9484, CVE-2021-25329, CVE-2021-30640, CVE-2022-34305, CVE-2021-24122, CVE-2021-33037, CVE-2019-17569, CVE-2020-1935, CVE-2020-13943, CVE-2023-28708, CVE-2021-43980</w:t>
      </w:r>
    </w:p>
    <w:p w:rsidRPr="001650C9" w:rsidR="00113667" w:rsidP="670CBF5F" w:rsidRDefault="00113667" w14:paraId="32059484" w14:textId="75C51977">
      <w:pPr>
        <w:suppressAutoHyphens/>
        <w:spacing w:before="0" w:beforeAutospacing="off" w:after="0" w:afterAutospacing="off" w:line="240" w:lineRule="auto"/>
        <w:contextualSpacing/>
      </w:pPr>
      <w:r w:rsidRPr="670CBF5F" w:rsidR="670CBF5F">
        <w:rPr>
          <w:rFonts w:ascii="Courier New" w:hAnsi="Courier New" w:eastAsia="Courier New" w:cs="Courier New"/>
          <w:noProof w:val="0"/>
          <w:color w:val="000000" w:themeColor="text1" w:themeTint="FF" w:themeShade="FF"/>
          <w:sz w:val="20"/>
          <w:szCs w:val="20"/>
          <w:lang w:val="en-US"/>
        </w:rPr>
        <w:t>tomcat-embed-websocket-9.0.30.jar (</w:t>
      </w:r>
      <w:hyperlink>
        <w:r w:rsidRPr="670CBF5F" w:rsidR="670CBF5F">
          <w:rPr>
            <w:rStyle w:val="Hyperlink"/>
            <w:rFonts w:ascii="Courier New" w:hAnsi="Courier New" w:eastAsia="Courier New" w:cs="Courier New"/>
            <w:noProof w:val="0"/>
            <w:sz w:val="20"/>
            <w:szCs w:val="20"/>
            <w:lang w:val="en-US"/>
          </w:rPr>
          <w:t>pkg:maven/org.apache.tomcat.embed/tomcat-embed-websocket@9.0.30</w:t>
        </w:r>
      </w:hyperlink>
      <w:r w:rsidRPr="670CBF5F" w:rsidR="670CBF5F">
        <w:rPr>
          <w:rFonts w:ascii="Courier New" w:hAnsi="Courier New" w:eastAsia="Courier New" w:cs="Courier New"/>
          <w:noProof w:val="0"/>
          <w:color w:val="000000" w:themeColor="text1" w:themeTint="FF" w:themeShade="FF"/>
          <w:sz w:val="20"/>
          <w:szCs w:val="20"/>
          <w:lang w:val="en-US"/>
        </w:rPr>
        <w:t>, cpe:2.3:a:apache:tomcat:9.0.30:*:*:*:*:*:*:*, cpe:2.3:a:apache_tomcat:apache_tomcat:9.0.30:*:*:*:*:*:*:*) : CVE-2020-1938, CVE-2020-8022, CVE-2020-11996, CVE-2020-13934, CVE-2020-13935, CVE-2020-17527, CVE-2021-25122, CVE-2021-41079, CVE-2022-29885, CVE-2022-42252, CVE-2020-9484, CVE-2021-25329, CVE-2021-30640, CVE-2022-34305, CVE-2021-24122, CVE-2021-33037, CVE-2019-17569, CVE-2020-1935, CVE-2020-13943, CVE-2023-28708, CVE-2021-43980</w:t>
      </w:r>
    </w:p>
    <w:p w:rsidRPr="001650C9" w:rsidR="00113667" w:rsidP="670CBF5F" w:rsidRDefault="00113667" w14:paraId="7B35C684" w14:textId="67B44511">
      <w:pPr>
        <w:pStyle w:val="Normal"/>
        <w:suppressAutoHyphens/>
        <w:spacing w:after="0" w:line="240" w:lineRule="auto"/>
        <w:contextualSpacing/>
        <w:rPr>
          <w:rFonts w:cs="Calibri" w:cstheme="minorAscii"/>
        </w:rPr>
      </w:pPr>
    </w:p>
    <w:p w:rsidRPr="001650C9" w:rsidR="00485402" w:rsidP="00841BCB" w:rsidRDefault="00010B8A" w14:paraId="4EC5AC93" w14:textId="6A5A9BF2">
      <w:pPr>
        <w:pStyle w:val="Heading2"/>
        <w:numPr>
          <w:ilvl w:val="0"/>
          <w:numId w:val="17"/>
        </w:numPr>
        <w:rPr/>
      </w:pPr>
      <w:bookmarkStart w:name="_Toc32574615" w:id="24"/>
      <w:bookmarkStart w:name="_Toc1123873671" w:id="25"/>
      <w:bookmarkStart w:name="_Toc1778408404" w:id="26"/>
      <w:r w:rsidR="670CBF5F">
        <w:rPr/>
        <w:t>Mitigation Plan</w:t>
      </w:r>
      <w:bookmarkEnd w:id="24"/>
      <w:bookmarkEnd w:id="25"/>
      <w:bookmarkEnd w:id="26"/>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974AE3" w:rsidP="670CBF5F" w:rsidRDefault="00113667" w14:paraId="397570E0" w14:textId="43190B16">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r w:rsidRPr="670CBF5F" w:rsidR="670CBF5F">
        <w:rPr>
          <w:rFonts w:ascii="Calibri" w:hAnsi="Calibri" w:cs="Calibri" w:asciiTheme="minorAscii" w:hAnsiTheme="minorAscii" w:cstheme="minorAscii"/>
        </w:rPr>
        <w:t>Update maven and spring network as well as anything else inside of the program to ensure that we are using the most current versions.</w:t>
      </w:r>
    </w:p>
    <w:p w:rsidR="670CBF5F" w:rsidP="670CBF5F" w:rsidRDefault="670CBF5F" w14:paraId="0574DDC9" w14:textId="4C22249F">
      <w:pPr>
        <w:pStyle w:val="NormalWeb"/>
        <w:spacing w:before="0" w:beforeAutospacing="off" w:after="0" w:afterAutospacing="off" w:line="240" w:lineRule="auto"/>
        <w:contextualSpacing/>
        <w:rPr>
          <w:rFonts w:ascii="Calibri" w:hAnsi="Calibri" w:cs="Calibri" w:asciiTheme="minorAscii" w:hAnsiTheme="minorAscii" w:cstheme="minorAscii"/>
        </w:rPr>
      </w:pPr>
    </w:p>
    <w:p w:rsidR="670CBF5F" w:rsidP="670CBF5F" w:rsidRDefault="670CBF5F" w14:paraId="7E493AB7" w14:textId="5D23D529">
      <w:pPr>
        <w:pStyle w:val="NormalWeb"/>
        <w:spacing w:before="0" w:beforeAutospacing="off" w:after="0" w:afterAutospacing="off" w:line="240" w:lineRule="auto"/>
        <w:contextualSpacing/>
        <w:rPr>
          <w:rFonts w:ascii="Calibri" w:hAnsi="Calibri" w:cs="Calibri" w:asciiTheme="minorAscii" w:hAnsiTheme="minorAscii" w:cstheme="minorAscii"/>
        </w:rPr>
      </w:pPr>
      <w:r w:rsidRPr="670CBF5F" w:rsidR="670CBF5F">
        <w:rPr>
          <w:rFonts w:ascii="Calibri" w:hAnsi="Calibri" w:cs="Calibri" w:asciiTheme="minorAscii" w:hAnsiTheme="minorAscii" w:cstheme="minorAscii"/>
        </w:rPr>
        <w:t>Remove the request for business names in CRUD as this could potentially cause leaks in the information.</w:t>
      </w:r>
    </w:p>
    <w:p w:rsidR="670CBF5F" w:rsidP="670CBF5F" w:rsidRDefault="670CBF5F" w14:paraId="773C8962" w14:textId="19D708A2">
      <w:pPr>
        <w:pStyle w:val="NormalWeb"/>
        <w:spacing w:before="0" w:beforeAutospacing="off" w:after="0" w:afterAutospacing="off" w:line="240" w:lineRule="auto"/>
        <w:contextualSpacing/>
        <w:rPr>
          <w:rFonts w:ascii="Calibri" w:hAnsi="Calibri" w:cs="Calibri" w:asciiTheme="minorAscii" w:hAnsiTheme="minorAscii" w:cstheme="minorAscii"/>
        </w:rPr>
      </w:pPr>
      <w:r w:rsidRPr="670CBF5F" w:rsidR="670CBF5F">
        <w:rPr>
          <w:rFonts w:ascii="Calibri" w:hAnsi="Calibri" w:cs="Calibri" w:asciiTheme="minorAscii" w:hAnsiTheme="minorAscii" w:cstheme="minorAscii"/>
        </w:rPr>
        <w:t>Implement the most current version of JSON to make sure that we know what we are dealing with.</w:t>
      </w:r>
    </w:p>
    <w:p w:rsidR="670CBF5F" w:rsidP="670CBF5F" w:rsidRDefault="670CBF5F" w14:paraId="688791CC" w14:textId="237C142A">
      <w:pPr>
        <w:pStyle w:val="NormalWeb"/>
        <w:spacing w:before="0" w:beforeAutospacing="off" w:after="0" w:afterAutospacing="off" w:line="240" w:lineRule="auto"/>
        <w:contextualSpacing/>
        <w:rPr>
          <w:rFonts w:ascii="Calibri" w:hAnsi="Calibri" w:cs="Calibri" w:asciiTheme="minorAscii" w:hAnsiTheme="minorAscii" w:cstheme="minorAscii"/>
        </w:rPr>
      </w:pPr>
    </w:p>
    <w:p w:rsidR="670CBF5F" w:rsidP="670CBF5F" w:rsidRDefault="670CBF5F" w14:paraId="4BA3A9C5" w14:textId="29FF4A7A">
      <w:pPr>
        <w:pStyle w:val="NormalWeb"/>
        <w:spacing w:before="0" w:beforeAutospacing="off" w:after="0" w:afterAutospacing="off" w:line="240" w:lineRule="auto"/>
        <w:contextualSpacing/>
        <w:rPr>
          <w:rFonts w:ascii="Calibri" w:hAnsi="Calibri" w:cs="Calibri" w:asciiTheme="minorAscii" w:hAnsiTheme="minorAscii" w:cstheme="minorAscii"/>
        </w:rPr>
      </w:pPr>
      <w:r w:rsidRPr="670CBF5F" w:rsidR="670CBF5F">
        <w:rPr>
          <w:rFonts w:ascii="Calibri" w:hAnsi="Calibri" w:cs="Calibri" w:asciiTheme="minorAscii" w:hAnsiTheme="minorAscii" w:cstheme="minorAscii"/>
        </w:rPr>
        <w:t xml:space="preserve">Update the current list of dependencies to make sure we have eyes on all potential </w:t>
      </w:r>
      <w:r w:rsidRPr="670CBF5F" w:rsidR="670CBF5F">
        <w:rPr>
          <w:rFonts w:ascii="Calibri" w:hAnsi="Calibri" w:cs="Calibri" w:asciiTheme="minorAscii" w:hAnsiTheme="minorAscii" w:cstheme="minorAscii"/>
        </w:rPr>
        <w:t>vulnerablities</w:t>
      </w:r>
      <w:r w:rsidRPr="670CBF5F" w:rsidR="670CBF5F">
        <w:rPr>
          <w:rFonts w:ascii="Calibri" w:hAnsi="Calibri" w:cs="Calibri" w:asciiTheme="minorAscii" w:hAnsiTheme="minorAscii" w:cstheme="minorAscii"/>
        </w:rPr>
        <w:t>.</w:t>
      </w:r>
    </w:p>
    <w:p w:rsidR="670CBF5F" w:rsidP="670CBF5F" w:rsidRDefault="670CBF5F" w14:paraId="6C6DC648" w14:textId="4E93D5E0">
      <w:pPr>
        <w:pStyle w:val="NormalWeb"/>
        <w:spacing w:before="0" w:beforeAutospacing="off" w:after="0" w:afterAutospacing="off" w:line="240" w:lineRule="auto"/>
        <w:contextualSpacing/>
        <w:rPr>
          <w:rFonts w:ascii="Calibri" w:hAnsi="Calibri" w:cs="Calibri" w:asciiTheme="minorAscii" w:hAnsiTheme="minorAscii" w:cstheme="minorAscii"/>
        </w:rPr>
      </w:pPr>
    </w:p>
    <w:p w:rsidR="670CBF5F" w:rsidP="670CBF5F" w:rsidRDefault="670CBF5F" w14:paraId="5B334540" w14:textId="4E83C01F">
      <w:pPr>
        <w:pStyle w:val="NormalWeb"/>
        <w:spacing w:before="0" w:beforeAutospacing="off" w:after="0" w:afterAutospacing="off" w:line="240" w:lineRule="auto"/>
        <w:contextualSpacing/>
        <w:rPr>
          <w:rFonts w:ascii="Calibri" w:hAnsi="Calibri" w:cs="Calibri" w:asciiTheme="minorAscii" w:hAnsiTheme="minorAscii" w:cstheme="minorAscii"/>
        </w:rPr>
      </w:pPr>
      <w:r w:rsidRPr="670CBF5F" w:rsidR="670CBF5F">
        <w:rPr>
          <w:rFonts w:ascii="Calibri" w:hAnsi="Calibri" w:cs="Calibri" w:asciiTheme="minorAscii" w:hAnsiTheme="minorAscii" w:cstheme="minorAscii"/>
        </w:rPr>
        <w:t xml:space="preserve">Go through </w:t>
      </w:r>
      <w:r w:rsidRPr="670CBF5F" w:rsidR="670CBF5F">
        <w:rPr>
          <w:rFonts w:ascii="Calibri" w:hAnsi="Calibri" w:cs="Calibri" w:asciiTheme="minorAscii" w:hAnsiTheme="minorAscii" w:cstheme="minorAscii"/>
        </w:rPr>
        <w:t>all of</w:t>
      </w:r>
      <w:r w:rsidRPr="670CBF5F" w:rsidR="670CBF5F">
        <w:rPr>
          <w:rFonts w:ascii="Calibri" w:hAnsi="Calibri" w:cs="Calibri" w:asciiTheme="minorAscii" w:hAnsiTheme="minorAscii" w:cstheme="minorAscii"/>
        </w:rPr>
        <w:t xml:space="preserve"> the code to make sure that everything is up to date with the standards of quality code writing.</w:t>
      </w: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0CBF5F"/>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fb4b1380744d4481"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e0eac9-8de9-47b2-acb1-9512f24d0390}"/>
      </w:docPartPr>
      <w:docPartBody>
        <w:p w14:paraId="431DF66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alex roberts</lastModifiedBy>
  <revision>49</revision>
  <dcterms:created xsi:type="dcterms:W3CDTF">2022-04-20T12:32:00.0000000Z</dcterms:created>
  <dcterms:modified xsi:type="dcterms:W3CDTF">2023-07-13T05:12:16.6443839Z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