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5D" w:rsidRDefault="00A2755D" w:rsidP="00623590">
      <w:pPr>
        <w:spacing w:line="240" w:lineRule="auto"/>
        <w:rPr>
          <w:rFonts w:ascii="Arial" w:hAnsi="Arial"/>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136EC3" w:rsidRDefault="00136EC3" w:rsidP="00630E15">
      <w:pPr>
        <w:spacing w:after="0" w:line="240" w:lineRule="auto"/>
        <w:jc w:val="center"/>
        <w:rPr>
          <w:rFonts w:ascii="Arial" w:hAnsi="Arial"/>
          <w:b/>
          <w:sz w:val="44"/>
          <w:szCs w:val="44"/>
        </w:rPr>
      </w:pPr>
    </w:p>
    <w:p w:rsidR="00136EC3" w:rsidRDefault="00136EC3" w:rsidP="00630E15">
      <w:pPr>
        <w:spacing w:after="0" w:line="240" w:lineRule="auto"/>
        <w:jc w:val="center"/>
        <w:rPr>
          <w:rFonts w:ascii="Arial" w:hAnsi="Arial"/>
          <w:b/>
          <w:sz w:val="44"/>
          <w:szCs w:val="44"/>
        </w:rPr>
      </w:pPr>
    </w:p>
    <w:p w:rsidR="00136EC3" w:rsidRDefault="00136EC3"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r>
        <w:rPr>
          <w:rFonts w:ascii="Arial" w:hAnsi="Arial"/>
          <w:b/>
          <w:sz w:val="44"/>
          <w:szCs w:val="44"/>
        </w:rPr>
        <w:t>RAPPORT DE BUSINESS PLAN</w:t>
      </w: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p>
    <w:p w:rsidR="00630E15" w:rsidRDefault="00630E15" w:rsidP="00630E15">
      <w:pPr>
        <w:spacing w:after="0" w:line="240" w:lineRule="auto"/>
        <w:jc w:val="center"/>
        <w:rPr>
          <w:rFonts w:ascii="Arial" w:hAnsi="Arial"/>
          <w:b/>
          <w:sz w:val="44"/>
          <w:szCs w:val="44"/>
        </w:rPr>
      </w:pPr>
      <w:r>
        <w:rPr>
          <w:rFonts w:ascii="Arial" w:hAnsi="Arial"/>
          <w:noProof/>
        </w:rPr>
        <w:drawing>
          <wp:inline distT="0" distB="0" distL="0" distR="0" wp14:anchorId="3D2E6EDA" wp14:editId="395F6AC7">
            <wp:extent cx="2430000" cy="17604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llydiamonds2.png"/>
                    <pic:cNvPicPr/>
                  </pic:nvPicPr>
                  <pic:blipFill>
                    <a:blip r:embed="rId9">
                      <a:extLst>
                        <a:ext uri="{28A0092B-C50C-407E-A947-70E740481C1C}">
                          <a14:useLocalDpi xmlns:a14="http://schemas.microsoft.com/office/drawing/2010/main" val="0"/>
                        </a:ext>
                      </a:extLst>
                    </a:blip>
                    <a:stretch>
                      <a:fillRect/>
                    </a:stretch>
                  </pic:blipFill>
                  <pic:spPr>
                    <a:xfrm>
                      <a:off x="0" y="0"/>
                      <a:ext cx="2430000" cy="1760400"/>
                    </a:xfrm>
                    <a:prstGeom prst="rect">
                      <a:avLst/>
                    </a:prstGeom>
                  </pic:spPr>
                </pic:pic>
              </a:graphicData>
            </a:graphic>
          </wp:inline>
        </w:drawing>
      </w:r>
    </w:p>
    <w:p w:rsidR="00630E15" w:rsidRDefault="00630E15" w:rsidP="00630E15">
      <w:pPr>
        <w:spacing w:after="0" w:line="240" w:lineRule="auto"/>
        <w:jc w:val="center"/>
        <w:rPr>
          <w:rFonts w:ascii="Arial" w:hAnsi="Arial"/>
          <w:b/>
          <w:sz w:val="44"/>
          <w:szCs w:val="44"/>
        </w:rPr>
      </w:pPr>
      <w:r>
        <w:rPr>
          <w:rFonts w:ascii="Arial" w:hAnsi="Arial"/>
          <w:b/>
          <w:sz w:val="44"/>
          <w:szCs w:val="44"/>
        </w:rPr>
        <w:t>JELLY DIAMONDS</w:t>
      </w:r>
    </w:p>
    <w:p w:rsidR="00356294" w:rsidRDefault="00356294" w:rsidP="000475B5">
      <w:pPr>
        <w:jc w:val="both"/>
      </w:pPr>
      <w:r>
        <w:br w:type="page"/>
      </w:r>
    </w:p>
    <w:sdt>
      <w:sdtPr>
        <w:rPr>
          <w:rFonts w:asciiTheme="minorHAnsi" w:eastAsiaTheme="minorEastAsia" w:hAnsiTheme="minorHAnsi" w:cstheme="minorBidi"/>
          <w:b w:val="0"/>
          <w:bCs w:val="0"/>
          <w:sz w:val="22"/>
          <w:szCs w:val="22"/>
          <w:lang w:bidi="ar-SA"/>
        </w:rPr>
        <w:id w:val="-4218447"/>
        <w:docPartObj>
          <w:docPartGallery w:val="Table of Contents"/>
          <w:docPartUnique/>
        </w:docPartObj>
      </w:sdtPr>
      <w:sdtEndPr>
        <w:rPr>
          <w:rFonts w:asciiTheme="minorBidi" w:hAnsiTheme="minorBidi"/>
          <w:sz w:val="20"/>
        </w:rPr>
      </w:sdtEndPr>
      <w:sdtContent>
        <w:p w:rsidR="006433AB" w:rsidRDefault="006433AB" w:rsidP="00936477">
          <w:pPr>
            <w:pStyle w:val="En-ttedetabledesmatires"/>
            <w:numPr>
              <w:ilvl w:val="0"/>
              <w:numId w:val="0"/>
            </w:numPr>
          </w:pPr>
          <w:r>
            <w:t>Table des matières</w:t>
          </w:r>
        </w:p>
        <w:p w:rsidR="00AB256A" w:rsidRDefault="006433AB">
          <w:pPr>
            <w:pStyle w:val="TM1"/>
            <w:rPr>
              <w:rFonts w:asciiTheme="minorHAnsi" w:hAnsiTheme="minorHAnsi"/>
              <w:noProof/>
              <w:sz w:val="22"/>
            </w:rPr>
          </w:pPr>
          <w:r w:rsidRPr="009A000F">
            <w:rPr>
              <w:rFonts w:asciiTheme="minorBidi" w:hAnsiTheme="minorBidi"/>
            </w:rPr>
            <w:fldChar w:fldCharType="begin"/>
          </w:r>
          <w:r w:rsidRPr="009A000F">
            <w:rPr>
              <w:rFonts w:asciiTheme="minorBidi" w:hAnsiTheme="minorBidi"/>
            </w:rPr>
            <w:instrText xml:space="preserve"> TOC \o "1-3" \h \z \u </w:instrText>
          </w:r>
          <w:r w:rsidRPr="009A000F">
            <w:rPr>
              <w:rFonts w:asciiTheme="minorBidi" w:hAnsiTheme="minorBidi"/>
            </w:rPr>
            <w:fldChar w:fldCharType="separate"/>
          </w:r>
          <w:hyperlink w:anchor="_Toc383611039" w:history="1">
            <w:r w:rsidR="00AB256A" w:rsidRPr="008B626E">
              <w:rPr>
                <w:rStyle w:val="Lienhypertexte"/>
                <w:noProof/>
              </w:rPr>
              <w:t>1</w:t>
            </w:r>
            <w:r w:rsidR="00AB256A">
              <w:rPr>
                <w:rFonts w:asciiTheme="minorHAnsi" w:hAnsiTheme="minorHAnsi"/>
                <w:noProof/>
                <w:sz w:val="22"/>
              </w:rPr>
              <w:tab/>
            </w:r>
            <w:r w:rsidR="00AB256A" w:rsidRPr="008B626E">
              <w:rPr>
                <w:rStyle w:val="Lienhypertexte"/>
                <w:noProof/>
              </w:rPr>
              <w:t>Introduction</w:t>
            </w:r>
            <w:r w:rsidR="00AB256A">
              <w:rPr>
                <w:noProof/>
                <w:webHidden/>
              </w:rPr>
              <w:tab/>
            </w:r>
            <w:r w:rsidR="00AB256A">
              <w:rPr>
                <w:noProof/>
                <w:webHidden/>
              </w:rPr>
              <w:fldChar w:fldCharType="begin"/>
            </w:r>
            <w:r w:rsidR="00AB256A">
              <w:rPr>
                <w:noProof/>
                <w:webHidden/>
              </w:rPr>
              <w:instrText xml:space="preserve"> PAGEREF _Toc383611039 \h </w:instrText>
            </w:r>
            <w:r w:rsidR="00AB256A">
              <w:rPr>
                <w:noProof/>
                <w:webHidden/>
              </w:rPr>
            </w:r>
            <w:r w:rsidR="00AB256A">
              <w:rPr>
                <w:noProof/>
                <w:webHidden/>
              </w:rPr>
              <w:fldChar w:fldCharType="separate"/>
            </w:r>
            <w:r w:rsidR="00AB256A">
              <w:rPr>
                <w:noProof/>
                <w:webHidden/>
              </w:rPr>
              <w:t>4</w:t>
            </w:r>
            <w:r w:rsidR="00AB256A">
              <w:rPr>
                <w:noProof/>
                <w:webHidden/>
              </w:rPr>
              <w:fldChar w:fldCharType="end"/>
            </w:r>
          </w:hyperlink>
        </w:p>
        <w:p w:rsidR="00AB256A" w:rsidRDefault="00AB256A">
          <w:pPr>
            <w:pStyle w:val="TM1"/>
            <w:rPr>
              <w:rFonts w:asciiTheme="minorHAnsi" w:hAnsiTheme="minorHAnsi"/>
              <w:noProof/>
              <w:sz w:val="22"/>
            </w:rPr>
          </w:pPr>
          <w:hyperlink w:anchor="_Toc383611040" w:history="1">
            <w:r w:rsidRPr="008B626E">
              <w:rPr>
                <w:rStyle w:val="Lienhypertexte"/>
                <w:noProof/>
              </w:rPr>
              <w:t>2</w:t>
            </w:r>
            <w:r>
              <w:rPr>
                <w:rFonts w:asciiTheme="minorHAnsi" w:hAnsiTheme="minorHAnsi"/>
                <w:noProof/>
                <w:sz w:val="22"/>
              </w:rPr>
              <w:tab/>
            </w:r>
            <w:r w:rsidRPr="008B626E">
              <w:rPr>
                <w:rStyle w:val="Lienhypertexte"/>
                <w:noProof/>
              </w:rPr>
              <w:t>Le groupe Jelly Diamonds : compétences et Projet</w:t>
            </w:r>
            <w:r>
              <w:rPr>
                <w:noProof/>
                <w:webHidden/>
              </w:rPr>
              <w:tab/>
            </w:r>
            <w:r>
              <w:rPr>
                <w:noProof/>
                <w:webHidden/>
              </w:rPr>
              <w:fldChar w:fldCharType="begin"/>
            </w:r>
            <w:r>
              <w:rPr>
                <w:noProof/>
                <w:webHidden/>
              </w:rPr>
              <w:instrText xml:space="preserve"> PAGEREF _Toc383611040 \h </w:instrText>
            </w:r>
            <w:r>
              <w:rPr>
                <w:noProof/>
                <w:webHidden/>
              </w:rPr>
            </w:r>
            <w:r>
              <w:rPr>
                <w:noProof/>
                <w:webHidden/>
              </w:rPr>
              <w:fldChar w:fldCharType="separate"/>
            </w:r>
            <w:r>
              <w:rPr>
                <w:noProof/>
                <w:webHidden/>
              </w:rPr>
              <w:t>5</w:t>
            </w:r>
            <w:r>
              <w:rPr>
                <w:noProof/>
                <w:webHidden/>
              </w:rPr>
              <w:fldChar w:fldCharType="end"/>
            </w:r>
          </w:hyperlink>
        </w:p>
        <w:p w:rsidR="00AB256A" w:rsidRDefault="00AB256A">
          <w:pPr>
            <w:pStyle w:val="TM2"/>
            <w:rPr>
              <w:rFonts w:asciiTheme="minorHAnsi" w:hAnsiTheme="minorHAnsi"/>
              <w:noProof/>
              <w:sz w:val="22"/>
            </w:rPr>
          </w:pPr>
          <w:hyperlink w:anchor="_Toc383611041" w:history="1">
            <w:r w:rsidRPr="008B626E">
              <w:rPr>
                <w:rStyle w:val="Lienhypertexte"/>
                <w:noProof/>
              </w:rPr>
              <w:t>2.1</w:t>
            </w:r>
            <w:r>
              <w:rPr>
                <w:rFonts w:asciiTheme="minorHAnsi" w:hAnsiTheme="minorHAnsi"/>
                <w:noProof/>
                <w:sz w:val="22"/>
              </w:rPr>
              <w:tab/>
            </w:r>
            <w:r w:rsidRPr="008B626E">
              <w:rPr>
                <w:rStyle w:val="Lienhypertexte"/>
                <w:noProof/>
              </w:rPr>
              <w:t>Compétences et intérêts</w:t>
            </w:r>
            <w:r>
              <w:rPr>
                <w:noProof/>
                <w:webHidden/>
              </w:rPr>
              <w:tab/>
            </w:r>
            <w:r>
              <w:rPr>
                <w:noProof/>
                <w:webHidden/>
              </w:rPr>
              <w:fldChar w:fldCharType="begin"/>
            </w:r>
            <w:r>
              <w:rPr>
                <w:noProof/>
                <w:webHidden/>
              </w:rPr>
              <w:instrText xml:space="preserve"> PAGEREF _Toc383611041 \h </w:instrText>
            </w:r>
            <w:r>
              <w:rPr>
                <w:noProof/>
                <w:webHidden/>
              </w:rPr>
            </w:r>
            <w:r>
              <w:rPr>
                <w:noProof/>
                <w:webHidden/>
              </w:rPr>
              <w:fldChar w:fldCharType="separate"/>
            </w:r>
            <w:r>
              <w:rPr>
                <w:noProof/>
                <w:webHidden/>
              </w:rPr>
              <w:t>5</w:t>
            </w:r>
            <w:r>
              <w:rPr>
                <w:noProof/>
                <w:webHidden/>
              </w:rPr>
              <w:fldChar w:fldCharType="end"/>
            </w:r>
          </w:hyperlink>
        </w:p>
        <w:p w:rsidR="00AB256A" w:rsidRDefault="00AB256A">
          <w:pPr>
            <w:pStyle w:val="TM2"/>
            <w:rPr>
              <w:rFonts w:asciiTheme="minorHAnsi" w:hAnsiTheme="minorHAnsi"/>
              <w:noProof/>
              <w:sz w:val="22"/>
            </w:rPr>
          </w:pPr>
          <w:hyperlink w:anchor="_Toc383611042" w:history="1">
            <w:r w:rsidRPr="008B626E">
              <w:rPr>
                <w:rStyle w:val="Lienhypertexte"/>
                <w:noProof/>
              </w:rPr>
              <w:t>2.2</w:t>
            </w:r>
            <w:r>
              <w:rPr>
                <w:rFonts w:asciiTheme="minorHAnsi" w:hAnsiTheme="minorHAnsi"/>
                <w:noProof/>
                <w:sz w:val="22"/>
              </w:rPr>
              <w:tab/>
            </w:r>
            <w:r w:rsidRPr="008B626E">
              <w:rPr>
                <w:rStyle w:val="Lienhypertexte"/>
                <w:noProof/>
              </w:rPr>
              <w:t>Projet</w:t>
            </w:r>
            <w:r>
              <w:rPr>
                <w:noProof/>
                <w:webHidden/>
              </w:rPr>
              <w:tab/>
            </w:r>
            <w:r>
              <w:rPr>
                <w:noProof/>
                <w:webHidden/>
              </w:rPr>
              <w:fldChar w:fldCharType="begin"/>
            </w:r>
            <w:r>
              <w:rPr>
                <w:noProof/>
                <w:webHidden/>
              </w:rPr>
              <w:instrText xml:space="preserve"> PAGEREF _Toc383611042 \h </w:instrText>
            </w:r>
            <w:r>
              <w:rPr>
                <w:noProof/>
                <w:webHidden/>
              </w:rPr>
            </w:r>
            <w:r>
              <w:rPr>
                <w:noProof/>
                <w:webHidden/>
              </w:rPr>
              <w:fldChar w:fldCharType="separate"/>
            </w:r>
            <w:r>
              <w:rPr>
                <w:noProof/>
                <w:webHidden/>
              </w:rPr>
              <w:t>5</w:t>
            </w:r>
            <w:r>
              <w:rPr>
                <w:noProof/>
                <w:webHidden/>
              </w:rPr>
              <w:fldChar w:fldCharType="end"/>
            </w:r>
          </w:hyperlink>
        </w:p>
        <w:p w:rsidR="00AB256A" w:rsidRDefault="00AB256A">
          <w:pPr>
            <w:pStyle w:val="TM1"/>
            <w:rPr>
              <w:rFonts w:asciiTheme="minorHAnsi" w:hAnsiTheme="minorHAnsi"/>
              <w:noProof/>
              <w:sz w:val="22"/>
            </w:rPr>
          </w:pPr>
          <w:hyperlink w:anchor="_Toc383611043" w:history="1">
            <w:r w:rsidRPr="008B626E">
              <w:rPr>
                <w:rStyle w:val="Lienhypertexte"/>
                <w:noProof/>
              </w:rPr>
              <w:t>3</w:t>
            </w:r>
            <w:r>
              <w:rPr>
                <w:rFonts w:asciiTheme="minorHAnsi" w:hAnsiTheme="minorHAnsi"/>
                <w:noProof/>
                <w:sz w:val="22"/>
              </w:rPr>
              <w:tab/>
            </w:r>
            <w:r w:rsidRPr="008B626E">
              <w:rPr>
                <w:rStyle w:val="Lienhypertexte"/>
                <w:noProof/>
              </w:rPr>
              <w:t>Etude marketing</w:t>
            </w:r>
            <w:r>
              <w:rPr>
                <w:noProof/>
                <w:webHidden/>
              </w:rPr>
              <w:tab/>
            </w:r>
            <w:r>
              <w:rPr>
                <w:noProof/>
                <w:webHidden/>
              </w:rPr>
              <w:fldChar w:fldCharType="begin"/>
            </w:r>
            <w:r>
              <w:rPr>
                <w:noProof/>
                <w:webHidden/>
              </w:rPr>
              <w:instrText xml:space="preserve"> PAGEREF _Toc383611043 \h </w:instrText>
            </w:r>
            <w:r>
              <w:rPr>
                <w:noProof/>
                <w:webHidden/>
              </w:rPr>
            </w:r>
            <w:r>
              <w:rPr>
                <w:noProof/>
                <w:webHidden/>
              </w:rPr>
              <w:fldChar w:fldCharType="separate"/>
            </w:r>
            <w:r>
              <w:rPr>
                <w:noProof/>
                <w:webHidden/>
              </w:rPr>
              <w:t>6</w:t>
            </w:r>
            <w:r>
              <w:rPr>
                <w:noProof/>
                <w:webHidden/>
              </w:rPr>
              <w:fldChar w:fldCharType="end"/>
            </w:r>
          </w:hyperlink>
        </w:p>
        <w:p w:rsidR="00AB256A" w:rsidRDefault="00AB256A">
          <w:pPr>
            <w:pStyle w:val="TM2"/>
            <w:rPr>
              <w:rFonts w:asciiTheme="minorHAnsi" w:hAnsiTheme="minorHAnsi"/>
              <w:noProof/>
              <w:sz w:val="22"/>
            </w:rPr>
          </w:pPr>
          <w:hyperlink w:anchor="_Toc383611044" w:history="1">
            <w:r w:rsidRPr="008B626E">
              <w:rPr>
                <w:rStyle w:val="Lienhypertexte"/>
                <w:noProof/>
              </w:rPr>
              <w:t>3.1</w:t>
            </w:r>
            <w:r>
              <w:rPr>
                <w:rFonts w:asciiTheme="minorHAnsi" w:hAnsiTheme="minorHAnsi"/>
                <w:noProof/>
                <w:sz w:val="22"/>
              </w:rPr>
              <w:tab/>
            </w:r>
            <w:r w:rsidRPr="008B626E">
              <w:rPr>
                <w:rStyle w:val="Lienhypertexte"/>
                <w:noProof/>
              </w:rPr>
              <w:t>Description de l’offre</w:t>
            </w:r>
            <w:r>
              <w:rPr>
                <w:noProof/>
                <w:webHidden/>
              </w:rPr>
              <w:tab/>
            </w:r>
            <w:r>
              <w:rPr>
                <w:noProof/>
                <w:webHidden/>
              </w:rPr>
              <w:fldChar w:fldCharType="begin"/>
            </w:r>
            <w:r>
              <w:rPr>
                <w:noProof/>
                <w:webHidden/>
              </w:rPr>
              <w:instrText xml:space="preserve"> PAGEREF _Toc383611044 \h </w:instrText>
            </w:r>
            <w:r>
              <w:rPr>
                <w:noProof/>
                <w:webHidden/>
              </w:rPr>
            </w:r>
            <w:r>
              <w:rPr>
                <w:noProof/>
                <w:webHidden/>
              </w:rPr>
              <w:fldChar w:fldCharType="separate"/>
            </w:r>
            <w:r>
              <w:rPr>
                <w:noProof/>
                <w:webHidden/>
              </w:rPr>
              <w:t>6</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45" w:history="1">
            <w:r w:rsidRPr="008B626E">
              <w:rPr>
                <w:rStyle w:val="Lienhypertexte"/>
                <w:noProof/>
              </w:rPr>
              <w:t>3.1.1</w:t>
            </w:r>
            <w:r>
              <w:rPr>
                <w:rFonts w:asciiTheme="minorHAnsi" w:hAnsiTheme="minorHAnsi"/>
                <w:noProof/>
                <w:sz w:val="22"/>
              </w:rPr>
              <w:tab/>
            </w:r>
            <w:r w:rsidRPr="008B626E">
              <w:rPr>
                <w:rStyle w:val="Lienhypertexte"/>
                <w:noProof/>
              </w:rPr>
              <w:t>L’offre</w:t>
            </w:r>
            <w:r>
              <w:rPr>
                <w:noProof/>
                <w:webHidden/>
              </w:rPr>
              <w:tab/>
            </w:r>
            <w:r>
              <w:rPr>
                <w:noProof/>
                <w:webHidden/>
              </w:rPr>
              <w:fldChar w:fldCharType="begin"/>
            </w:r>
            <w:r>
              <w:rPr>
                <w:noProof/>
                <w:webHidden/>
              </w:rPr>
              <w:instrText xml:space="preserve"> PAGEREF _Toc383611045 \h </w:instrText>
            </w:r>
            <w:r>
              <w:rPr>
                <w:noProof/>
                <w:webHidden/>
              </w:rPr>
            </w:r>
            <w:r>
              <w:rPr>
                <w:noProof/>
                <w:webHidden/>
              </w:rPr>
              <w:fldChar w:fldCharType="separate"/>
            </w:r>
            <w:r>
              <w:rPr>
                <w:noProof/>
                <w:webHidden/>
              </w:rPr>
              <w:t>6</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46" w:history="1">
            <w:r w:rsidRPr="008B626E">
              <w:rPr>
                <w:rStyle w:val="Lienhypertexte"/>
                <w:noProof/>
              </w:rPr>
              <w:t>3.1.2</w:t>
            </w:r>
            <w:r>
              <w:rPr>
                <w:rFonts w:asciiTheme="minorHAnsi" w:hAnsiTheme="minorHAnsi"/>
                <w:noProof/>
                <w:sz w:val="22"/>
              </w:rPr>
              <w:tab/>
            </w:r>
            <w:r w:rsidRPr="008B626E">
              <w:rPr>
                <w:rStyle w:val="Lienhypertexte"/>
                <w:noProof/>
              </w:rPr>
              <w:t>Ancrage économique et sociétal</w:t>
            </w:r>
            <w:r>
              <w:rPr>
                <w:noProof/>
                <w:webHidden/>
              </w:rPr>
              <w:tab/>
            </w:r>
            <w:r>
              <w:rPr>
                <w:noProof/>
                <w:webHidden/>
              </w:rPr>
              <w:fldChar w:fldCharType="begin"/>
            </w:r>
            <w:r>
              <w:rPr>
                <w:noProof/>
                <w:webHidden/>
              </w:rPr>
              <w:instrText xml:space="preserve"> PAGEREF _Toc383611046 \h </w:instrText>
            </w:r>
            <w:r>
              <w:rPr>
                <w:noProof/>
                <w:webHidden/>
              </w:rPr>
            </w:r>
            <w:r>
              <w:rPr>
                <w:noProof/>
                <w:webHidden/>
              </w:rPr>
              <w:fldChar w:fldCharType="separate"/>
            </w:r>
            <w:r>
              <w:rPr>
                <w:noProof/>
                <w:webHidden/>
              </w:rPr>
              <w:t>7</w:t>
            </w:r>
            <w:r>
              <w:rPr>
                <w:noProof/>
                <w:webHidden/>
              </w:rPr>
              <w:fldChar w:fldCharType="end"/>
            </w:r>
          </w:hyperlink>
        </w:p>
        <w:p w:rsidR="00AB256A" w:rsidRDefault="00AB256A">
          <w:pPr>
            <w:pStyle w:val="TM2"/>
            <w:rPr>
              <w:rFonts w:asciiTheme="minorHAnsi" w:hAnsiTheme="minorHAnsi"/>
              <w:noProof/>
              <w:sz w:val="22"/>
            </w:rPr>
          </w:pPr>
          <w:hyperlink w:anchor="_Toc383611047" w:history="1">
            <w:r w:rsidRPr="008B626E">
              <w:rPr>
                <w:rStyle w:val="Lienhypertexte"/>
                <w:noProof/>
              </w:rPr>
              <w:t>3.2</w:t>
            </w:r>
            <w:r>
              <w:rPr>
                <w:rFonts w:asciiTheme="minorHAnsi" w:hAnsiTheme="minorHAnsi"/>
                <w:noProof/>
                <w:sz w:val="22"/>
              </w:rPr>
              <w:tab/>
            </w:r>
            <w:r w:rsidRPr="008B626E">
              <w:rPr>
                <w:rStyle w:val="Lienhypertexte"/>
                <w:noProof/>
              </w:rPr>
              <w:t>Analyse du marché</w:t>
            </w:r>
            <w:r>
              <w:rPr>
                <w:noProof/>
                <w:webHidden/>
              </w:rPr>
              <w:tab/>
            </w:r>
            <w:r>
              <w:rPr>
                <w:noProof/>
                <w:webHidden/>
              </w:rPr>
              <w:fldChar w:fldCharType="begin"/>
            </w:r>
            <w:r>
              <w:rPr>
                <w:noProof/>
                <w:webHidden/>
              </w:rPr>
              <w:instrText xml:space="preserve"> PAGEREF _Toc383611047 \h </w:instrText>
            </w:r>
            <w:r>
              <w:rPr>
                <w:noProof/>
                <w:webHidden/>
              </w:rPr>
            </w:r>
            <w:r>
              <w:rPr>
                <w:noProof/>
                <w:webHidden/>
              </w:rPr>
              <w:fldChar w:fldCharType="separate"/>
            </w:r>
            <w:r>
              <w:rPr>
                <w:noProof/>
                <w:webHidden/>
              </w:rPr>
              <w:t>8</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48" w:history="1">
            <w:r w:rsidRPr="008B626E">
              <w:rPr>
                <w:rStyle w:val="Lienhypertexte"/>
                <w:noProof/>
              </w:rPr>
              <w:t>3.2.1</w:t>
            </w:r>
            <w:r>
              <w:rPr>
                <w:rFonts w:asciiTheme="minorHAnsi" w:hAnsiTheme="minorHAnsi"/>
                <w:noProof/>
                <w:sz w:val="22"/>
              </w:rPr>
              <w:tab/>
            </w:r>
            <w:r w:rsidRPr="008B626E">
              <w:rPr>
                <w:rStyle w:val="Lienhypertexte"/>
                <w:noProof/>
              </w:rPr>
              <w:t>Segmentation, ciblage</w:t>
            </w:r>
            <w:r>
              <w:rPr>
                <w:noProof/>
                <w:webHidden/>
              </w:rPr>
              <w:tab/>
            </w:r>
            <w:r>
              <w:rPr>
                <w:noProof/>
                <w:webHidden/>
              </w:rPr>
              <w:fldChar w:fldCharType="begin"/>
            </w:r>
            <w:r>
              <w:rPr>
                <w:noProof/>
                <w:webHidden/>
              </w:rPr>
              <w:instrText xml:space="preserve"> PAGEREF _Toc383611048 \h </w:instrText>
            </w:r>
            <w:r>
              <w:rPr>
                <w:noProof/>
                <w:webHidden/>
              </w:rPr>
            </w:r>
            <w:r>
              <w:rPr>
                <w:noProof/>
                <w:webHidden/>
              </w:rPr>
              <w:fldChar w:fldCharType="separate"/>
            </w:r>
            <w:r>
              <w:rPr>
                <w:noProof/>
                <w:webHidden/>
              </w:rPr>
              <w:t>8</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49" w:history="1">
            <w:r w:rsidRPr="008B626E">
              <w:rPr>
                <w:rStyle w:val="Lienhypertexte"/>
                <w:noProof/>
              </w:rPr>
              <w:t>3.2.2</w:t>
            </w:r>
            <w:r>
              <w:rPr>
                <w:rFonts w:asciiTheme="minorHAnsi" w:hAnsiTheme="minorHAnsi"/>
                <w:noProof/>
                <w:sz w:val="22"/>
              </w:rPr>
              <w:tab/>
            </w:r>
            <w:r w:rsidRPr="008B626E">
              <w:rPr>
                <w:rStyle w:val="Lienhypertexte"/>
                <w:noProof/>
              </w:rPr>
              <w:t>Positionnement de l’offre</w:t>
            </w:r>
            <w:r>
              <w:rPr>
                <w:noProof/>
                <w:webHidden/>
              </w:rPr>
              <w:tab/>
            </w:r>
            <w:r>
              <w:rPr>
                <w:noProof/>
                <w:webHidden/>
              </w:rPr>
              <w:fldChar w:fldCharType="begin"/>
            </w:r>
            <w:r>
              <w:rPr>
                <w:noProof/>
                <w:webHidden/>
              </w:rPr>
              <w:instrText xml:space="preserve"> PAGEREF _Toc383611049 \h </w:instrText>
            </w:r>
            <w:r>
              <w:rPr>
                <w:noProof/>
                <w:webHidden/>
              </w:rPr>
            </w:r>
            <w:r>
              <w:rPr>
                <w:noProof/>
                <w:webHidden/>
              </w:rPr>
              <w:fldChar w:fldCharType="separate"/>
            </w:r>
            <w:r>
              <w:rPr>
                <w:noProof/>
                <w:webHidden/>
              </w:rPr>
              <w:t>8</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0" w:history="1">
            <w:r w:rsidRPr="008B626E">
              <w:rPr>
                <w:rStyle w:val="Lienhypertexte"/>
                <w:noProof/>
              </w:rPr>
              <w:t>3.2.3</w:t>
            </w:r>
            <w:r>
              <w:rPr>
                <w:rFonts w:asciiTheme="minorHAnsi" w:hAnsiTheme="minorHAnsi"/>
                <w:noProof/>
                <w:sz w:val="22"/>
              </w:rPr>
              <w:tab/>
            </w:r>
            <w:r w:rsidRPr="008B626E">
              <w:rPr>
                <w:rStyle w:val="Lienhypertexte"/>
                <w:noProof/>
              </w:rPr>
              <w:t>Concurrence</w:t>
            </w:r>
            <w:r>
              <w:rPr>
                <w:noProof/>
                <w:webHidden/>
              </w:rPr>
              <w:tab/>
            </w:r>
            <w:r>
              <w:rPr>
                <w:noProof/>
                <w:webHidden/>
              </w:rPr>
              <w:fldChar w:fldCharType="begin"/>
            </w:r>
            <w:r>
              <w:rPr>
                <w:noProof/>
                <w:webHidden/>
              </w:rPr>
              <w:instrText xml:space="preserve"> PAGEREF _Toc383611050 \h </w:instrText>
            </w:r>
            <w:r>
              <w:rPr>
                <w:noProof/>
                <w:webHidden/>
              </w:rPr>
            </w:r>
            <w:r>
              <w:rPr>
                <w:noProof/>
                <w:webHidden/>
              </w:rPr>
              <w:fldChar w:fldCharType="separate"/>
            </w:r>
            <w:r>
              <w:rPr>
                <w:noProof/>
                <w:webHidden/>
              </w:rPr>
              <w:t>9</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1" w:history="1">
            <w:r w:rsidRPr="008B626E">
              <w:rPr>
                <w:rStyle w:val="Lienhypertexte"/>
                <w:noProof/>
              </w:rPr>
              <w:t>3.2.4</w:t>
            </w:r>
            <w:r>
              <w:rPr>
                <w:rFonts w:asciiTheme="minorHAnsi" w:hAnsiTheme="minorHAnsi"/>
                <w:noProof/>
                <w:sz w:val="22"/>
              </w:rPr>
              <w:tab/>
            </w:r>
            <w:r w:rsidRPr="008B626E">
              <w:rPr>
                <w:rStyle w:val="Lienhypertexte"/>
                <w:noProof/>
              </w:rPr>
              <w:t>Forces et faiblesses de l’offre</w:t>
            </w:r>
            <w:r>
              <w:rPr>
                <w:noProof/>
                <w:webHidden/>
              </w:rPr>
              <w:tab/>
            </w:r>
            <w:r>
              <w:rPr>
                <w:noProof/>
                <w:webHidden/>
              </w:rPr>
              <w:fldChar w:fldCharType="begin"/>
            </w:r>
            <w:r>
              <w:rPr>
                <w:noProof/>
                <w:webHidden/>
              </w:rPr>
              <w:instrText xml:space="preserve"> PAGEREF _Toc383611051 \h </w:instrText>
            </w:r>
            <w:r>
              <w:rPr>
                <w:noProof/>
                <w:webHidden/>
              </w:rPr>
            </w:r>
            <w:r>
              <w:rPr>
                <w:noProof/>
                <w:webHidden/>
              </w:rPr>
              <w:fldChar w:fldCharType="separate"/>
            </w:r>
            <w:r>
              <w:rPr>
                <w:noProof/>
                <w:webHidden/>
              </w:rPr>
              <w:t>10</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2" w:history="1">
            <w:r w:rsidRPr="008B626E">
              <w:rPr>
                <w:rStyle w:val="Lienhypertexte"/>
                <w:noProof/>
              </w:rPr>
              <w:t>3.2.5</w:t>
            </w:r>
            <w:r>
              <w:rPr>
                <w:rFonts w:asciiTheme="minorHAnsi" w:hAnsiTheme="minorHAnsi"/>
                <w:noProof/>
                <w:sz w:val="22"/>
              </w:rPr>
              <w:tab/>
            </w:r>
            <w:r w:rsidRPr="008B626E">
              <w:rPr>
                <w:rStyle w:val="Lienhypertexte"/>
                <w:noProof/>
              </w:rPr>
              <w:t>Autres contraintes</w:t>
            </w:r>
            <w:r>
              <w:rPr>
                <w:noProof/>
                <w:webHidden/>
              </w:rPr>
              <w:tab/>
            </w:r>
            <w:r>
              <w:rPr>
                <w:noProof/>
                <w:webHidden/>
              </w:rPr>
              <w:fldChar w:fldCharType="begin"/>
            </w:r>
            <w:r>
              <w:rPr>
                <w:noProof/>
                <w:webHidden/>
              </w:rPr>
              <w:instrText xml:space="preserve"> PAGEREF _Toc383611052 \h </w:instrText>
            </w:r>
            <w:r>
              <w:rPr>
                <w:noProof/>
                <w:webHidden/>
              </w:rPr>
            </w:r>
            <w:r>
              <w:rPr>
                <w:noProof/>
                <w:webHidden/>
              </w:rPr>
              <w:fldChar w:fldCharType="separate"/>
            </w:r>
            <w:r>
              <w:rPr>
                <w:noProof/>
                <w:webHidden/>
              </w:rPr>
              <w:t>10</w:t>
            </w:r>
            <w:r>
              <w:rPr>
                <w:noProof/>
                <w:webHidden/>
              </w:rPr>
              <w:fldChar w:fldCharType="end"/>
            </w:r>
          </w:hyperlink>
        </w:p>
        <w:p w:rsidR="00AB256A" w:rsidRDefault="00AB256A">
          <w:pPr>
            <w:pStyle w:val="TM2"/>
            <w:rPr>
              <w:rFonts w:asciiTheme="minorHAnsi" w:hAnsiTheme="minorHAnsi"/>
              <w:noProof/>
              <w:sz w:val="22"/>
            </w:rPr>
          </w:pPr>
          <w:hyperlink w:anchor="_Toc383611053" w:history="1">
            <w:r w:rsidRPr="008B626E">
              <w:rPr>
                <w:rStyle w:val="Lienhypertexte"/>
                <w:noProof/>
              </w:rPr>
              <w:t>3.3</w:t>
            </w:r>
            <w:r>
              <w:rPr>
                <w:rFonts w:asciiTheme="minorHAnsi" w:hAnsiTheme="minorHAnsi"/>
                <w:noProof/>
                <w:sz w:val="22"/>
              </w:rPr>
              <w:tab/>
            </w:r>
            <w:r w:rsidRPr="008B626E">
              <w:rPr>
                <w:rStyle w:val="Lienhypertexte"/>
                <w:noProof/>
              </w:rPr>
              <w:t>Plan de communication</w:t>
            </w:r>
            <w:r>
              <w:rPr>
                <w:noProof/>
                <w:webHidden/>
              </w:rPr>
              <w:tab/>
            </w:r>
            <w:r>
              <w:rPr>
                <w:noProof/>
                <w:webHidden/>
              </w:rPr>
              <w:fldChar w:fldCharType="begin"/>
            </w:r>
            <w:r>
              <w:rPr>
                <w:noProof/>
                <w:webHidden/>
              </w:rPr>
              <w:instrText xml:space="preserve"> PAGEREF _Toc383611053 \h </w:instrText>
            </w:r>
            <w:r>
              <w:rPr>
                <w:noProof/>
                <w:webHidden/>
              </w:rPr>
            </w:r>
            <w:r>
              <w:rPr>
                <w:noProof/>
                <w:webHidden/>
              </w:rPr>
              <w:fldChar w:fldCharType="separate"/>
            </w:r>
            <w:r>
              <w:rPr>
                <w:noProof/>
                <w:webHidden/>
              </w:rPr>
              <w:t>11</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4" w:history="1">
            <w:r w:rsidRPr="008B626E">
              <w:rPr>
                <w:rStyle w:val="Lienhypertexte"/>
                <w:noProof/>
              </w:rPr>
              <w:t>3.3.1</w:t>
            </w:r>
            <w:r>
              <w:rPr>
                <w:rFonts w:asciiTheme="minorHAnsi" w:hAnsiTheme="minorHAnsi"/>
                <w:noProof/>
                <w:sz w:val="22"/>
              </w:rPr>
              <w:tab/>
            </w:r>
            <w:r w:rsidRPr="008B626E">
              <w:rPr>
                <w:rStyle w:val="Lienhypertexte"/>
                <w:noProof/>
              </w:rPr>
              <w:t>Stratégie</w:t>
            </w:r>
            <w:r>
              <w:rPr>
                <w:noProof/>
                <w:webHidden/>
              </w:rPr>
              <w:tab/>
            </w:r>
            <w:r>
              <w:rPr>
                <w:noProof/>
                <w:webHidden/>
              </w:rPr>
              <w:fldChar w:fldCharType="begin"/>
            </w:r>
            <w:r>
              <w:rPr>
                <w:noProof/>
                <w:webHidden/>
              </w:rPr>
              <w:instrText xml:space="preserve"> PAGEREF _Toc383611054 \h </w:instrText>
            </w:r>
            <w:r>
              <w:rPr>
                <w:noProof/>
                <w:webHidden/>
              </w:rPr>
            </w:r>
            <w:r>
              <w:rPr>
                <w:noProof/>
                <w:webHidden/>
              </w:rPr>
              <w:fldChar w:fldCharType="separate"/>
            </w:r>
            <w:r>
              <w:rPr>
                <w:noProof/>
                <w:webHidden/>
              </w:rPr>
              <w:t>11</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5" w:history="1">
            <w:r w:rsidRPr="008B626E">
              <w:rPr>
                <w:rStyle w:val="Lienhypertexte"/>
                <w:noProof/>
              </w:rPr>
              <w:t>3.3.2</w:t>
            </w:r>
            <w:r>
              <w:rPr>
                <w:rFonts w:asciiTheme="minorHAnsi" w:hAnsiTheme="minorHAnsi"/>
                <w:noProof/>
                <w:sz w:val="22"/>
              </w:rPr>
              <w:tab/>
            </w:r>
            <w:r w:rsidRPr="008B626E">
              <w:rPr>
                <w:rStyle w:val="Lienhypertexte"/>
                <w:noProof/>
              </w:rPr>
              <w:t>Opérationnel et publicité</w:t>
            </w:r>
            <w:r>
              <w:rPr>
                <w:noProof/>
                <w:webHidden/>
              </w:rPr>
              <w:tab/>
            </w:r>
            <w:r>
              <w:rPr>
                <w:noProof/>
                <w:webHidden/>
              </w:rPr>
              <w:fldChar w:fldCharType="begin"/>
            </w:r>
            <w:r>
              <w:rPr>
                <w:noProof/>
                <w:webHidden/>
              </w:rPr>
              <w:instrText xml:space="preserve"> PAGEREF _Toc383611055 \h </w:instrText>
            </w:r>
            <w:r>
              <w:rPr>
                <w:noProof/>
                <w:webHidden/>
              </w:rPr>
            </w:r>
            <w:r>
              <w:rPr>
                <w:noProof/>
                <w:webHidden/>
              </w:rPr>
              <w:fldChar w:fldCharType="separate"/>
            </w:r>
            <w:r>
              <w:rPr>
                <w:noProof/>
                <w:webHidden/>
              </w:rPr>
              <w:t>11</w:t>
            </w:r>
            <w:r>
              <w:rPr>
                <w:noProof/>
                <w:webHidden/>
              </w:rPr>
              <w:fldChar w:fldCharType="end"/>
            </w:r>
          </w:hyperlink>
        </w:p>
        <w:p w:rsidR="00AB256A" w:rsidRDefault="00AB256A">
          <w:pPr>
            <w:pStyle w:val="TM1"/>
            <w:rPr>
              <w:rFonts w:asciiTheme="minorHAnsi" w:hAnsiTheme="minorHAnsi"/>
              <w:noProof/>
              <w:sz w:val="22"/>
            </w:rPr>
          </w:pPr>
          <w:hyperlink w:anchor="_Toc383611056" w:history="1">
            <w:r w:rsidRPr="008B626E">
              <w:rPr>
                <w:rStyle w:val="Lienhypertexte"/>
                <w:noProof/>
              </w:rPr>
              <w:t>4</w:t>
            </w:r>
            <w:r>
              <w:rPr>
                <w:rFonts w:asciiTheme="minorHAnsi" w:hAnsiTheme="minorHAnsi"/>
                <w:noProof/>
                <w:sz w:val="22"/>
              </w:rPr>
              <w:tab/>
            </w:r>
            <w:r w:rsidRPr="008B626E">
              <w:rPr>
                <w:rStyle w:val="Lienhypertexte"/>
                <w:noProof/>
              </w:rPr>
              <w:t>Etude financière</w:t>
            </w:r>
            <w:r>
              <w:rPr>
                <w:noProof/>
                <w:webHidden/>
              </w:rPr>
              <w:tab/>
            </w:r>
            <w:r>
              <w:rPr>
                <w:noProof/>
                <w:webHidden/>
              </w:rPr>
              <w:fldChar w:fldCharType="begin"/>
            </w:r>
            <w:r>
              <w:rPr>
                <w:noProof/>
                <w:webHidden/>
              </w:rPr>
              <w:instrText xml:space="preserve"> PAGEREF _Toc383611056 \h </w:instrText>
            </w:r>
            <w:r>
              <w:rPr>
                <w:noProof/>
                <w:webHidden/>
              </w:rPr>
            </w:r>
            <w:r>
              <w:rPr>
                <w:noProof/>
                <w:webHidden/>
              </w:rPr>
              <w:fldChar w:fldCharType="separate"/>
            </w:r>
            <w:r>
              <w:rPr>
                <w:noProof/>
                <w:webHidden/>
              </w:rPr>
              <w:t>12</w:t>
            </w:r>
            <w:r>
              <w:rPr>
                <w:noProof/>
                <w:webHidden/>
              </w:rPr>
              <w:fldChar w:fldCharType="end"/>
            </w:r>
          </w:hyperlink>
        </w:p>
        <w:p w:rsidR="00AB256A" w:rsidRDefault="00AB256A">
          <w:pPr>
            <w:pStyle w:val="TM2"/>
            <w:rPr>
              <w:rFonts w:asciiTheme="minorHAnsi" w:hAnsiTheme="minorHAnsi"/>
              <w:noProof/>
              <w:sz w:val="22"/>
            </w:rPr>
          </w:pPr>
          <w:hyperlink w:anchor="_Toc383611057" w:history="1">
            <w:r w:rsidRPr="008B626E">
              <w:rPr>
                <w:rStyle w:val="Lienhypertexte"/>
                <w:noProof/>
              </w:rPr>
              <w:t>4.1</w:t>
            </w:r>
            <w:r>
              <w:rPr>
                <w:rFonts w:asciiTheme="minorHAnsi" w:hAnsiTheme="minorHAnsi"/>
                <w:noProof/>
                <w:sz w:val="22"/>
              </w:rPr>
              <w:tab/>
            </w:r>
            <w:r w:rsidRPr="008B626E">
              <w:rPr>
                <w:rStyle w:val="Lienhypertexte"/>
                <w:noProof/>
              </w:rPr>
              <w:t>Approche de la valeur</w:t>
            </w:r>
            <w:r>
              <w:rPr>
                <w:noProof/>
                <w:webHidden/>
              </w:rPr>
              <w:tab/>
            </w:r>
            <w:r>
              <w:rPr>
                <w:noProof/>
                <w:webHidden/>
              </w:rPr>
              <w:fldChar w:fldCharType="begin"/>
            </w:r>
            <w:r>
              <w:rPr>
                <w:noProof/>
                <w:webHidden/>
              </w:rPr>
              <w:instrText xml:space="preserve"> PAGEREF _Toc383611057 \h </w:instrText>
            </w:r>
            <w:r>
              <w:rPr>
                <w:noProof/>
                <w:webHidden/>
              </w:rPr>
            </w:r>
            <w:r>
              <w:rPr>
                <w:noProof/>
                <w:webHidden/>
              </w:rPr>
              <w:fldChar w:fldCharType="separate"/>
            </w:r>
            <w:r>
              <w:rPr>
                <w:noProof/>
                <w:webHidden/>
              </w:rPr>
              <w:t>12</w:t>
            </w:r>
            <w:r>
              <w:rPr>
                <w:noProof/>
                <w:webHidden/>
              </w:rPr>
              <w:fldChar w:fldCharType="end"/>
            </w:r>
          </w:hyperlink>
        </w:p>
        <w:p w:rsidR="00AB256A" w:rsidRDefault="00AB256A">
          <w:pPr>
            <w:pStyle w:val="TM2"/>
            <w:rPr>
              <w:rFonts w:asciiTheme="minorHAnsi" w:hAnsiTheme="minorHAnsi"/>
              <w:noProof/>
              <w:sz w:val="22"/>
            </w:rPr>
          </w:pPr>
          <w:hyperlink w:anchor="_Toc383611058" w:history="1">
            <w:r w:rsidRPr="008B626E">
              <w:rPr>
                <w:rStyle w:val="Lienhypertexte"/>
                <w:noProof/>
              </w:rPr>
              <w:t>4.2</w:t>
            </w:r>
            <w:r>
              <w:rPr>
                <w:rFonts w:asciiTheme="minorHAnsi" w:hAnsiTheme="minorHAnsi"/>
                <w:noProof/>
                <w:sz w:val="22"/>
              </w:rPr>
              <w:tab/>
            </w:r>
            <w:r w:rsidRPr="008B626E">
              <w:rPr>
                <w:rStyle w:val="Lienhypertexte"/>
                <w:noProof/>
              </w:rPr>
              <w:t>Coût de production et prix de vente</w:t>
            </w:r>
            <w:r>
              <w:rPr>
                <w:noProof/>
                <w:webHidden/>
              </w:rPr>
              <w:tab/>
            </w:r>
            <w:r>
              <w:rPr>
                <w:noProof/>
                <w:webHidden/>
              </w:rPr>
              <w:fldChar w:fldCharType="begin"/>
            </w:r>
            <w:r>
              <w:rPr>
                <w:noProof/>
                <w:webHidden/>
              </w:rPr>
              <w:instrText xml:space="preserve"> PAGEREF _Toc383611058 \h </w:instrText>
            </w:r>
            <w:r>
              <w:rPr>
                <w:noProof/>
                <w:webHidden/>
              </w:rPr>
            </w:r>
            <w:r>
              <w:rPr>
                <w:noProof/>
                <w:webHidden/>
              </w:rPr>
              <w:fldChar w:fldCharType="separate"/>
            </w:r>
            <w:r>
              <w:rPr>
                <w:noProof/>
                <w:webHidden/>
              </w:rPr>
              <w:t>13</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59" w:history="1">
            <w:r w:rsidRPr="008B626E">
              <w:rPr>
                <w:rStyle w:val="Lienhypertexte"/>
                <w:noProof/>
              </w:rPr>
              <w:t>4.2.1</w:t>
            </w:r>
            <w:r>
              <w:rPr>
                <w:rFonts w:asciiTheme="minorHAnsi" w:hAnsiTheme="minorHAnsi"/>
                <w:noProof/>
                <w:sz w:val="22"/>
              </w:rPr>
              <w:tab/>
            </w:r>
            <w:r w:rsidRPr="008B626E">
              <w:rPr>
                <w:rStyle w:val="Lienhypertexte"/>
                <w:noProof/>
              </w:rPr>
              <w:t>Inventaire des charges et des coûts à engager</w:t>
            </w:r>
            <w:r>
              <w:rPr>
                <w:noProof/>
                <w:webHidden/>
              </w:rPr>
              <w:tab/>
            </w:r>
            <w:r>
              <w:rPr>
                <w:noProof/>
                <w:webHidden/>
              </w:rPr>
              <w:fldChar w:fldCharType="begin"/>
            </w:r>
            <w:r>
              <w:rPr>
                <w:noProof/>
                <w:webHidden/>
              </w:rPr>
              <w:instrText xml:space="preserve"> PAGEREF _Toc383611059 \h </w:instrText>
            </w:r>
            <w:r>
              <w:rPr>
                <w:noProof/>
                <w:webHidden/>
              </w:rPr>
            </w:r>
            <w:r>
              <w:rPr>
                <w:noProof/>
                <w:webHidden/>
              </w:rPr>
              <w:fldChar w:fldCharType="separate"/>
            </w:r>
            <w:r>
              <w:rPr>
                <w:noProof/>
                <w:webHidden/>
              </w:rPr>
              <w:t>13</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0" w:history="1">
            <w:r w:rsidRPr="008B626E">
              <w:rPr>
                <w:rStyle w:val="Lienhypertexte"/>
                <w:noProof/>
              </w:rPr>
              <w:t>4.2.2</w:t>
            </w:r>
            <w:r>
              <w:rPr>
                <w:rFonts w:asciiTheme="minorHAnsi" w:hAnsiTheme="minorHAnsi"/>
                <w:noProof/>
                <w:sz w:val="22"/>
              </w:rPr>
              <w:tab/>
            </w:r>
            <w:r w:rsidRPr="008B626E">
              <w:rPr>
                <w:rStyle w:val="Lienhypertexte"/>
                <w:noProof/>
              </w:rPr>
              <w:t>Approche de coût total du projet à 3 ans</w:t>
            </w:r>
            <w:r>
              <w:rPr>
                <w:noProof/>
                <w:webHidden/>
              </w:rPr>
              <w:tab/>
            </w:r>
            <w:r>
              <w:rPr>
                <w:noProof/>
                <w:webHidden/>
              </w:rPr>
              <w:fldChar w:fldCharType="begin"/>
            </w:r>
            <w:r>
              <w:rPr>
                <w:noProof/>
                <w:webHidden/>
              </w:rPr>
              <w:instrText xml:space="preserve"> PAGEREF _Toc383611060 \h </w:instrText>
            </w:r>
            <w:r>
              <w:rPr>
                <w:noProof/>
                <w:webHidden/>
              </w:rPr>
            </w:r>
            <w:r>
              <w:rPr>
                <w:noProof/>
                <w:webHidden/>
              </w:rPr>
              <w:fldChar w:fldCharType="separate"/>
            </w:r>
            <w:r>
              <w:rPr>
                <w:noProof/>
                <w:webHidden/>
              </w:rPr>
              <w:t>13</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1" w:history="1">
            <w:r w:rsidRPr="008B626E">
              <w:rPr>
                <w:rStyle w:val="Lienhypertexte"/>
                <w:noProof/>
              </w:rPr>
              <w:t>4.2.3</w:t>
            </w:r>
            <w:r>
              <w:rPr>
                <w:rFonts w:asciiTheme="minorHAnsi" w:hAnsiTheme="minorHAnsi"/>
                <w:noProof/>
                <w:sz w:val="22"/>
              </w:rPr>
              <w:tab/>
            </w:r>
            <w:r w:rsidRPr="008B626E">
              <w:rPr>
                <w:rStyle w:val="Lienhypertexte"/>
                <w:noProof/>
              </w:rPr>
              <w:t>Prix de vente et marge</w:t>
            </w:r>
            <w:r>
              <w:rPr>
                <w:noProof/>
                <w:webHidden/>
              </w:rPr>
              <w:tab/>
            </w:r>
            <w:r>
              <w:rPr>
                <w:noProof/>
                <w:webHidden/>
              </w:rPr>
              <w:fldChar w:fldCharType="begin"/>
            </w:r>
            <w:r>
              <w:rPr>
                <w:noProof/>
                <w:webHidden/>
              </w:rPr>
              <w:instrText xml:space="preserve"> PAGEREF _Toc383611061 \h </w:instrText>
            </w:r>
            <w:r>
              <w:rPr>
                <w:noProof/>
                <w:webHidden/>
              </w:rPr>
            </w:r>
            <w:r>
              <w:rPr>
                <w:noProof/>
                <w:webHidden/>
              </w:rPr>
              <w:fldChar w:fldCharType="separate"/>
            </w:r>
            <w:r>
              <w:rPr>
                <w:noProof/>
                <w:webHidden/>
              </w:rPr>
              <w:t>14</w:t>
            </w:r>
            <w:r>
              <w:rPr>
                <w:noProof/>
                <w:webHidden/>
              </w:rPr>
              <w:fldChar w:fldCharType="end"/>
            </w:r>
          </w:hyperlink>
        </w:p>
        <w:p w:rsidR="00AB256A" w:rsidRDefault="00AB256A">
          <w:pPr>
            <w:pStyle w:val="TM2"/>
            <w:rPr>
              <w:rFonts w:asciiTheme="minorHAnsi" w:hAnsiTheme="minorHAnsi"/>
              <w:noProof/>
              <w:sz w:val="22"/>
            </w:rPr>
          </w:pPr>
          <w:hyperlink w:anchor="_Toc383611062" w:history="1">
            <w:r w:rsidRPr="008B626E">
              <w:rPr>
                <w:rStyle w:val="Lienhypertexte"/>
                <w:noProof/>
              </w:rPr>
              <w:t>4.3</w:t>
            </w:r>
            <w:r>
              <w:rPr>
                <w:rFonts w:asciiTheme="minorHAnsi" w:hAnsiTheme="minorHAnsi"/>
                <w:noProof/>
                <w:sz w:val="22"/>
              </w:rPr>
              <w:tab/>
            </w:r>
            <w:r w:rsidRPr="008B626E">
              <w:rPr>
                <w:rStyle w:val="Lienhypertexte"/>
                <w:noProof/>
              </w:rPr>
              <w:t>Ressources et financement</w:t>
            </w:r>
            <w:r>
              <w:rPr>
                <w:noProof/>
                <w:webHidden/>
              </w:rPr>
              <w:tab/>
            </w:r>
            <w:r>
              <w:rPr>
                <w:noProof/>
                <w:webHidden/>
              </w:rPr>
              <w:fldChar w:fldCharType="begin"/>
            </w:r>
            <w:r>
              <w:rPr>
                <w:noProof/>
                <w:webHidden/>
              </w:rPr>
              <w:instrText xml:space="preserve"> PAGEREF _Toc383611062 \h </w:instrText>
            </w:r>
            <w:r>
              <w:rPr>
                <w:noProof/>
                <w:webHidden/>
              </w:rPr>
            </w:r>
            <w:r>
              <w:rPr>
                <w:noProof/>
                <w:webHidden/>
              </w:rPr>
              <w:fldChar w:fldCharType="separate"/>
            </w:r>
            <w:r>
              <w:rPr>
                <w:noProof/>
                <w:webHidden/>
              </w:rPr>
              <w:t>15</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3" w:history="1">
            <w:r w:rsidRPr="008B626E">
              <w:rPr>
                <w:rStyle w:val="Lienhypertexte"/>
                <w:noProof/>
              </w:rPr>
              <w:t>4.3.1</w:t>
            </w:r>
            <w:r>
              <w:rPr>
                <w:rFonts w:asciiTheme="minorHAnsi" w:hAnsiTheme="minorHAnsi"/>
                <w:noProof/>
                <w:sz w:val="22"/>
              </w:rPr>
              <w:tab/>
            </w:r>
            <w:r w:rsidRPr="008B626E">
              <w:rPr>
                <w:rStyle w:val="Lienhypertexte"/>
                <w:noProof/>
              </w:rPr>
              <w:t>Produits d’exploitation</w:t>
            </w:r>
            <w:r>
              <w:rPr>
                <w:noProof/>
                <w:webHidden/>
              </w:rPr>
              <w:tab/>
            </w:r>
            <w:r>
              <w:rPr>
                <w:noProof/>
                <w:webHidden/>
              </w:rPr>
              <w:fldChar w:fldCharType="begin"/>
            </w:r>
            <w:r>
              <w:rPr>
                <w:noProof/>
                <w:webHidden/>
              </w:rPr>
              <w:instrText xml:space="preserve"> PAGEREF _Toc383611063 \h </w:instrText>
            </w:r>
            <w:r>
              <w:rPr>
                <w:noProof/>
                <w:webHidden/>
              </w:rPr>
            </w:r>
            <w:r>
              <w:rPr>
                <w:noProof/>
                <w:webHidden/>
              </w:rPr>
              <w:fldChar w:fldCharType="separate"/>
            </w:r>
            <w:r>
              <w:rPr>
                <w:noProof/>
                <w:webHidden/>
              </w:rPr>
              <w:t>15</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4" w:history="1">
            <w:r w:rsidRPr="008B626E">
              <w:rPr>
                <w:rStyle w:val="Lienhypertexte"/>
                <w:noProof/>
              </w:rPr>
              <w:t>4.3.2</w:t>
            </w:r>
            <w:r>
              <w:rPr>
                <w:rFonts w:asciiTheme="minorHAnsi" w:hAnsiTheme="minorHAnsi"/>
                <w:noProof/>
                <w:sz w:val="22"/>
              </w:rPr>
              <w:tab/>
            </w:r>
            <w:r w:rsidRPr="008B626E">
              <w:rPr>
                <w:rStyle w:val="Lienhypertexte"/>
                <w:noProof/>
              </w:rPr>
              <w:t>Ententes et partenariats</w:t>
            </w:r>
            <w:r>
              <w:rPr>
                <w:noProof/>
                <w:webHidden/>
              </w:rPr>
              <w:tab/>
            </w:r>
            <w:r>
              <w:rPr>
                <w:noProof/>
                <w:webHidden/>
              </w:rPr>
              <w:fldChar w:fldCharType="begin"/>
            </w:r>
            <w:r>
              <w:rPr>
                <w:noProof/>
                <w:webHidden/>
              </w:rPr>
              <w:instrText xml:space="preserve"> PAGEREF _Toc383611064 \h </w:instrText>
            </w:r>
            <w:r>
              <w:rPr>
                <w:noProof/>
                <w:webHidden/>
              </w:rPr>
            </w:r>
            <w:r>
              <w:rPr>
                <w:noProof/>
                <w:webHidden/>
              </w:rPr>
              <w:fldChar w:fldCharType="separate"/>
            </w:r>
            <w:r>
              <w:rPr>
                <w:noProof/>
                <w:webHidden/>
              </w:rPr>
              <w:t>15</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5" w:history="1">
            <w:r w:rsidRPr="008B626E">
              <w:rPr>
                <w:rStyle w:val="Lienhypertexte"/>
                <w:noProof/>
              </w:rPr>
              <w:t>4.3.3</w:t>
            </w:r>
            <w:r>
              <w:rPr>
                <w:rFonts w:asciiTheme="minorHAnsi" w:hAnsiTheme="minorHAnsi"/>
                <w:noProof/>
                <w:sz w:val="22"/>
              </w:rPr>
              <w:tab/>
            </w:r>
            <w:r w:rsidRPr="008B626E">
              <w:rPr>
                <w:rStyle w:val="Lienhypertexte"/>
                <w:noProof/>
              </w:rPr>
              <w:t>Endettement</w:t>
            </w:r>
            <w:r>
              <w:rPr>
                <w:noProof/>
                <w:webHidden/>
              </w:rPr>
              <w:tab/>
            </w:r>
            <w:r>
              <w:rPr>
                <w:noProof/>
                <w:webHidden/>
              </w:rPr>
              <w:fldChar w:fldCharType="begin"/>
            </w:r>
            <w:r>
              <w:rPr>
                <w:noProof/>
                <w:webHidden/>
              </w:rPr>
              <w:instrText xml:space="preserve"> PAGEREF _Toc383611065 \h </w:instrText>
            </w:r>
            <w:r>
              <w:rPr>
                <w:noProof/>
                <w:webHidden/>
              </w:rPr>
            </w:r>
            <w:r>
              <w:rPr>
                <w:noProof/>
                <w:webHidden/>
              </w:rPr>
              <w:fldChar w:fldCharType="separate"/>
            </w:r>
            <w:r>
              <w:rPr>
                <w:noProof/>
                <w:webHidden/>
              </w:rPr>
              <w:t>15</w:t>
            </w:r>
            <w:r>
              <w:rPr>
                <w:noProof/>
                <w:webHidden/>
              </w:rPr>
              <w:fldChar w:fldCharType="end"/>
            </w:r>
          </w:hyperlink>
        </w:p>
        <w:p w:rsidR="00AB256A" w:rsidRDefault="00AB256A">
          <w:pPr>
            <w:pStyle w:val="TM2"/>
            <w:rPr>
              <w:rFonts w:asciiTheme="minorHAnsi" w:hAnsiTheme="minorHAnsi"/>
              <w:noProof/>
              <w:sz w:val="22"/>
            </w:rPr>
          </w:pPr>
          <w:hyperlink w:anchor="_Toc383611066" w:history="1">
            <w:r w:rsidRPr="008B626E">
              <w:rPr>
                <w:rStyle w:val="Lienhypertexte"/>
                <w:noProof/>
              </w:rPr>
              <w:t>4.4</w:t>
            </w:r>
            <w:r>
              <w:rPr>
                <w:rFonts w:asciiTheme="minorHAnsi" w:hAnsiTheme="minorHAnsi"/>
                <w:noProof/>
                <w:sz w:val="22"/>
              </w:rPr>
              <w:tab/>
            </w:r>
            <w:r w:rsidRPr="008B626E">
              <w:rPr>
                <w:rStyle w:val="Lienhypertexte"/>
                <w:noProof/>
              </w:rPr>
              <w:t>Programmation</w:t>
            </w:r>
            <w:r>
              <w:rPr>
                <w:noProof/>
                <w:webHidden/>
              </w:rPr>
              <w:tab/>
            </w:r>
            <w:r>
              <w:rPr>
                <w:noProof/>
                <w:webHidden/>
              </w:rPr>
              <w:fldChar w:fldCharType="begin"/>
            </w:r>
            <w:r>
              <w:rPr>
                <w:noProof/>
                <w:webHidden/>
              </w:rPr>
              <w:instrText xml:space="preserve"> PAGEREF _Toc383611066 \h </w:instrText>
            </w:r>
            <w:r>
              <w:rPr>
                <w:noProof/>
                <w:webHidden/>
              </w:rPr>
            </w:r>
            <w:r>
              <w:rPr>
                <w:noProof/>
                <w:webHidden/>
              </w:rPr>
              <w:fldChar w:fldCharType="separate"/>
            </w:r>
            <w:r>
              <w:rPr>
                <w:noProof/>
                <w:webHidden/>
              </w:rPr>
              <w:t>16</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7" w:history="1">
            <w:r w:rsidRPr="008B626E">
              <w:rPr>
                <w:rStyle w:val="Lienhypertexte"/>
                <w:noProof/>
              </w:rPr>
              <w:t>4.4.1</w:t>
            </w:r>
            <w:r>
              <w:rPr>
                <w:rFonts w:asciiTheme="minorHAnsi" w:hAnsiTheme="minorHAnsi"/>
                <w:noProof/>
                <w:sz w:val="22"/>
              </w:rPr>
              <w:tab/>
            </w:r>
            <w:r w:rsidRPr="008B626E">
              <w:rPr>
                <w:rStyle w:val="Lienhypertexte"/>
                <w:noProof/>
              </w:rPr>
              <w:t>Organisation et plan opérationnel</w:t>
            </w:r>
            <w:r>
              <w:rPr>
                <w:noProof/>
                <w:webHidden/>
              </w:rPr>
              <w:tab/>
            </w:r>
            <w:r>
              <w:rPr>
                <w:noProof/>
                <w:webHidden/>
              </w:rPr>
              <w:fldChar w:fldCharType="begin"/>
            </w:r>
            <w:r>
              <w:rPr>
                <w:noProof/>
                <w:webHidden/>
              </w:rPr>
              <w:instrText xml:space="preserve"> PAGEREF _Toc383611067 \h </w:instrText>
            </w:r>
            <w:r>
              <w:rPr>
                <w:noProof/>
                <w:webHidden/>
              </w:rPr>
            </w:r>
            <w:r>
              <w:rPr>
                <w:noProof/>
                <w:webHidden/>
              </w:rPr>
              <w:fldChar w:fldCharType="separate"/>
            </w:r>
            <w:r>
              <w:rPr>
                <w:noProof/>
                <w:webHidden/>
              </w:rPr>
              <w:t>16</w:t>
            </w:r>
            <w:r>
              <w:rPr>
                <w:noProof/>
                <w:webHidden/>
              </w:rPr>
              <w:fldChar w:fldCharType="end"/>
            </w:r>
          </w:hyperlink>
        </w:p>
        <w:p w:rsidR="00AB256A" w:rsidRDefault="00AB256A">
          <w:pPr>
            <w:pStyle w:val="TM3"/>
            <w:tabs>
              <w:tab w:val="left" w:pos="1320"/>
              <w:tab w:val="right" w:leader="dot" w:pos="9350"/>
            </w:tabs>
            <w:rPr>
              <w:rFonts w:asciiTheme="minorHAnsi" w:hAnsiTheme="minorHAnsi"/>
              <w:noProof/>
              <w:sz w:val="22"/>
            </w:rPr>
          </w:pPr>
          <w:hyperlink w:anchor="_Toc383611068" w:history="1">
            <w:r w:rsidRPr="008B626E">
              <w:rPr>
                <w:rStyle w:val="Lienhypertexte"/>
                <w:noProof/>
              </w:rPr>
              <w:t>4.4.2</w:t>
            </w:r>
            <w:r>
              <w:rPr>
                <w:rFonts w:asciiTheme="minorHAnsi" w:hAnsiTheme="minorHAnsi"/>
                <w:noProof/>
                <w:sz w:val="22"/>
              </w:rPr>
              <w:tab/>
            </w:r>
            <w:r w:rsidRPr="008B626E">
              <w:rPr>
                <w:rStyle w:val="Lienhypertexte"/>
                <w:noProof/>
              </w:rPr>
              <w:t>Résultats et trésorerie</w:t>
            </w:r>
            <w:r>
              <w:rPr>
                <w:noProof/>
                <w:webHidden/>
              </w:rPr>
              <w:tab/>
            </w:r>
            <w:r>
              <w:rPr>
                <w:noProof/>
                <w:webHidden/>
              </w:rPr>
              <w:fldChar w:fldCharType="begin"/>
            </w:r>
            <w:r>
              <w:rPr>
                <w:noProof/>
                <w:webHidden/>
              </w:rPr>
              <w:instrText xml:space="preserve"> PAGEREF _Toc383611068 \h </w:instrText>
            </w:r>
            <w:r>
              <w:rPr>
                <w:noProof/>
                <w:webHidden/>
              </w:rPr>
            </w:r>
            <w:r>
              <w:rPr>
                <w:noProof/>
                <w:webHidden/>
              </w:rPr>
              <w:fldChar w:fldCharType="separate"/>
            </w:r>
            <w:r>
              <w:rPr>
                <w:noProof/>
                <w:webHidden/>
              </w:rPr>
              <w:t>16</w:t>
            </w:r>
            <w:r>
              <w:rPr>
                <w:noProof/>
                <w:webHidden/>
              </w:rPr>
              <w:fldChar w:fldCharType="end"/>
            </w:r>
          </w:hyperlink>
        </w:p>
        <w:p w:rsidR="00AB256A" w:rsidRDefault="00AB256A">
          <w:pPr>
            <w:pStyle w:val="TM1"/>
            <w:rPr>
              <w:rFonts w:asciiTheme="minorHAnsi" w:hAnsiTheme="minorHAnsi"/>
              <w:noProof/>
              <w:sz w:val="22"/>
            </w:rPr>
          </w:pPr>
          <w:hyperlink w:anchor="_Toc383611069" w:history="1">
            <w:r w:rsidRPr="008B626E">
              <w:rPr>
                <w:rStyle w:val="Lienhypertexte"/>
                <w:noProof/>
              </w:rPr>
              <w:t>5</w:t>
            </w:r>
            <w:r>
              <w:rPr>
                <w:rFonts w:asciiTheme="minorHAnsi" w:hAnsiTheme="minorHAnsi"/>
                <w:noProof/>
                <w:sz w:val="22"/>
              </w:rPr>
              <w:tab/>
            </w:r>
            <w:r w:rsidRPr="008B626E">
              <w:rPr>
                <w:rStyle w:val="Lienhypertexte"/>
                <w:noProof/>
              </w:rPr>
              <w:t>Conclusion</w:t>
            </w:r>
            <w:r>
              <w:rPr>
                <w:noProof/>
                <w:webHidden/>
              </w:rPr>
              <w:tab/>
            </w:r>
            <w:r>
              <w:rPr>
                <w:noProof/>
                <w:webHidden/>
              </w:rPr>
              <w:fldChar w:fldCharType="begin"/>
            </w:r>
            <w:r>
              <w:rPr>
                <w:noProof/>
                <w:webHidden/>
              </w:rPr>
              <w:instrText xml:space="preserve"> PAGEREF _Toc383611069 \h </w:instrText>
            </w:r>
            <w:r>
              <w:rPr>
                <w:noProof/>
                <w:webHidden/>
              </w:rPr>
            </w:r>
            <w:r>
              <w:rPr>
                <w:noProof/>
                <w:webHidden/>
              </w:rPr>
              <w:fldChar w:fldCharType="separate"/>
            </w:r>
            <w:r>
              <w:rPr>
                <w:noProof/>
                <w:webHidden/>
              </w:rPr>
              <w:t>17</w:t>
            </w:r>
            <w:r>
              <w:rPr>
                <w:noProof/>
                <w:webHidden/>
              </w:rPr>
              <w:fldChar w:fldCharType="end"/>
            </w:r>
          </w:hyperlink>
        </w:p>
        <w:p w:rsidR="00AB256A" w:rsidRDefault="00AB256A">
          <w:pPr>
            <w:pStyle w:val="TM1"/>
            <w:rPr>
              <w:rFonts w:asciiTheme="minorHAnsi" w:hAnsiTheme="minorHAnsi"/>
              <w:noProof/>
              <w:sz w:val="22"/>
            </w:rPr>
          </w:pPr>
          <w:hyperlink w:anchor="_Toc383611070" w:history="1">
            <w:r w:rsidRPr="008B626E">
              <w:rPr>
                <w:rStyle w:val="Lienhypertexte"/>
                <w:noProof/>
              </w:rPr>
              <w:t>A.</w:t>
            </w:r>
            <w:r>
              <w:rPr>
                <w:rFonts w:asciiTheme="minorHAnsi" w:hAnsiTheme="minorHAnsi"/>
                <w:noProof/>
                <w:sz w:val="22"/>
              </w:rPr>
              <w:tab/>
            </w:r>
            <w:r w:rsidRPr="008B626E">
              <w:rPr>
                <w:rStyle w:val="Lienhypertexte"/>
                <w:noProof/>
              </w:rPr>
              <w:t>Annexe : Bibliographie et liens</w:t>
            </w:r>
            <w:r>
              <w:rPr>
                <w:noProof/>
                <w:webHidden/>
              </w:rPr>
              <w:tab/>
            </w:r>
            <w:r>
              <w:rPr>
                <w:noProof/>
                <w:webHidden/>
              </w:rPr>
              <w:fldChar w:fldCharType="begin"/>
            </w:r>
            <w:r>
              <w:rPr>
                <w:noProof/>
                <w:webHidden/>
              </w:rPr>
              <w:instrText xml:space="preserve"> PAGEREF _Toc383611070 \h </w:instrText>
            </w:r>
            <w:r>
              <w:rPr>
                <w:noProof/>
                <w:webHidden/>
              </w:rPr>
            </w:r>
            <w:r>
              <w:rPr>
                <w:noProof/>
                <w:webHidden/>
              </w:rPr>
              <w:fldChar w:fldCharType="separate"/>
            </w:r>
            <w:r>
              <w:rPr>
                <w:noProof/>
                <w:webHidden/>
              </w:rPr>
              <w:t>18</w:t>
            </w:r>
            <w:r>
              <w:rPr>
                <w:noProof/>
                <w:webHidden/>
              </w:rPr>
              <w:fldChar w:fldCharType="end"/>
            </w:r>
          </w:hyperlink>
        </w:p>
        <w:p w:rsidR="00AB256A" w:rsidRDefault="00AB256A">
          <w:pPr>
            <w:pStyle w:val="TM1"/>
            <w:rPr>
              <w:rFonts w:asciiTheme="minorHAnsi" w:hAnsiTheme="minorHAnsi"/>
              <w:noProof/>
              <w:sz w:val="22"/>
            </w:rPr>
          </w:pPr>
          <w:hyperlink w:anchor="_Toc383611071" w:history="1">
            <w:r w:rsidRPr="008B626E">
              <w:rPr>
                <w:rStyle w:val="Lienhypertexte"/>
                <w:noProof/>
              </w:rPr>
              <w:t>B.</w:t>
            </w:r>
            <w:r>
              <w:rPr>
                <w:rFonts w:asciiTheme="minorHAnsi" w:hAnsiTheme="minorHAnsi"/>
                <w:noProof/>
                <w:sz w:val="22"/>
              </w:rPr>
              <w:tab/>
            </w:r>
            <w:r w:rsidRPr="008B626E">
              <w:rPr>
                <w:rStyle w:val="Lienhypertexte"/>
                <w:noProof/>
              </w:rPr>
              <w:t>Annexe : Interview d’un négociant/prospecteur</w:t>
            </w:r>
            <w:r>
              <w:rPr>
                <w:noProof/>
                <w:webHidden/>
              </w:rPr>
              <w:tab/>
            </w:r>
            <w:r>
              <w:rPr>
                <w:noProof/>
                <w:webHidden/>
              </w:rPr>
              <w:fldChar w:fldCharType="begin"/>
            </w:r>
            <w:r>
              <w:rPr>
                <w:noProof/>
                <w:webHidden/>
              </w:rPr>
              <w:instrText xml:space="preserve"> PAGEREF _Toc383611071 \h </w:instrText>
            </w:r>
            <w:r>
              <w:rPr>
                <w:noProof/>
                <w:webHidden/>
              </w:rPr>
            </w:r>
            <w:r>
              <w:rPr>
                <w:noProof/>
                <w:webHidden/>
              </w:rPr>
              <w:fldChar w:fldCharType="separate"/>
            </w:r>
            <w:r>
              <w:rPr>
                <w:noProof/>
                <w:webHidden/>
              </w:rPr>
              <w:t>19</w:t>
            </w:r>
            <w:r>
              <w:rPr>
                <w:noProof/>
                <w:webHidden/>
              </w:rPr>
              <w:fldChar w:fldCharType="end"/>
            </w:r>
          </w:hyperlink>
        </w:p>
        <w:p w:rsidR="006433AB" w:rsidRPr="002D2BA4" w:rsidRDefault="006433AB">
          <w:pPr>
            <w:rPr>
              <w:rFonts w:asciiTheme="majorHAnsi" w:hAnsiTheme="majorHAnsi"/>
            </w:rPr>
          </w:pPr>
          <w:r w:rsidRPr="009A000F">
            <w:rPr>
              <w:rFonts w:asciiTheme="minorBidi" w:hAnsiTheme="minorBidi"/>
            </w:rPr>
            <w:fldChar w:fldCharType="end"/>
          </w:r>
        </w:p>
      </w:sdtContent>
    </w:sdt>
    <w:p w:rsidR="00381657" w:rsidRDefault="00381657">
      <w:pPr>
        <w:rPr>
          <w:rFonts w:asciiTheme="majorHAnsi" w:hAnsiTheme="majorHAnsi"/>
          <w:b/>
          <w:bCs/>
          <w:sz w:val="28"/>
          <w:szCs w:val="28"/>
        </w:rPr>
      </w:pPr>
      <w:r>
        <w:rPr>
          <w:rFonts w:asciiTheme="majorHAnsi" w:hAnsiTheme="majorHAnsi"/>
          <w:b/>
          <w:bCs/>
          <w:sz w:val="28"/>
          <w:szCs w:val="28"/>
        </w:rPr>
        <w:br w:type="page"/>
      </w:r>
    </w:p>
    <w:p w:rsidR="00CD1FE1" w:rsidRPr="002D2BA4" w:rsidRDefault="00C255FD" w:rsidP="00E9787F">
      <w:pPr>
        <w:spacing w:after="0"/>
        <w:rPr>
          <w:rFonts w:asciiTheme="majorHAnsi" w:hAnsiTheme="majorHAnsi"/>
          <w:b/>
          <w:bCs/>
          <w:sz w:val="28"/>
          <w:szCs w:val="28"/>
        </w:rPr>
      </w:pPr>
      <w:r>
        <w:rPr>
          <w:rFonts w:asciiTheme="majorHAnsi" w:hAnsiTheme="majorHAnsi"/>
          <w:b/>
          <w:bCs/>
          <w:sz w:val="28"/>
          <w:szCs w:val="28"/>
        </w:rPr>
        <w:lastRenderedPageBreak/>
        <w:t>Liste</w:t>
      </w:r>
      <w:r w:rsidR="00FD07B5" w:rsidRPr="002D2BA4">
        <w:rPr>
          <w:rFonts w:asciiTheme="majorHAnsi" w:hAnsiTheme="majorHAnsi"/>
          <w:b/>
          <w:bCs/>
          <w:sz w:val="28"/>
          <w:szCs w:val="28"/>
        </w:rPr>
        <w:t xml:space="preserve"> des figures</w:t>
      </w:r>
    </w:p>
    <w:p w:rsidR="00AB256A" w:rsidRDefault="005775E8">
      <w:pPr>
        <w:pStyle w:val="Tabledesillustrations"/>
        <w:tabs>
          <w:tab w:val="right" w:leader="dot" w:pos="9350"/>
        </w:tabs>
        <w:rPr>
          <w:rFonts w:asciiTheme="minorHAnsi" w:hAnsiTheme="minorHAnsi"/>
          <w:noProof/>
          <w:sz w:val="22"/>
        </w:rPr>
      </w:pPr>
      <w:r w:rsidRPr="009A000F">
        <w:rPr>
          <w:rFonts w:ascii="Arial" w:hAnsi="Arial"/>
        </w:rPr>
        <w:fldChar w:fldCharType="begin"/>
      </w:r>
      <w:r w:rsidRPr="009A000F">
        <w:rPr>
          <w:rFonts w:ascii="Arial" w:hAnsi="Arial"/>
        </w:rPr>
        <w:instrText xml:space="preserve"> TOC \h \z \c "Figure" </w:instrText>
      </w:r>
      <w:r w:rsidRPr="009A000F">
        <w:rPr>
          <w:rFonts w:ascii="Arial" w:hAnsi="Arial"/>
        </w:rPr>
        <w:fldChar w:fldCharType="separate"/>
      </w:r>
      <w:hyperlink w:anchor="_Toc383611072" w:history="1">
        <w:r w:rsidR="00AB256A" w:rsidRPr="004056EA">
          <w:rPr>
            <w:rStyle w:val="Lienhypertexte"/>
            <w:noProof/>
          </w:rPr>
          <w:t>Figure 1 : architecture de Jelly Diamonds</w:t>
        </w:r>
        <w:r w:rsidR="00AB256A">
          <w:rPr>
            <w:noProof/>
            <w:webHidden/>
          </w:rPr>
          <w:tab/>
        </w:r>
        <w:r w:rsidR="00AB256A">
          <w:rPr>
            <w:noProof/>
            <w:webHidden/>
          </w:rPr>
          <w:fldChar w:fldCharType="begin"/>
        </w:r>
        <w:r w:rsidR="00AB256A">
          <w:rPr>
            <w:noProof/>
            <w:webHidden/>
          </w:rPr>
          <w:instrText xml:space="preserve"> PAGEREF _Toc383611072 \h </w:instrText>
        </w:r>
        <w:r w:rsidR="00AB256A">
          <w:rPr>
            <w:noProof/>
            <w:webHidden/>
          </w:rPr>
        </w:r>
        <w:r w:rsidR="00AB256A">
          <w:rPr>
            <w:noProof/>
            <w:webHidden/>
          </w:rPr>
          <w:fldChar w:fldCharType="separate"/>
        </w:r>
        <w:r w:rsidR="00AB256A">
          <w:rPr>
            <w:noProof/>
            <w:webHidden/>
          </w:rPr>
          <w:t>6</w:t>
        </w:r>
        <w:r w:rsidR="00AB256A">
          <w:rPr>
            <w:noProof/>
            <w:webHidden/>
          </w:rPr>
          <w:fldChar w:fldCharType="end"/>
        </w:r>
      </w:hyperlink>
    </w:p>
    <w:p w:rsidR="00AB256A" w:rsidRDefault="00AB256A">
      <w:pPr>
        <w:pStyle w:val="Tabledesillustrations"/>
        <w:tabs>
          <w:tab w:val="right" w:leader="dot" w:pos="9350"/>
        </w:tabs>
        <w:rPr>
          <w:rFonts w:asciiTheme="minorHAnsi" w:hAnsiTheme="minorHAnsi"/>
          <w:noProof/>
          <w:sz w:val="22"/>
        </w:rPr>
      </w:pPr>
      <w:hyperlink w:anchor="_Toc383611073" w:history="1">
        <w:r w:rsidRPr="004056EA">
          <w:rPr>
            <w:rStyle w:val="Lienhypertexte"/>
            <w:noProof/>
          </w:rPr>
          <w:t>Figure 2 : Diagramme de Porter de Jelly Diamonds</w:t>
        </w:r>
        <w:r>
          <w:rPr>
            <w:noProof/>
            <w:webHidden/>
          </w:rPr>
          <w:tab/>
        </w:r>
        <w:r>
          <w:rPr>
            <w:noProof/>
            <w:webHidden/>
          </w:rPr>
          <w:fldChar w:fldCharType="begin"/>
        </w:r>
        <w:r>
          <w:rPr>
            <w:noProof/>
            <w:webHidden/>
          </w:rPr>
          <w:instrText xml:space="preserve"> PAGEREF _Toc383611073 \h </w:instrText>
        </w:r>
        <w:r>
          <w:rPr>
            <w:noProof/>
            <w:webHidden/>
          </w:rPr>
        </w:r>
        <w:r>
          <w:rPr>
            <w:noProof/>
            <w:webHidden/>
          </w:rPr>
          <w:fldChar w:fldCharType="separate"/>
        </w:r>
        <w:r>
          <w:rPr>
            <w:noProof/>
            <w:webHidden/>
          </w:rPr>
          <w:t>9</w:t>
        </w:r>
        <w:r>
          <w:rPr>
            <w:noProof/>
            <w:webHidden/>
          </w:rPr>
          <w:fldChar w:fldCharType="end"/>
        </w:r>
      </w:hyperlink>
    </w:p>
    <w:p w:rsidR="00CD1FE1" w:rsidRPr="009A000F" w:rsidRDefault="005775E8" w:rsidP="00E9787F">
      <w:pPr>
        <w:spacing w:after="0" w:line="240" w:lineRule="auto"/>
        <w:rPr>
          <w:rFonts w:ascii="Arial" w:hAnsi="Arial"/>
        </w:rPr>
      </w:pPr>
      <w:r w:rsidRPr="009A000F">
        <w:rPr>
          <w:rFonts w:ascii="Arial" w:hAnsi="Arial"/>
        </w:rPr>
        <w:fldChar w:fldCharType="end"/>
      </w:r>
    </w:p>
    <w:p w:rsidR="00383C04" w:rsidRDefault="00383C04" w:rsidP="00E9787F">
      <w:pPr>
        <w:spacing w:after="0"/>
        <w:rPr>
          <w:rFonts w:asciiTheme="majorHAnsi" w:hAnsiTheme="majorHAnsi"/>
          <w:b/>
          <w:bCs/>
          <w:sz w:val="28"/>
          <w:szCs w:val="28"/>
        </w:rPr>
      </w:pPr>
    </w:p>
    <w:p w:rsidR="002D2BA4" w:rsidRPr="002D2BA4" w:rsidRDefault="00C255FD" w:rsidP="00E9787F">
      <w:pPr>
        <w:spacing w:after="0"/>
        <w:rPr>
          <w:rFonts w:asciiTheme="majorHAnsi" w:hAnsiTheme="majorHAnsi"/>
          <w:b/>
          <w:bCs/>
          <w:sz w:val="28"/>
          <w:szCs w:val="28"/>
        </w:rPr>
      </w:pPr>
      <w:r>
        <w:rPr>
          <w:rFonts w:asciiTheme="majorHAnsi" w:hAnsiTheme="majorHAnsi"/>
          <w:b/>
          <w:bCs/>
          <w:sz w:val="28"/>
          <w:szCs w:val="28"/>
        </w:rPr>
        <w:t>Liste</w:t>
      </w:r>
      <w:r w:rsidR="002D2BA4">
        <w:rPr>
          <w:rFonts w:asciiTheme="majorHAnsi" w:hAnsiTheme="majorHAnsi"/>
          <w:b/>
          <w:bCs/>
          <w:sz w:val="28"/>
          <w:szCs w:val="28"/>
        </w:rPr>
        <w:t xml:space="preserve"> des tableaux</w:t>
      </w:r>
    </w:p>
    <w:bookmarkStart w:id="0" w:name="_GoBack"/>
    <w:bookmarkEnd w:id="0"/>
    <w:p w:rsidR="00AB256A" w:rsidRDefault="00381657">
      <w:pPr>
        <w:pStyle w:val="Tabledesillustrations"/>
        <w:tabs>
          <w:tab w:val="right" w:leader="dot" w:pos="9350"/>
        </w:tabs>
        <w:rPr>
          <w:rFonts w:asciiTheme="minorHAnsi" w:hAnsiTheme="minorHAnsi"/>
          <w:noProof/>
          <w:sz w:val="22"/>
        </w:rPr>
      </w:pPr>
      <w:r>
        <w:fldChar w:fldCharType="begin"/>
      </w:r>
      <w:r>
        <w:instrText xml:space="preserve"> TOC \h \z \c "Tableau" </w:instrText>
      </w:r>
      <w:r>
        <w:fldChar w:fldCharType="separate"/>
      </w:r>
      <w:hyperlink w:anchor="_Toc383611074" w:history="1">
        <w:r w:rsidR="00AB256A" w:rsidRPr="003E58FD">
          <w:rPr>
            <w:rStyle w:val="Lienhypertexte"/>
            <w:noProof/>
          </w:rPr>
          <w:t>Tableau 1 : Matrice SWOT de Jelly Diamonds</w:t>
        </w:r>
        <w:r w:rsidR="00AB256A">
          <w:rPr>
            <w:noProof/>
            <w:webHidden/>
          </w:rPr>
          <w:tab/>
        </w:r>
        <w:r w:rsidR="00AB256A">
          <w:rPr>
            <w:noProof/>
            <w:webHidden/>
          </w:rPr>
          <w:fldChar w:fldCharType="begin"/>
        </w:r>
        <w:r w:rsidR="00AB256A">
          <w:rPr>
            <w:noProof/>
            <w:webHidden/>
          </w:rPr>
          <w:instrText xml:space="preserve"> PAGEREF _Toc383611074 \h </w:instrText>
        </w:r>
        <w:r w:rsidR="00AB256A">
          <w:rPr>
            <w:noProof/>
            <w:webHidden/>
          </w:rPr>
        </w:r>
        <w:r w:rsidR="00AB256A">
          <w:rPr>
            <w:noProof/>
            <w:webHidden/>
          </w:rPr>
          <w:fldChar w:fldCharType="separate"/>
        </w:r>
        <w:r w:rsidR="00AB256A">
          <w:rPr>
            <w:noProof/>
            <w:webHidden/>
          </w:rPr>
          <w:t>10</w:t>
        </w:r>
        <w:r w:rsidR="00AB256A">
          <w:rPr>
            <w:noProof/>
            <w:webHidden/>
          </w:rPr>
          <w:fldChar w:fldCharType="end"/>
        </w:r>
      </w:hyperlink>
    </w:p>
    <w:p w:rsidR="00AB256A" w:rsidRDefault="00AB256A">
      <w:pPr>
        <w:pStyle w:val="Tabledesillustrations"/>
        <w:tabs>
          <w:tab w:val="right" w:leader="dot" w:pos="9350"/>
        </w:tabs>
        <w:rPr>
          <w:rFonts w:asciiTheme="minorHAnsi" w:hAnsiTheme="minorHAnsi"/>
          <w:noProof/>
          <w:sz w:val="22"/>
        </w:rPr>
      </w:pPr>
      <w:hyperlink w:anchor="_Toc383611075" w:history="1">
        <w:r w:rsidRPr="003E58FD">
          <w:rPr>
            <w:rStyle w:val="Lienhypertexte"/>
            <w:noProof/>
          </w:rPr>
          <w:t>Tableau 2 : Matrice du coût du projet sur 3 ans</w:t>
        </w:r>
        <w:r>
          <w:rPr>
            <w:noProof/>
            <w:webHidden/>
          </w:rPr>
          <w:tab/>
        </w:r>
        <w:r>
          <w:rPr>
            <w:noProof/>
            <w:webHidden/>
          </w:rPr>
          <w:fldChar w:fldCharType="begin"/>
        </w:r>
        <w:r>
          <w:rPr>
            <w:noProof/>
            <w:webHidden/>
          </w:rPr>
          <w:instrText xml:space="preserve"> PAGEREF _Toc383611075 \h </w:instrText>
        </w:r>
        <w:r>
          <w:rPr>
            <w:noProof/>
            <w:webHidden/>
          </w:rPr>
        </w:r>
        <w:r>
          <w:rPr>
            <w:noProof/>
            <w:webHidden/>
          </w:rPr>
          <w:fldChar w:fldCharType="separate"/>
        </w:r>
        <w:r>
          <w:rPr>
            <w:noProof/>
            <w:webHidden/>
          </w:rPr>
          <w:t>13</w:t>
        </w:r>
        <w:r>
          <w:rPr>
            <w:noProof/>
            <w:webHidden/>
          </w:rPr>
          <w:fldChar w:fldCharType="end"/>
        </w:r>
      </w:hyperlink>
    </w:p>
    <w:p w:rsidR="00AB256A" w:rsidRDefault="00AB256A">
      <w:pPr>
        <w:pStyle w:val="Tabledesillustrations"/>
        <w:tabs>
          <w:tab w:val="right" w:leader="dot" w:pos="9350"/>
        </w:tabs>
        <w:rPr>
          <w:rFonts w:asciiTheme="minorHAnsi" w:hAnsiTheme="minorHAnsi"/>
          <w:noProof/>
          <w:sz w:val="22"/>
        </w:rPr>
      </w:pPr>
      <w:hyperlink w:anchor="_Toc383611076" w:history="1">
        <w:r w:rsidRPr="003E58FD">
          <w:rPr>
            <w:rStyle w:val="Lienhypertexte"/>
            <w:noProof/>
          </w:rPr>
          <w:t>Tableau 3 : Etat de la trésorerie sur 3 ans</w:t>
        </w:r>
        <w:r>
          <w:rPr>
            <w:noProof/>
            <w:webHidden/>
          </w:rPr>
          <w:tab/>
        </w:r>
        <w:r>
          <w:rPr>
            <w:noProof/>
            <w:webHidden/>
          </w:rPr>
          <w:fldChar w:fldCharType="begin"/>
        </w:r>
        <w:r>
          <w:rPr>
            <w:noProof/>
            <w:webHidden/>
          </w:rPr>
          <w:instrText xml:space="preserve"> PAGEREF _Toc383611076 \h </w:instrText>
        </w:r>
        <w:r>
          <w:rPr>
            <w:noProof/>
            <w:webHidden/>
          </w:rPr>
        </w:r>
        <w:r>
          <w:rPr>
            <w:noProof/>
            <w:webHidden/>
          </w:rPr>
          <w:fldChar w:fldCharType="separate"/>
        </w:r>
        <w:r>
          <w:rPr>
            <w:noProof/>
            <w:webHidden/>
          </w:rPr>
          <w:t>16</w:t>
        </w:r>
        <w:r>
          <w:rPr>
            <w:noProof/>
            <w:webHidden/>
          </w:rPr>
          <w:fldChar w:fldCharType="end"/>
        </w:r>
      </w:hyperlink>
    </w:p>
    <w:p w:rsidR="00DE280B" w:rsidRDefault="00381657" w:rsidP="00E9787F">
      <w:pPr>
        <w:spacing w:after="0" w:line="240" w:lineRule="auto"/>
      </w:pPr>
      <w:r>
        <w:rPr>
          <w:b/>
          <w:bCs/>
          <w:noProof/>
        </w:rPr>
        <w:fldChar w:fldCharType="end"/>
      </w:r>
    </w:p>
    <w:p w:rsidR="00397CFD" w:rsidRDefault="00397CFD" w:rsidP="00E9787F">
      <w:pPr>
        <w:spacing w:after="0" w:line="240" w:lineRule="auto"/>
        <w:rPr>
          <w:rFonts w:asciiTheme="majorHAnsi" w:eastAsiaTheme="majorEastAsia" w:hAnsiTheme="majorHAnsi" w:cstheme="majorBidi"/>
          <w:b/>
          <w:bCs/>
          <w:color w:val="365F91" w:themeColor="accent1" w:themeShade="BF"/>
          <w:sz w:val="28"/>
          <w:szCs w:val="28"/>
        </w:rPr>
      </w:pPr>
      <w:r>
        <w:br w:type="page"/>
      </w:r>
    </w:p>
    <w:p w:rsidR="00C016D3" w:rsidRDefault="00136EC3" w:rsidP="005A0CAF">
      <w:pPr>
        <w:pStyle w:val="Titre1"/>
      </w:pPr>
      <w:bookmarkStart w:id="1" w:name="_Toc383611039"/>
      <w:r>
        <w:lastRenderedPageBreak/>
        <w:t>Introduction</w:t>
      </w:r>
      <w:bookmarkEnd w:id="1"/>
    </w:p>
    <w:p w:rsidR="003D00E3" w:rsidRDefault="003D00E3" w:rsidP="00F6327A">
      <w:pPr>
        <w:jc w:val="both"/>
      </w:pPr>
      <w:r>
        <w:t>A l’heure où la dématérialisation et la technologie prend une part de plus en plus importante dans notre société, certains domaines évoluent peu ou lentement.</w:t>
      </w:r>
    </w:p>
    <w:p w:rsidR="00F6327A" w:rsidRDefault="003D00E3" w:rsidP="00F6327A">
      <w:pPr>
        <w:jc w:val="both"/>
      </w:pPr>
      <w:r>
        <w:t xml:space="preserve">C’est le cas du domaine des pierres précieuses et semi-précieuses : </w:t>
      </w:r>
      <w:r w:rsidR="00F6327A">
        <w:t xml:space="preserve">si les différents acteurs du domaine (bijoutiers/joailliers et négociants/prospecteurs) communiquent couramment par le biais d’Internet, il est actuellement difficile pour eux de conclure une transaction sans contact </w:t>
      </w:r>
      <w:r w:rsidR="00DE350F">
        <w:t>physique</w:t>
      </w:r>
      <w:r w:rsidR="00F6327A">
        <w:t xml:space="preserve"> pour vérifier visuellement le produit échangé.</w:t>
      </w:r>
    </w:p>
    <w:p w:rsidR="003D00E3" w:rsidRDefault="00F6327A" w:rsidP="00F6327A">
      <w:pPr>
        <w:jc w:val="both"/>
        <w:rPr>
          <w:rFonts w:asciiTheme="majorHAnsi" w:eastAsiaTheme="majorEastAsia" w:hAnsiTheme="majorHAnsi" w:cstheme="majorBidi"/>
          <w:b/>
          <w:bCs/>
          <w:sz w:val="32"/>
          <w:szCs w:val="28"/>
        </w:rPr>
      </w:pPr>
      <w:r>
        <w:t xml:space="preserve">En apportant son savoir-faire et son expertise dans les nouvelles technologies, Jelly </w:t>
      </w:r>
      <w:proofErr w:type="spellStart"/>
      <w:r>
        <w:t>Diamonds</w:t>
      </w:r>
      <w:proofErr w:type="spellEnd"/>
      <w:r>
        <w:t xml:space="preserve"> propose une solution innovante, améliorant la communication, la réactivité et </w:t>
      </w:r>
      <w:r w:rsidR="00DE350F">
        <w:t>la qualité des transactions, le tout sans nécessité d’une vérification physique du produit.</w:t>
      </w:r>
      <w:r w:rsidR="003D00E3">
        <w:br w:type="page"/>
      </w:r>
    </w:p>
    <w:p w:rsidR="00DE350F" w:rsidRDefault="00DE350F" w:rsidP="003D00E3">
      <w:pPr>
        <w:pStyle w:val="Titre1"/>
      </w:pPr>
      <w:bookmarkStart w:id="2" w:name="_Toc383611040"/>
      <w:r>
        <w:lastRenderedPageBreak/>
        <w:t xml:space="preserve">Le groupe Jelly </w:t>
      </w:r>
      <w:proofErr w:type="spellStart"/>
      <w:r>
        <w:t>Diamonds</w:t>
      </w:r>
      <w:proofErr w:type="spellEnd"/>
      <w:r w:rsidR="003D00E3">
        <w:t> : compétences et Projet</w:t>
      </w:r>
      <w:bookmarkEnd w:id="2"/>
    </w:p>
    <w:p w:rsidR="0082064B" w:rsidRDefault="0082064B" w:rsidP="0082064B">
      <w:pPr>
        <w:pStyle w:val="Titre2"/>
      </w:pPr>
      <w:bookmarkStart w:id="3" w:name="_Toc383611041"/>
      <w:r>
        <w:t>Compétences</w:t>
      </w:r>
      <w:r w:rsidR="00B55501">
        <w:t xml:space="preserve"> et intérêts</w:t>
      </w:r>
      <w:bookmarkEnd w:id="3"/>
    </w:p>
    <w:p w:rsidR="002241E7" w:rsidRDefault="002241E7" w:rsidP="00B55501">
      <w:pPr>
        <w:jc w:val="both"/>
      </w:pPr>
      <w:r>
        <w:t xml:space="preserve">Jelly </w:t>
      </w:r>
      <w:proofErr w:type="spellStart"/>
      <w:r>
        <w:t>Diamonds</w:t>
      </w:r>
      <w:proofErr w:type="spellEnd"/>
      <w:r>
        <w:t xml:space="preserve"> est développé par 4 personnes, possédant tous une compétence en génie logiciel et une compétence supplémentaire :</w:t>
      </w:r>
    </w:p>
    <w:p w:rsidR="002241E7" w:rsidRPr="002241E7" w:rsidRDefault="002241E7" w:rsidP="00FD7917">
      <w:pPr>
        <w:pStyle w:val="Paragraphedeliste"/>
        <w:numPr>
          <w:ilvl w:val="0"/>
          <w:numId w:val="2"/>
        </w:numPr>
        <w:jc w:val="both"/>
        <w:rPr>
          <w:b/>
        </w:rPr>
      </w:pPr>
      <w:r w:rsidRPr="002241E7">
        <w:rPr>
          <w:b/>
        </w:rPr>
        <w:t>Adrien DUPONT :</w:t>
      </w:r>
      <w:r>
        <w:rPr>
          <w:b/>
        </w:rPr>
        <w:t xml:space="preserve"> </w:t>
      </w:r>
      <w:r>
        <w:t>Compétence en physique et chimie des matériaux. Intérêt pour la géologie.</w:t>
      </w:r>
    </w:p>
    <w:p w:rsidR="002241E7" w:rsidRPr="002241E7" w:rsidRDefault="002241E7" w:rsidP="00FD7917">
      <w:pPr>
        <w:pStyle w:val="Paragraphedeliste"/>
        <w:numPr>
          <w:ilvl w:val="0"/>
          <w:numId w:val="2"/>
        </w:numPr>
        <w:jc w:val="both"/>
        <w:rPr>
          <w:b/>
        </w:rPr>
      </w:pPr>
      <w:r w:rsidRPr="002241E7">
        <w:rPr>
          <w:b/>
        </w:rPr>
        <w:t>Denys LAZARENKO :</w:t>
      </w:r>
      <w:r>
        <w:rPr>
          <w:b/>
        </w:rPr>
        <w:t xml:space="preserve"> </w:t>
      </w:r>
      <w:r>
        <w:t>Compétence en physique théorique. Intérêt</w:t>
      </w:r>
      <w:r w:rsidR="00B55501">
        <w:t>s</w:t>
      </w:r>
      <w:r>
        <w:t xml:space="preserve"> pour </w:t>
      </w:r>
      <w:r w:rsidR="00B55501">
        <w:t>l’intelligence artificielle et le développement web.</w:t>
      </w:r>
    </w:p>
    <w:p w:rsidR="002241E7" w:rsidRPr="002241E7" w:rsidRDefault="002241E7" w:rsidP="00FD7917">
      <w:pPr>
        <w:pStyle w:val="Paragraphedeliste"/>
        <w:numPr>
          <w:ilvl w:val="0"/>
          <w:numId w:val="2"/>
        </w:numPr>
        <w:jc w:val="both"/>
        <w:rPr>
          <w:b/>
        </w:rPr>
      </w:pPr>
      <w:r w:rsidRPr="002241E7">
        <w:rPr>
          <w:b/>
        </w:rPr>
        <w:t>Martin RAOUL :</w:t>
      </w:r>
      <w:r>
        <w:rPr>
          <w:b/>
        </w:rPr>
        <w:t xml:space="preserve"> </w:t>
      </w:r>
      <w:r>
        <w:t>Compétence en calcul formel et cryptologie. Intérêt</w:t>
      </w:r>
      <w:r w:rsidR="00B55501">
        <w:t>s</w:t>
      </w:r>
      <w:r>
        <w:t xml:space="preserve"> pour l’algorithmique et le traitement d’</w:t>
      </w:r>
      <w:r w:rsidR="00B55501">
        <w:t>image</w:t>
      </w:r>
      <w:r>
        <w:t>.</w:t>
      </w:r>
    </w:p>
    <w:p w:rsidR="002241E7" w:rsidRPr="002241E7" w:rsidRDefault="002241E7" w:rsidP="00FD7917">
      <w:pPr>
        <w:pStyle w:val="Paragraphedeliste"/>
        <w:numPr>
          <w:ilvl w:val="0"/>
          <w:numId w:val="2"/>
        </w:numPr>
        <w:jc w:val="both"/>
        <w:rPr>
          <w:b/>
        </w:rPr>
      </w:pPr>
      <w:r w:rsidRPr="002241E7">
        <w:rPr>
          <w:b/>
        </w:rPr>
        <w:t>Moise ROUSSEL :</w:t>
      </w:r>
      <w:r>
        <w:rPr>
          <w:b/>
        </w:rPr>
        <w:t xml:space="preserve"> </w:t>
      </w:r>
      <w:r>
        <w:t>Compétence en génie mécanique. Intérêt</w:t>
      </w:r>
      <w:r w:rsidR="00B55501">
        <w:t>s</w:t>
      </w:r>
      <w:r>
        <w:t xml:space="preserve"> pour le développement d’application mobile.</w:t>
      </w:r>
    </w:p>
    <w:p w:rsidR="0082064B" w:rsidRDefault="0082064B" w:rsidP="0082064B">
      <w:pPr>
        <w:pStyle w:val="Titre2"/>
      </w:pPr>
      <w:bookmarkStart w:id="4" w:name="_Toc383611042"/>
      <w:r>
        <w:t>Projet</w:t>
      </w:r>
      <w:bookmarkEnd w:id="4"/>
    </w:p>
    <w:p w:rsidR="00B55501" w:rsidRDefault="00B55501" w:rsidP="00B55501">
      <w:r>
        <w:t xml:space="preserve">Jelly </w:t>
      </w:r>
      <w:proofErr w:type="spellStart"/>
      <w:r>
        <w:t>Diamonds</w:t>
      </w:r>
      <w:proofErr w:type="spellEnd"/>
      <w:r>
        <w:t xml:space="preserve"> est un projet qui a pour but :</w:t>
      </w:r>
    </w:p>
    <w:p w:rsidR="00B55501" w:rsidRDefault="00B55501" w:rsidP="00FD7917">
      <w:pPr>
        <w:pStyle w:val="Paragraphedeliste"/>
        <w:numPr>
          <w:ilvl w:val="0"/>
          <w:numId w:val="3"/>
        </w:numPr>
      </w:pPr>
      <w:r>
        <w:t>d’apporter une normalisation pour l’identification des pierres précieuses et semi-précieuses</w:t>
      </w:r>
      <w:r w:rsidR="00381657">
        <w:t>, permettant une identification unique de chaque gemme</w:t>
      </w:r>
      <w:r>
        <w:t>,</w:t>
      </w:r>
    </w:p>
    <w:p w:rsidR="00B55501" w:rsidRDefault="00B55501" w:rsidP="00FD7917">
      <w:pPr>
        <w:pStyle w:val="Paragraphedeliste"/>
        <w:numPr>
          <w:ilvl w:val="0"/>
          <w:numId w:val="3"/>
        </w:numPr>
      </w:pPr>
      <w:r>
        <w:t>d’améliorer la qualité des échanges entre les différents acteurs du commerce des pierres précieuses et semi-précieuses,</w:t>
      </w:r>
    </w:p>
    <w:p w:rsidR="00B55501" w:rsidRDefault="00B55501" w:rsidP="00FD7917">
      <w:pPr>
        <w:pStyle w:val="Paragraphedeliste"/>
        <w:numPr>
          <w:ilvl w:val="0"/>
          <w:numId w:val="3"/>
        </w:numPr>
      </w:pPr>
      <w:r>
        <w:t>d’améliorer la réactivité des échanges entre les différents acteurs du commerce des pierres précieuses et semi-précieuses.</w:t>
      </w:r>
    </w:p>
    <w:p w:rsidR="004428EA" w:rsidRPr="00B55501" w:rsidRDefault="004428EA" w:rsidP="004428EA"/>
    <w:p w:rsidR="00834B4E" w:rsidRDefault="00834B4E" w:rsidP="0082064B">
      <w:pPr>
        <w:pStyle w:val="Titre2"/>
        <w:numPr>
          <w:ilvl w:val="0"/>
          <w:numId w:val="0"/>
        </w:numPr>
        <w:ind w:left="576" w:hanging="576"/>
      </w:pPr>
      <w:r>
        <w:br w:type="page"/>
      </w:r>
    </w:p>
    <w:p w:rsidR="00136EC3" w:rsidRDefault="00136EC3" w:rsidP="00136EC3">
      <w:pPr>
        <w:pStyle w:val="Titre1"/>
      </w:pPr>
      <w:bookmarkStart w:id="5" w:name="_Toc383611043"/>
      <w:r>
        <w:lastRenderedPageBreak/>
        <w:t xml:space="preserve">Etude </w:t>
      </w:r>
      <w:r w:rsidR="00686741">
        <w:t>marketing</w:t>
      </w:r>
      <w:bookmarkEnd w:id="5"/>
    </w:p>
    <w:p w:rsidR="00136EC3" w:rsidRDefault="00136EC3" w:rsidP="00136EC3">
      <w:pPr>
        <w:pStyle w:val="Titre2"/>
      </w:pPr>
      <w:bookmarkStart w:id="6" w:name="_Toc383611044"/>
      <w:r>
        <w:t>Description de l’offre</w:t>
      </w:r>
      <w:bookmarkEnd w:id="6"/>
    </w:p>
    <w:p w:rsidR="003D00E3" w:rsidRDefault="003D00E3" w:rsidP="003D00E3">
      <w:pPr>
        <w:pStyle w:val="Titre3"/>
      </w:pPr>
      <w:bookmarkStart w:id="7" w:name="_Toc383611045"/>
      <w:r>
        <w:t>L’offre</w:t>
      </w:r>
      <w:bookmarkEnd w:id="7"/>
    </w:p>
    <w:p w:rsidR="004428EA" w:rsidRDefault="004428EA" w:rsidP="004428EA">
      <w:pPr>
        <w:jc w:val="both"/>
      </w:pPr>
      <w:r>
        <w:t xml:space="preserve">Jelly </w:t>
      </w:r>
      <w:proofErr w:type="spellStart"/>
      <w:r>
        <w:t>Diamonds</w:t>
      </w:r>
      <w:proofErr w:type="spellEnd"/>
      <w:r>
        <w:t xml:space="preserve"> fournit un service de mise en contact entre les différents acteurs du commerce des pierres précieuses et semi-précieuses, à travers le monde entier.</w:t>
      </w:r>
    </w:p>
    <w:p w:rsidR="004428EA" w:rsidRDefault="004428EA" w:rsidP="004428EA">
      <w:pPr>
        <w:jc w:val="both"/>
      </w:pPr>
      <w:r>
        <w:t xml:space="preserve">Jelly </w:t>
      </w:r>
      <w:proofErr w:type="spellStart"/>
      <w:r>
        <w:t>Diamonds</w:t>
      </w:r>
      <w:proofErr w:type="spellEnd"/>
      <w:r>
        <w:t xml:space="preserve"> respecte l’architecture</w:t>
      </w:r>
      <w:r w:rsidR="00381657">
        <w:t xml:space="preserve"> ci-dessous :</w:t>
      </w:r>
    </w:p>
    <w:p w:rsidR="00381657" w:rsidRDefault="00A90929" w:rsidP="00381657">
      <w:pPr>
        <w:keepNext/>
        <w:jc w:val="center"/>
      </w:pPr>
      <w:r>
        <w:rPr>
          <w:noProof/>
        </w:rPr>
        <w:drawing>
          <wp:inline distT="0" distB="0" distL="0" distR="0">
            <wp:extent cx="5943600" cy="3260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proj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381657" w:rsidRDefault="00381657" w:rsidP="00381657">
      <w:pPr>
        <w:pStyle w:val="Lgende"/>
        <w:jc w:val="center"/>
      </w:pPr>
      <w:bookmarkStart w:id="8" w:name="_Toc383611072"/>
      <w:r>
        <w:t xml:space="preserve">Figure </w:t>
      </w:r>
      <w:r>
        <w:fldChar w:fldCharType="begin"/>
      </w:r>
      <w:r>
        <w:instrText xml:space="preserve"> SEQ Figure \* ARABIC </w:instrText>
      </w:r>
      <w:r>
        <w:fldChar w:fldCharType="separate"/>
      </w:r>
      <w:r w:rsidR="001C443C">
        <w:rPr>
          <w:noProof/>
        </w:rPr>
        <w:t>1</w:t>
      </w:r>
      <w:r>
        <w:fldChar w:fldCharType="end"/>
      </w:r>
      <w:r>
        <w:t xml:space="preserve"> : architecture de Jelly </w:t>
      </w:r>
      <w:proofErr w:type="spellStart"/>
      <w:r>
        <w:t>Diamonds</w:t>
      </w:r>
      <w:bookmarkEnd w:id="8"/>
      <w:proofErr w:type="spellEnd"/>
    </w:p>
    <w:p w:rsidR="00381657" w:rsidRDefault="00381657" w:rsidP="00381657">
      <w:pPr>
        <w:jc w:val="both"/>
      </w:pPr>
      <w:r>
        <w:t xml:space="preserve">Les différents acteurs s’authentifient sur le serveur Jelly </w:t>
      </w:r>
      <w:proofErr w:type="spellStart"/>
      <w:r>
        <w:t>Diamonds</w:t>
      </w:r>
      <w:proofErr w:type="spellEnd"/>
      <w:r>
        <w:t xml:space="preserve"> par le biais de l’application tablette/mobile Jelly </w:t>
      </w:r>
      <w:proofErr w:type="spellStart"/>
      <w:r>
        <w:t>Diamonds</w:t>
      </w:r>
      <w:proofErr w:type="spellEnd"/>
      <w:r>
        <w:t xml:space="preserve"> ou d’un site à partir d’un navigateur Internet.</w:t>
      </w:r>
    </w:p>
    <w:p w:rsidR="00381657" w:rsidRDefault="00381657" w:rsidP="00381657">
      <w:pPr>
        <w:jc w:val="both"/>
      </w:pPr>
      <w:r>
        <w:t>Une fois authentifiés, les acteurs ont la possibilité de :</w:t>
      </w:r>
    </w:p>
    <w:p w:rsidR="00381657" w:rsidRDefault="00381657" w:rsidP="00FD7917">
      <w:pPr>
        <w:pStyle w:val="Paragraphedeliste"/>
        <w:numPr>
          <w:ilvl w:val="0"/>
          <w:numId w:val="4"/>
        </w:numPr>
        <w:jc w:val="both"/>
      </w:pPr>
      <w:r>
        <w:t>De gérer leur stock de gemmes, en modifiant le statut des gemmes vendues ou en ajoutant de nouvelles gemmes en leur créant une fiche d’identification,</w:t>
      </w:r>
    </w:p>
    <w:p w:rsidR="00381657" w:rsidRDefault="00381657" w:rsidP="00FD7917">
      <w:pPr>
        <w:pStyle w:val="Paragraphedeliste"/>
        <w:numPr>
          <w:ilvl w:val="0"/>
          <w:numId w:val="4"/>
        </w:numPr>
        <w:jc w:val="both"/>
      </w:pPr>
      <w:r>
        <w:t>Proposer une vente à ses contacts, à partir d’une fiche d’identification d’une gemme,</w:t>
      </w:r>
    </w:p>
    <w:p w:rsidR="00381657" w:rsidRDefault="00381657" w:rsidP="00FD7917">
      <w:pPr>
        <w:pStyle w:val="Paragraphedeliste"/>
        <w:numPr>
          <w:ilvl w:val="0"/>
          <w:numId w:val="4"/>
        </w:numPr>
        <w:jc w:val="both"/>
      </w:pPr>
      <w:r>
        <w:t>Rechercher une gemme précise, à partir des critèr</w:t>
      </w:r>
      <w:r w:rsidR="00F23728">
        <w:t>es d’identification d’une gemme, avec possibilité d’achat.</w:t>
      </w:r>
    </w:p>
    <w:p w:rsidR="00F2703C" w:rsidRDefault="00F2703C" w:rsidP="00F2703C">
      <w:pPr>
        <w:jc w:val="both"/>
      </w:pPr>
    </w:p>
    <w:p w:rsidR="00F2703C" w:rsidRDefault="00F2703C" w:rsidP="00F2703C">
      <w:pPr>
        <w:jc w:val="both"/>
      </w:pPr>
    </w:p>
    <w:p w:rsidR="00F2703C" w:rsidRPr="00381657" w:rsidRDefault="00F2703C" w:rsidP="00F2703C">
      <w:pPr>
        <w:jc w:val="both"/>
      </w:pPr>
    </w:p>
    <w:p w:rsidR="003D00E3" w:rsidRPr="003D00E3" w:rsidRDefault="003D00E3" w:rsidP="003D00E3">
      <w:pPr>
        <w:pStyle w:val="Titre3"/>
      </w:pPr>
      <w:bookmarkStart w:id="9" w:name="_Toc383611046"/>
      <w:r>
        <w:lastRenderedPageBreak/>
        <w:t>Ancrage économique et sociétal</w:t>
      </w:r>
      <w:bookmarkEnd w:id="9"/>
    </w:p>
    <w:p w:rsidR="009A38F4" w:rsidRDefault="009A38F4" w:rsidP="009A38F4">
      <w:r>
        <w:t xml:space="preserve">Jelly </w:t>
      </w:r>
      <w:proofErr w:type="spellStart"/>
      <w:r>
        <w:t>Diamonds</w:t>
      </w:r>
      <w:proofErr w:type="spellEnd"/>
      <w:r>
        <w:t xml:space="preserve"> est destiné principalement à deux profils professionnels :</w:t>
      </w:r>
    </w:p>
    <w:p w:rsidR="009A38F4" w:rsidRDefault="009A38F4" w:rsidP="00FD7917">
      <w:pPr>
        <w:pStyle w:val="Paragraphedeliste"/>
        <w:numPr>
          <w:ilvl w:val="0"/>
          <w:numId w:val="5"/>
        </w:numPr>
        <w:jc w:val="both"/>
      </w:pPr>
      <w:r w:rsidRPr="009A38F4">
        <w:rPr>
          <w:b/>
        </w:rPr>
        <w:t>Négociant/Prospecteur :</w:t>
      </w:r>
      <w:r>
        <w:t xml:space="preserve"> les négociants/prospecteurs voyagent beaucoup et n’ont actuellement pas une réactivité leur permettant de répondre efficacement aux besoins de leurs clients. En effet, il est difficile pour eux de distinguer une opportunité d’un risque tant qu’ils n’ont pas un retour de leur client.</w:t>
      </w:r>
    </w:p>
    <w:p w:rsidR="009A38F4" w:rsidRDefault="009A38F4" w:rsidP="009A38F4">
      <w:pPr>
        <w:pStyle w:val="Paragraphedeliste"/>
        <w:ind w:left="360"/>
        <w:jc w:val="both"/>
      </w:pPr>
      <w:r>
        <w:t>J</w:t>
      </w:r>
      <w:r w:rsidR="00E6663C">
        <w:t xml:space="preserve">elly </w:t>
      </w:r>
      <w:proofErr w:type="spellStart"/>
      <w:r w:rsidR="00E6663C">
        <w:t>Diamonds</w:t>
      </w:r>
      <w:proofErr w:type="spellEnd"/>
      <w:r w:rsidR="00E6663C">
        <w:t xml:space="preserve"> donne</w:t>
      </w:r>
      <w:r>
        <w:t xml:space="preserve"> aux négociants/prospecteurs la réactivité nécessaire grâce à l’application mobile, pour  leur permettre de démarcher leurs clients sur un produi</w:t>
      </w:r>
      <w:r w:rsidR="00E6663C">
        <w:t>t pour lequel la transaction n’est pas encore finalisée.</w:t>
      </w:r>
    </w:p>
    <w:p w:rsidR="00E6663C" w:rsidRPr="009A38F4" w:rsidRDefault="00E6663C" w:rsidP="009A38F4">
      <w:pPr>
        <w:pStyle w:val="Paragraphedeliste"/>
        <w:ind w:left="360"/>
        <w:jc w:val="both"/>
      </w:pPr>
    </w:p>
    <w:p w:rsidR="00E6663C" w:rsidRDefault="009A38F4" w:rsidP="00FD7917">
      <w:pPr>
        <w:pStyle w:val="Paragraphedeliste"/>
        <w:numPr>
          <w:ilvl w:val="0"/>
          <w:numId w:val="5"/>
        </w:numPr>
        <w:jc w:val="both"/>
      </w:pPr>
      <w:r>
        <w:rPr>
          <w:b/>
        </w:rPr>
        <w:t>Bijoutier/Joaillier :</w:t>
      </w:r>
      <w:r>
        <w:t xml:space="preserve"> les bijoutiers/joailliers fabriquent </w:t>
      </w:r>
      <w:r w:rsidR="00E13147">
        <w:t>des bijoux</w:t>
      </w:r>
      <w:r>
        <w:t>, mais effectuent aussi des réparations.</w:t>
      </w:r>
      <w:r w:rsidR="00E6663C">
        <w:t xml:space="preserve"> Si le bijoutier/joaillier ne possède pas les pierres correspondantes pour une commande ou pour la réparation d’un bijou, le bijoutier doit faire appel à ses fournisseurs. La vérification des gemmes pour l’opération est coûteuse pour le fournisseur, le bijoutier, mais aussi le client final.</w:t>
      </w:r>
    </w:p>
    <w:p w:rsidR="003D00E3" w:rsidRPr="009A38F4" w:rsidRDefault="00E6663C" w:rsidP="00E6663C">
      <w:pPr>
        <w:pStyle w:val="Paragraphedeliste"/>
        <w:ind w:left="360"/>
        <w:jc w:val="both"/>
      </w:pPr>
      <w:r>
        <w:t xml:space="preserve">Jelly </w:t>
      </w:r>
      <w:proofErr w:type="spellStart"/>
      <w:r>
        <w:t>Diamonds</w:t>
      </w:r>
      <w:proofErr w:type="spellEnd"/>
      <w:r>
        <w:t>, avec le système d’identification des gemmes, améliore la communication entre le bijoutier et le fournisseur, réduisant le coût pour tous les tiers (fournisseur, bijoutier, client) ainsi que le temps entre la commande du client et sa livraison.</w:t>
      </w:r>
      <w:r w:rsidR="003D00E3">
        <w:br w:type="page"/>
      </w:r>
    </w:p>
    <w:p w:rsidR="00136EC3" w:rsidRDefault="00136EC3" w:rsidP="00136EC3">
      <w:pPr>
        <w:pStyle w:val="Titre2"/>
      </w:pPr>
      <w:bookmarkStart w:id="10" w:name="_Toc383611047"/>
      <w:r>
        <w:lastRenderedPageBreak/>
        <w:t>Analyse du marché</w:t>
      </w:r>
      <w:bookmarkEnd w:id="10"/>
    </w:p>
    <w:p w:rsidR="003D00E3" w:rsidRDefault="003D00E3" w:rsidP="003D00E3">
      <w:pPr>
        <w:pStyle w:val="Titre3"/>
      </w:pPr>
      <w:bookmarkStart w:id="11" w:name="_Toc383611048"/>
      <w:r>
        <w:t>Segmentation, ciblage</w:t>
      </w:r>
      <w:bookmarkEnd w:id="11"/>
    </w:p>
    <w:p w:rsidR="0091420B" w:rsidRDefault="001D7403" w:rsidP="0091420B">
      <w:r>
        <w:t xml:space="preserve">Jelly </w:t>
      </w:r>
      <w:proofErr w:type="spellStart"/>
      <w:r>
        <w:t>Diamonds</w:t>
      </w:r>
      <w:proofErr w:type="spellEnd"/>
      <w:r>
        <w:t xml:space="preserve"> cible les métiers suivants :</w:t>
      </w:r>
    </w:p>
    <w:p w:rsidR="001D7403" w:rsidRPr="001D7403" w:rsidRDefault="001D7403" w:rsidP="001D7403">
      <w:pPr>
        <w:pStyle w:val="Paragraphedeliste"/>
        <w:numPr>
          <w:ilvl w:val="0"/>
          <w:numId w:val="5"/>
        </w:numPr>
        <w:jc w:val="both"/>
        <w:rPr>
          <w:b/>
        </w:rPr>
      </w:pPr>
      <w:r w:rsidRPr="001D7403">
        <w:rPr>
          <w:b/>
        </w:rPr>
        <w:t>Négociant/Prospecteur :</w:t>
      </w:r>
      <w:r>
        <w:rPr>
          <w:b/>
        </w:rPr>
        <w:t xml:space="preserve"> </w:t>
      </w:r>
      <w:r>
        <w:t>les négociants/prospecteurs est un segment où la communication est importante. De ce fait, le rapport avec les nouvelles technologies est bon. Les contraintes de déplacement dus à leur métier font que ce métier à une moyenne d’âge assez jeune.</w:t>
      </w:r>
    </w:p>
    <w:p w:rsidR="001D7403" w:rsidRPr="001D7403" w:rsidRDefault="001D7403" w:rsidP="001D7403">
      <w:pPr>
        <w:pStyle w:val="Paragraphedeliste"/>
        <w:numPr>
          <w:ilvl w:val="0"/>
          <w:numId w:val="5"/>
        </w:numPr>
        <w:jc w:val="both"/>
        <w:rPr>
          <w:b/>
        </w:rPr>
      </w:pPr>
      <w:r w:rsidRPr="001D7403">
        <w:rPr>
          <w:b/>
        </w:rPr>
        <w:t>Bijoutier/Joaillier :</w:t>
      </w:r>
      <w:r>
        <w:rPr>
          <w:b/>
        </w:rPr>
        <w:t xml:space="preserve"> </w:t>
      </w:r>
      <w:r>
        <w:t xml:space="preserve">les métiers de bijoutiers/joailliers sont des métiers dans lesquels des codes et traditions doivent </w:t>
      </w:r>
      <w:r w:rsidR="005808A1">
        <w:t>être respecté</w:t>
      </w:r>
      <w:r>
        <w:t xml:space="preserve">s. Ce sont des métiers qui ont évolués du côté publicitaire et commercial avec les nouvelles technologies, mais dont le fonctionnement du cœur du métier et des communications avec les négociants/prospecteurs ont peu évolués. </w:t>
      </w:r>
    </w:p>
    <w:p w:rsidR="001D7403" w:rsidRPr="001D7403" w:rsidRDefault="001D7403" w:rsidP="001D7403">
      <w:pPr>
        <w:pStyle w:val="Paragraphedeliste"/>
        <w:numPr>
          <w:ilvl w:val="0"/>
          <w:numId w:val="5"/>
        </w:numPr>
        <w:jc w:val="both"/>
        <w:rPr>
          <w:b/>
        </w:rPr>
      </w:pPr>
      <w:r w:rsidRPr="001D7403">
        <w:rPr>
          <w:b/>
        </w:rPr>
        <w:t>Lapidaire/Diamantaire :</w:t>
      </w:r>
      <w:r w:rsidR="005808A1">
        <w:rPr>
          <w:b/>
        </w:rPr>
        <w:t xml:space="preserve"> </w:t>
      </w:r>
      <w:r w:rsidR="005808A1">
        <w:t xml:space="preserve">les lapidaires/diamantaires sont un segment particulier, car ils n’entrent pas directement dans les métiers ciblés par Jelly </w:t>
      </w:r>
      <w:proofErr w:type="spellStart"/>
      <w:r w:rsidR="005808A1">
        <w:t>Diamonds</w:t>
      </w:r>
      <w:proofErr w:type="spellEnd"/>
      <w:r w:rsidR="005808A1">
        <w:t xml:space="preserve">. Cependant, ce que propose Jelly </w:t>
      </w:r>
      <w:proofErr w:type="spellStart"/>
      <w:r w:rsidR="005808A1">
        <w:t>Diamonds</w:t>
      </w:r>
      <w:proofErr w:type="spellEnd"/>
      <w:r w:rsidR="005808A1">
        <w:t xml:space="preserve"> est susceptible de faire évoluer ces métiers.</w:t>
      </w:r>
    </w:p>
    <w:p w:rsidR="001D7403" w:rsidRPr="0091420B" w:rsidRDefault="001D7403" w:rsidP="001D7403">
      <w:r>
        <w:t xml:space="preserve"> Le nombre de clients potentiels est estimé à 50000 personnes.</w:t>
      </w:r>
    </w:p>
    <w:p w:rsidR="003D00E3" w:rsidRDefault="003D00E3" w:rsidP="003D00E3">
      <w:pPr>
        <w:pStyle w:val="Titre3"/>
      </w:pPr>
      <w:bookmarkStart w:id="12" w:name="_Toc383611049"/>
      <w:r>
        <w:t>Positionnement de l’offre</w:t>
      </w:r>
      <w:bookmarkEnd w:id="12"/>
    </w:p>
    <w:p w:rsidR="00EF6490" w:rsidRDefault="00E13147" w:rsidP="00E13147">
      <w:pPr>
        <w:jc w:val="both"/>
      </w:pPr>
      <w:r>
        <w:t xml:space="preserve">Jelly </w:t>
      </w:r>
      <w:proofErr w:type="spellStart"/>
      <w:r>
        <w:t>Diamonds</w:t>
      </w:r>
      <w:proofErr w:type="spellEnd"/>
      <w:r>
        <w:t xml:space="preserve"> est une plate-forme de mise en contact et d’échange pour les métiers du commerce de pierres précieuses et semi-précieuses. </w:t>
      </w:r>
    </w:p>
    <w:p w:rsidR="00F409AD" w:rsidRDefault="00E13147" w:rsidP="00E13147">
      <w:pPr>
        <w:jc w:val="both"/>
      </w:pPr>
      <w:r>
        <w:t xml:space="preserve">Jelly </w:t>
      </w:r>
      <w:proofErr w:type="spellStart"/>
      <w:r>
        <w:t>Diamonds</w:t>
      </w:r>
      <w:proofErr w:type="spellEnd"/>
      <w:r>
        <w:t xml:space="preserve"> se base sur une identification unique des pie</w:t>
      </w:r>
      <w:r w:rsidR="00F409AD">
        <w:t>rres suivant</w:t>
      </w:r>
      <w:r>
        <w:t xml:space="preserve"> des critères précis : </w:t>
      </w:r>
      <w:r w:rsidR="00F409AD">
        <w:t xml:space="preserve">photographie, </w:t>
      </w:r>
      <w:r>
        <w:t>couleur, forme, taille, masse, dimension, clarté, traitement, origine, certificat</w:t>
      </w:r>
      <w:r w:rsidR="00F409AD">
        <w:t>.</w:t>
      </w:r>
    </w:p>
    <w:p w:rsidR="00E13147" w:rsidRDefault="00E13147" w:rsidP="00F409AD">
      <w:pPr>
        <w:jc w:val="both"/>
      </w:pPr>
      <w:r>
        <w:t>Cette identification se veut la plus obj</w:t>
      </w:r>
      <w:r w:rsidR="00F409AD">
        <w:t xml:space="preserve">ective possible, de manière à améliorer la qualité des transactions, ce qui distingue Jelly </w:t>
      </w:r>
      <w:proofErr w:type="spellStart"/>
      <w:r w:rsidR="00F409AD">
        <w:t>Diamonds</w:t>
      </w:r>
      <w:proofErr w:type="spellEnd"/>
      <w:r w:rsidR="00F409AD">
        <w:t xml:space="preserve"> des autres offres actuelles.</w:t>
      </w:r>
    </w:p>
    <w:p w:rsidR="00F23728" w:rsidRDefault="00F23728" w:rsidP="00F409AD">
      <w:pPr>
        <w:jc w:val="both"/>
      </w:pPr>
      <w:r>
        <w:t xml:space="preserve">Jelly </w:t>
      </w:r>
      <w:proofErr w:type="spellStart"/>
      <w:r>
        <w:t>Diamonds</w:t>
      </w:r>
      <w:proofErr w:type="spellEnd"/>
      <w:r>
        <w:t xml:space="preserve"> est proposé à un prix plus attractif et plus adapté que ses concurrents.</w:t>
      </w:r>
    </w:p>
    <w:p w:rsidR="007D646F" w:rsidRDefault="007D646F" w:rsidP="00F409AD">
      <w:pPr>
        <w:jc w:val="both"/>
      </w:pPr>
    </w:p>
    <w:p w:rsidR="007D646F" w:rsidRDefault="007D646F" w:rsidP="00F409AD">
      <w:pPr>
        <w:jc w:val="both"/>
      </w:pPr>
    </w:p>
    <w:p w:rsidR="007D646F" w:rsidRDefault="007D646F" w:rsidP="00F409AD">
      <w:pPr>
        <w:jc w:val="both"/>
      </w:pPr>
    </w:p>
    <w:p w:rsidR="007D646F" w:rsidRDefault="007D646F" w:rsidP="00F409AD">
      <w:pPr>
        <w:jc w:val="both"/>
      </w:pPr>
    </w:p>
    <w:p w:rsidR="007D646F" w:rsidRDefault="007D646F" w:rsidP="00F409AD">
      <w:pPr>
        <w:jc w:val="both"/>
      </w:pPr>
    </w:p>
    <w:p w:rsidR="007D646F" w:rsidRDefault="007D646F" w:rsidP="00F409AD">
      <w:pPr>
        <w:jc w:val="both"/>
      </w:pPr>
    </w:p>
    <w:p w:rsidR="007D646F" w:rsidRDefault="007D646F" w:rsidP="00F409AD">
      <w:pPr>
        <w:jc w:val="both"/>
      </w:pPr>
    </w:p>
    <w:p w:rsidR="007D646F" w:rsidRDefault="007D646F" w:rsidP="00F409AD">
      <w:pPr>
        <w:jc w:val="both"/>
      </w:pPr>
    </w:p>
    <w:p w:rsidR="007D646F" w:rsidRPr="00EF6490" w:rsidRDefault="007D646F" w:rsidP="00F409AD">
      <w:pPr>
        <w:jc w:val="both"/>
      </w:pPr>
    </w:p>
    <w:p w:rsidR="003D00E3" w:rsidRDefault="003D00E3" w:rsidP="007D646F">
      <w:pPr>
        <w:pStyle w:val="Titre3"/>
      </w:pPr>
      <w:bookmarkStart w:id="13" w:name="_Toc383611050"/>
      <w:r>
        <w:lastRenderedPageBreak/>
        <w:t>Concurrence</w:t>
      </w:r>
      <w:bookmarkEnd w:id="13"/>
    </w:p>
    <w:p w:rsidR="00EF6490" w:rsidRDefault="00F23728" w:rsidP="007D646F">
      <w:pPr>
        <w:jc w:val="both"/>
      </w:pPr>
      <w:r>
        <w:t xml:space="preserve">Il n’existe pas de concurrent direct à Jelly </w:t>
      </w:r>
      <w:proofErr w:type="spellStart"/>
      <w:r>
        <w:t>Diamonds</w:t>
      </w:r>
      <w:proofErr w:type="spellEnd"/>
      <w:r>
        <w:t>.</w:t>
      </w:r>
    </w:p>
    <w:p w:rsidR="00F23728" w:rsidRDefault="00F23728" w:rsidP="007D646F">
      <w:pPr>
        <w:jc w:val="both"/>
      </w:pPr>
      <w:r>
        <w:t>Les concurrents potentiels, en fonction du domaine sont :</w:t>
      </w:r>
    </w:p>
    <w:p w:rsidR="00F23728" w:rsidRPr="00F23728" w:rsidRDefault="00F23728" w:rsidP="007D646F">
      <w:pPr>
        <w:pStyle w:val="Paragraphedeliste"/>
        <w:numPr>
          <w:ilvl w:val="0"/>
          <w:numId w:val="7"/>
        </w:numPr>
        <w:jc w:val="both"/>
        <w:rPr>
          <w:b/>
        </w:rPr>
      </w:pPr>
      <w:proofErr w:type="spellStart"/>
      <w:r w:rsidRPr="00F23728">
        <w:rPr>
          <w:b/>
        </w:rPr>
        <w:t>Ebay</w:t>
      </w:r>
      <w:proofErr w:type="spellEnd"/>
      <w:r w:rsidRPr="00F23728">
        <w:rPr>
          <w:b/>
        </w:rPr>
        <w:t xml:space="preserve"> : </w:t>
      </w:r>
      <w:r>
        <w:t>plate-forme e-</w:t>
      </w:r>
      <w:proofErr w:type="spellStart"/>
      <w:r>
        <w:t>market</w:t>
      </w:r>
      <w:proofErr w:type="spellEnd"/>
      <w:r>
        <w:t xml:space="preserve"> principale dans l’échange de pierres précieuses et semi-précieuses.</w:t>
      </w:r>
    </w:p>
    <w:p w:rsidR="00F23728" w:rsidRPr="00D501C9" w:rsidRDefault="00F23728" w:rsidP="007D646F">
      <w:pPr>
        <w:pStyle w:val="Paragraphedeliste"/>
        <w:numPr>
          <w:ilvl w:val="0"/>
          <w:numId w:val="7"/>
        </w:numPr>
        <w:jc w:val="both"/>
        <w:rPr>
          <w:b/>
        </w:rPr>
      </w:pPr>
      <w:proofErr w:type="spellStart"/>
      <w:r>
        <w:rPr>
          <w:b/>
        </w:rPr>
        <w:t>GemeWizard</w:t>
      </w:r>
      <w:proofErr w:type="spellEnd"/>
      <w:r>
        <w:rPr>
          <w:b/>
        </w:rPr>
        <w:t xml:space="preserve"> : </w:t>
      </w:r>
      <w:r>
        <w:t>Logiciel d’identification de pierres précieuses et semi-précieuses.</w:t>
      </w:r>
      <w:r w:rsidR="007D646F">
        <w:t xml:space="preserve"> Cependant, </w:t>
      </w:r>
      <w:proofErr w:type="spellStart"/>
      <w:r w:rsidR="007D646F">
        <w:t>GemeWizard</w:t>
      </w:r>
      <w:proofErr w:type="spellEnd"/>
      <w:r w:rsidR="007D646F">
        <w:t xml:space="preserve"> ne semble pas populaire.</w:t>
      </w:r>
    </w:p>
    <w:p w:rsidR="00D501C9" w:rsidRPr="00D501C9" w:rsidRDefault="00D501C9" w:rsidP="00D501C9">
      <w:r>
        <w:t xml:space="preserve">Ci-dessous, le diagramme de Porter de Jelly </w:t>
      </w:r>
      <w:proofErr w:type="spellStart"/>
      <w:r>
        <w:t>Diamonds</w:t>
      </w:r>
      <w:proofErr w:type="spellEnd"/>
      <w:r>
        <w:t>, concernant l’aspect e-</w:t>
      </w:r>
      <w:proofErr w:type="spellStart"/>
      <w:r>
        <w:t>market</w:t>
      </w:r>
      <w:proofErr w:type="spellEnd"/>
      <w:r>
        <w:t> :</w:t>
      </w:r>
    </w:p>
    <w:p w:rsidR="007D646F" w:rsidRDefault="007D646F" w:rsidP="007D646F">
      <w:pPr>
        <w:keepNext/>
        <w:jc w:val="center"/>
      </w:pPr>
      <w:r>
        <w:rPr>
          <w:noProof/>
        </w:rPr>
        <w:drawing>
          <wp:inline distT="0" distB="0" distL="0" distR="0" wp14:anchorId="5FA20EB3" wp14:editId="671AC2F0">
            <wp:extent cx="5943600" cy="445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Por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9587C" w:rsidRPr="007D646F" w:rsidRDefault="007D646F" w:rsidP="007D646F">
      <w:pPr>
        <w:pStyle w:val="Lgende"/>
        <w:jc w:val="center"/>
      </w:pPr>
      <w:bookmarkStart w:id="14" w:name="_Toc383611073"/>
      <w:r>
        <w:t xml:space="preserve">Figure </w:t>
      </w:r>
      <w:r>
        <w:fldChar w:fldCharType="begin"/>
      </w:r>
      <w:r>
        <w:instrText xml:space="preserve"> SEQ Figure \* ARABIC </w:instrText>
      </w:r>
      <w:r>
        <w:fldChar w:fldCharType="separate"/>
      </w:r>
      <w:r w:rsidR="001C443C">
        <w:rPr>
          <w:noProof/>
        </w:rPr>
        <w:t>2</w:t>
      </w:r>
      <w:r>
        <w:fldChar w:fldCharType="end"/>
      </w:r>
      <w:r>
        <w:rPr>
          <w:noProof/>
        </w:rPr>
        <w:t xml:space="preserve"> : Diagramme de Porter de Jelly Diamonds</w:t>
      </w:r>
      <w:bookmarkEnd w:id="14"/>
    </w:p>
    <w:p w:rsidR="00E9587C" w:rsidRDefault="00E9587C" w:rsidP="00E9587C">
      <w:pPr>
        <w:rPr>
          <w:b/>
        </w:rPr>
      </w:pPr>
    </w:p>
    <w:p w:rsidR="00E9587C" w:rsidRDefault="00E9587C" w:rsidP="00E9587C">
      <w:pPr>
        <w:rPr>
          <w:b/>
        </w:rPr>
      </w:pPr>
    </w:p>
    <w:p w:rsidR="00E9587C" w:rsidRDefault="00E9587C" w:rsidP="00E9587C">
      <w:pPr>
        <w:rPr>
          <w:b/>
        </w:rPr>
      </w:pPr>
    </w:p>
    <w:p w:rsidR="007D646F" w:rsidRDefault="007D646F" w:rsidP="00E9587C">
      <w:pPr>
        <w:rPr>
          <w:b/>
        </w:rPr>
      </w:pPr>
    </w:p>
    <w:p w:rsidR="003D00E3" w:rsidRDefault="003D00E3" w:rsidP="003D00E3">
      <w:pPr>
        <w:pStyle w:val="Titre3"/>
      </w:pPr>
      <w:bookmarkStart w:id="15" w:name="_Toc383611051"/>
      <w:r>
        <w:lastRenderedPageBreak/>
        <w:t>Forces et faiblesses de l’offre</w:t>
      </w:r>
      <w:bookmarkEnd w:id="15"/>
    </w:p>
    <w:p w:rsidR="00051A07" w:rsidRPr="00051A07" w:rsidRDefault="00051A07" w:rsidP="00051A07">
      <w:r>
        <w:t>La matrice SWOT ci-dessous récapitule les forces et faiblesses de l’offre :</w:t>
      </w:r>
    </w:p>
    <w:tbl>
      <w:tblPr>
        <w:tblStyle w:val="Grilledutableau"/>
        <w:tblW w:w="0" w:type="auto"/>
        <w:jc w:val="center"/>
        <w:tblLook w:val="04A0" w:firstRow="1" w:lastRow="0" w:firstColumn="1" w:lastColumn="0" w:noHBand="0" w:noVBand="1"/>
      </w:tblPr>
      <w:tblGrid>
        <w:gridCol w:w="4750"/>
        <w:gridCol w:w="4750"/>
      </w:tblGrid>
      <w:tr w:rsidR="00051A07" w:rsidTr="00051A07">
        <w:trPr>
          <w:jc w:val="center"/>
        </w:trPr>
        <w:tc>
          <w:tcPr>
            <w:tcW w:w="4750" w:type="dxa"/>
            <w:shd w:val="clear" w:color="auto" w:fill="B6DDE8" w:themeFill="accent5" w:themeFillTint="66"/>
          </w:tcPr>
          <w:p w:rsidR="00051A07" w:rsidRPr="00051A07" w:rsidRDefault="00051A07" w:rsidP="00051A07">
            <w:pPr>
              <w:jc w:val="center"/>
              <w:rPr>
                <w:b/>
                <w:sz w:val="28"/>
                <w:szCs w:val="28"/>
              </w:rPr>
            </w:pPr>
            <w:r w:rsidRPr="00051A07">
              <w:rPr>
                <w:b/>
                <w:sz w:val="28"/>
                <w:szCs w:val="28"/>
              </w:rPr>
              <w:t>Forces</w:t>
            </w:r>
          </w:p>
        </w:tc>
        <w:tc>
          <w:tcPr>
            <w:tcW w:w="4750" w:type="dxa"/>
            <w:shd w:val="clear" w:color="auto" w:fill="E5B8B7" w:themeFill="accent2" w:themeFillTint="66"/>
          </w:tcPr>
          <w:p w:rsidR="00051A07" w:rsidRPr="00051A07" w:rsidRDefault="00051A07" w:rsidP="00051A07">
            <w:pPr>
              <w:jc w:val="center"/>
              <w:rPr>
                <w:b/>
                <w:sz w:val="28"/>
                <w:szCs w:val="28"/>
              </w:rPr>
            </w:pPr>
            <w:r w:rsidRPr="00051A07">
              <w:rPr>
                <w:b/>
                <w:sz w:val="28"/>
                <w:szCs w:val="28"/>
              </w:rPr>
              <w:t>Faiblesses</w:t>
            </w:r>
          </w:p>
        </w:tc>
      </w:tr>
      <w:tr w:rsidR="00051A07" w:rsidTr="00051A07">
        <w:trPr>
          <w:jc w:val="center"/>
        </w:trPr>
        <w:tc>
          <w:tcPr>
            <w:tcW w:w="4750" w:type="dxa"/>
            <w:shd w:val="clear" w:color="auto" w:fill="B6DDE8" w:themeFill="accent5" w:themeFillTint="66"/>
          </w:tcPr>
          <w:p w:rsidR="00051A07" w:rsidRDefault="00686741" w:rsidP="00E9587C">
            <w:pPr>
              <w:pStyle w:val="Paragraphedeliste"/>
              <w:numPr>
                <w:ilvl w:val="0"/>
                <w:numId w:val="9"/>
              </w:numPr>
            </w:pPr>
            <w:r>
              <w:t>Réponse au besoin de réactivité des négociants/prospecteurs</w:t>
            </w:r>
          </w:p>
          <w:p w:rsidR="00686741" w:rsidRDefault="00686741" w:rsidP="00E9587C">
            <w:pPr>
              <w:pStyle w:val="Paragraphedeliste"/>
              <w:numPr>
                <w:ilvl w:val="0"/>
                <w:numId w:val="9"/>
              </w:numPr>
            </w:pPr>
            <w:r>
              <w:t>Réponse au besoin de qualité des bijoutiers/joailliers</w:t>
            </w:r>
          </w:p>
          <w:p w:rsidR="00686741" w:rsidRDefault="00686741" w:rsidP="00E9587C">
            <w:pPr>
              <w:pStyle w:val="Paragraphedeliste"/>
              <w:numPr>
                <w:ilvl w:val="0"/>
                <w:numId w:val="9"/>
              </w:numPr>
            </w:pPr>
            <w:r>
              <w:t>Réduction du nombre d’intermédiaire</w:t>
            </w:r>
          </w:p>
          <w:p w:rsidR="00686741" w:rsidRDefault="00686741" w:rsidP="00686741">
            <w:pPr>
              <w:pStyle w:val="Paragraphedeliste"/>
              <w:numPr>
                <w:ilvl w:val="0"/>
                <w:numId w:val="9"/>
              </w:numPr>
            </w:pPr>
            <w:r>
              <w:t>Economie sur les déplacements et transactions</w:t>
            </w:r>
          </w:p>
          <w:p w:rsidR="00686741" w:rsidRDefault="00686741" w:rsidP="00686741">
            <w:pPr>
              <w:pStyle w:val="Paragraphedeliste"/>
              <w:numPr>
                <w:ilvl w:val="0"/>
                <w:numId w:val="9"/>
              </w:numPr>
            </w:pPr>
            <w:r>
              <w:t>Clients solvables</w:t>
            </w:r>
          </w:p>
          <w:p w:rsidR="00EC32F5" w:rsidRDefault="000914B9" w:rsidP="00686741">
            <w:pPr>
              <w:pStyle w:val="Paragraphedeliste"/>
              <w:numPr>
                <w:ilvl w:val="0"/>
                <w:numId w:val="9"/>
              </w:numPr>
            </w:pPr>
            <w:r>
              <w:t>Contact avec le client</w:t>
            </w:r>
          </w:p>
        </w:tc>
        <w:tc>
          <w:tcPr>
            <w:tcW w:w="4750" w:type="dxa"/>
            <w:shd w:val="clear" w:color="auto" w:fill="E5B8B7" w:themeFill="accent2" w:themeFillTint="66"/>
          </w:tcPr>
          <w:p w:rsidR="00E9587C" w:rsidRDefault="00E9587C" w:rsidP="00E9587C">
            <w:pPr>
              <w:pStyle w:val="Paragraphedeliste"/>
              <w:numPr>
                <w:ilvl w:val="0"/>
                <w:numId w:val="8"/>
              </w:numPr>
            </w:pPr>
            <w:r>
              <w:t>Pas de concurrent direct</w:t>
            </w:r>
          </w:p>
          <w:p w:rsidR="00686741" w:rsidRDefault="00686741" w:rsidP="00E9587C">
            <w:pPr>
              <w:pStyle w:val="Paragraphedeliste"/>
              <w:numPr>
                <w:ilvl w:val="0"/>
                <w:numId w:val="8"/>
              </w:numPr>
            </w:pPr>
            <w:r>
              <w:t>Secteur restreint (environ 50000 clients potentiels dans le monde entier, environ 1000 clients potentiels en France)</w:t>
            </w:r>
          </w:p>
        </w:tc>
      </w:tr>
      <w:tr w:rsidR="00051A07" w:rsidTr="00051A07">
        <w:trPr>
          <w:jc w:val="center"/>
        </w:trPr>
        <w:tc>
          <w:tcPr>
            <w:tcW w:w="4750" w:type="dxa"/>
            <w:shd w:val="clear" w:color="auto" w:fill="E5B8B7" w:themeFill="accent2" w:themeFillTint="66"/>
          </w:tcPr>
          <w:p w:rsidR="00051A07" w:rsidRPr="00051A07" w:rsidRDefault="00051A07" w:rsidP="00051A07">
            <w:pPr>
              <w:jc w:val="center"/>
              <w:rPr>
                <w:b/>
                <w:sz w:val="28"/>
                <w:szCs w:val="28"/>
              </w:rPr>
            </w:pPr>
            <w:r w:rsidRPr="00051A07">
              <w:rPr>
                <w:b/>
                <w:sz w:val="28"/>
                <w:szCs w:val="28"/>
              </w:rPr>
              <w:t>Menaces</w:t>
            </w:r>
          </w:p>
        </w:tc>
        <w:tc>
          <w:tcPr>
            <w:tcW w:w="4750" w:type="dxa"/>
            <w:shd w:val="clear" w:color="auto" w:fill="B6DDE8" w:themeFill="accent5" w:themeFillTint="66"/>
          </w:tcPr>
          <w:p w:rsidR="00051A07" w:rsidRPr="00051A07" w:rsidRDefault="00051A07" w:rsidP="00051A07">
            <w:pPr>
              <w:jc w:val="center"/>
              <w:rPr>
                <w:b/>
                <w:sz w:val="28"/>
                <w:szCs w:val="28"/>
              </w:rPr>
            </w:pPr>
            <w:r w:rsidRPr="00051A07">
              <w:rPr>
                <w:b/>
                <w:sz w:val="28"/>
                <w:szCs w:val="28"/>
              </w:rPr>
              <w:t>Opportunités</w:t>
            </w:r>
          </w:p>
        </w:tc>
      </w:tr>
      <w:tr w:rsidR="00051A07" w:rsidTr="00051A07">
        <w:trPr>
          <w:jc w:val="center"/>
        </w:trPr>
        <w:tc>
          <w:tcPr>
            <w:tcW w:w="4750" w:type="dxa"/>
            <w:shd w:val="clear" w:color="auto" w:fill="E5B8B7" w:themeFill="accent2" w:themeFillTint="66"/>
          </w:tcPr>
          <w:p w:rsidR="00051A07" w:rsidRDefault="00686741" w:rsidP="00686741">
            <w:pPr>
              <w:pStyle w:val="Paragraphedeliste"/>
              <w:numPr>
                <w:ilvl w:val="0"/>
                <w:numId w:val="8"/>
              </w:numPr>
            </w:pPr>
            <w:r>
              <w:t>Recherche de client</w:t>
            </w:r>
          </w:p>
          <w:p w:rsidR="00686741" w:rsidRDefault="00686741" w:rsidP="00686741">
            <w:pPr>
              <w:pStyle w:val="Paragraphedeliste"/>
              <w:numPr>
                <w:ilvl w:val="0"/>
                <w:numId w:val="8"/>
              </w:numPr>
            </w:pPr>
            <w:r>
              <w:t>Segment bijoutier/joaillier possiblement réfractaire aux nouvelles technologies</w:t>
            </w:r>
          </w:p>
          <w:p w:rsidR="00EC32F5" w:rsidRDefault="00EC32F5" w:rsidP="00686741">
            <w:pPr>
              <w:pStyle w:val="Paragraphedeliste"/>
              <w:numPr>
                <w:ilvl w:val="0"/>
                <w:numId w:val="8"/>
              </w:numPr>
            </w:pPr>
            <w:r>
              <w:t>Communication avec les clients difficiles du fait de la langue</w:t>
            </w:r>
          </w:p>
        </w:tc>
        <w:tc>
          <w:tcPr>
            <w:tcW w:w="4750" w:type="dxa"/>
            <w:shd w:val="clear" w:color="auto" w:fill="B6DDE8" w:themeFill="accent5" w:themeFillTint="66"/>
          </w:tcPr>
          <w:p w:rsidR="00686741" w:rsidRDefault="00686741" w:rsidP="00686741">
            <w:pPr>
              <w:pStyle w:val="Paragraphedeliste"/>
              <w:keepNext/>
              <w:numPr>
                <w:ilvl w:val="0"/>
                <w:numId w:val="8"/>
              </w:numPr>
            </w:pPr>
            <w:r>
              <w:t>Nécessité d’une normalisation d’identification des pierres reconnue mondialement</w:t>
            </w:r>
          </w:p>
        </w:tc>
      </w:tr>
    </w:tbl>
    <w:p w:rsidR="00051A07" w:rsidRPr="00051A07" w:rsidRDefault="00051A07" w:rsidP="00051A07">
      <w:pPr>
        <w:pStyle w:val="Lgende"/>
        <w:jc w:val="center"/>
      </w:pPr>
      <w:bookmarkStart w:id="16" w:name="_Toc383611074"/>
      <w:r>
        <w:t xml:space="preserve">Tableau </w:t>
      </w:r>
      <w:r>
        <w:fldChar w:fldCharType="begin"/>
      </w:r>
      <w:r>
        <w:instrText xml:space="preserve"> SEQ Tableau \* ARABIC </w:instrText>
      </w:r>
      <w:r>
        <w:fldChar w:fldCharType="separate"/>
      </w:r>
      <w:r w:rsidR="004C2118">
        <w:rPr>
          <w:noProof/>
        </w:rPr>
        <w:t>1</w:t>
      </w:r>
      <w:r>
        <w:fldChar w:fldCharType="end"/>
      </w:r>
      <w:r>
        <w:t xml:space="preserve"> : Matrice SWOT de Jelly </w:t>
      </w:r>
      <w:proofErr w:type="spellStart"/>
      <w:r>
        <w:t>Diamonds</w:t>
      </w:r>
      <w:bookmarkEnd w:id="16"/>
      <w:proofErr w:type="spellEnd"/>
    </w:p>
    <w:p w:rsidR="003D00E3" w:rsidRPr="003D00E3" w:rsidRDefault="003D00E3" w:rsidP="003D00E3">
      <w:pPr>
        <w:pStyle w:val="Titre3"/>
      </w:pPr>
      <w:bookmarkStart w:id="17" w:name="_Toc383611052"/>
      <w:r>
        <w:t>Autres contraintes</w:t>
      </w:r>
      <w:bookmarkEnd w:id="17"/>
    </w:p>
    <w:p w:rsidR="00EC32F5" w:rsidRDefault="00EC32F5" w:rsidP="00EC32F5">
      <w:pPr>
        <w:jc w:val="both"/>
      </w:pPr>
      <w:r>
        <w:t>Les lieux de production des pierres précieuses et semi-précieuses sont répartis partout de dans le monde. Certaines places, comme la Thaïlande, sont des plaques tournantes du commerce des pierres précieuses et semi-précieuses.</w:t>
      </w:r>
    </w:p>
    <w:p w:rsidR="00EC32F5" w:rsidRDefault="00EC32F5" w:rsidP="00EC32F5">
      <w:pPr>
        <w:jc w:val="both"/>
      </w:pPr>
      <w:r>
        <w:t xml:space="preserve">Jelly </w:t>
      </w:r>
      <w:proofErr w:type="spellStart"/>
      <w:r>
        <w:t>Diamonds</w:t>
      </w:r>
      <w:proofErr w:type="spellEnd"/>
      <w:r>
        <w:t xml:space="preserve"> doit donc s’adapter aux différentes cultures des marchés ciblés (langue, monnaie, politique).</w:t>
      </w:r>
    </w:p>
    <w:p w:rsidR="0025478C" w:rsidRDefault="00EC32F5" w:rsidP="00EC32F5">
      <w:pPr>
        <w:jc w:val="both"/>
      </w:pPr>
      <w:r>
        <w:t xml:space="preserve">Jelly </w:t>
      </w:r>
      <w:proofErr w:type="spellStart"/>
      <w:r>
        <w:t>Diamonds</w:t>
      </w:r>
      <w:proofErr w:type="spellEnd"/>
      <w:r>
        <w:t xml:space="preserve"> cible les professionnels. Il doit être nécessaire d’identifier le statut de chaque client pour garantir l’accès restreint au système.</w:t>
      </w:r>
    </w:p>
    <w:p w:rsidR="0025478C" w:rsidRDefault="0025478C" w:rsidP="00EC32F5">
      <w:pPr>
        <w:jc w:val="both"/>
      </w:pPr>
    </w:p>
    <w:p w:rsidR="0025478C" w:rsidRDefault="0025478C" w:rsidP="00EC32F5">
      <w:pPr>
        <w:jc w:val="both"/>
      </w:pPr>
    </w:p>
    <w:p w:rsidR="003D00E3" w:rsidRDefault="003D00E3" w:rsidP="00EC32F5">
      <w:pPr>
        <w:jc w:val="both"/>
        <w:rPr>
          <w:rFonts w:asciiTheme="majorHAnsi" w:eastAsiaTheme="majorEastAsia" w:hAnsiTheme="majorHAnsi" w:cstheme="majorBidi"/>
          <w:b/>
          <w:bCs/>
          <w:sz w:val="28"/>
          <w:szCs w:val="26"/>
        </w:rPr>
      </w:pPr>
      <w:r>
        <w:br w:type="page"/>
      </w:r>
    </w:p>
    <w:p w:rsidR="00136EC3" w:rsidRDefault="00136EC3" w:rsidP="00136EC3">
      <w:pPr>
        <w:pStyle w:val="Titre2"/>
      </w:pPr>
      <w:bookmarkStart w:id="18" w:name="_Toc383611053"/>
      <w:r>
        <w:lastRenderedPageBreak/>
        <w:t>Plan de communication</w:t>
      </w:r>
      <w:bookmarkEnd w:id="18"/>
    </w:p>
    <w:p w:rsidR="003D00E3" w:rsidRDefault="003D00E3" w:rsidP="003D00E3">
      <w:pPr>
        <w:pStyle w:val="Titre3"/>
      </w:pPr>
      <w:bookmarkStart w:id="19" w:name="_Toc383611054"/>
      <w:r>
        <w:t>Stratégie</w:t>
      </w:r>
      <w:bookmarkEnd w:id="19"/>
    </w:p>
    <w:p w:rsidR="00EC32F5" w:rsidRDefault="000914B9" w:rsidP="000914B9">
      <w:pPr>
        <w:jc w:val="both"/>
      </w:pPr>
      <w:r>
        <w:t xml:space="preserve">Le nombre de clients potentiels étant limité, la communication doit être la plus personnalisée possible pour conserver cette clientèle. Jelly </w:t>
      </w:r>
      <w:proofErr w:type="spellStart"/>
      <w:r>
        <w:t>Diamonds</w:t>
      </w:r>
      <w:proofErr w:type="spellEnd"/>
      <w:r>
        <w:t xml:space="preserve"> mise sur la confidentialité des échanges avec ses clients, tout en conservant une certaine proximité avec eux.</w:t>
      </w:r>
    </w:p>
    <w:p w:rsidR="00BE35EA" w:rsidRPr="00EC32F5" w:rsidRDefault="00BE35EA" w:rsidP="000914B9">
      <w:pPr>
        <w:jc w:val="both"/>
      </w:pPr>
      <w:r>
        <w:t>Le vecteur principal de la communication doit être le bouche à oreille entre professionnels.</w:t>
      </w:r>
    </w:p>
    <w:p w:rsidR="003D00E3" w:rsidRPr="003D00E3" w:rsidRDefault="003D00E3" w:rsidP="003D00E3">
      <w:pPr>
        <w:pStyle w:val="Titre3"/>
      </w:pPr>
      <w:bookmarkStart w:id="20" w:name="_Toc383611055"/>
      <w:r>
        <w:t>Opérationnel et publicité</w:t>
      </w:r>
      <w:bookmarkEnd w:id="20"/>
    </w:p>
    <w:p w:rsidR="00BE35EA" w:rsidRDefault="00BE35EA" w:rsidP="00BE35EA">
      <w:pPr>
        <w:jc w:val="both"/>
      </w:pPr>
      <w:r>
        <w:t>Si le vecteur principal est le bouche à oreille, le démarchage des premiers clients devra être beaucoup plus concret et actif.</w:t>
      </w:r>
    </w:p>
    <w:p w:rsidR="00BE35EA" w:rsidRDefault="00BE35EA" w:rsidP="00BE35EA">
      <w:pPr>
        <w:jc w:val="both"/>
      </w:pPr>
      <w:r>
        <w:t xml:space="preserve">La première approche publicitaire est la participation à des </w:t>
      </w:r>
      <w:proofErr w:type="gramStart"/>
      <w:r>
        <w:t>salon</w:t>
      </w:r>
      <w:proofErr w:type="gramEnd"/>
      <w:r>
        <w:t xml:space="preserve"> spécialisés dans le domaine de la bijouterie, joaillerie et de la gemmologie pour une prise de contact avec les clients potentiels.</w:t>
      </w:r>
    </w:p>
    <w:p w:rsidR="005A7A33" w:rsidRDefault="00BE35EA" w:rsidP="00BE35EA">
      <w:pPr>
        <w:jc w:val="both"/>
      </w:pPr>
      <w:r>
        <w:t xml:space="preserve">L’utilisation de Google </w:t>
      </w:r>
      <w:proofErr w:type="spellStart"/>
      <w:r>
        <w:t>AdWord</w:t>
      </w:r>
      <w:proofErr w:type="spellEnd"/>
      <w:r>
        <w:t>, affichant la publicité en fonction de mots-clefs (dans notre cas « gemmes », « identification »…) est l’approche par le vecteur Internet.</w:t>
      </w:r>
      <w:r w:rsidR="005A7A33">
        <w:t xml:space="preserve"> Cette approche a pour but de nous faire connaître.</w:t>
      </w:r>
    </w:p>
    <w:p w:rsidR="0025478C" w:rsidRDefault="005A7A33" w:rsidP="00BE35EA">
      <w:pPr>
        <w:jc w:val="both"/>
      </w:pPr>
      <w:r>
        <w:t xml:space="preserve">Jelly </w:t>
      </w:r>
      <w:proofErr w:type="spellStart"/>
      <w:r>
        <w:t>Diamonds</w:t>
      </w:r>
      <w:proofErr w:type="spellEnd"/>
      <w:r>
        <w:t xml:space="preserve"> est développé en collaboration avec un négociant/prospecteur, gemmologue de formation, qui initiera le bouche à oreille de par son influence dans ce secteur.</w:t>
      </w:r>
      <w:r w:rsidR="00BE35EA">
        <w:t xml:space="preserve"> </w:t>
      </w:r>
    </w:p>
    <w:p w:rsidR="0025478C" w:rsidRDefault="0025478C" w:rsidP="00BE35EA">
      <w:pPr>
        <w:jc w:val="both"/>
      </w:pPr>
    </w:p>
    <w:p w:rsidR="0025478C" w:rsidRDefault="0025478C" w:rsidP="00BE35EA">
      <w:pPr>
        <w:jc w:val="both"/>
      </w:pPr>
    </w:p>
    <w:p w:rsidR="0025478C" w:rsidRDefault="0025478C" w:rsidP="00BE35EA">
      <w:pPr>
        <w:jc w:val="both"/>
      </w:pPr>
    </w:p>
    <w:p w:rsidR="0025478C" w:rsidRDefault="0025478C" w:rsidP="00BE35EA">
      <w:pPr>
        <w:jc w:val="both"/>
      </w:pPr>
    </w:p>
    <w:p w:rsidR="0025478C" w:rsidRDefault="0025478C" w:rsidP="00BE35EA">
      <w:pPr>
        <w:jc w:val="both"/>
      </w:pPr>
    </w:p>
    <w:p w:rsidR="0025478C" w:rsidRDefault="0025478C" w:rsidP="00BE35EA">
      <w:pPr>
        <w:jc w:val="both"/>
      </w:pPr>
    </w:p>
    <w:p w:rsidR="00834B4E" w:rsidRDefault="0025478C" w:rsidP="00BE35EA">
      <w:pPr>
        <w:jc w:val="both"/>
        <w:rPr>
          <w:rFonts w:asciiTheme="majorHAnsi" w:eastAsiaTheme="majorEastAsia" w:hAnsiTheme="majorHAnsi" w:cstheme="majorBidi"/>
          <w:b/>
          <w:bCs/>
          <w:sz w:val="32"/>
          <w:szCs w:val="28"/>
        </w:rPr>
      </w:pPr>
      <w:r>
        <w:t xml:space="preserve">Jelly </w:t>
      </w:r>
      <w:proofErr w:type="spellStart"/>
      <w:r>
        <w:t>Diamonds</w:t>
      </w:r>
      <w:proofErr w:type="spellEnd"/>
      <w:r>
        <w:t xml:space="preserve"> est donc un produit qui répond à des attentes professionnelles de la part des métiers des pierres précieuses et semi-précieuses. Cependant, il sera peut être difficile s’intégrer dans ce monde, dû aux possibles réticences des bijoutiers/joailliers.</w:t>
      </w:r>
      <w:r w:rsidR="00834B4E">
        <w:br w:type="page"/>
      </w:r>
    </w:p>
    <w:p w:rsidR="00136EC3" w:rsidRDefault="00136EC3" w:rsidP="00136EC3">
      <w:pPr>
        <w:pStyle w:val="Titre1"/>
      </w:pPr>
      <w:bookmarkStart w:id="21" w:name="_Toc383611056"/>
      <w:r>
        <w:lastRenderedPageBreak/>
        <w:t xml:space="preserve">Etude </w:t>
      </w:r>
      <w:r w:rsidR="00C00540">
        <w:t>financière</w:t>
      </w:r>
      <w:bookmarkEnd w:id="21"/>
    </w:p>
    <w:p w:rsidR="00136EC3" w:rsidRDefault="00136EC3" w:rsidP="00136EC3">
      <w:pPr>
        <w:pStyle w:val="Titre2"/>
      </w:pPr>
      <w:bookmarkStart w:id="22" w:name="_Toc383611057"/>
      <w:r>
        <w:t>Approche de la valeur</w:t>
      </w:r>
      <w:bookmarkEnd w:id="22"/>
    </w:p>
    <w:p w:rsidR="0084566A" w:rsidRDefault="00187AFA" w:rsidP="00C00540">
      <w:pPr>
        <w:jc w:val="both"/>
      </w:pPr>
      <w:r>
        <w:t xml:space="preserve">Le coût perçu par les utilisateurs est l’abonnement au service de Jelly </w:t>
      </w:r>
      <w:proofErr w:type="spellStart"/>
      <w:r>
        <w:t>Diamonds</w:t>
      </w:r>
      <w:proofErr w:type="spellEnd"/>
      <w:r>
        <w:t>, dont la grille tarifaire est la suivante :</w:t>
      </w:r>
    </w:p>
    <w:p w:rsidR="00187AFA" w:rsidRDefault="00187AFA" w:rsidP="00C00540">
      <w:pPr>
        <w:pStyle w:val="Paragraphedeliste"/>
        <w:numPr>
          <w:ilvl w:val="0"/>
          <w:numId w:val="10"/>
        </w:numPr>
        <w:jc w:val="both"/>
      </w:pPr>
      <w:r>
        <w:t>1 mois : 39$</w:t>
      </w:r>
    </w:p>
    <w:p w:rsidR="00187AFA" w:rsidRDefault="00187AFA" w:rsidP="00C00540">
      <w:pPr>
        <w:pStyle w:val="Paragraphedeliste"/>
        <w:numPr>
          <w:ilvl w:val="0"/>
          <w:numId w:val="10"/>
        </w:numPr>
        <w:jc w:val="both"/>
      </w:pPr>
      <w:r>
        <w:t>3 mois : 99$ (au lieu de 117$)</w:t>
      </w:r>
    </w:p>
    <w:p w:rsidR="00187AFA" w:rsidRDefault="00187AFA" w:rsidP="00C00540">
      <w:pPr>
        <w:pStyle w:val="Paragraphedeliste"/>
        <w:numPr>
          <w:ilvl w:val="0"/>
          <w:numId w:val="10"/>
        </w:numPr>
        <w:jc w:val="both"/>
      </w:pPr>
      <w:r>
        <w:t>1 an : 299$ (au lieu de 468$)</w:t>
      </w:r>
    </w:p>
    <w:p w:rsidR="00187AFA" w:rsidRDefault="00187AFA" w:rsidP="00C00540">
      <w:pPr>
        <w:jc w:val="both"/>
      </w:pPr>
      <w:r>
        <w:t>Le bénéfice perçu dépend du métier ciblé :</w:t>
      </w:r>
    </w:p>
    <w:p w:rsidR="00C00540" w:rsidRDefault="00187AFA" w:rsidP="00C00540">
      <w:pPr>
        <w:pStyle w:val="Paragraphedeliste"/>
        <w:numPr>
          <w:ilvl w:val="0"/>
          <w:numId w:val="11"/>
        </w:numPr>
        <w:jc w:val="both"/>
      </w:pPr>
      <w:r w:rsidRPr="00C00540">
        <w:rPr>
          <w:b/>
        </w:rPr>
        <w:t>Négociant/Prospecteur :</w:t>
      </w:r>
      <w:r>
        <w:t xml:space="preserve"> le</w:t>
      </w:r>
      <w:r w:rsidR="00C00540">
        <w:t>s</w:t>
      </w:r>
      <w:r>
        <w:t xml:space="preserve"> bénéfice</w:t>
      </w:r>
      <w:r w:rsidR="00C00540">
        <w:t>s</w:t>
      </w:r>
      <w:r>
        <w:t xml:space="preserve"> perçu</w:t>
      </w:r>
      <w:r w:rsidR="00C00540">
        <w:t xml:space="preserve">s sont : </w:t>
      </w:r>
    </w:p>
    <w:p w:rsidR="00C00540" w:rsidRDefault="00C00540" w:rsidP="00C00540">
      <w:pPr>
        <w:pStyle w:val="Paragraphedeliste"/>
        <w:numPr>
          <w:ilvl w:val="1"/>
          <w:numId w:val="11"/>
        </w:numPr>
        <w:jc w:val="both"/>
      </w:pPr>
      <w:r>
        <w:t>Le</w:t>
      </w:r>
      <w:r w:rsidR="00187AFA">
        <w:t xml:space="preserve"> nombre de transactions supplémentaires effectuées (sur la période d’abonnement</w:t>
      </w:r>
      <w:r>
        <w:t>), pondéré par le prix moyen de vente des pierres précieuses et semi-précieuses.</w:t>
      </w:r>
    </w:p>
    <w:p w:rsidR="00C00540" w:rsidRDefault="00C00540" w:rsidP="00C00540">
      <w:pPr>
        <w:pStyle w:val="Paragraphedeliste"/>
        <w:numPr>
          <w:ilvl w:val="1"/>
          <w:numId w:val="11"/>
        </w:numPr>
        <w:jc w:val="both"/>
      </w:pPr>
      <w:r>
        <w:t>La réduction des rebus dus à une pierre ne respectant la demande du client.</w:t>
      </w:r>
    </w:p>
    <w:p w:rsidR="00C00540" w:rsidRPr="00C00540" w:rsidRDefault="00C00540" w:rsidP="00C00540">
      <w:pPr>
        <w:pStyle w:val="Paragraphedeliste"/>
        <w:numPr>
          <w:ilvl w:val="1"/>
          <w:numId w:val="11"/>
        </w:numPr>
        <w:jc w:val="both"/>
      </w:pPr>
      <w:r>
        <w:t>La réduction des coûts dus aux déplacements pour présentation des marchandises.</w:t>
      </w:r>
    </w:p>
    <w:p w:rsidR="00C00540" w:rsidRPr="00C00540" w:rsidRDefault="00187AFA" w:rsidP="00C00540">
      <w:pPr>
        <w:pStyle w:val="Paragraphedeliste"/>
        <w:numPr>
          <w:ilvl w:val="0"/>
          <w:numId w:val="11"/>
        </w:numPr>
        <w:jc w:val="both"/>
        <w:rPr>
          <w:b/>
        </w:rPr>
      </w:pPr>
      <w:r w:rsidRPr="00C00540">
        <w:rPr>
          <w:b/>
        </w:rPr>
        <w:t>Bijoutier/Joaillier :</w:t>
      </w:r>
      <w:r w:rsidR="00C00540">
        <w:rPr>
          <w:b/>
        </w:rPr>
        <w:t xml:space="preserve"> </w:t>
      </w:r>
      <w:r w:rsidR="00C00540">
        <w:t>les bénéfices perçus sont :</w:t>
      </w:r>
    </w:p>
    <w:p w:rsidR="00187AFA" w:rsidRPr="00C00540" w:rsidRDefault="00C00540" w:rsidP="00C00540">
      <w:pPr>
        <w:pStyle w:val="Paragraphedeliste"/>
        <w:numPr>
          <w:ilvl w:val="1"/>
          <w:numId w:val="11"/>
        </w:numPr>
        <w:jc w:val="both"/>
        <w:rPr>
          <w:b/>
        </w:rPr>
      </w:pPr>
      <w:r>
        <w:t>La réduction du temps de traitement des commandes de pierres.</w:t>
      </w:r>
    </w:p>
    <w:p w:rsidR="00C00540" w:rsidRPr="00C00540" w:rsidRDefault="00C00540" w:rsidP="00C00540">
      <w:pPr>
        <w:pStyle w:val="Paragraphedeliste"/>
        <w:numPr>
          <w:ilvl w:val="1"/>
          <w:numId w:val="11"/>
        </w:numPr>
        <w:jc w:val="both"/>
        <w:rPr>
          <w:b/>
        </w:rPr>
      </w:pPr>
      <w:r>
        <w:t>La réduction des coûts induits par la vérification des marchandises (déplacement du négociant/prospecteur).</w:t>
      </w:r>
    </w:p>
    <w:p w:rsidR="003D00E3" w:rsidRPr="00FF4EB7" w:rsidRDefault="00C00540" w:rsidP="00FF4EB7">
      <w:pPr>
        <w:pStyle w:val="Paragraphedeliste"/>
        <w:numPr>
          <w:ilvl w:val="1"/>
          <w:numId w:val="11"/>
        </w:numPr>
        <w:jc w:val="both"/>
        <w:rPr>
          <w:b/>
        </w:rPr>
      </w:pPr>
      <w:r>
        <w:t>L’augmentation de la qualité des produits livrés (car conforme à la demande).</w:t>
      </w:r>
      <w:r w:rsidR="003D00E3">
        <w:br w:type="page"/>
      </w:r>
    </w:p>
    <w:p w:rsidR="00136EC3" w:rsidRDefault="00136EC3" w:rsidP="00136EC3">
      <w:pPr>
        <w:pStyle w:val="Titre2"/>
      </w:pPr>
      <w:bookmarkStart w:id="23" w:name="_Toc383611058"/>
      <w:r>
        <w:lastRenderedPageBreak/>
        <w:t>Coût de production et prix de vente</w:t>
      </w:r>
      <w:bookmarkEnd w:id="23"/>
    </w:p>
    <w:p w:rsidR="003D00E3" w:rsidRDefault="003D00E3" w:rsidP="003D00E3">
      <w:pPr>
        <w:pStyle w:val="Titre3"/>
      </w:pPr>
      <w:bookmarkStart w:id="24" w:name="_Toc383611059"/>
      <w:r>
        <w:t xml:space="preserve">Inventaire des </w:t>
      </w:r>
      <w:r w:rsidRPr="001C443C">
        <w:rPr>
          <w:b w:val="0"/>
        </w:rPr>
        <w:t>charges</w:t>
      </w:r>
      <w:r>
        <w:t xml:space="preserve"> et des coûts à engager</w:t>
      </w:r>
      <w:bookmarkEnd w:id="24"/>
    </w:p>
    <w:p w:rsidR="006F6922" w:rsidRDefault="001C443C" w:rsidP="001C443C">
      <w:pPr>
        <w:jc w:val="both"/>
      </w:pPr>
      <w:r>
        <w:t>Les charges et coûts, par classe de regroupement sont :</w:t>
      </w:r>
    </w:p>
    <w:p w:rsidR="001C443C" w:rsidRPr="001C443C" w:rsidRDefault="001C443C" w:rsidP="001C443C">
      <w:pPr>
        <w:pStyle w:val="Paragraphedeliste"/>
        <w:numPr>
          <w:ilvl w:val="0"/>
          <w:numId w:val="16"/>
        </w:numPr>
        <w:jc w:val="both"/>
        <w:rPr>
          <w:b/>
        </w:rPr>
      </w:pPr>
      <w:r w:rsidRPr="001C443C">
        <w:rPr>
          <w:b/>
        </w:rPr>
        <w:t>Equipements :</w:t>
      </w:r>
      <w:r>
        <w:rPr>
          <w:b/>
        </w:rPr>
        <w:t xml:space="preserve"> </w:t>
      </w:r>
      <w:r>
        <w:t xml:space="preserve">Jelly </w:t>
      </w:r>
      <w:proofErr w:type="spellStart"/>
      <w:r>
        <w:t>Diamonds</w:t>
      </w:r>
      <w:proofErr w:type="spellEnd"/>
      <w:r>
        <w:t xml:space="preserve"> nécessite un serveur pour fonctionner, dont le prix est estimé à 82€/mois + 99€ d’installation (chez OVH). 2 serveurs sont nécessaires pour garantir la disponibilité du service.</w:t>
      </w:r>
    </w:p>
    <w:p w:rsidR="001C443C" w:rsidRPr="001C443C" w:rsidRDefault="001C443C" w:rsidP="001C443C">
      <w:pPr>
        <w:pStyle w:val="Paragraphedeliste"/>
        <w:numPr>
          <w:ilvl w:val="0"/>
          <w:numId w:val="16"/>
        </w:numPr>
        <w:jc w:val="both"/>
        <w:rPr>
          <w:b/>
        </w:rPr>
      </w:pPr>
      <w:r w:rsidRPr="001C443C">
        <w:rPr>
          <w:b/>
        </w:rPr>
        <w:t>Licences de logiciels :</w:t>
      </w:r>
      <w:r>
        <w:rPr>
          <w:b/>
        </w:rPr>
        <w:t xml:space="preserve"> </w:t>
      </w:r>
      <w:r>
        <w:t xml:space="preserve">le développement de Jelly </w:t>
      </w:r>
      <w:proofErr w:type="spellStart"/>
      <w:r>
        <w:t>Diamonds</w:t>
      </w:r>
      <w:proofErr w:type="spellEnd"/>
      <w:r>
        <w:t xml:space="preserve"> ne nécessite pas l’utilisation de logiciels propriétaires.</w:t>
      </w:r>
    </w:p>
    <w:p w:rsidR="001C443C" w:rsidRDefault="001C443C" w:rsidP="001C443C">
      <w:pPr>
        <w:pStyle w:val="Paragraphedeliste"/>
        <w:numPr>
          <w:ilvl w:val="0"/>
          <w:numId w:val="16"/>
        </w:numPr>
        <w:jc w:val="both"/>
      </w:pPr>
      <w:r w:rsidRPr="001C443C">
        <w:rPr>
          <w:b/>
        </w:rPr>
        <w:t>Salaires :</w:t>
      </w:r>
      <w:r>
        <w:t xml:space="preserve"> le développement de Jelly </w:t>
      </w:r>
      <w:proofErr w:type="spellStart"/>
      <w:r>
        <w:t>Diamonds</w:t>
      </w:r>
      <w:proofErr w:type="spellEnd"/>
      <w:r>
        <w:t xml:space="preserve"> n’est pas l’activité principale des développeurs, en conséquence aucun salaire n’est prévu d’être versé avant 3 ans.</w:t>
      </w:r>
    </w:p>
    <w:p w:rsidR="001C443C" w:rsidRPr="001C443C" w:rsidRDefault="001C443C" w:rsidP="001C443C">
      <w:pPr>
        <w:pStyle w:val="Paragraphedeliste"/>
        <w:numPr>
          <w:ilvl w:val="0"/>
          <w:numId w:val="16"/>
        </w:numPr>
        <w:jc w:val="both"/>
        <w:rPr>
          <w:b/>
        </w:rPr>
      </w:pPr>
      <w:r w:rsidRPr="001C443C">
        <w:rPr>
          <w:b/>
        </w:rPr>
        <w:t>Prestations externes :</w:t>
      </w:r>
      <w:r>
        <w:rPr>
          <w:b/>
        </w:rPr>
        <w:t xml:space="preserve"> </w:t>
      </w:r>
      <w:r>
        <w:t>les prestations externes sont la réservation du nom de domaine (48€/an), le dépôt de la marque (estimé à 225€), du design du logo et du site web (estimé à 3500€) et de la traduction de l’application en Thaïlandais (3600€).</w:t>
      </w:r>
    </w:p>
    <w:p w:rsidR="001C443C" w:rsidRPr="001C443C" w:rsidRDefault="001C443C" w:rsidP="001C443C">
      <w:pPr>
        <w:pStyle w:val="Paragraphedeliste"/>
        <w:numPr>
          <w:ilvl w:val="0"/>
          <w:numId w:val="16"/>
        </w:numPr>
        <w:jc w:val="both"/>
        <w:rPr>
          <w:b/>
        </w:rPr>
      </w:pPr>
      <w:r w:rsidRPr="001C443C">
        <w:rPr>
          <w:b/>
        </w:rPr>
        <w:t>Frais bancaires :</w:t>
      </w:r>
      <w:r>
        <w:rPr>
          <w:b/>
        </w:rPr>
        <w:t xml:space="preserve"> </w:t>
      </w:r>
      <w:r w:rsidRPr="001C443C">
        <w:t>aucun n’est à prévoir</w:t>
      </w:r>
      <w:r>
        <w:t>.</w:t>
      </w:r>
    </w:p>
    <w:p w:rsidR="003D00E3" w:rsidRDefault="003D00E3" w:rsidP="003D00E3">
      <w:pPr>
        <w:pStyle w:val="Titre3"/>
      </w:pPr>
      <w:bookmarkStart w:id="25" w:name="_Toc383611060"/>
      <w:r>
        <w:t xml:space="preserve">Approche de coût total du projet à </w:t>
      </w:r>
      <w:r w:rsidR="00DD214B">
        <w:t>3</w:t>
      </w:r>
      <w:r>
        <w:t xml:space="preserve"> ans</w:t>
      </w:r>
      <w:bookmarkEnd w:id="25"/>
    </w:p>
    <w:p w:rsidR="001C443C" w:rsidRDefault="001C443C" w:rsidP="001C443C">
      <w:r>
        <w:t>Le tableau ci-dessous récapitule les charges et coûts à engager (en euros) :</w:t>
      </w:r>
    </w:p>
    <w:tbl>
      <w:tblPr>
        <w:tblStyle w:val="Grilledutableau"/>
        <w:tblW w:w="0" w:type="auto"/>
        <w:tblLook w:val="04A0" w:firstRow="1" w:lastRow="0" w:firstColumn="1" w:lastColumn="0" w:noHBand="0" w:noVBand="1"/>
      </w:tblPr>
      <w:tblGrid>
        <w:gridCol w:w="2151"/>
        <w:gridCol w:w="1912"/>
        <w:gridCol w:w="1912"/>
        <w:gridCol w:w="1912"/>
        <w:gridCol w:w="1689"/>
      </w:tblGrid>
      <w:tr w:rsidR="005A58E9" w:rsidTr="00264D50">
        <w:tc>
          <w:tcPr>
            <w:tcW w:w="2151" w:type="dxa"/>
            <w:vAlign w:val="center"/>
          </w:tcPr>
          <w:p w:rsidR="005A58E9" w:rsidRPr="00DD214B" w:rsidRDefault="005A58E9" w:rsidP="00264D50">
            <w:pPr>
              <w:jc w:val="center"/>
              <w:rPr>
                <w:b/>
              </w:rPr>
            </w:pPr>
            <w:r w:rsidRPr="00DD214B">
              <w:rPr>
                <w:b/>
              </w:rPr>
              <w:t>Type de coûts</w:t>
            </w:r>
          </w:p>
        </w:tc>
        <w:tc>
          <w:tcPr>
            <w:tcW w:w="1912" w:type="dxa"/>
            <w:vAlign w:val="center"/>
          </w:tcPr>
          <w:p w:rsidR="005A58E9" w:rsidRPr="00DD214B" w:rsidRDefault="005A58E9" w:rsidP="00264D50">
            <w:pPr>
              <w:jc w:val="center"/>
              <w:rPr>
                <w:b/>
              </w:rPr>
            </w:pPr>
            <w:r w:rsidRPr="00DD214B">
              <w:rPr>
                <w:b/>
              </w:rPr>
              <w:t>Année 1</w:t>
            </w:r>
          </w:p>
        </w:tc>
        <w:tc>
          <w:tcPr>
            <w:tcW w:w="1912" w:type="dxa"/>
            <w:vAlign w:val="center"/>
          </w:tcPr>
          <w:p w:rsidR="005A58E9" w:rsidRPr="00DD214B" w:rsidRDefault="005A58E9" w:rsidP="00264D50">
            <w:pPr>
              <w:jc w:val="center"/>
              <w:rPr>
                <w:b/>
              </w:rPr>
            </w:pPr>
            <w:r w:rsidRPr="00DD214B">
              <w:rPr>
                <w:b/>
              </w:rPr>
              <w:t>Année 2</w:t>
            </w:r>
          </w:p>
        </w:tc>
        <w:tc>
          <w:tcPr>
            <w:tcW w:w="1912" w:type="dxa"/>
            <w:vAlign w:val="center"/>
          </w:tcPr>
          <w:p w:rsidR="005A58E9" w:rsidRPr="00DD214B" w:rsidRDefault="005A58E9" w:rsidP="00264D50">
            <w:pPr>
              <w:jc w:val="center"/>
              <w:rPr>
                <w:b/>
              </w:rPr>
            </w:pPr>
            <w:r w:rsidRPr="00DD214B">
              <w:rPr>
                <w:b/>
              </w:rPr>
              <w:t>Année 3</w:t>
            </w:r>
          </w:p>
        </w:tc>
        <w:tc>
          <w:tcPr>
            <w:tcW w:w="1689" w:type="dxa"/>
            <w:vAlign w:val="center"/>
          </w:tcPr>
          <w:p w:rsidR="005A58E9" w:rsidRPr="00DD214B" w:rsidRDefault="005A58E9" w:rsidP="00264D50">
            <w:pPr>
              <w:jc w:val="center"/>
              <w:rPr>
                <w:b/>
              </w:rPr>
            </w:pPr>
            <w:r>
              <w:rPr>
                <w:b/>
              </w:rPr>
              <w:t>Total</w:t>
            </w:r>
          </w:p>
        </w:tc>
      </w:tr>
      <w:tr w:rsidR="005A58E9" w:rsidTr="00264D50">
        <w:tc>
          <w:tcPr>
            <w:tcW w:w="2151" w:type="dxa"/>
            <w:vAlign w:val="center"/>
          </w:tcPr>
          <w:p w:rsidR="005A58E9" w:rsidRPr="00DD214B" w:rsidRDefault="005A58E9" w:rsidP="00264D50">
            <w:pPr>
              <w:jc w:val="center"/>
              <w:rPr>
                <w:b/>
              </w:rPr>
            </w:pPr>
            <w:r w:rsidRPr="00DD214B">
              <w:rPr>
                <w:b/>
              </w:rPr>
              <w:t>Equipements</w:t>
            </w:r>
          </w:p>
        </w:tc>
        <w:tc>
          <w:tcPr>
            <w:tcW w:w="1912" w:type="dxa"/>
            <w:vAlign w:val="center"/>
          </w:tcPr>
          <w:p w:rsidR="005A58E9" w:rsidRDefault="005A58E9" w:rsidP="00264D50">
            <w:pPr>
              <w:jc w:val="center"/>
            </w:pPr>
            <w:r>
              <w:t>2265</w:t>
            </w:r>
          </w:p>
        </w:tc>
        <w:tc>
          <w:tcPr>
            <w:tcW w:w="1912" w:type="dxa"/>
            <w:vAlign w:val="center"/>
          </w:tcPr>
          <w:p w:rsidR="005A58E9" w:rsidRDefault="005A58E9" w:rsidP="00264D50">
            <w:pPr>
              <w:jc w:val="center"/>
            </w:pPr>
            <w:r>
              <w:t>1967</w:t>
            </w:r>
          </w:p>
        </w:tc>
        <w:tc>
          <w:tcPr>
            <w:tcW w:w="1912" w:type="dxa"/>
            <w:vAlign w:val="center"/>
          </w:tcPr>
          <w:p w:rsidR="005A58E9" w:rsidRDefault="005A58E9" w:rsidP="00264D50">
            <w:pPr>
              <w:jc w:val="center"/>
            </w:pPr>
            <w:r>
              <w:t>1967</w:t>
            </w:r>
          </w:p>
        </w:tc>
        <w:tc>
          <w:tcPr>
            <w:tcW w:w="1689" w:type="dxa"/>
            <w:vAlign w:val="center"/>
          </w:tcPr>
          <w:p w:rsidR="005A58E9" w:rsidRDefault="005A58E9" w:rsidP="00264D50">
            <w:pPr>
              <w:jc w:val="center"/>
            </w:pPr>
            <w:r>
              <w:t>6199</w:t>
            </w:r>
          </w:p>
        </w:tc>
      </w:tr>
      <w:tr w:rsidR="005A58E9" w:rsidTr="00264D50">
        <w:tc>
          <w:tcPr>
            <w:tcW w:w="2151" w:type="dxa"/>
            <w:vAlign w:val="center"/>
          </w:tcPr>
          <w:p w:rsidR="005A58E9" w:rsidRPr="00DD214B" w:rsidRDefault="005A58E9" w:rsidP="00264D50">
            <w:pPr>
              <w:jc w:val="center"/>
              <w:rPr>
                <w:b/>
              </w:rPr>
            </w:pPr>
            <w:r>
              <w:rPr>
                <w:b/>
              </w:rPr>
              <w:t>Licenc</w:t>
            </w:r>
            <w:r w:rsidRPr="00DD214B">
              <w:rPr>
                <w:b/>
              </w:rPr>
              <w:t>es de logiciels</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689" w:type="dxa"/>
            <w:vAlign w:val="center"/>
          </w:tcPr>
          <w:p w:rsidR="005A58E9" w:rsidRDefault="005A58E9" w:rsidP="00264D50">
            <w:pPr>
              <w:jc w:val="center"/>
            </w:pPr>
            <w:r>
              <w:t>0</w:t>
            </w:r>
          </w:p>
        </w:tc>
      </w:tr>
      <w:tr w:rsidR="005A58E9" w:rsidTr="00264D50">
        <w:tc>
          <w:tcPr>
            <w:tcW w:w="2151" w:type="dxa"/>
            <w:vAlign w:val="center"/>
          </w:tcPr>
          <w:p w:rsidR="005A58E9" w:rsidRPr="00DD214B" w:rsidRDefault="005A58E9" w:rsidP="00264D50">
            <w:pPr>
              <w:jc w:val="center"/>
              <w:rPr>
                <w:b/>
              </w:rPr>
            </w:pPr>
            <w:r w:rsidRPr="00DD214B">
              <w:rPr>
                <w:b/>
              </w:rPr>
              <w:t>Salaires</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689" w:type="dxa"/>
            <w:vAlign w:val="center"/>
          </w:tcPr>
          <w:p w:rsidR="005A58E9" w:rsidRDefault="005A58E9" w:rsidP="00264D50">
            <w:pPr>
              <w:jc w:val="center"/>
            </w:pPr>
            <w:r>
              <w:t>0</w:t>
            </w:r>
          </w:p>
        </w:tc>
      </w:tr>
      <w:tr w:rsidR="005A58E9" w:rsidTr="00264D50">
        <w:tc>
          <w:tcPr>
            <w:tcW w:w="2151" w:type="dxa"/>
            <w:vAlign w:val="center"/>
          </w:tcPr>
          <w:p w:rsidR="005A58E9" w:rsidRPr="00DD214B" w:rsidRDefault="005A58E9" w:rsidP="00264D50">
            <w:pPr>
              <w:jc w:val="center"/>
              <w:rPr>
                <w:b/>
              </w:rPr>
            </w:pPr>
            <w:r w:rsidRPr="00DD214B">
              <w:rPr>
                <w:b/>
              </w:rPr>
              <w:t>Prestation</w:t>
            </w:r>
            <w:r>
              <w:rPr>
                <w:b/>
              </w:rPr>
              <w:t>s</w:t>
            </w:r>
            <w:r w:rsidRPr="00DD214B">
              <w:rPr>
                <w:b/>
              </w:rPr>
              <w:t xml:space="preserve"> externes</w:t>
            </w:r>
          </w:p>
        </w:tc>
        <w:tc>
          <w:tcPr>
            <w:tcW w:w="1912" w:type="dxa"/>
            <w:vAlign w:val="center"/>
          </w:tcPr>
          <w:p w:rsidR="005A58E9" w:rsidRDefault="005A58E9" w:rsidP="00264D50">
            <w:pPr>
              <w:jc w:val="center"/>
            </w:pPr>
            <w:r>
              <w:t>7363</w:t>
            </w:r>
          </w:p>
        </w:tc>
        <w:tc>
          <w:tcPr>
            <w:tcW w:w="1912" w:type="dxa"/>
            <w:vAlign w:val="center"/>
          </w:tcPr>
          <w:p w:rsidR="005A58E9" w:rsidRDefault="005A58E9" w:rsidP="00264D50">
            <w:pPr>
              <w:jc w:val="center"/>
            </w:pPr>
            <w:r>
              <w:t>48</w:t>
            </w:r>
          </w:p>
        </w:tc>
        <w:tc>
          <w:tcPr>
            <w:tcW w:w="1912" w:type="dxa"/>
            <w:vAlign w:val="center"/>
          </w:tcPr>
          <w:p w:rsidR="005A58E9" w:rsidRDefault="005A58E9" w:rsidP="00264D50">
            <w:pPr>
              <w:jc w:val="center"/>
            </w:pPr>
            <w:r>
              <w:t>48</w:t>
            </w:r>
          </w:p>
        </w:tc>
        <w:tc>
          <w:tcPr>
            <w:tcW w:w="1689" w:type="dxa"/>
            <w:vAlign w:val="center"/>
          </w:tcPr>
          <w:p w:rsidR="005A58E9" w:rsidRDefault="005A58E9" w:rsidP="00264D50">
            <w:pPr>
              <w:jc w:val="center"/>
            </w:pPr>
            <w:r>
              <w:t>7459</w:t>
            </w:r>
          </w:p>
        </w:tc>
      </w:tr>
      <w:tr w:rsidR="005A58E9" w:rsidTr="00264D50">
        <w:tc>
          <w:tcPr>
            <w:tcW w:w="2151" w:type="dxa"/>
            <w:vAlign w:val="center"/>
          </w:tcPr>
          <w:p w:rsidR="005A58E9" w:rsidRPr="00DD214B" w:rsidRDefault="005A58E9" w:rsidP="00264D50">
            <w:pPr>
              <w:jc w:val="center"/>
              <w:rPr>
                <w:b/>
              </w:rPr>
            </w:pPr>
            <w:r w:rsidRPr="00DD214B">
              <w:rPr>
                <w:b/>
              </w:rPr>
              <w:t>Frais bancaires</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912" w:type="dxa"/>
            <w:vAlign w:val="center"/>
          </w:tcPr>
          <w:p w:rsidR="005A58E9" w:rsidRDefault="005A58E9" w:rsidP="00264D50">
            <w:pPr>
              <w:jc w:val="center"/>
            </w:pPr>
            <w:r>
              <w:t>0</w:t>
            </w:r>
          </w:p>
        </w:tc>
        <w:tc>
          <w:tcPr>
            <w:tcW w:w="1689" w:type="dxa"/>
            <w:vAlign w:val="center"/>
          </w:tcPr>
          <w:p w:rsidR="005A58E9" w:rsidRDefault="005A58E9" w:rsidP="00264D50">
            <w:pPr>
              <w:jc w:val="center"/>
            </w:pPr>
            <w:r>
              <w:t>0</w:t>
            </w:r>
          </w:p>
        </w:tc>
      </w:tr>
      <w:tr w:rsidR="005A58E9" w:rsidTr="00264D50">
        <w:tc>
          <w:tcPr>
            <w:tcW w:w="2151" w:type="dxa"/>
            <w:vAlign w:val="center"/>
          </w:tcPr>
          <w:p w:rsidR="005A58E9" w:rsidRPr="00DD214B" w:rsidRDefault="005A58E9" w:rsidP="00264D50">
            <w:pPr>
              <w:jc w:val="center"/>
              <w:rPr>
                <w:b/>
              </w:rPr>
            </w:pPr>
            <w:r w:rsidRPr="00DD214B">
              <w:rPr>
                <w:b/>
              </w:rPr>
              <w:t>Total</w:t>
            </w:r>
          </w:p>
        </w:tc>
        <w:tc>
          <w:tcPr>
            <w:tcW w:w="1912" w:type="dxa"/>
            <w:vAlign w:val="center"/>
          </w:tcPr>
          <w:p w:rsidR="005A58E9" w:rsidRDefault="005A58E9" w:rsidP="00264D50">
            <w:pPr>
              <w:jc w:val="center"/>
            </w:pPr>
            <w:r>
              <w:t>9628</w:t>
            </w:r>
          </w:p>
        </w:tc>
        <w:tc>
          <w:tcPr>
            <w:tcW w:w="1912" w:type="dxa"/>
            <w:vAlign w:val="center"/>
          </w:tcPr>
          <w:p w:rsidR="005A58E9" w:rsidRDefault="005A58E9" w:rsidP="00264D50">
            <w:pPr>
              <w:jc w:val="center"/>
            </w:pPr>
            <w:r>
              <w:t>2015</w:t>
            </w:r>
          </w:p>
        </w:tc>
        <w:tc>
          <w:tcPr>
            <w:tcW w:w="1912" w:type="dxa"/>
            <w:vAlign w:val="center"/>
          </w:tcPr>
          <w:p w:rsidR="005A58E9" w:rsidRDefault="005A58E9" w:rsidP="00264D50">
            <w:pPr>
              <w:keepNext/>
              <w:jc w:val="center"/>
            </w:pPr>
            <w:r>
              <w:t>2015</w:t>
            </w:r>
          </w:p>
        </w:tc>
        <w:tc>
          <w:tcPr>
            <w:tcW w:w="1689" w:type="dxa"/>
            <w:vAlign w:val="center"/>
          </w:tcPr>
          <w:p w:rsidR="005A58E9" w:rsidRDefault="005A58E9" w:rsidP="004C2118">
            <w:pPr>
              <w:keepNext/>
              <w:jc w:val="center"/>
            </w:pPr>
            <w:r>
              <w:t>13658</w:t>
            </w:r>
          </w:p>
        </w:tc>
      </w:tr>
    </w:tbl>
    <w:p w:rsidR="005A58E9" w:rsidRDefault="004C2118" w:rsidP="004C2118">
      <w:pPr>
        <w:pStyle w:val="Lgende"/>
        <w:jc w:val="center"/>
      </w:pPr>
      <w:bookmarkStart w:id="26" w:name="_Toc383611075"/>
      <w:r>
        <w:t xml:space="preserve">Tableau </w:t>
      </w:r>
      <w:r>
        <w:fldChar w:fldCharType="begin"/>
      </w:r>
      <w:r>
        <w:instrText xml:space="preserve"> SEQ Tableau \* ARABIC </w:instrText>
      </w:r>
      <w:r>
        <w:fldChar w:fldCharType="separate"/>
      </w:r>
      <w:r>
        <w:rPr>
          <w:noProof/>
        </w:rPr>
        <w:t>2</w:t>
      </w:r>
      <w:r>
        <w:fldChar w:fldCharType="end"/>
      </w:r>
      <w:r>
        <w:t xml:space="preserve"> : Matrice du coût du projet sur 3 ans</w:t>
      </w:r>
      <w:bookmarkEnd w:id="26"/>
    </w:p>
    <w:p w:rsidR="007B685B" w:rsidRDefault="007B685B" w:rsidP="007B685B"/>
    <w:p w:rsidR="007B685B" w:rsidRDefault="007B685B" w:rsidP="007B685B"/>
    <w:p w:rsidR="007B685B" w:rsidRDefault="007B685B" w:rsidP="007B685B"/>
    <w:p w:rsidR="007B685B" w:rsidRDefault="007B685B" w:rsidP="007B685B"/>
    <w:p w:rsidR="007B685B" w:rsidRDefault="007B685B" w:rsidP="007B685B"/>
    <w:p w:rsidR="007B685B" w:rsidRPr="007B685B" w:rsidRDefault="007B685B" w:rsidP="007B685B"/>
    <w:p w:rsidR="003D00E3" w:rsidRDefault="003D00E3" w:rsidP="007B685B">
      <w:pPr>
        <w:pStyle w:val="Titre3"/>
      </w:pPr>
      <w:bookmarkStart w:id="27" w:name="_Toc383611061"/>
      <w:r>
        <w:lastRenderedPageBreak/>
        <w:t>Prix de vente et marge</w:t>
      </w:r>
      <w:bookmarkEnd w:id="27"/>
    </w:p>
    <w:p w:rsidR="003D00E3" w:rsidRDefault="005A58E9" w:rsidP="005A58E9">
      <w:r>
        <w:t xml:space="preserve">Le prix de vente de Jelly </w:t>
      </w:r>
      <w:proofErr w:type="spellStart"/>
      <w:r>
        <w:t>Diamonds</w:t>
      </w:r>
      <w:proofErr w:type="spellEnd"/>
      <w:r>
        <w:t xml:space="preserve"> est fixé aux tarifs ci-dessous :</w:t>
      </w:r>
    </w:p>
    <w:p w:rsidR="005A58E9" w:rsidRPr="001C443C" w:rsidRDefault="007B685B" w:rsidP="005A58E9">
      <w:pPr>
        <w:pStyle w:val="Paragraphedeliste"/>
        <w:numPr>
          <w:ilvl w:val="0"/>
          <w:numId w:val="16"/>
        </w:numPr>
        <w:jc w:val="both"/>
        <w:rPr>
          <w:b/>
        </w:rPr>
      </w:pPr>
      <w:r>
        <w:rPr>
          <w:b/>
        </w:rPr>
        <w:t xml:space="preserve">1 mois : </w:t>
      </w:r>
      <w:r w:rsidRPr="007B685B">
        <w:t>39$</w:t>
      </w:r>
    </w:p>
    <w:p w:rsidR="005A58E9" w:rsidRPr="001C443C" w:rsidRDefault="007B685B" w:rsidP="005A58E9">
      <w:pPr>
        <w:pStyle w:val="Paragraphedeliste"/>
        <w:numPr>
          <w:ilvl w:val="0"/>
          <w:numId w:val="16"/>
        </w:numPr>
        <w:jc w:val="both"/>
        <w:rPr>
          <w:b/>
        </w:rPr>
      </w:pPr>
      <w:r>
        <w:rPr>
          <w:b/>
        </w:rPr>
        <w:t xml:space="preserve">3 mois : </w:t>
      </w:r>
      <w:r w:rsidRPr="007B685B">
        <w:t>99$</w:t>
      </w:r>
      <w:r>
        <w:t xml:space="preserve"> (au lieu de 117$)</w:t>
      </w:r>
    </w:p>
    <w:p w:rsidR="005A58E9" w:rsidRPr="007B685B" w:rsidRDefault="007B685B" w:rsidP="005A58E9">
      <w:pPr>
        <w:pStyle w:val="Paragraphedeliste"/>
        <w:numPr>
          <w:ilvl w:val="0"/>
          <w:numId w:val="16"/>
        </w:numPr>
        <w:jc w:val="both"/>
        <w:rPr>
          <w:b/>
        </w:rPr>
      </w:pPr>
      <w:r>
        <w:rPr>
          <w:b/>
        </w:rPr>
        <w:t xml:space="preserve">1 an : </w:t>
      </w:r>
      <w:r w:rsidRPr="007B685B">
        <w:t>299$</w:t>
      </w:r>
      <w:r>
        <w:t xml:space="preserve"> (au lieu de 468$)</w:t>
      </w:r>
    </w:p>
    <w:p w:rsidR="007B685B" w:rsidRDefault="007B685B" w:rsidP="007B685B">
      <w:pPr>
        <w:jc w:val="both"/>
      </w:pPr>
      <w:r>
        <w:t>L’abonnement à ce service permet aux utilisateurs de ne payer que ce qu’ils consomment (possibilité de tester 1 mois pour estimer le produit à moindre coût).</w:t>
      </w:r>
    </w:p>
    <w:p w:rsidR="007B685B" w:rsidRDefault="007B685B" w:rsidP="007B685B">
      <w:pPr>
        <w:jc w:val="both"/>
      </w:pPr>
      <w:r>
        <w:t>Ce prix correspond aux tarifs que les acteurs de la profession sont prêts à investir dans le service, et permet de nous donner une crédibilité.</w:t>
      </w:r>
    </w:p>
    <w:p w:rsidR="007B685B" w:rsidRDefault="007B685B" w:rsidP="007B685B">
      <w:pPr>
        <w:jc w:val="both"/>
      </w:pPr>
      <w:r>
        <w:t>En comparaison, </w:t>
      </w:r>
      <w:proofErr w:type="spellStart"/>
      <w:r>
        <w:t>Ebay</w:t>
      </w:r>
      <w:proofErr w:type="spellEnd"/>
      <w:r>
        <w:t xml:space="preserve"> est gratuit d’utilisation, mais </w:t>
      </w:r>
      <w:proofErr w:type="spellStart"/>
      <w:r>
        <w:t>Ebay</w:t>
      </w:r>
      <w:proofErr w:type="spellEnd"/>
      <w:r>
        <w:t xml:space="preserve"> touche une commission sur chaque transaction à hauteur de 9% (avec un maximum de 45€ par transaction).</w:t>
      </w:r>
    </w:p>
    <w:p w:rsidR="007B685B" w:rsidRDefault="007B685B" w:rsidP="007B685B">
      <w:pPr>
        <w:jc w:val="both"/>
      </w:pPr>
      <w:r>
        <w:t xml:space="preserve">Un total  de 500€ de transaction sur </w:t>
      </w:r>
      <w:proofErr w:type="spellStart"/>
      <w:r>
        <w:t>Ebay</w:t>
      </w:r>
      <w:proofErr w:type="spellEnd"/>
      <w:r>
        <w:t xml:space="preserve"> </w:t>
      </w:r>
      <w:r w:rsidR="00E3264F">
        <w:t xml:space="preserve">en 1 mois </w:t>
      </w:r>
      <w:r>
        <w:t xml:space="preserve">coûte plus cher (45€) que l’abonnement à Jelly </w:t>
      </w:r>
      <w:proofErr w:type="spellStart"/>
      <w:r>
        <w:t>Diamonds</w:t>
      </w:r>
      <w:proofErr w:type="spellEnd"/>
      <w:r>
        <w:t xml:space="preserve"> pour 1 mois</w:t>
      </w:r>
      <w:r w:rsidR="00264D50">
        <w:t xml:space="preserve"> (39$, soit environ 28.50€ à un taux de 1$ = 0.73€</w:t>
      </w:r>
      <w:r>
        <w:t>).</w:t>
      </w:r>
    </w:p>
    <w:p w:rsidR="00560537" w:rsidRDefault="00560537" w:rsidP="007B685B">
      <w:pPr>
        <w:jc w:val="both"/>
      </w:pPr>
      <w:r>
        <w:t xml:space="preserve">La marge </w:t>
      </w:r>
      <w:r w:rsidR="00E3264F">
        <w:t xml:space="preserve">effectuée dépend du nombre de clients. En tablant sur 13658€ de coût sur 3 ans, il faut un minimum de </w:t>
      </w:r>
      <w:r w:rsidR="00264D50">
        <w:t>63</w:t>
      </w:r>
      <w:r w:rsidR="00E3264F">
        <w:t xml:space="preserve"> au bout de la 3</w:t>
      </w:r>
      <w:r w:rsidR="00E3264F" w:rsidRPr="00E3264F">
        <w:rPr>
          <w:vertAlign w:val="superscript"/>
        </w:rPr>
        <w:t>ème</w:t>
      </w:r>
      <w:r w:rsidR="00E3264F">
        <w:t xml:space="preserve"> année pour commencer à verser des dividendes.</w:t>
      </w:r>
    </w:p>
    <w:p w:rsidR="009F3CE4" w:rsidRPr="007B685B" w:rsidRDefault="00E3264F" w:rsidP="007B685B">
      <w:pPr>
        <w:jc w:val="both"/>
      </w:pPr>
      <w:r>
        <w:t xml:space="preserve">Pour pouvoir verser un salaire de 4000€ brut/personne/mois, il faut un minimum de </w:t>
      </w:r>
      <w:r w:rsidR="00264D50">
        <w:t>1769</w:t>
      </w:r>
      <w:r>
        <w:t xml:space="preserve"> clients par an.</w:t>
      </w:r>
    </w:p>
    <w:p w:rsidR="005A58E9" w:rsidRPr="007B685B" w:rsidRDefault="005A58E9" w:rsidP="007B685B">
      <w:pPr>
        <w:jc w:val="both"/>
        <w:rPr>
          <w:b/>
        </w:rPr>
      </w:pPr>
    </w:p>
    <w:p w:rsidR="005A58E9" w:rsidRPr="005A58E9" w:rsidRDefault="005A58E9" w:rsidP="005A58E9">
      <w:pPr>
        <w:rPr>
          <w:rFonts w:asciiTheme="majorHAnsi" w:eastAsiaTheme="majorEastAsia" w:hAnsiTheme="majorHAnsi" w:cstheme="majorBidi"/>
          <w:b/>
          <w:bCs/>
          <w:sz w:val="28"/>
          <w:szCs w:val="26"/>
        </w:rPr>
      </w:pPr>
    </w:p>
    <w:p w:rsidR="005A58E9" w:rsidRDefault="005A58E9">
      <w:pPr>
        <w:rPr>
          <w:rFonts w:asciiTheme="majorHAnsi" w:eastAsiaTheme="majorEastAsia" w:hAnsiTheme="majorHAnsi" w:cstheme="majorBidi"/>
          <w:b/>
          <w:bCs/>
          <w:sz w:val="28"/>
          <w:szCs w:val="26"/>
        </w:rPr>
      </w:pPr>
      <w:r>
        <w:br w:type="page"/>
      </w:r>
    </w:p>
    <w:p w:rsidR="003D00E3" w:rsidRDefault="003D00E3" w:rsidP="003D00E3">
      <w:pPr>
        <w:pStyle w:val="Titre2"/>
      </w:pPr>
      <w:bookmarkStart w:id="28" w:name="_Toc383611062"/>
      <w:r>
        <w:lastRenderedPageBreak/>
        <w:t>Ressources et financement</w:t>
      </w:r>
      <w:bookmarkEnd w:id="28"/>
    </w:p>
    <w:p w:rsidR="003D00E3" w:rsidRDefault="003D00E3" w:rsidP="003D00E3">
      <w:pPr>
        <w:pStyle w:val="Titre3"/>
      </w:pPr>
      <w:bookmarkStart w:id="29" w:name="_Toc383611063"/>
      <w:r>
        <w:t>Produits d’exploitation</w:t>
      </w:r>
      <w:bookmarkEnd w:id="29"/>
    </w:p>
    <w:p w:rsidR="00AA7954" w:rsidRDefault="00AA7954" w:rsidP="00AA7954">
      <w:pPr>
        <w:jc w:val="both"/>
      </w:pPr>
      <w:r>
        <w:t xml:space="preserve">Jelly </w:t>
      </w:r>
      <w:proofErr w:type="spellStart"/>
      <w:r>
        <w:t>Diamonds</w:t>
      </w:r>
      <w:proofErr w:type="spellEnd"/>
      <w:r>
        <w:t xml:space="preserve"> vend un abonnement au service à durée de 1 mois, 3 mois ou 1 an, renouvelable.</w:t>
      </w:r>
    </w:p>
    <w:p w:rsidR="00094DD4" w:rsidRDefault="00094DD4" w:rsidP="00AA7954">
      <w:pPr>
        <w:jc w:val="both"/>
      </w:pPr>
      <w:r>
        <w:t>Les produits permettant d’utiliser ce service sont le site web, accessible à partir de n’importe quel navigateur Internet, et une application mobile développé pour Android.</w:t>
      </w:r>
    </w:p>
    <w:p w:rsidR="00094DD4" w:rsidRPr="00AA7954" w:rsidRDefault="00094DD4" w:rsidP="00AA7954">
      <w:pPr>
        <w:jc w:val="both"/>
      </w:pPr>
      <w:r>
        <w:t>Des applications Windows Phone et iPhone sont en cours d’étude.</w:t>
      </w:r>
    </w:p>
    <w:p w:rsidR="003D00E3" w:rsidRDefault="003D00E3" w:rsidP="003D00E3">
      <w:pPr>
        <w:pStyle w:val="Titre3"/>
      </w:pPr>
      <w:bookmarkStart w:id="30" w:name="_Toc383611064"/>
      <w:r>
        <w:t>Ententes et partenariats</w:t>
      </w:r>
      <w:bookmarkEnd w:id="30"/>
    </w:p>
    <w:p w:rsidR="00AA7954" w:rsidRPr="00AA7954" w:rsidRDefault="00AA7954" w:rsidP="00AA7954">
      <w:pPr>
        <w:jc w:val="both"/>
      </w:pPr>
      <w:r>
        <w:t xml:space="preserve">Jelly </w:t>
      </w:r>
      <w:proofErr w:type="spellStart"/>
      <w:r>
        <w:t>Diamonds</w:t>
      </w:r>
      <w:proofErr w:type="spellEnd"/>
      <w:r>
        <w:t xml:space="preserve"> pourra à long terme entreprendre des partenariats avec les laboratoires de gemmologie et écoles de gemmologie une normalisation de l’identification des pierres précieuses et semi-précieuses.</w:t>
      </w:r>
    </w:p>
    <w:p w:rsidR="003D00E3" w:rsidRDefault="003D00E3" w:rsidP="003D00E3">
      <w:pPr>
        <w:pStyle w:val="Titre3"/>
      </w:pPr>
      <w:bookmarkStart w:id="31" w:name="_Toc383611065"/>
      <w:r>
        <w:t>Endettement</w:t>
      </w:r>
      <w:bookmarkEnd w:id="31"/>
    </w:p>
    <w:p w:rsidR="003D00E3" w:rsidRDefault="00094DD4" w:rsidP="00094DD4">
      <w:pPr>
        <w:jc w:val="both"/>
        <w:rPr>
          <w:rFonts w:asciiTheme="majorHAnsi" w:eastAsiaTheme="majorEastAsia" w:hAnsiTheme="majorHAnsi" w:cstheme="majorBidi"/>
          <w:b/>
          <w:bCs/>
          <w:sz w:val="28"/>
          <w:szCs w:val="26"/>
        </w:rPr>
      </w:pPr>
      <w:r>
        <w:t>Les faibles coûts du projet permettent un autofinancement de celui-ci durant les 3 premières années à hauteur de 1140€/personne/an.</w:t>
      </w:r>
      <w:r w:rsidR="003D00E3">
        <w:br w:type="page"/>
      </w:r>
    </w:p>
    <w:p w:rsidR="003D00E3" w:rsidRDefault="003D00E3" w:rsidP="003D00E3">
      <w:pPr>
        <w:pStyle w:val="Titre2"/>
      </w:pPr>
      <w:bookmarkStart w:id="32" w:name="_Toc383611066"/>
      <w:r>
        <w:lastRenderedPageBreak/>
        <w:t>Programmation</w:t>
      </w:r>
      <w:bookmarkEnd w:id="32"/>
    </w:p>
    <w:p w:rsidR="003D00E3" w:rsidRDefault="003D00E3" w:rsidP="003D00E3">
      <w:pPr>
        <w:pStyle w:val="Titre3"/>
      </w:pPr>
      <w:bookmarkStart w:id="33" w:name="_Toc383611067"/>
      <w:r>
        <w:t>Organisation et plan opérationnel</w:t>
      </w:r>
      <w:bookmarkEnd w:id="33"/>
    </w:p>
    <w:p w:rsidR="00201ADF" w:rsidRDefault="00201ADF" w:rsidP="00264D50">
      <w:pPr>
        <w:jc w:val="both"/>
      </w:pPr>
      <w:r>
        <w:t xml:space="preserve">La planification du développement de Jelly </w:t>
      </w:r>
      <w:proofErr w:type="spellStart"/>
      <w:r>
        <w:t>Diamonds</w:t>
      </w:r>
      <w:proofErr w:type="spellEnd"/>
      <w:r>
        <w:t xml:space="preserve"> suit la logique suivante :</w:t>
      </w:r>
    </w:p>
    <w:p w:rsidR="00201ADF" w:rsidRDefault="00201ADF" w:rsidP="00264D50">
      <w:pPr>
        <w:pStyle w:val="Paragraphedeliste"/>
        <w:numPr>
          <w:ilvl w:val="0"/>
          <w:numId w:val="19"/>
        </w:numPr>
        <w:jc w:val="both"/>
        <w:rPr>
          <w:b/>
        </w:rPr>
      </w:pPr>
      <w:r w:rsidRPr="00201ADF">
        <w:rPr>
          <w:b/>
        </w:rPr>
        <w:t>Année 1 </w:t>
      </w:r>
      <w:r w:rsidR="00264D50">
        <w:rPr>
          <w:b/>
        </w:rPr>
        <w:t xml:space="preserve">(Développement) </w:t>
      </w:r>
      <w:r w:rsidRPr="00201ADF">
        <w:rPr>
          <w:b/>
        </w:rPr>
        <w:t>:</w:t>
      </w:r>
    </w:p>
    <w:p w:rsidR="00201ADF" w:rsidRPr="00201ADF" w:rsidRDefault="00201ADF" w:rsidP="00264D50">
      <w:pPr>
        <w:pStyle w:val="Paragraphedeliste"/>
        <w:numPr>
          <w:ilvl w:val="1"/>
          <w:numId w:val="19"/>
        </w:numPr>
        <w:jc w:val="both"/>
        <w:rPr>
          <w:b/>
        </w:rPr>
      </w:pPr>
      <w:r>
        <w:t>Phase :</w:t>
      </w:r>
      <w:r w:rsidR="00264D50">
        <w:t xml:space="preserve"> </w:t>
      </w:r>
      <w:r>
        <w:t>Le logiciel est en cours de développement, une version beta doit être mise en production à la fin de l’année.</w:t>
      </w:r>
    </w:p>
    <w:p w:rsidR="00201ADF" w:rsidRPr="00201ADF" w:rsidRDefault="00201ADF" w:rsidP="00264D50">
      <w:pPr>
        <w:pStyle w:val="Paragraphedeliste"/>
        <w:numPr>
          <w:ilvl w:val="1"/>
          <w:numId w:val="19"/>
        </w:numPr>
        <w:jc w:val="both"/>
        <w:rPr>
          <w:b/>
        </w:rPr>
      </w:pPr>
      <w:r>
        <w:t>Coûts engagés : 9628€</w:t>
      </w:r>
    </w:p>
    <w:p w:rsidR="00201ADF" w:rsidRDefault="00201ADF" w:rsidP="00264D50">
      <w:pPr>
        <w:pStyle w:val="Paragraphedeliste"/>
        <w:numPr>
          <w:ilvl w:val="1"/>
          <w:numId w:val="19"/>
        </w:numPr>
        <w:jc w:val="both"/>
        <w:rPr>
          <w:b/>
        </w:rPr>
      </w:pPr>
      <w:r>
        <w:t>Nombre d’utilisateurs visés : 0</w:t>
      </w:r>
    </w:p>
    <w:p w:rsidR="00201ADF" w:rsidRDefault="00201ADF" w:rsidP="00264D50">
      <w:pPr>
        <w:pStyle w:val="Paragraphedeliste"/>
        <w:numPr>
          <w:ilvl w:val="0"/>
          <w:numId w:val="19"/>
        </w:numPr>
        <w:jc w:val="both"/>
        <w:rPr>
          <w:b/>
        </w:rPr>
      </w:pPr>
      <w:r>
        <w:rPr>
          <w:b/>
        </w:rPr>
        <w:t>Année 2</w:t>
      </w:r>
      <w:r w:rsidRPr="00201ADF">
        <w:rPr>
          <w:b/>
        </w:rPr>
        <w:t> </w:t>
      </w:r>
      <w:r w:rsidR="00264D50">
        <w:rPr>
          <w:b/>
        </w:rPr>
        <w:t xml:space="preserve">(Beta test) </w:t>
      </w:r>
      <w:r w:rsidRPr="00201ADF">
        <w:rPr>
          <w:b/>
        </w:rPr>
        <w:t>:</w:t>
      </w:r>
    </w:p>
    <w:p w:rsidR="00201ADF" w:rsidRPr="00201ADF" w:rsidRDefault="00201ADF" w:rsidP="00264D50">
      <w:pPr>
        <w:pStyle w:val="Paragraphedeliste"/>
        <w:numPr>
          <w:ilvl w:val="1"/>
          <w:numId w:val="19"/>
        </w:numPr>
        <w:jc w:val="both"/>
        <w:rPr>
          <w:b/>
        </w:rPr>
      </w:pPr>
      <w:r>
        <w:t>Phase :</w:t>
      </w:r>
      <w:r w:rsidR="00264D50">
        <w:t xml:space="preserve"> </w:t>
      </w:r>
      <w:r>
        <w:t>Le logiciel est en test fonctionnel. Les utilisateurs ont la possibilité d’utiliser le logiciel durant cette période gratuitement, dans le but d’étoffer notre carnet d’adresses, de détecter les bugs éventuels avant la mise en production réelle.</w:t>
      </w:r>
    </w:p>
    <w:p w:rsidR="00201ADF" w:rsidRPr="00201ADF" w:rsidRDefault="00201ADF" w:rsidP="00264D50">
      <w:pPr>
        <w:pStyle w:val="Paragraphedeliste"/>
        <w:numPr>
          <w:ilvl w:val="1"/>
          <w:numId w:val="19"/>
        </w:numPr>
        <w:jc w:val="both"/>
        <w:rPr>
          <w:b/>
        </w:rPr>
      </w:pPr>
      <w:r>
        <w:t>Coûts engagés : 2015€ + frais publicitaires éventuels</w:t>
      </w:r>
    </w:p>
    <w:p w:rsidR="00201ADF" w:rsidRPr="00201ADF" w:rsidRDefault="00201ADF" w:rsidP="00264D50">
      <w:pPr>
        <w:pStyle w:val="Paragraphedeliste"/>
        <w:numPr>
          <w:ilvl w:val="1"/>
          <w:numId w:val="19"/>
        </w:numPr>
        <w:jc w:val="both"/>
        <w:rPr>
          <w:b/>
        </w:rPr>
      </w:pPr>
      <w:r>
        <w:t xml:space="preserve">Nombre d’utilisateurs visés : </w:t>
      </w:r>
      <w:r w:rsidR="00264D50">
        <w:t>50 (sur la beta)</w:t>
      </w:r>
    </w:p>
    <w:p w:rsidR="00201ADF" w:rsidRDefault="00201ADF" w:rsidP="00264D50">
      <w:pPr>
        <w:pStyle w:val="Paragraphedeliste"/>
        <w:numPr>
          <w:ilvl w:val="0"/>
          <w:numId w:val="19"/>
        </w:numPr>
        <w:jc w:val="both"/>
        <w:rPr>
          <w:b/>
        </w:rPr>
      </w:pPr>
      <w:r>
        <w:rPr>
          <w:b/>
        </w:rPr>
        <w:t>Année 3</w:t>
      </w:r>
      <w:r w:rsidR="00264D50">
        <w:rPr>
          <w:b/>
        </w:rPr>
        <w:t xml:space="preserve"> (Production)</w:t>
      </w:r>
      <w:r w:rsidRPr="00201ADF">
        <w:rPr>
          <w:b/>
        </w:rPr>
        <w:t> :</w:t>
      </w:r>
    </w:p>
    <w:p w:rsidR="00201ADF" w:rsidRPr="00201ADF" w:rsidRDefault="00201ADF" w:rsidP="00264D50">
      <w:pPr>
        <w:pStyle w:val="Paragraphedeliste"/>
        <w:numPr>
          <w:ilvl w:val="1"/>
          <w:numId w:val="19"/>
        </w:numPr>
        <w:jc w:val="both"/>
        <w:rPr>
          <w:b/>
        </w:rPr>
      </w:pPr>
      <w:r>
        <w:t>Phase :</w:t>
      </w:r>
      <w:r w:rsidR="00264D50">
        <w:t xml:space="preserve"> Le logiciel est finalisé. Les utilisateurs paient un abonnement pour pouvoir utiliser le logiciel.</w:t>
      </w:r>
    </w:p>
    <w:p w:rsidR="00201ADF" w:rsidRPr="00201ADF" w:rsidRDefault="00201ADF" w:rsidP="00264D50">
      <w:pPr>
        <w:pStyle w:val="Paragraphedeliste"/>
        <w:numPr>
          <w:ilvl w:val="1"/>
          <w:numId w:val="19"/>
        </w:numPr>
        <w:jc w:val="both"/>
        <w:rPr>
          <w:b/>
        </w:rPr>
      </w:pPr>
      <w:r>
        <w:t>Coûts engagés :</w:t>
      </w:r>
      <w:r w:rsidR="00264D50">
        <w:t xml:space="preserve"> 2015€ + frais publicitaires éventuels</w:t>
      </w:r>
    </w:p>
    <w:p w:rsidR="00201ADF" w:rsidRPr="00201ADF" w:rsidRDefault="00201ADF" w:rsidP="00264D50">
      <w:pPr>
        <w:pStyle w:val="Paragraphedeliste"/>
        <w:numPr>
          <w:ilvl w:val="1"/>
          <w:numId w:val="19"/>
        </w:numPr>
        <w:jc w:val="both"/>
        <w:rPr>
          <w:b/>
        </w:rPr>
      </w:pPr>
      <w:r>
        <w:t>Nombre d’utilisateurs visés :</w:t>
      </w:r>
      <w:r w:rsidR="00264D50">
        <w:t xml:space="preserve"> 70</w:t>
      </w:r>
    </w:p>
    <w:p w:rsidR="00264D50" w:rsidRDefault="003D00E3" w:rsidP="003D00E3">
      <w:pPr>
        <w:pStyle w:val="Titre3"/>
      </w:pPr>
      <w:bookmarkStart w:id="34" w:name="_Toc383611068"/>
      <w:r>
        <w:t>Résultats et trésorerie</w:t>
      </w:r>
      <w:bookmarkEnd w:id="34"/>
    </w:p>
    <w:p w:rsidR="00264D50" w:rsidRDefault="00264D50" w:rsidP="00264D50">
      <w:r>
        <w:t>Voici l’état de la trésorerie estimée sur les 3 ans :</w:t>
      </w:r>
    </w:p>
    <w:tbl>
      <w:tblPr>
        <w:tblStyle w:val="Grilledutableau"/>
        <w:tblW w:w="0" w:type="auto"/>
        <w:tblLook w:val="04A0" w:firstRow="1" w:lastRow="0" w:firstColumn="1" w:lastColumn="0" w:noHBand="0" w:noVBand="1"/>
      </w:tblPr>
      <w:tblGrid>
        <w:gridCol w:w="2375"/>
        <w:gridCol w:w="2375"/>
        <w:gridCol w:w="2375"/>
        <w:gridCol w:w="2375"/>
      </w:tblGrid>
      <w:tr w:rsidR="00264D50" w:rsidTr="00264D50">
        <w:tc>
          <w:tcPr>
            <w:tcW w:w="2375" w:type="dxa"/>
            <w:vAlign w:val="center"/>
          </w:tcPr>
          <w:p w:rsidR="00264D50" w:rsidRDefault="00264D50" w:rsidP="00264D50">
            <w:pPr>
              <w:jc w:val="center"/>
            </w:pPr>
          </w:p>
        </w:tc>
        <w:tc>
          <w:tcPr>
            <w:tcW w:w="2375" w:type="dxa"/>
            <w:vAlign w:val="center"/>
          </w:tcPr>
          <w:p w:rsidR="00264D50" w:rsidRPr="00264D50" w:rsidRDefault="00264D50" w:rsidP="00264D50">
            <w:pPr>
              <w:jc w:val="center"/>
              <w:rPr>
                <w:b/>
              </w:rPr>
            </w:pPr>
            <w:r w:rsidRPr="00264D50">
              <w:rPr>
                <w:b/>
              </w:rPr>
              <w:t>Année 1</w:t>
            </w:r>
          </w:p>
        </w:tc>
        <w:tc>
          <w:tcPr>
            <w:tcW w:w="2375" w:type="dxa"/>
            <w:vAlign w:val="center"/>
          </w:tcPr>
          <w:p w:rsidR="00264D50" w:rsidRPr="00264D50" w:rsidRDefault="00264D50" w:rsidP="00264D50">
            <w:pPr>
              <w:jc w:val="center"/>
              <w:rPr>
                <w:b/>
              </w:rPr>
            </w:pPr>
            <w:r w:rsidRPr="00264D50">
              <w:rPr>
                <w:b/>
              </w:rPr>
              <w:t>Année 2</w:t>
            </w:r>
          </w:p>
        </w:tc>
        <w:tc>
          <w:tcPr>
            <w:tcW w:w="2375" w:type="dxa"/>
            <w:vAlign w:val="center"/>
          </w:tcPr>
          <w:p w:rsidR="00264D50" w:rsidRPr="00264D50" w:rsidRDefault="00264D50" w:rsidP="00264D50">
            <w:pPr>
              <w:jc w:val="center"/>
              <w:rPr>
                <w:b/>
              </w:rPr>
            </w:pPr>
            <w:r w:rsidRPr="00264D50">
              <w:rPr>
                <w:b/>
              </w:rPr>
              <w:t>Année 3</w:t>
            </w:r>
          </w:p>
        </w:tc>
      </w:tr>
      <w:tr w:rsidR="00264D50" w:rsidTr="00264D50">
        <w:tc>
          <w:tcPr>
            <w:tcW w:w="2375" w:type="dxa"/>
            <w:vAlign w:val="center"/>
          </w:tcPr>
          <w:p w:rsidR="00264D50" w:rsidRPr="00264D50" w:rsidRDefault="00264D50" w:rsidP="00264D50">
            <w:pPr>
              <w:jc w:val="center"/>
              <w:rPr>
                <w:b/>
              </w:rPr>
            </w:pPr>
            <w:r w:rsidRPr="00264D50">
              <w:rPr>
                <w:b/>
              </w:rPr>
              <w:t>Coûts</w:t>
            </w:r>
          </w:p>
        </w:tc>
        <w:tc>
          <w:tcPr>
            <w:tcW w:w="2375" w:type="dxa"/>
            <w:vAlign w:val="center"/>
          </w:tcPr>
          <w:p w:rsidR="00264D50" w:rsidRDefault="00264D50" w:rsidP="00264D50">
            <w:pPr>
              <w:jc w:val="center"/>
            </w:pPr>
            <w:r>
              <w:t>9628</w:t>
            </w:r>
          </w:p>
        </w:tc>
        <w:tc>
          <w:tcPr>
            <w:tcW w:w="2375" w:type="dxa"/>
            <w:vAlign w:val="center"/>
          </w:tcPr>
          <w:p w:rsidR="00264D50" w:rsidRDefault="00264D50" w:rsidP="00264D50">
            <w:pPr>
              <w:jc w:val="center"/>
            </w:pPr>
            <w:r>
              <w:t>2015</w:t>
            </w:r>
          </w:p>
        </w:tc>
        <w:tc>
          <w:tcPr>
            <w:tcW w:w="2375" w:type="dxa"/>
            <w:vAlign w:val="center"/>
          </w:tcPr>
          <w:p w:rsidR="00264D50" w:rsidRDefault="00264D50" w:rsidP="00264D50">
            <w:pPr>
              <w:jc w:val="center"/>
            </w:pPr>
            <w:r>
              <w:t>2015</w:t>
            </w:r>
          </w:p>
        </w:tc>
      </w:tr>
      <w:tr w:rsidR="00264D50" w:rsidTr="00264D50">
        <w:tc>
          <w:tcPr>
            <w:tcW w:w="2375" w:type="dxa"/>
            <w:vAlign w:val="center"/>
          </w:tcPr>
          <w:p w:rsidR="00264D50" w:rsidRPr="00264D50" w:rsidRDefault="00264D50" w:rsidP="00264D50">
            <w:pPr>
              <w:jc w:val="center"/>
              <w:rPr>
                <w:b/>
              </w:rPr>
            </w:pPr>
            <w:r w:rsidRPr="00264D50">
              <w:rPr>
                <w:b/>
              </w:rPr>
              <w:t>Chiffre d’affaire</w:t>
            </w:r>
          </w:p>
        </w:tc>
        <w:tc>
          <w:tcPr>
            <w:tcW w:w="2375" w:type="dxa"/>
            <w:vAlign w:val="center"/>
          </w:tcPr>
          <w:p w:rsidR="00264D50" w:rsidRDefault="00264D50" w:rsidP="00264D50">
            <w:pPr>
              <w:jc w:val="center"/>
            </w:pPr>
            <w:r>
              <w:t>0</w:t>
            </w:r>
          </w:p>
        </w:tc>
        <w:tc>
          <w:tcPr>
            <w:tcW w:w="2375" w:type="dxa"/>
            <w:vAlign w:val="center"/>
          </w:tcPr>
          <w:p w:rsidR="00264D50" w:rsidRDefault="00264D50" w:rsidP="00264D50">
            <w:pPr>
              <w:jc w:val="center"/>
            </w:pPr>
            <w:r>
              <w:t>0</w:t>
            </w:r>
          </w:p>
        </w:tc>
        <w:tc>
          <w:tcPr>
            <w:tcW w:w="2375" w:type="dxa"/>
            <w:vAlign w:val="center"/>
          </w:tcPr>
          <w:p w:rsidR="00264D50" w:rsidRDefault="00FF4EB7" w:rsidP="00264D50">
            <w:pPr>
              <w:jc w:val="center"/>
            </w:pPr>
            <w:r>
              <w:t>15279</w:t>
            </w:r>
          </w:p>
        </w:tc>
      </w:tr>
      <w:tr w:rsidR="00264D50" w:rsidTr="00264D50">
        <w:tc>
          <w:tcPr>
            <w:tcW w:w="2375" w:type="dxa"/>
            <w:vAlign w:val="center"/>
          </w:tcPr>
          <w:p w:rsidR="00264D50" w:rsidRPr="00264D50" w:rsidRDefault="00264D50" w:rsidP="00264D50">
            <w:pPr>
              <w:jc w:val="center"/>
              <w:rPr>
                <w:b/>
              </w:rPr>
            </w:pPr>
            <w:r w:rsidRPr="00264D50">
              <w:rPr>
                <w:b/>
              </w:rPr>
              <w:t>Bénéfices</w:t>
            </w:r>
            <w:r>
              <w:rPr>
                <w:b/>
              </w:rPr>
              <w:t xml:space="preserve"> (cumulé)</w:t>
            </w:r>
          </w:p>
        </w:tc>
        <w:tc>
          <w:tcPr>
            <w:tcW w:w="2375" w:type="dxa"/>
            <w:vAlign w:val="center"/>
          </w:tcPr>
          <w:p w:rsidR="00264D50" w:rsidRDefault="00264D50" w:rsidP="00264D50">
            <w:pPr>
              <w:jc w:val="center"/>
            </w:pPr>
            <w:r>
              <w:t>-9628</w:t>
            </w:r>
          </w:p>
        </w:tc>
        <w:tc>
          <w:tcPr>
            <w:tcW w:w="2375" w:type="dxa"/>
            <w:vAlign w:val="center"/>
          </w:tcPr>
          <w:p w:rsidR="00264D50" w:rsidRDefault="00264D50" w:rsidP="00264D50">
            <w:pPr>
              <w:jc w:val="center"/>
            </w:pPr>
            <w:r>
              <w:t>-11643</w:t>
            </w:r>
          </w:p>
        </w:tc>
        <w:tc>
          <w:tcPr>
            <w:tcW w:w="2375" w:type="dxa"/>
            <w:vAlign w:val="center"/>
          </w:tcPr>
          <w:p w:rsidR="00264D50" w:rsidRDefault="00FF4EB7" w:rsidP="004C2118">
            <w:pPr>
              <w:keepNext/>
              <w:jc w:val="center"/>
            </w:pPr>
            <w:r>
              <w:t>+1621</w:t>
            </w:r>
          </w:p>
        </w:tc>
      </w:tr>
    </w:tbl>
    <w:p w:rsidR="004C2118" w:rsidRDefault="004C2118" w:rsidP="004C2118">
      <w:pPr>
        <w:pStyle w:val="Lgende"/>
        <w:jc w:val="center"/>
      </w:pPr>
      <w:bookmarkStart w:id="35" w:name="_Toc383611076"/>
      <w:r>
        <w:t xml:space="preserve">Tableau </w:t>
      </w:r>
      <w:r>
        <w:fldChar w:fldCharType="begin"/>
      </w:r>
      <w:r>
        <w:instrText xml:space="preserve"> SEQ Tableau \* ARABIC </w:instrText>
      </w:r>
      <w:r>
        <w:fldChar w:fldCharType="separate"/>
      </w:r>
      <w:r>
        <w:rPr>
          <w:noProof/>
        </w:rPr>
        <w:t>3</w:t>
      </w:r>
      <w:r>
        <w:fldChar w:fldCharType="end"/>
      </w:r>
      <w:r>
        <w:t xml:space="preserve"> : Etat de la trésorerie sur 3 ans</w:t>
      </w:r>
      <w:bookmarkEnd w:id="35"/>
    </w:p>
    <w:p w:rsidR="0025478C" w:rsidRDefault="0025478C" w:rsidP="00264D50"/>
    <w:p w:rsidR="0025478C" w:rsidRDefault="0025478C" w:rsidP="00264D50"/>
    <w:p w:rsidR="00834B4E" w:rsidRPr="003D00E3" w:rsidRDefault="0025478C" w:rsidP="0025478C">
      <w:pPr>
        <w:jc w:val="both"/>
      </w:pPr>
      <w:r>
        <w:t xml:space="preserve">Le développement de Jelly </w:t>
      </w:r>
      <w:proofErr w:type="spellStart"/>
      <w:r>
        <w:t>Diamonds</w:t>
      </w:r>
      <w:proofErr w:type="spellEnd"/>
      <w:r>
        <w:t>, sans grande ambition a donc la possibilité d’être rentable à partir de la 4</w:t>
      </w:r>
      <w:r w:rsidRPr="0025478C">
        <w:rPr>
          <w:vertAlign w:val="superscript"/>
        </w:rPr>
        <w:t>ème</w:t>
      </w:r>
      <w:r>
        <w:t xml:space="preserve"> année. </w:t>
      </w:r>
      <w:r w:rsidR="00834B4E">
        <w:br w:type="page"/>
      </w:r>
    </w:p>
    <w:p w:rsidR="00136EC3" w:rsidRDefault="00136EC3" w:rsidP="00136EC3">
      <w:pPr>
        <w:pStyle w:val="Titre1"/>
      </w:pPr>
      <w:bookmarkStart w:id="36" w:name="_Toc383611069"/>
      <w:r>
        <w:lastRenderedPageBreak/>
        <w:t>Conclusion</w:t>
      </w:r>
      <w:bookmarkEnd w:id="36"/>
    </w:p>
    <w:p w:rsidR="00FF4EB7" w:rsidRDefault="0025478C" w:rsidP="0025478C">
      <w:pPr>
        <w:jc w:val="both"/>
      </w:pPr>
      <w:r>
        <w:t xml:space="preserve">Jelly </w:t>
      </w:r>
      <w:proofErr w:type="spellStart"/>
      <w:r>
        <w:t>Diamonds</w:t>
      </w:r>
      <w:proofErr w:type="spellEnd"/>
      <w:r>
        <w:t xml:space="preserve"> est un produit qui répond à des besoins réels de la part des négociants/prospecteurs, mais également de la part des bijoutiers/joailliers.</w:t>
      </w:r>
    </w:p>
    <w:p w:rsidR="0025478C" w:rsidRDefault="0025478C" w:rsidP="0025478C">
      <w:pPr>
        <w:jc w:val="both"/>
      </w:pPr>
      <w:r>
        <w:t>Cette solution présente peu de risques financiers pour les concepteurs, mais cependant un gros investissement personnel (travail sur temps, démarchage le week-end).</w:t>
      </w:r>
    </w:p>
    <w:p w:rsidR="0025478C" w:rsidRDefault="0025478C" w:rsidP="0025478C">
      <w:pPr>
        <w:jc w:val="both"/>
      </w:pPr>
      <w:r>
        <w:t xml:space="preserve">Cette solution présente également peu de risque pour les utilisateurs, le coût d’utilisation étant faible (comparé à l’utilisation de </w:t>
      </w:r>
      <w:proofErr w:type="spellStart"/>
      <w:r>
        <w:t>Ebay</w:t>
      </w:r>
      <w:proofErr w:type="spellEnd"/>
      <w:r>
        <w:t>).</w:t>
      </w:r>
    </w:p>
    <w:p w:rsidR="00BA4F63" w:rsidRDefault="00BA4F63" w:rsidP="0025478C">
      <w:pPr>
        <w:jc w:val="both"/>
        <w:sectPr w:rsidR="00BA4F63" w:rsidSect="004242DE">
          <w:headerReference w:type="default" r:id="rId12"/>
          <w:footerReference w:type="default" r:id="rId13"/>
          <w:headerReference w:type="first" r:id="rId14"/>
          <w:footerReference w:type="first" r:id="rId15"/>
          <w:type w:val="continuous"/>
          <w:pgSz w:w="12240" w:h="15840"/>
          <w:pgMar w:top="1440" w:right="1440" w:bottom="1440" w:left="1440" w:header="720" w:footer="720" w:gutter="0"/>
          <w:cols w:space="720"/>
          <w:titlePg/>
          <w:docGrid w:linePitch="360"/>
        </w:sectPr>
      </w:pPr>
    </w:p>
    <w:p w:rsidR="00F92F0B" w:rsidRDefault="00F92F0B" w:rsidP="00BA4F63">
      <w:pPr>
        <w:pStyle w:val="Titre1"/>
        <w:numPr>
          <w:ilvl w:val="0"/>
          <w:numId w:val="22"/>
        </w:numPr>
      </w:pPr>
      <w:bookmarkStart w:id="37" w:name="_Toc383611070"/>
      <w:r>
        <w:lastRenderedPageBreak/>
        <w:t>Annexe : Bibliographie et liens</w:t>
      </w:r>
      <w:bookmarkEnd w:id="37"/>
    </w:p>
    <w:p w:rsidR="00F92F0B" w:rsidRPr="00AB256A" w:rsidRDefault="00F92F0B">
      <w:pPr>
        <w:rPr>
          <w:rFonts w:cs="Arial"/>
          <w:szCs w:val="20"/>
          <w:shd w:val="clear" w:color="auto" w:fill="FFFFFF"/>
        </w:rPr>
      </w:pPr>
      <w:r w:rsidRPr="00AB256A">
        <w:rPr>
          <w:rStyle w:val="apple-converted-space"/>
          <w:rFonts w:cs="Arial"/>
          <w:color w:val="222222"/>
          <w:szCs w:val="20"/>
          <w:shd w:val="clear" w:color="auto" w:fill="FFFFFF"/>
        </w:rPr>
        <w:t xml:space="preserve">Bijouterie en France (2012) : </w:t>
      </w:r>
      <w:hyperlink r:id="rId16" w:history="1">
        <w:r w:rsidRPr="00AB256A">
          <w:rPr>
            <w:rStyle w:val="Lienhypertexte"/>
            <w:rFonts w:cs="Arial"/>
            <w:szCs w:val="20"/>
            <w:shd w:val="clear" w:color="auto" w:fill="FFFFFF"/>
          </w:rPr>
          <w:t>http://www.institut-metiersdart.org/metiers-d-art/bijouterie-joaillerie-orfevrerie-et-horlogerie/bijoutier-joaillier</w:t>
        </w:r>
      </w:hyperlink>
    </w:p>
    <w:p w:rsidR="00F92F0B" w:rsidRPr="00AB256A" w:rsidRDefault="00F92F0B">
      <w:r w:rsidRPr="00AB256A">
        <w:t xml:space="preserve">Chiffre d’affaire estimé de la bijouterie mondiale : </w:t>
      </w:r>
      <w:hyperlink r:id="rId17" w:tgtFrame="_blank" w:history="1">
        <w:r w:rsidRPr="00AB256A">
          <w:rPr>
            <w:rStyle w:val="Lienhypertexte"/>
            <w:color w:val="1155CC"/>
            <w:szCs w:val="20"/>
            <w:shd w:val="clear" w:color="auto" w:fill="FFFFFF"/>
          </w:rPr>
          <w:t>http://fr.reuters.com/article/businessNews/idFRPAEA1505320140206</w:t>
        </w:r>
      </w:hyperlink>
    </w:p>
    <w:p w:rsidR="00F92F0B" w:rsidRPr="00AB256A" w:rsidRDefault="004C4FDE">
      <w:r w:rsidRPr="00AB256A">
        <w:t xml:space="preserve">Part d’exportation de la bijouterie </w:t>
      </w:r>
      <w:proofErr w:type="spellStart"/>
      <w:r w:rsidRPr="00AB256A">
        <w:t>francaise</w:t>
      </w:r>
      <w:proofErr w:type="spellEnd"/>
      <w:r w:rsidRPr="00AB256A">
        <w:t xml:space="preserve"> en 2006 : </w:t>
      </w:r>
      <w:hyperlink r:id="rId18" w:tgtFrame="_blank" w:history="1">
        <w:r w:rsidRPr="00AB256A">
          <w:rPr>
            <w:rStyle w:val="Lienhypertexte"/>
            <w:rFonts w:cs="Arial"/>
            <w:color w:val="1155CC"/>
            <w:szCs w:val="20"/>
            <w:shd w:val="clear" w:color="auto" w:fill="FFFFFF"/>
          </w:rPr>
          <w:t>http://www.ac-versailles.fr/public/upload/docs/application/pdf/2009-12/zoom_bijouterie.pdf</w:t>
        </w:r>
      </w:hyperlink>
    </w:p>
    <w:p w:rsidR="004C4FDE" w:rsidRPr="00AB256A" w:rsidRDefault="004C4FDE">
      <w:r w:rsidRPr="00AB256A">
        <w:t>Etat de l’e-</w:t>
      </w:r>
      <w:proofErr w:type="spellStart"/>
      <w:r w:rsidRPr="00AB256A">
        <w:t>market</w:t>
      </w:r>
      <w:proofErr w:type="spellEnd"/>
      <w:r w:rsidRPr="00AB256A">
        <w:t xml:space="preserve"> de la bijouterie en septembre 2013 : </w:t>
      </w:r>
      <w:hyperlink r:id="rId19" w:tgtFrame="_blank" w:history="1">
        <w:r w:rsidRPr="00AB256A">
          <w:rPr>
            <w:rStyle w:val="Lienhypertexte"/>
            <w:rFonts w:cs="Arial"/>
            <w:color w:val="1155CC"/>
            <w:szCs w:val="20"/>
            <w:shd w:val="clear" w:color="auto" w:fill="FFFFFF"/>
          </w:rPr>
          <w:t>http://www.leparisien.fr/high-tech/celinni-com-et-gemmyo-com-pepites-de-la-joaillerie-sur-internet-30-09-2013-3182853.php</w:t>
        </w:r>
      </w:hyperlink>
    </w:p>
    <w:p w:rsidR="004C4FDE" w:rsidRPr="00AB256A" w:rsidRDefault="004C4FDE">
      <w:pPr>
        <w:rPr>
          <w:lang w:val="en-US"/>
        </w:rPr>
      </w:pPr>
      <w:proofErr w:type="spellStart"/>
      <w:proofErr w:type="gramStart"/>
      <w:r w:rsidRPr="00AB256A">
        <w:rPr>
          <w:lang w:val="en-US"/>
        </w:rPr>
        <w:t>GemeWizard</w:t>
      </w:r>
      <w:proofErr w:type="spellEnd"/>
      <w:r w:rsidRPr="00AB256A">
        <w:rPr>
          <w:lang w:val="en-US"/>
        </w:rPr>
        <w:t> :</w:t>
      </w:r>
      <w:proofErr w:type="gramEnd"/>
      <w:r w:rsidRPr="00AB256A">
        <w:rPr>
          <w:lang w:val="en-US"/>
        </w:rPr>
        <w:t xml:space="preserve"> </w:t>
      </w:r>
      <w:hyperlink r:id="rId20" w:history="1">
        <w:r w:rsidRPr="00AB256A">
          <w:rPr>
            <w:rStyle w:val="Lienhypertexte"/>
            <w:lang w:val="en-US"/>
          </w:rPr>
          <w:t>http://www.gemewizard.com/</w:t>
        </w:r>
      </w:hyperlink>
    </w:p>
    <w:p w:rsidR="004C4FDE" w:rsidRPr="00AB256A" w:rsidRDefault="004C4FDE">
      <w:pPr>
        <w:rPr>
          <w:lang w:val="en-US"/>
        </w:rPr>
      </w:pPr>
      <w:proofErr w:type="spellStart"/>
      <w:proofErr w:type="gramStart"/>
      <w:r w:rsidRPr="00AB256A">
        <w:rPr>
          <w:lang w:val="en-US"/>
        </w:rPr>
        <w:t>Ebay</w:t>
      </w:r>
      <w:proofErr w:type="spellEnd"/>
      <w:r w:rsidRPr="00AB256A">
        <w:rPr>
          <w:lang w:val="en-US"/>
        </w:rPr>
        <w:t xml:space="preserve"> :</w:t>
      </w:r>
      <w:proofErr w:type="gramEnd"/>
      <w:r w:rsidRPr="00AB256A">
        <w:rPr>
          <w:lang w:val="en-US"/>
        </w:rPr>
        <w:t xml:space="preserve"> </w:t>
      </w:r>
      <w:hyperlink r:id="rId21" w:history="1">
        <w:r w:rsidRPr="00AB256A">
          <w:rPr>
            <w:rStyle w:val="Lienhypertexte"/>
            <w:lang w:val="en-US"/>
          </w:rPr>
          <w:t>http://www.ebay.com</w:t>
        </w:r>
      </w:hyperlink>
    </w:p>
    <w:p w:rsidR="004C4FDE" w:rsidRPr="004C4FDE" w:rsidRDefault="004C4FDE">
      <w:pPr>
        <w:rPr>
          <w:lang w:val="en-US"/>
        </w:rPr>
      </w:pPr>
    </w:p>
    <w:p w:rsidR="00F92F0B" w:rsidRPr="004C4FDE" w:rsidRDefault="00F92F0B">
      <w:pPr>
        <w:rPr>
          <w:rFonts w:asciiTheme="majorHAnsi" w:eastAsiaTheme="majorEastAsia" w:hAnsiTheme="majorHAnsi" w:cstheme="majorBidi"/>
          <w:b/>
          <w:bCs/>
          <w:sz w:val="32"/>
          <w:szCs w:val="28"/>
          <w:lang w:val="en-US"/>
        </w:rPr>
      </w:pPr>
      <w:r w:rsidRPr="004C4FDE">
        <w:rPr>
          <w:lang w:val="en-US"/>
        </w:rPr>
        <w:br w:type="page"/>
      </w:r>
    </w:p>
    <w:p w:rsidR="00BA4F63" w:rsidRDefault="00BA4F63" w:rsidP="00BA4F63">
      <w:pPr>
        <w:pStyle w:val="Titre1"/>
        <w:numPr>
          <w:ilvl w:val="0"/>
          <w:numId w:val="22"/>
        </w:numPr>
      </w:pPr>
      <w:bookmarkStart w:id="38" w:name="_Toc383611071"/>
      <w:r>
        <w:lastRenderedPageBreak/>
        <w:t>Annexe : Interview d’un négociant/prospecteur</w:t>
      </w:r>
      <w:bookmarkEnd w:id="38"/>
    </w:p>
    <w:p w:rsidR="00BA4F63" w:rsidRDefault="00BA4F63" w:rsidP="00BA4F63">
      <w:pPr>
        <w:spacing w:after="0" w:line="240" w:lineRule="auto"/>
        <w:jc w:val="both"/>
      </w:pPr>
      <w:r>
        <w:t>Interview de Julien R. le 19/03/14 à 15h</w:t>
      </w:r>
    </w:p>
    <w:p w:rsidR="00BA4F63" w:rsidRDefault="00BA4F63" w:rsidP="00BA4F63">
      <w:pPr>
        <w:spacing w:after="0" w:line="240" w:lineRule="auto"/>
        <w:jc w:val="both"/>
      </w:pPr>
      <w:r>
        <w:t>Négociant en Pierres précieuses</w:t>
      </w:r>
    </w:p>
    <w:p w:rsidR="00BA4F63" w:rsidRPr="00BA4F63" w:rsidRDefault="00BA4F63" w:rsidP="00BA4F63">
      <w:pPr>
        <w:spacing w:after="0" w:line="240" w:lineRule="auto"/>
        <w:jc w:val="both"/>
        <w:rPr>
          <w:lang w:val="en-US"/>
        </w:rPr>
      </w:pPr>
      <w:proofErr w:type="spellStart"/>
      <w:proofErr w:type="gramStart"/>
      <w:r w:rsidRPr="00BA4F63">
        <w:rPr>
          <w:lang w:val="en-US"/>
        </w:rPr>
        <w:t>diplômé</w:t>
      </w:r>
      <w:proofErr w:type="spellEnd"/>
      <w:proofErr w:type="gramEnd"/>
      <w:r w:rsidRPr="00BA4F63">
        <w:rPr>
          <w:lang w:val="en-US"/>
        </w:rPr>
        <w:t xml:space="preserve"> du </w:t>
      </w:r>
      <w:proofErr w:type="spellStart"/>
      <w:r w:rsidRPr="00BA4F63">
        <w:rPr>
          <w:lang w:val="en-US"/>
        </w:rPr>
        <w:t>GemA</w:t>
      </w:r>
      <w:proofErr w:type="spellEnd"/>
      <w:r w:rsidRPr="00BA4F63">
        <w:rPr>
          <w:lang w:val="en-US"/>
        </w:rPr>
        <w:t xml:space="preserve"> (</w:t>
      </w:r>
      <w:proofErr w:type="spellStart"/>
      <w:r w:rsidRPr="00BA4F63">
        <w:rPr>
          <w:lang w:val="en-US"/>
        </w:rPr>
        <w:t>Gemmology</w:t>
      </w:r>
      <w:proofErr w:type="spellEnd"/>
      <w:r w:rsidRPr="00BA4F63">
        <w:rPr>
          <w:lang w:val="en-US"/>
        </w:rPr>
        <w:t xml:space="preserve"> Institute Association of Great Britain)</w:t>
      </w:r>
    </w:p>
    <w:p w:rsidR="00BA4F63" w:rsidRPr="00BA4F63" w:rsidRDefault="00BA4F63" w:rsidP="00BA4F63">
      <w:pPr>
        <w:jc w:val="both"/>
        <w:rPr>
          <w:lang w:val="en-US"/>
        </w:rPr>
      </w:pPr>
    </w:p>
    <w:p w:rsidR="00BA4F63" w:rsidRPr="00BA4F63" w:rsidRDefault="00BA4F63" w:rsidP="00BA4F63">
      <w:pPr>
        <w:jc w:val="both"/>
        <w:rPr>
          <w:color w:val="007826"/>
        </w:rPr>
      </w:pPr>
      <w:r w:rsidRPr="00BA4F63">
        <w:rPr>
          <w:color w:val="000099"/>
        </w:rPr>
        <w:t>Adrien D</w:t>
      </w:r>
      <w:r>
        <w:rPr>
          <w:color w:val="000099"/>
        </w:rPr>
        <w:t>. Bonjour Julien, pouvez-</w:t>
      </w:r>
      <w:r w:rsidRPr="00BA4F63">
        <w:rPr>
          <w:color w:val="000099"/>
        </w:rPr>
        <w:t>vous vous présenter ?</w:t>
      </w:r>
    </w:p>
    <w:p w:rsidR="00BA4F63" w:rsidRPr="00BA4F63" w:rsidRDefault="00BA4F63" w:rsidP="00BA4F63">
      <w:pPr>
        <w:jc w:val="both"/>
        <w:rPr>
          <w:color w:val="000099"/>
        </w:rPr>
      </w:pPr>
      <w:r w:rsidRPr="00BA4F63">
        <w:rPr>
          <w:color w:val="007826"/>
        </w:rPr>
        <w:t>Julien R. Bonjour Adrien, je suis Julien R. je suis négociant en pierre précieuse entre Madagascar et l'Europe. Je pars dans les exploitation</w:t>
      </w:r>
      <w:r>
        <w:rPr>
          <w:color w:val="007826"/>
        </w:rPr>
        <w:t>s</w:t>
      </w:r>
      <w:r w:rsidRPr="00BA4F63">
        <w:rPr>
          <w:color w:val="007826"/>
        </w:rPr>
        <w:t xml:space="preserve"> de la brousse malgache sélectionner les pierres précieuses pour mes clients, puis je rentre leur revendre.</w:t>
      </w:r>
    </w:p>
    <w:p w:rsidR="00BA4F63" w:rsidRPr="00BA4F63" w:rsidRDefault="00BA4F63" w:rsidP="00BA4F63">
      <w:pPr>
        <w:jc w:val="both"/>
        <w:rPr>
          <w:color w:val="000099"/>
        </w:rPr>
      </w:pPr>
    </w:p>
    <w:p w:rsidR="00BA4F63" w:rsidRPr="00BA4F63" w:rsidRDefault="00BA4F63" w:rsidP="00BA4F63">
      <w:pPr>
        <w:jc w:val="both"/>
        <w:rPr>
          <w:color w:val="007826"/>
        </w:rPr>
      </w:pPr>
      <w:r>
        <w:rPr>
          <w:color w:val="000099"/>
        </w:rPr>
        <w:t>Adrien D. Pouvez-</w:t>
      </w:r>
      <w:r w:rsidRPr="00BA4F63">
        <w:rPr>
          <w:color w:val="000099"/>
        </w:rPr>
        <w:t>vous m'expliquer votre parcours ?</w:t>
      </w:r>
    </w:p>
    <w:p w:rsidR="00BA4F63" w:rsidRDefault="00BA4F63" w:rsidP="00BA4F63">
      <w:pPr>
        <w:jc w:val="both"/>
      </w:pPr>
      <w:r>
        <w:rPr>
          <w:color w:val="007826"/>
        </w:rPr>
        <w:t>Julien R. J’ai d’abord été ingénieur dans l’automobile. Sui</w:t>
      </w:r>
      <w:r w:rsidR="00512DEF">
        <w:rPr>
          <w:color w:val="007826"/>
        </w:rPr>
        <w:t>te à la crise automobile en 2008, j’ai eu l’opportunité de me reconvertir dans le commerce de pierres précieuses et semi-précieuses, en me mettant au statut d’auto-entrepreneur. Métier que je continue et qui me passionne depuis.</w:t>
      </w:r>
    </w:p>
    <w:p w:rsidR="00BA4F63" w:rsidRDefault="00BA4F63" w:rsidP="00BA4F63">
      <w:pPr>
        <w:jc w:val="both"/>
      </w:pPr>
    </w:p>
    <w:p w:rsidR="00BA4F63" w:rsidRPr="00BA4F63" w:rsidRDefault="00512DEF" w:rsidP="00BA4F63">
      <w:pPr>
        <w:jc w:val="both"/>
        <w:rPr>
          <w:color w:val="007826"/>
        </w:rPr>
      </w:pPr>
      <w:r>
        <w:rPr>
          <w:color w:val="000099"/>
        </w:rPr>
        <w:t>Adrien D. Que préférez-</w:t>
      </w:r>
      <w:r w:rsidR="00BA4F63" w:rsidRPr="00BA4F63">
        <w:rPr>
          <w:color w:val="000099"/>
        </w:rPr>
        <w:t>vous dans votre métier ?</w:t>
      </w:r>
    </w:p>
    <w:p w:rsidR="00BA4F63" w:rsidRDefault="00BA4F63" w:rsidP="00BA4F63">
      <w:pPr>
        <w:jc w:val="both"/>
      </w:pPr>
      <w:r w:rsidRPr="00BA4F63">
        <w:rPr>
          <w:color w:val="007826"/>
        </w:rPr>
        <w:t>Julien R. Je préfère l'achat des pierres car je découvre de nouvelles merveilles et pour le côté collectionneur de pierres rares. Mais mon métier est avant tout celui d'un négociant, d'un business man.</w:t>
      </w:r>
    </w:p>
    <w:p w:rsidR="00BA4F63" w:rsidRDefault="00BA4F63" w:rsidP="00BA4F63">
      <w:pPr>
        <w:jc w:val="both"/>
      </w:pPr>
    </w:p>
    <w:p w:rsidR="00BA4F63" w:rsidRPr="00BA4F63" w:rsidRDefault="00BA4F63" w:rsidP="00BA4F63">
      <w:pPr>
        <w:jc w:val="both"/>
        <w:rPr>
          <w:color w:val="007826"/>
        </w:rPr>
      </w:pPr>
      <w:r w:rsidRPr="00BA4F63">
        <w:rPr>
          <w:color w:val="000099"/>
        </w:rPr>
        <w:t>Adrien D. Vous venez d’acquérir 3 mois d'essai gratuit sur un logiciel vous assistant dans l'achat et la vente de vos pierres, quelle utilisation en fer</w:t>
      </w:r>
      <w:r w:rsidR="00512DEF">
        <w:rPr>
          <w:color w:val="000099"/>
        </w:rPr>
        <w:t>iez-</w:t>
      </w:r>
      <w:r w:rsidRPr="00BA4F63">
        <w:rPr>
          <w:color w:val="000099"/>
        </w:rPr>
        <w:t>vous ?</w:t>
      </w:r>
    </w:p>
    <w:p w:rsidR="00BA4F63" w:rsidRDefault="00BA4F63" w:rsidP="00BA4F63">
      <w:pPr>
        <w:jc w:val="both"/>
      </w:pPr>
      <w:r w:rsidRPr="00BA4F63">
        <w:rPr>
          <w:color w:val="007826"/>
        </w:rPr>
        <w:t>Julien R. Je l'utiliserai pour effectuer rapidement des transactions avec mes collaborateurs. Actuellement, mes transactions sont lentes et nécessitent un investissement important notamment dans les voyages entre Madagascar et l'Europe. Affiner et réduire cet investissement est une de mes priorité</w:t>
      </w:r>
      <w:r w:rsidR="00512DEF">
        <w:rPr>
          <w:color w:val="007826"/>
        </w:rPr>
        <w:t>s</w:t>
      </w:r>
      <w:r w:rsidRPr="00BA4F63">
        <w:rPr>
          <w:color w:val="007826"/>
        </w:rPr>
        <w:t>. Ce logiciel me permettrai</w:t>
      </w:r>
      <w:r w:rsidR="00512DEF">
        <w:rPr>
          <w:color w:val="007826"/>
        </w:rPr>
        <w:t>t</w:t>
      </w:r>
      <w:r w:rsidRPr="00BA4F63">
        <w:rPr>
          <w:color w:val="007826"/>
        </w:rPr>
        <w:t xml:space="preserve"> aussi d'améliorer la communication sur la couleur des pierres, de la façon la plus objective possible, avec mes client</w:t>
      </w:r>
      <w:r w:rsidR="00512DEF">
        <w:rPr>
          <w:color w:val="007826"/>
        </w:rPr>
        <w:t>s</w:t>
      </w:r>
      <w:r w:rsidRPr="00BA4F63">
        <w:rPr>
          <w:color w:val="007826"/>
        </w:rPr>
        <w:t xml:space="preserve"> pour éviter les pierres non conformes à la demande. Idéalement, je souhaite pouvoir définir facilement la carte d'identité unique à chaque pierre à partir d'une photo de celle-ci et pouvoir la partager, la distribuer.</w:t>
      </w:r>
    </w:p>
    <w:p w:rsidR="00BA4F63" w:rsidRDefault="00BA4F63" w:rsidP="00BA4F63">
      <w:pPr>
        <w:jc w:val="both"/>
      </w:pPr>
    </w:p>
    <w:p w:rsidR="00512DEF" w:rsidRDefault="00512DEF" w:rsidP="00BA4F63">
      <w:pPr>
        <w:jc w:val="both"/>
      </w:pPr>
    </w:p>
    <w:p w:rsidR="00BA4F63" w:rsidRPr="00BA4F63" w:rsidRDefault="00BA4F63" w:rsidP="00BA4F63">
      <w:pPr>
        <w:jc w:val="both"/>
        <w:rPr>
          <w:color w:val="007826"/>
        </w:rPr>
      </w:pPr>
      <w:r w:rsidRPr="00BA4F63">
        <w:rPr>
          <w:color w:val="000099"/>
        </w:rPr>
        <w:t>Adrien D. Ce sont les fonctionnalités que vous utiliseriez le plus, mais quelles sont celles moins courantes qui vous intéresseraient ?</w:t>
      </w:r>
    </w:p>
    <w:p w:rsidR="00BA4F63" w:rsidRPr="00BA4F63" w:rsidRDefault="00512DEF" w:rsidP="00BA4F63">
      <w:pPr>
        <w:jc w:val="both"/>
        <w:rPr>
          <w:color w:val="007826"/>
        </w:rPr>
      </w:pPr>
      <w:r>
        <w:rPr>
          <w:color w:val="007826"/>
        </w:rPr>
        <w:lastRenderedPageBreak/>
        <w:t>Julien R. Mon métier a un cô</w:t>
      </w:r>
      <w:r w:rsidR="00BA4F63" w:rsidRPr="00BA4F63">
        <w:rPr>
          <w:color w:val="007826"/>
        </w:rPr>
        <w:t xml:space="preserve">té collectionneur et pouvoir partager </w:t>
      </w:r>
      <w:proofErr w:type="gramStart"/>
      <w:r w:rsidR="00BA4F63" w:rsidRPr="00BA4F63">
        <w:rPr>
          <w:color w:val="007826"/>
        </w:rPr>
        <w:t>un</w:t>
      </w:r>
      <w:proofErr w:type="gramEnd"/>
      <w:r w:rsidR="00BA4F63" w:rsidRPr="00BA4F63">
        <w:rPr>
          <w:color w:val="007826"/>
        </w:rPr>
        <w:t xml:space="preserve"> pierre rare et très particulière au premier ou deuxième cercle de mes contacts serai un plus.</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Adrien</w:t>
      </w:r>
      <w:r w:rsidR="00512DEF">
        <w:rPr>
          <w:color w:val="000099"/>
        </w:rPr>
        <w:t xml:space="preserve"> D. Quel inconvénient souhaitez-</w:t>
      </w:r>
      <w:r w:rsidRPr="00BA4F63">
        <w:rPr>
          <w:color w:val="000099"/>
        </w:rPr>
        <w:t>vous ne jamais rencontrer lors de l'utilisation de ce logiciel ?</w:t>
      </w:r>
    </w:p>
    <w:p w:rsidR="00BA4F63" w:rsidRPr="00BA4F63" w:rsidRDefault="00BA4F63" w:rsidP="00BA4F63">
      <w:pPr>
        <w:jc w:val="both"/>
        <w:rPr>
          <w:color w:val="007826"/>
        </w:rPr>
      </w:pPr>
      <w:r w:rsidRPr="00BA4F63">
        <w:rPr>
          <w:color w:val="007826"/>
        </w:rPr>
        <w:t xml:space="preserve">Julien R. Je ne souhaite avoir le moins de problèmes possible lors de l'utilisation de ce logiciel. Le pire serait un bug au niveau de la reconnaissance et de la communication de la couleur </w:t>
      </w:r>
      <w:proofErr w:type="gramStart"/>
      <w:r w:rsidRPr="00BA4F63">
        <w:rPr>
          <w:color w:val="007826"/>
        </w:rPr>
        <w:t>d'un</w:t>
      </w:r>
      <w:proofErr w:type="gramEnd"/>
      <w:r w:rsidRPr="00BA4F63">
        <w:rPr>
          <w:color w:val="007826"/>
        </w:rPr>
        <w:t xml:space="preserve"> pierre.</w:t>
      </w:r>
    </w:p>
    <w:p w:rsidR="00BA4F63" w:rsidRPr="00BA4F63" w:rsidRDefault="00BA4F63" w:rsidP="00BA4F63">
      <w:pPr>
        <w:jc w:val="both"/>
        <w:rPr>
          <w:color w:val="007826"/>
        </w:rPr>
      </w:pPr>
    </w:p>
    <w:p w:rsidR="00BA4F63" w:rsidRPr="00BA4F63" w:rsidRDefault="00512DEF" w:rsidP="00BA4F63">
      <w:pPr>
        <w:jc w:val="both"/>
        <w:rPr>
          <w:color w:val="007826"/>
        </w:rPr>
      </w:pPr>
      <w:r>
        <w:rPr>
          <w:color w:val="000099"/>
        </w:rPr>
        <w:t>Adrien D. Comment souhaitez-</w:t>
      </w:r>
      <w:r w:rsidR="00BA4F63" w:rsidRPr="00BA4F63">
        <w:rPr>
          <w:color w:val="000099"/>
        </w:rPr>
        <w:t>vous avoir accès à ces fonctionnalités ?</w:t>
      </w:r>
    </w:p>
    <w:p w:rsidR="00BA4F63" w:rsidRPr="00BA4F63" w:rsidRDefault="00BA4F63" w:rsidP="00BA4F63">
      <w:pPr>
        <w:jc w:val="both"/>
        <w:rPr>
          <w:color w:val="007826"/>
        </w:rPr>
      </w:pPr>
      <w:r w:rsidRPr="00BA4F63">
        <w:rPr>
          <w:color w:val="007826"/>
        </w:rPr>
        <w:t xml:space="preserve">Julien R. Avoir une application sur mon smartphone serait très pratique car je suis toujours en déplacement. Prendre les photos et créer les cartes d'identités dans les mines de pierres </w:t>
      </w:r>
      <w:proofErr w:type="gramStart"/>
      <w:r w:rsidRPr="00BA4F63">
        <w:rPr>
          <w:color w:val="007826"/>
        </w:rPr>
        <w:t>serait</w:t>
      </w:r>
      <w:proofErr w:type="gramEnd"/>
      <w:r w:rsidRPr="00BA4F63">
        <w:rPr>
          <w:color w:val="007826"/>
        </w:rPr>
        <w:t xml:space="preserve"> très pratique. Après une fois rentré à l’hôtel, sur mon ordinateur portable, je souhaite pouvoir communiquer avec mes collaborateurs, connaître leur besoins et gérer mes ventes.</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Adrien D.</w:t>
      </w:r>
      <w:r w:rsidR="00512DEF">
        <w:rPr>
          <w:color w:val="000099"/>
        </w:rPr>
        <w:t xml:space="preserve"> A quelle fréquence utiliseriez-</w:t>
      </w:r>
      <w:r w:rsidRPr="00BA4F63">
        <w:rPr>
          <w:color w:val="000099"/>
        </w:rPr>
        <w:t>vous ce logiciel ?</w:t>
      </w:r>
    </w:p>
    <w:p w:rsidR="00BA4F63" w:rsidRPr="00BA4F63" w:rsidRDefault="00BA4F63" w:rsidP="00BA4F63">
      <w:pPr>
        <w:jc w:val="both"/>
        <w:rPr>
          <w:color w:val="007826"/>
        </w:rPr>
      </w:pPr>
      <w:r w:rsidRPr="00BA4F63">
        <w:rPr>
          <w:color w:val="007826"/>
        </w:rPr>
        <w:t>Julien R. Je l'utiliserai quotidiennement car dans mon métier il faut être le plus réactif possible.</w:t>
      </w:r>
    </w:p>
    <w:p w:rsidR="00BA4F63" w:rsidRPr="00BA4F63" w:rsidRDefault="00BA4F63" w:rsidP="00BA4F63">
      <w:pPr>
        <w:jc w:val="both"/>
        <w:rPr>
          <w:color w:val="007826"/>
        </w:rPr>
      </w:pPr>
    </w:p>
    <w:p w:rsidR="00BA4F63" w:rsidRPr="00BA4F63" w:rsidRDefault="00BA4F63" w:rsidP="00BA4F63">
      <w:pPr>
        <w:jc w:val="both"/>
        <w:rPr>
          <w:color w:val="007826"/>
        </w:rPr>
      </w:pPr>
      <w:r w:rsidRPr="00BA4F63">
        <w:rPr>
          <w:color w:val="000099"/>
        </w:rPr>
        <w:t xml:space="preserve">Adrien D. Dans ce logiciel, vous avez des informations </w:t>
      </w:r>
      <w:r w:rsidR="00512DEF">
        <w:rPr>
          <w:color w:val="000099"/>
        </w:rPr>
        <w:t>personnelles, comment souhaitez-</w:t>
      </w:r>
      <w:r w:rsidRPr="00BA4F63">
        <w:rPr>
          <w:color w:val="000099"/>
        </w:rPr>
        <w:t>vous les partager et avec qui ?</w:t>
      </w:r>
    </w:p>
    <w:p w:rsidR="00BA4F63" w:rsidRDefault="00512DEF" w:rsidP="00BA4F63">
      <w:pPr>
        <w:jc w:val="both"/>
      </w:pPr>
      <w:r>
        <w:rPr>
          <w:color w:val="007826"/>
        </w:rPr>
        <w:t>Julien R. Je souhaite</w:t>
      </w:r>
      <w:r w:rsidR="00BA4F63" w:rsidRPr="00BA4F63">
        <w:rPr>
          <w:color w:val="007826"/>
        </w:rPr>
        <w:t xml:space="preserve"> que mes nouvelles pierres soient partagées automatiquement avec mes différentes catégories de clients, mais pas avec mes concurrents par exemple, je souhaite garder une certaine confidentialité. Mon carnet d'adresse doit rester un secret dans l'exercice de mon métier, je ne souhaite surtout pas de mise en relation forcée.</w:t>
      </w:r>
    </w:p>
    <w:p w:rsidR="00BA4F63" w:rsidRDefault="00BA4F63" w:rsidP="00BA4F63">
      <w:pPr>
        <w:jc w:val="both"/>
      </w:pPr>
    </w:p>
    <w:p w:rsidR="00BA4F63" w:rsidRPr="00BA4F63" w:rsidRDefault="00BA4F63" w:rsidP="00BA4F63">
      <w:pPr>
        <w:jc w:val="both"/>
        <w:rPr>
          <w:color w:val="007826"/>
        </w:rPr>
      </w:pPr>
      <w:r w:rsidRPr="00BA4F63">
        <w:rPr>
          <w:color w:val="000099"/>
        </w:rPr>
        <w:t>Adrien D. Maintenant, imaginez que vous êtes le créateur d'un logiciel idéal pour votre métier. T</w:t>
      </w:r>
      <w:r w:rsidR="00512DEF">
        <w:rPr>
          <w:color w:val="000099"/>
        </w:rPr>
        <w:t>out d'abord comment imagineriez-</w:t>
      </w:r>
      <w:r w:rsidRPr="00BA4F63">
        <w:rPr>
          <w:color w:val="000099"/>
        </w:rPr>
        <w:t>vous son design ?</w:t>
      </w:r>
    </w:p>
    <w:p w:rsidR="00BA4F63" w:rsidRDefault="00BA4F63" w:rsidP="00BA4F63">
      <w:pPr>
        <w:jc w:val="both"/>
      </w:pPr>
      <w:r w:rsidRPr="00BA4F63">
        <w:rPr>
          <w:color w:val="007826"/>
        </w:rPr>
        <w:t>Julien R. Ce logiciel aurait une utilisation très intuitive pour une utilisation et une prise en main rapide. L'ergonomie serait sobre et moderne, surtout pas révolutionnaire pour éviter de déstabiliser les acheteurs. Un aspect proche des logiciels déjà existant. Dans mon métier l'anglais est la langue la plus utilisée et donc par conséquent le logiciel serait en anglais. Une version taïwanaise serait pratique aussi car le marché des pierres y est important.</w:t>
      </w:r>
    </w:p>
    <w:p w:rsidR="00BA4F63" w:rsidRDefault="00BA4F63" w:rsidP="00BA4F63">
      <w:pPr>
        <w:jc w:val="both"/>
      </w:pPr>
    </w:p>
    <w:p w:rsidR="00BA4F63" w:rsidRPr="00BA4F63" w:rsidRDefault="00BA4F63" w:rsidP="00BA4F63">
      <w:pPr>
        <w:jc w:val="both"/>
        <w:rPr>
          <w:color w:val="007826"/>
        </w:rPr>
      </w:pPr>
      <w:r w:rsidRPr="00BA4F63">
        <w:rPr>
          <w:color w:val="000099"/>
        </w:rPr>
        <w:lastRenderedPageBreak/>
        <w:t>Adrien D. Quels seraient les inconvénients que vous pourriez rencontrer ?</w:t>
      </w:r>
    </w:p>
    <w:p w:rsidR="00BA4F63" w:rsidRDefault="00BA4F63" w:rsidP="00BA4F63">
      <w:pPr>
        <w:jc w:val="both"/>
      </w:pPr>
      <w:r w:rsidRPr="00BA4F63">
        <w:rPr>
          <w:color w:val="007826"/>
        </w:rPr>
        <w:t>Julien R. Dans mon métier, il y a</w:t>
      </w:r>
      <w:r w:rsidR="00512DEF">
        <w:rPr>
          <w:color w:val="007826"/>
        </w:rPr>
        <w:t xml:space="preserve"> des personnes très différentes</w:t>
      </w:r>
      <w:r w:rsidRPr="00BA4F63">
        <w:rPr>
          <w:color w:val="007826"/>
        </w:rPr>
        <w:t>, en âge et culturellement, satisfaire tout le monde  avec l'interface pourrait être difficile. Une interface très classique est donc essentielle.</w:t>
      </w:r>
    </w:p>
    <w:p w:rsidR="00BA4F63" w:rsidRDefault="00BA4F63" w:rsidP="00BA4F63">
      <w:pPr>
        <w:jc w:val="both"/>
      </w:pPr>
    </w:p>
    <w:p w:rsidR="00BA4F63" w:rsidRPr="00BA4F63" w:rsidRDefault="00512DEF" w:rsidP="00BA4F63">
      <w:pPr>
        <w:jc w:val="both"/>
        <w:rPr>
          <w:color w:val="007826"/>
        </w:rPr>
      </w:pPr>
      <w:r>
        <w:rPr>
          <w:color w:val="000099"/>
        </w:rPr>
        <w:t>Adrien D. Comment imagineriez-</w:t>
      </w:r>
      <w:r w:rsidR="00BA4F63" w:rsidRPr="00BA4F63">
        <w:rPr>
          <w:color w:val="000099"/>
        </w:rPr>
        <w:t>vous un achat et une vente avec ce logiciel ?</w:t>
      </w:r>
    </w:p>
    <w:p w:rsidR="00BA4F63" w:rsidRDefault="00BA4F63" w:rsidP="00BA4F63">
      <w:pPr>
        <w:jc w:val="both"/>
      </w:pPr>
      <w:r w:rsidRPr="00BA4F63">
        <w:rPr>
          <w:color w:val="007826"/>
        </w:rPr>
        <w:t>Julien R. Mes achat</w:t>
      </w:r>
      <w:r w:rsidR="00512DEF">
        <w:rPr>
          <w:color w:val="007826"/>
        </w:rPr>
        <w:t>s</w:t>
      </w:r>
      <w:r w:rsidRPr="00BA4F63">
        <w:rPr>
          <w:color w:val="007826"/>
        </w:rPr>
        <w:t xml:space="preserve"> et les vente</w:t>
      </w:r>
      <w:r w:rsidR="00512DEF">
        <w:rPr>
          <w:color w:val="007826"/>
        </w:rPr>
        <w:t xml:space="preserve">s se feraient sur le modèle </w:t>
      </w:r>
      <w:proofErr w:type="spellStart"/>
      <w:r w:rsidR="00512DEF">
        <w:rPr>
          <w:color w:val="007826"/>
        </w:rPr>
        <w:t>d'E</w:t>
      </w:r>
      <w:r w:rsidRPr="00BA4F63">
        <w:rPr>
          <w:color w:val="007826"/>
        </w:rPr>
        <w:t>bay</w:t>
      </w:r>
      <w:proofErr w:type="spellEnd"/>
      <w:r w:rsidRPr="00BA4F63">
        <w:rPr>
          <w:color w:val="007826"/>
        </w:rPr>
        <w:t>, soit aux enchères, soir sur un prix fixe. Par contre je ne souhaite pas qu'il y ait de commission prise sur chaque transaction car j'ai l'impression de me faire arnaquer car la commission est plutôt élevée. C'est une des raisons pour laquelle je préfère la vente directe en vis à vis avec mes clients. Mes autres raisons étant les problème</w:t>
      </w:r>
      <w:r w:rsidR="00512DEF">
        <w:rPr>
          <w:color w:val="007826"/>
        </w:rPr>
        <w:t>s</w:t>
      </w:r>
      <w:r w:rsidRPr="00BA4F63">
        <w:rPr>
          <w:color w:val="007826"/>
        </w:rPr>
        <w:t xml:space="preserve"> de communication sur la couleur et le besoin de confiance avec mes clients.</w:t>
      </w:r>
    </w:p>
    <w:p w:rsidR="00BA4F63" w:rsidRDefault="00BA4F63" w:rsidP="00BA4F63">
      <w:pPr>
        <w:jc w:val="both"/>
      </w:pPr>
    </w:p>
    <w:p w:rsidR="00BA4F63" w:rsidRPr="00BA4F63" w:rsidRDefault="00512DEF" w:rsidP="00BA4F63">
      <w:pPr>
        <w:jc w:val="both"/>
        <w:rPr>
          <w:color w:val="007826"/>
        </w:rPr>
      </w:pPr>
      <w:r>
        <w:rPr>
          <w:color w:val="000099"/>
        </w:rPr>
        <w:t>Adrien D. Comment verriez-</w:t>
      </w:r>
      <w:r w:rsidR="00BA4F63" w:rsidRPr="00BA4F63">
        <w:rPr>
          <w:color w:val="000099"/>
        </w:rPr>
        <w:t>vous la diffusion de votre logiciel et quel serait le budget de vos clients pour celui-ci ?</w:t>
      </w:r>
    </w:p>
    <w:p w:rsidR="00BA4F63" w:rsidRPr="00BA4F63" w:rsidRDefault="00BA4F63" w:rsidP="00BA4F63">
      <w:pPr>
        <w:jc w:val="both"/>
      </w:pPr>
      <w:r w:rsidRPr="00BA4F63">
        <w:rPr>
          <w:color w:val="007826"/>
        </w:rPr>
        <w:t>Julien R. Ce logiciel se téléchargerai</w:t>
      </w:r>
      <w:r w:rsidR="00512DEF">
        <w:rPr>
          <w:color w:val="007826"/>
        </w:rPr>
        <w:t>t sur I</w:t>
      </w:r>
      <w:r w:rsidRPr="00BA4F63">
        <w:rPr>
          <w:color w:val="007826"/>
        </w:rPr>
        <w:t>nternet pour une diffusion rapide. Mes collaborateurs ne souhaitent pas acheter une licence définitive, souvent trop chère sans connaître bien le produit. Un abonnement mensuel ou bien annuel serait bien plus attractif. De l'ordre de quelques centaines de dollar par an seraient idéal.</w:t>
      </w:r>
    </w:p>
    <w:sectPr w:rsidR="00BA4F63" w:rsidRPr="00BA4F63" w:rsidSect="0025478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DF8" w:rsidRDefault="004E7DF8" w:rsidP="00297AA3">
      <w:pPr>
        <w:spacing w:after="0" w:line="240" w:lineRule="auto"/>
      </w:pPr>
      <w:r>
        <w:separator/>
      </w:r>
    </w:p>
  </w:endnote>
  <w:endnote w:type="continuationSeparator" w:id="0">
    <w:p w:rsidR="004E7DF8" w:rsidRDefault="004E7DF8" w:rsidP="0029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7600"/>
      <w:gridCol w:w="1900"/>
    </w:tblGrid>
    <w:tr w:rsidR="004C2118" w:rsidTr="00381657">
      <w:tc>
        <w:tcPr>
          <w:tcW w:w="7600" w:type="dxa"/>
        </w:tcPr>
        <w:p w:rsidR="004C2118" w:rsidRDefault="004C2118">
          <w:pPr>
            <w:pStyle w:val="Pieddepage"/>
          </w:pPr>
          <w:proofErr w:type="spellStart"/>
          <w:r>
            <w:t>Ref</w:t>
          </w:r>
          <w:proofErr w:type="spellEnd"/>
          <w:r>
            <w:t> : Rapport de business plan</w:t>
          </w:r>
        </w:p>
      </w:tc>
      <w:tc>
        <w:tcPr>
          <w:tcW w:w="1900" w:type="dxa"/>
          <w:vAlign w:val="center"/>
        </w:tcPr>
        <w:p w:rsidR="004C2118" w:rsidRDefault="004C2118" w:rsidP="00ED2F1B">
          <w:pPr>
            <w:pStyle w:val="Pieddepage"/>
            <w:jc w:val="center"/>
          </w:pPr>
          <w:r>
            <w:t xml:space="preserve">Page </w:t>
          </w:r>
          <w:r>
            <w:rPr>
              <w:b/>
            </w:rPr>
            <w:fldChar w:fldCharType="begin"/>
          </w:r>
          <w:r>
            <w:rPr>
              <w:b/>
            </w:rPr>
            <w:instrText>PAGE  \* Arabic  \* MERGEFORMAT</w:instrText>
          </w:r>
          <w:r>
            <w:rPr>
              <w:b/>
            </w:rPr>
            <w:fldChar w:fldCharType="separate"/>
          </w:r>
          <w:r w:rsidR="00AB256A">
            <w:rPr>
              <w:b/>
              <w:noProof/>
            </w:rPr>
            <w:t>4</w:t>
          </w:r>
          <w:r>
            <w:rPr>
              <w:b/>
            </w:rPr>
            <w:fldChar w:fldCharType="end"/>
          </w:r>
          <w:r>
            <w:t xml:space="preserve"> sur </w:t>
          </w:r>
          <w:r>
            <w:rPr>
              <w:b/>
            </w:rPr>
            <w:fldChar w:fldCharType="begin"/>
          </w:r>
          <w:r>
            <w:rPr>
              <w:b/>
            </w:rPr>
            <w:instrText>NUMPAGES  \* Arabic  \* MERGEFORMAT</w:instrText>
          </w:r>
          <w:r>
            <w:rPr>
              <w:b/>
            </w:rPr>
            <w:fldChar w:fldCharType="separate"/>
          </w:r>
          <w:r w:rsidR="00AB256A">
            <w:rPr>
              <w:b/>
              <w:noProof/>
            </w:rPr>
            <w:t>21</w:t>
          </w:r>
          <w:r>
            <w:rPr>
              <w:b/>
            </w:rPr>
            <w:fldChar w:fldCharType="end"/>
          </w:r>
        </w:p>
      </w:tc>
    </w:tr>
  </w:tbl>
  <w:p w:rsidR="004C2118" w:rsidRDefault="004C21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7600"/>
      <w:gridCol w:w="1900"/>
    </w:tblGrid>
    <w:tr w:rsidR="0025478C" w:rsidTr="00345567">
      <w:tc>
        <w:tcPr>
          <w:tcW w:w="7600" w:type="dxa"/>
        </w:tcPr>
        <w:p w:rsidR="0025478C" w:rsidRDefault="0025478C" w:rsidP="00345567">
          <w:pPr>
            <w:pStyle w:val="Pieddepage"/>
          </w:pPr>
          <w:proofErr w:type="spellStart"/>
          <w:r>
            <w:t>Ref</w:t>
          </w:r>
          <w:proofErr w:type="spellEnd"/>
          <w:r>
            <w:t> : Rapport de business plan</w:t>
          </w:r>
        </w:p>
      </w:tc>
      <w:tc>
        <w:tcPr>
          <w:tcW w:w="1900" w:type="dxa"/>
          <w:vAlign w:val="center"/>
        </w:tcPr>
        <w:p w:rsidR="0025478C" w:rsidRDefault="0025478C" w:rsidP="00345567">
          <w:pPr>
            <w:pStyle w:val="Pieddepage"/>
            <w:jc w:val="center"/>
          </w:pPr>
          <w:r>
            <w:t xml:space="preserve">Page </w:t>
          </w:r>
          <w:r>
            <w:rPr>
              <w:b/>
            </w:rPr>
            <w:fldChar w:fldCharType="begin"/>
          </w:r>
          <w:r>
            <w:rPr>
              <w:b/>
            </w:rPr>
            <w:instrText>PAGE  \* Arabic  \* MERGEFORMAT</w:instrText>
          </w:r>
          <w:r>
            <w:rPr>
              <w:b/>
            </w:rPr>
            <w:fldChar w:fldCharType="separate"/>
          </w:r>
          <w:r w:rsidR="00AB256A">
            <w:rPr>
              <w:b/>
              <w:noProof/>
            </w:rPr>
            <w:t>1</w:t>
          </w:r>
          <w:r>
            <w:rPr>
              <w:b/>
            </w:rPr>
            <w:fldChar w:fldCharType="end"/>
          </w:r>
          <w:r>
            <w:t xml:space="preserve"> sur </w:t>
          </w:r>
          <w:r>
            <w:rPr>
              <w:b/>
            </w:rPr>
            <w:fldChar w:fldCharType="begin"/>
          </w:r>
          <w:r>
            <w:rPr>
              <w:b/>
            </w:rPr>
            <w:instrText>NUMPAGES  \* Arabic  \* MERGEFORMAT</w:instrText>
          </w:r>
          <w:r>
            <w:rPr>
              <w:b/>
            </w:rPr>
            <w:fldChar w:fldCharType="separate"/>
          </w:r>
          <w:r w:rsidR="00AB256A">
            <w:rPr>
              <w:b/>
              <w:noProof/>
            </w:rPr>
            <w:t>21</w:t>
          </w:r>
          <w:r>
            <w:rPr>
              <w:b/>
            </w:rPr>
            <w:fldChar w:fldCharType="end"/>
          </w:r>
        </w:p>
      </w:tc>
    </w:tr>
  </w:tbl>
  <w:p w:rsidR="0025478C" w:rsidRDefault="002547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DF8" w:rsidRDefault="004E7DF8" w:rsidP="00297AA3">
      <w:pPr>
        <w:spacing w:after="0" w:line="240" w:lineRule="auto"/>
      </w:pPr>
      <w:r>
        <w:separator/>
      </w:r>
    </w:p>
  </w:footnote>
  <w:footnote w:type="continuationSeparator" w:id="0">
    <w:p w:rsidR="004E7DF8" w:rsidRDefault="004E7DF8" w:rsidP="00297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101"/>
      <w:gridCol w:w="8399"/>
    </w:tblGrid>
    <w:tr w:rsidR="004C2118" w:rsidTr="00F32CEE">
      <w:tc>
        <w:tcPr>
          <w:tcW w:w="1101" w:type="dxa"/>
          <w:tcBorders>
            <w:top w:val="nil"/>
            <w:left w:val="nil"/>
            <w:bottom w:val="nil"/>
            <w:right w:val="nil"/>
          </w:tcBorders>
        </w:tcPr>
        <w:p w:rsidR="004C2118" w:rsidRDefault="004C2118">
          <w:pPr>
            <w:pStyle w:val="En-tte"/>
          </w:pPr>
          <w:r>
            <w:rPr>
              <w:noProof/>
            </w:rPr>
            <w:drawing>
              <wp:inline distT="0" distB="0" distL="0" distR="0" wp14:anchorId="712E613D" wp14:editId="1B555A52">
                <wp:extent cx="486000" cy="35280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llydiamonds2.png"/>
                        <pic:cNvPicPr/>
                      </pic:nvPicPr>
                      <pic:blipFill>
                        <a:blip r:embed="rId1">
                          <a:extLst>
                            <a:ext uri="{28A0092B-C50C-407E-A947-70E740481C1C}">
                              <a14:useLocalDpi xmlns:a14="http://schemas.microsoft.com/office/drawing/2010/main" val="0"/>
                            </a:ext>
                          </a:extLst>
                        </a:blip>
                        <a:stretch>
                          <a:fillRect/>
                        </a:stretch>
                      </pic:blipFill>
                      <pic:spPr>
                        <a:xfrm>
                          <a:off x="0" y="0"/>
                          <a:ext cx="486000" cy="352800"/>
                        </a:xfrm>
                        <a:prstGeom prst="rect">
                          <a:avLst/>
                        </a:prstGeom>
                      </pic:spPr>
                    </pic:pic>
                  </a:graphicData>
                </a:graphic>
              </wp:inline>
            </w:drawing>
          </w:r>
        </w:p>
      </w:tc>
      <w:tc>
        <w:tcPr>
          <w:tcW w:w="8399" w:type="dxa"/>
          <w:tcBorders>
            <w:top w:val="nil"/>
            <w:left w:val="nil"/>
            <w:bottom w:val="nil"/>
            <w:right w:val="nil"/>
          </w:tcBorders>
          <w:vAlign w:val="center"/>
        </w:tcPr>
        <w:p w:rsidR="004C2118" w:rsidRPr="00136EC3" w:rsidRDefault="004C2118" w:rsidP="00F32CEE">
          <w:pPr>
            <w:spacing w:after="0" w:line="240" w:lineRule="auto"/>
            <w:jc w:val="right"/>
            <w:rPr>
              <w:rFonts w:ascii="Arial" w:hAnsi="Arial"/>
              <w:b/>
              <w:sz w:val="32"/>
              <w:szCs w:val="32"/>
            </w:rPr>
          </w:pPr>
          <w:r w:rsidRPr="00136EC3">
            <w:rPr>
              <w:rFonts w:ascii="Arial" w:hAnsi="Arial"/>
              <w:b/>
              <w:sz w:val="32"/>
              <w:szCs w:val="32"/>
            </w:rPr>
            <w:t>JELLY DIAMONDS</w:t>
          </w:r>
        </w:p>
      </w:tc>
    </w:tr>
  </w:tbl>
  <w:p w:rsidR="004C2118" w:rsidRDefault="004C211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101"/>
      <w:gridCol w:w="8399"/>
    </w:tblGrid>
    <w:tr w:rsidR="0025478C" w:rsidTr="00345567">
      <w:tc>
        <w:tcPr>
          <w:tcW w:w="1101" w:type="dxa"/>
          <w:tcBorders>
            <w:top w:val="nil"/>
            <w:left w:val="nil"/>
            <w:bottom w:val="nil"/>
            <w:right w:val="nil"/>
          </w:tcBorders>
        </w:tcPr>
        <w:p w:rsidR="0025478C" w:rsidRDefault="0025478C" w:rsidP="00345567">
          <w:pPr>
            <w:pStyle w:val="En-tte"/>
          </w:pPr>
          <w:r>
            <w:rPr>
              <w:noProof/>
            </w:rPr>
            <w:drawing>
              <wp:inline distT="0" distB="0" distL="0" distR="0" wp14:anchorId="3476CAB1" wp14:editId="4C4AA60B">
                <wp:extent cx="486000" cy="35280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llydiamonds2.png"/>
                        <pic:cNvPicPr/>
                      </pic:nvPicPr>
                      <pic:blipFill>
                        <a:blip r:embed="rId1">
                          <a:extLst>
                            <a:ext uri="{28A0092B-C50C-407E-A947-70E740481C1C}">
                              <a14:useLocalDpi xmlns:a14="http://schemas.microsoft.com/office/drawing/2010/main" val="0"/>
                            </a:ext>
                          </a:extLst>
                        </a:blip>
                        <a:stretch>
                          <a:fillRect/>
                        </a:stretch>
                      </pic:blipFill>
                      <pic:spPr>
                        <a:xfrm>
                          <a:off x="0" y="0"/>
                          <a:ext cx="486000" cy="352800"/>
                        </a:xfrm>
                        <a:prstGeom prst="rect">
                          <a:avLst/>
                        </a:prstGeom>
                      </pic:spPr>
                    </pic:pic>
                  </a:graphicData>
                </a:graphic>
              </wp:inline>
            </w:drawing>
          </w:r>
        </w:p>
      </w:tc>
      <w:tc>
        <w:tcPr>
          <w:tcW w:w="8399" w:type="dxa"/>
          <w:tcBorders>
            <w:top w:val="nil"/>
            <w:left w:val="nil"/>
            <w:bottom w:val="nil"/>
            <w:right w:val="nil"/>
          </w:tcBorders>
          <w:vAlign w:val="center"/>
        </w:tcPr>
        <w:p w:rsidR="0025478C" w:rsidRPr="00136EC3" w:rsidRDefault="0025478C" w:rsidP="00345567">
          <w:pPr>
            <w:spacing w:after="0" w:line="240" w:lineRule="auto"/>
            <w:jc w:val="right"/>
            <w:rPr>
              <w:rFonts w:ascii="Arial" w:hAnsi="Arial"/>
              <w:b/>
              <w:sz w:val="32"/>
              <w:szCs w:val="32"/>
            </w:rPr>
          </w:pPr>
          <w:r w:rsidRPr="00136EC3">
            <w:rPr>
              <w:rFonts w:ascii="Arial" w:hAnsi="Arial"/>
              <w:b/>
              <w:sz w:val="32"/>
              <w:szCs w:val="32"/>
            </w:rPr>
            <w:t>JELLY DIAMONDS</w:t>
          </w:r>
        </w:p>
      </w:tc>
    </w:tr>
  </w:tbl>
  <w:p w:rsidR="0025478C" w:rsidRDefault="0025478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2042"/>
    <w:multiLevelType w:val="multilevel"/>
    <w:tmpl w:val="A86474CC"/>
    <w:lvl w:ilvl="0">
      <w:start w:val="1"/>
      <w:numFmt w:val="decimal"/>
      <w:pStyle w:val="Titre1"/>
      <w:lvlText w:val="%1"/>
      <w:lvlJc w:val="left"/>
      <w:pPr>
        <w:ind w:left="1872" w:hanging="432"/>
      </w:pPr>
      <w:rPr>
        <w:rFonts w:hint="default"/>
      </w:rPr>
    </w:lvl>
    <w:lvl w:ilvl="1">
      <w:start w:val="1"/>
      <w:numFmt w:val="decimal"/>
      <w:pStyle w:val="Titre2"/>
      <w:lvlText w:val="%1.%2"/>
      <w:lvlJc w:val="left"/>
      <w:pPr>
        <w:ind w:left="3859" w:hanging="576"/>
      </w:pPr>
      <w:rPr>
        <w:rFonts w:hint="default"/>
      </w:rPr>
    </w:lvl>
    <w:lvl w:ilvl="2">
      <w:start w:val="1"/>
      <w:numFmt w:val="decimal"/>
      <w:pStyle w:val="Titre3"/>
      <w:lvlText w:val="%1.%2.%3"/>
      <w:lvlJc w:val="left"/>
      <w:pPr>
        <w:ind w:left="459" w:hanging="720"/>
      </w:pPr>
      <w:rPr>
        <w:rFonts w:hint="default"/>
      </w:rPr>
    </w:lvl>
    <w:lvl w:ilvl="3">
      <w:start w:val="1"/>
      <w:numFmt w:val="decimal"/>
      <w:pStyle w:val="Titre4"/>
      <w:lvlText w:val="%1.%2.%3.%4"/>
      <w:lvlJc w:val="left"/>
      <w:pPr>
        <w:ind w:left="603" w:hanging="864"/>
      </w:pPr>
      <w:rPr>
        <w:rFonts w:hint="default"/>
      </w:rPr>
    </w:lvl>
    <w:lvl w:ilvl="4">
      <w:start w:val="1"/>
      <w:numFmt w:val="decimal"/>
      <w:pStyle w:val="Titre5"/>
      <w:lvlText w:val="%1.%2.%3.%4.%5"/>
      <w:lvlJc w:val="left"/>
      <w:pPr>
        <w:ind w:left="747" w:hanging="1008"/>
      </w:pPr>
      <w:rPr>
        <w:rFonts w:hint="default"/>
      </w:rPr>
    </w:lvl>
    <w:lvl w:ilvl="5">
      <w:start w:val="1"/>
      <w:numFmt w:val="decimal"/>
      <w:pStyle w:val="Titre6"/>
      <w:lvlText w:val="%1.%2.%3.%4.%5.%6"/>
      <w:lvlJc w:val="left"/>
      <w:pPr>
        <w:ind w:left="891" w:hanging="1152"/>
      </w:pPr>
      <w:rPr>
        <w:rFonts w:hint="default"/>
      </w:rPr>
    </w:lvl>
    <w:lvl w:ilvl="6">
      <w:start w:val="1"/>
      <w:numFmt w:val="decimal"/>
      <w:pStyle w:val="Titre7"/>
      <w:lvlText w:val="%1.%2.%3.%4.%5.%6.%7"/>
      <w:lvlJc w:val="left"/>
      <w:pPr>
        <w:ind w:left="1035" w:hanging="1296"/>
      </w:pPr>
      <w:rPr>
        <w:rFonts w:hint="default"/>
      </w:rPr>
    </w:lvl>
    <w:lvl w:ilvl="7">
      <w:start w:val="1"/>
      <w:numFmt w:val="decimal"/>
      <w:pStyle w:val="Titre8"/>
      <w:lvlText w:val="%1.%2.%3.%4.%5.%6.%7.%8"/>
      <w:lvlJc w:val="left"/>
      <w:pPr>
        <w:ind w:left="1179" w:hanging="1440"/>
      </w:pPr>
      <w:rPr>
        <w:rFonts w:hint="default"/>
      </w:rPr>
    </w:lvl>
    <w:lvl w:ilvl="8">
      <w:start w:val="1"/>
      <w:numFmt w:val="decimal"/>
      <w:pStyle w:val="Titre9"/>
      <w:lvlText w:val="%1.%2.%3.%4.%5.%6.%7.%8.%9"/>
      <w:lvlJc w:val="left"/>
      <w:pPr>
        <w:ind w:left="1323" w:hanging="1584"/>
      </w:pPr>
      <w:rPr>
        <w:rFonts w:hint="default"/>
      </w:rPr>
    </w:lvl>
  </w:abstractNum>
  <w:abstractNum w:abstractNumId="1">
    <w:nsid w:val="12015897"/>
    <w:multiLevelType w:val="hybridMultilevel"/>
    <w:tmpl w:val="E788DF2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nsid w:val="154642FF"/>
    <w:multiLevelType w:val="hybridMultilevel"/>
    <w:tmpl w:val="C8367194"/>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3">
    <w:nsid w:val="23A9481B"/>
    <w:multiLevelType w:val="hybridMultilevel"/>
    <w:tmpl w:val="DF58D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FA1A4B"/>
    <w:multiLevelType w:val="hybridMultilevel"/>
    <w:tmpl w:val="0E60E3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1A4AB1"/>
    <w:multiLevelType w:val="hybridMultilevel"/>
    <w:tmpl w:val="78B06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B17F05"/>
    <w:multiLevelType w:val="hybridMultilevel"/>
    <w:tmpl w:val="632AC348"/>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7">
    <w:nsid w:val="418F50B9"/>
    <w:multiLevelType w:val="hybridMultilevel"/>
    <w:tmpl w:val="43EC4A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A839AB"/>
    <w:multiLevelType w:val="hybridMultilevel"/>
    <w:tmpl w:val="2250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867A0E"/>
    <w:multiLevelType w:val="hybridMultilevel"/>
    <w:tmpl w:val="9C3A0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B2153A"/>
    <w:multiLevelType w:val="hybridMultilevel"/>
    <w:tmpl w:val="485E97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2D921B5"/>
    <w:multiLevelType w:val="hybridMultilevel"/>
    <w:tmpl w:val="B6628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985A91"/>
    <w:multiLevelType w:val="hybridMultilevel"/>
    <w:tmpl w:val="5E9CF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9E6D94"/>
    <w:multiLevelType w:val="hybridMultilevel"/>
    <w:tmpl w:val="312CB5EA"/>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4">
    <w:nsid w:val="5A665723"/>
    <w:multiLevelType w:val="hybridMultilevel"/>
    <w:tmpl w:val="370E7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144E5A"/>
    <w:multiLevelType w:val="hybridMultilevel"/>
    <w:tmpl w:val="3612D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923416"/>
    <w:multiLevelType w:val="hybridMultilevel"/>
    <w:tmpl w:val="EC48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EA287E"/>
    <w:multiLevelType w:val="hybridMultilevel"/>
    <w:tmpl w:val="47D07F1C"/>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8">
    <w:nsid w:val="79D5319F"/>
    <w:multiLevelType w:val="hybridMultilevel"/>
    <w:tmpl w:val="C512D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DC54BFE"/>
    <w:multiLevelType w:val="hybridMultilevel"/>
    <w:tmpl w:val="0ED8C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2"/>
  </w:num>
  <w:num w:numId="5">
    <w:abstractNumId w:val="10"/>
  </w:num>
  <w:num w:numId="6">
    <w:abstractNumId w:val="8"/>
  </w:num>
  <w:num w:numId="7">
    <w:abstractNumId w:val="18"/>
  </w:num>
  <w:num w:numId="8">
    <w:abstractNumId w:val="14"/>
  </w:num>
  <w:num w:numId="9">
    <w:abstractNumId w:val="16"/>
  </w:num>
  <w:num w:numId="10">
    <w:abstractNumId w:val="3"/>
  </w:num>
  <w:num w:numId="11">
    <w:abstractNumId w:val="7"/>
  </w:num>
  <w:num w:numId="12">
    <w:abstractNumId w:val="17"/>
  </w:num>
  <w:num w:numId="13">
    <w:abstractNumId w:val="1"/>
  </w:num>
  <w:num w:numId="14">
    <w:abstractNumId w:val="13"/>
  </w:num>
  <w:num w:numId="15">
    <w:abstractNumId w:val="6"/>
  </w:num>
  <w:num w:numId="16">
    <w:abstractNumId w:val="5"/>
  </w:num>
  <w:num w:numId="17">
    <w:abstractNumId w:val="2"/>
  </w:num>
  <w:num w:numId="18">
    <w:abstractNumId w:val="9"/>
  </w:num>
  <w:num w:numId="19">
    <w:abstractNumId w:val="19"/>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5F"/>
    <w:rsid w:val="000010D4"/>
    <w:rsid w:val="000019F7"/>
    <w:rsid w:val="00001B38"/>
    <w:rsid w:val="0000398B"/>
    <w:rsid w:val="00011106"/>
    <w:rsid w:val="00012F5A"/>
    <w:rsid w:val="00013C6E"/>
    <w:rsid w:val="00015E86"/>
    <w:rsid w:val="00016C5E"/>
    <w:rsid w:val="00023C50"/>
    <w:rsid w:val="0002528C"/>
    <w:rsid w:val="00025A00"/>
    <w:rsid w:val="000309E9"/>
    <w:rsid w:val="00031576"/>
    <w:rsid w:val="00032D2B"/>
    <w:rsid w:val="00034E14"/>
    <w:rsid w:val="00037A93"/>
    <w:rsid w:val="000408AB"/>
    <w:rsid w:val="0004186D"/>
    <w:rsid w:val="00043EBD"/>
    <w:rsid w:val="000475B5"/>
    <w:rsid w:val="000513F6"/>
    <w:rsid w:val="00051A07"/>
    <w:rsid w:val="0005784E"/>
    <w:rsid w:val="00060752"/>
    <w:rsid w:val="000612F2"/>
    <w:rsid w:val="00063422"/>
    <w:rsid w:val="00076C03"/>
    <w:rsid w:val="000801A8"/>
    <w:rsid w:val="00081327"/>
    <w:rsid w:val="00086D5F"/>
    <w:rsid w:val="000914B9"/>
    <w:rsid w:val="00094D20"/>
    <w:rsid w:val="00094DD4"/>
    <w:rsid w:val="000A053F"/>
    <w:rsid w:val="000A0CCC"/>
    <w:rsid w:val="000B042F"/>
    <w:rsid w:val="000B08DB"/>
    <w:rsid w:val="000B1114"/>
    <w:rsid w:val="000B16B7"/>
    <w:rsid w:val="000B1A5C"/>
    <w:rsid w:val="000B36B0"/>
    <w:rsid w:val="000B6AB2"/>
    <w:rsid w:val="000C5821"/>
    <w:rsid w:val="000C6284"/>
    <w:rsid w:val="000C6944"/>
    <w:rsid w:val="000D159C"/>
    <w:rsid w:val="000E17E7"/>
    <w:rsid w:val="000E200C"/>
    <w:rsid w:val="000E2BCC"/>
    <w:rsid w:val="000E2F04"/>
    <w:rsid w:val="000F1746"/>
    <w:rsid w:val="000F1DA2"/>
    <w:rsid w:val="000F3C28"/>
    <w:rsid w:val="000F40AB"/>
    <w:rsid w:val="00100D51"/>
    <w:rsid w:val="00106A35"/>
    <w:rsid w:val="001126E8"/>
    <w:rsid w:val="00117473"/>
    <w:rsid w:val="001204F3"/>
    <w:rsid w:val="001272CD"/>
    <w:rsid w:val="00132F56"/>
    <w:rsid w:val="0013593D"/>
    <w:rsid w:val="00136EC3"/>
    <w:rsid w:val="00137210"/>
    <w:rsid w:val="00141A69"/>
    <w:rsid w:val="00141C2A"/>
    <w:rsid w:val="00142A7A"/>
    <w:rsid w:val="00143B73"/>
    <w:rsid w:val="00146EF3"/>
    <w:rsid w:val="001565F4"/>
    <w:rsid w:val="00156F15"/>
    <w:rsid w:val="001653B3"/>
    <w:rsid w:val="001739FA"/>
    <w:rsid w:val="00175079"/>
    <w:rsid w:val="00176AAC"/>
    <w:rsid w:val="00180F86"/>
    <w:rsid w:val="001810C0"/>
    <w:rsid w:val="00181312"/>
    <w:rsid w:val="00183078"/>
    <w:rsid w:val="00185528"/>
    <w:rsid w:val="001863ED"/>
    <w:rsid w:val="00186E82"/>
    <w:rsid w:val="0018723B"/>
    <w:rsid w:val="00187957"/>
    <w:rsid w:val="00187AFA"/>
    <w:rsid w:val="001903AA"/>
    <w:rsid w:val="00193855"/>
    <w:rsid w:val="001950C0"/>
    <w:rsid w:val="00196A11"/>
    <w:rsid w:val="00196AC1"/>
    <w:rsid w:val="00196ADA"/>
    <w:rsid w:val="00196B55"/>
    <w:rsid w:val="00196C86"/>
    <w:rsid w:val="001A064C"/>
    <w:rsid w:val="001A2712"/>
    <w:rsid w:val="001A7EEB"/>
    <w:rsid w:val="001B25E7"/>
    <w:rsid w:val="001B274B"/>
    <w:rsid w:val="001B2858"/>
    <w:rsid w:val="001B5B5A"/>
    <w:rsid w:val="001C286A"/>
    <w:rsid w:val="001C443C"/>
    <w:rsid w:val="001C58AA"/>
    <w:rsid w:val="001D0C29"/>
    <w:rsid w:val="001D219F"/>
    <w:rsid w:val="001D6163"/>
    <w:rsid w:val="001D68AA"/>
    <w:rsid w:val="001D7403"/>
    <w:rsid w:val="001E0EA3"/>
    <w:rsid w:val="001E0EBE"/>
    <w:rsid w:val="001E1CC0"/>
    <w:rsid w:val="001E21DE"/>
    <w:rsid w:val="001E2521"/>
    <w:rsid w:val="001E495E"/>
    <w:rsid w:val="001E4D46"/>
    <w:rsid w:val="001E697A"/>
    <w:rsid w:val="001E6C99"/>
    <w:rsid w:val="001F22A1"/>
    <w:rsid w:val="001F3000"/>
    <w:rsid w:val="001F3A92"/>
    <w:rsid w:val="00201ADF"/>
    <w:rsid w:val="00201FD3"/>
    <w:rsid w:val="00205C6C"/>
    <w:rsid w:val="00210891"/>
    <w:rsid w:val="00212DAD"/>
    <w:rsid w:val="002142CD"/>
    <w:rsid w:val="00215B5F"/>
    <w:rsid w:val="00216ADB"/>
    <w:rsid w:val="00216B0E"/>
    <w:rsid w:val="00216BB2"/>
    <w:rsid w:val="002175DF"/>
    <w:rsid w:val="002208CC"/>
    <w:rsid w:val="002217B3"/>
    <w:rsid w:val="0022189D"/>
    <w:rsid w:val="002241E7"/>
    <w:rsid w:val="00230213"/>
    <w:rsid w:val="0023141C"/>
    <w:rsid w:val="002320E1"/>
    <w:rsid w:val="00234192"/>
    <w:rsid w:val="0023704F"/>
    <w:rsid w:val="002406F2"/>
    <w:rsid w:val="002501FE"/>
    <w:rsid w:val="00251EFD"/>
    <w:rsid w:val="0025205A"/>
    <w:rsid w:val="002528D6"/>
    <w:rsid w:val="002528F1"/>
    <w:rsid w:val="002543E6"/>
    <w:rsid w:val="0025478C"/>
    <w:rsid w:val="00255201"/>
    <w:rsid w:val="0025593B"/>
    <w:rsid w:val="00257A42"/>
    <w:rsid w:val="00260717"/>
    <w:rsid w:val="00260EE8"/>
    <w:rsid w:val="00264D4A"/>
    <w:rsid w:val="00264D50"/>
    <w:rsid w:val="00265DE4"/>
    <w:rsid w:val="00272DD9"/>
    <w:rsid w:val="0027432B"/>
    <w:rsid w:val="0027600B"/>
    <w:rsid w:val="00276FFE"/>
    <w:rsid w:val="002850B2"/>
    <w:rsid w:val="00294EB2"/>
    <w:rsid w:val="00295ACE"/>
    <w:rsid w:val="002977B5"/>
    <w:rsid w:val="00297AA3"/>
    <w:rsid w:val="00297ACA"/>
    <w:rsid w:val="002A2216"/>
    <w:rsid w:val="002A3FFB"/>
    <w:rsid w:val="002A723E"/>
    <w:rsid w:val="002A7A95"/>
    <w:rsid w:val="002B0663"/>
    <w:rsid w:val="002B7C92"/>
    <w:rsid w:val="002C0E91"/>
    <w:rsid w:val="002C620D"/>
    <w:rsid w:val="002D2BA4"/>
    <w:rsid w:val="002D3F5A"/>
    <w:rsid w:val="002D5AA5"/>
    <w:rsid w:val="002D6761"/>
    <w:rsid w:val="002D6E1D"/>
    <w:rsid w:val="002E5A61"/>
    <w:rsid w:val="002E7AF2"/>
    <w:rsid w:val="00300846"/>
    <w:rsid w:val="00304D1F"/>
    <w:rsid w:val="00307A66"/>
    <w:rsid w:val="00313C8E"/>
    <w:rsid w:val="003218C0"/>
    <w:rsid w:val="00322BB5"/>
    <w:rsid w:val="00326A31"/>
    <w:rsid w:val="00327EBF"/>
    <w:rsid w:val="003351DA"/>
    <w:rsid w:val="003452EF"/>
    <w:rsid w:val="00351E10"/>
    <w:rsid w:val="0035273C"/>
    <w:rsid w:val="00353745"/>
    <w:rsid w:val="003539B6"/>
    <w:rsid w:val="00356294"/>
    <w:rsid w:val="00357B64"/>
    <w:rsid w:val="00360F78"/>
    <w:rsid w:val="00361774"/>
    <w:rsid w:val="003618BF"/>
    <w:rsid w:val="00362FAD"/>
    <w:rsid w:val="0037267D"/>
    <w:rsid w:val="00374853"/>
    <w:rsid w:val="00375892"/>
    <w:rsid w:val="00375DF9"/>
    <w:rsid w:val="00375ED4"/>
    <w:rsid w:val="00381657"/>
    <w:rsid w:val="00382BF3"/>
    <w:rsid w:val="00383C04"/>
    <w:rsid w:val="003948DA"/>
    <w:rsid w:val="003961D3"/>
    <w:rsid w:val="00397CFD"/>
    <w:rsid w:val="003A1F66"/>
    <w:rsid w:val="003A4B65"/>
    <w:rsid w:val="003B000E"/>
    <w:rsid w:val="003B19F3"/>
    <w:rsid w:val="003C5968"/>
    <w:rsid w:val="003C66B0"/>
    <w:rsid w:val="003D00E3"/>
    <w:rsid w:val="003D0E99"/>
    <w:rsid w:val="003D6002"/>
    <w:rsid w:val="003D75DF"/>
    <w:rsid w:val="003D7789"/>
    <w:rsid w:val="003D7ECC"/>
    <w:rsid w:val="003E0281"/>
    <w:rsid w:val="003E0857"/>
    <w:rsid w:val="003E1EEA"/>
    <w:rsid w:val="003E550A"/>
    <w:rsid w:val="003E57CD"/>
    <w:rsid w:val="003F198B"/>
    <w:rsid w:val="003F5504"/>
    <w:rsid w:val="00401499"/>
    <w:rsid w:val="0040580E"/>
    <w:rsid w:val="00411056"/>
    <w:rsid w:val="004134AB"/>
    <w:rsid w:val="00414E88"/>
    <w:rsid w:val="00417281"/>
    <w:rsid w:val="00420F18"/>
    <w:rsid w:val="004242DE"/>
    <w:rsid w:val="00424907"/>
    <w:rsid w:val="00427982"/>
    <w:rsid w:val="00427995"/>
    <w:rsid w:val="0043046D"/>
    <w:rsid w:val="00437AD6"/>
    <w:rsid w:val="004428EA"/>
    <w:rsid w:val="00443486"/>
    <w:rsid w:val="004511D3"/>
    <w:rsid w:val="0045267C"/>
    <w:rsid w:val="00457646"/>
    <w:rsid w:val="00460811"/>
    <w:rsid w:val="00465EE6"/>
    <w:rsid w:val="00467D74"/>
    <w:rsid w:val="004706AD"/>
    <w:rsid w:val="004726D4"/>
    <w:rsid w:val="00477D44"/>
    <w:rsid w:val="004804C9"/>
    <w:rsid w:val="004828F9"/>
    <w:rsid w:val="00484190"/>
    <w:rsid w:val="00487CC0"/>
    <w:rsid w:val="00491B0E"/>
    <w:rsid w:val="00493BF5"/>
    <w:rsid w:val="004943CC"/>
    <w:rsid w:val="004A12CB"/>
    <w:rsid w:val="004A584D"/>
    <w:rsid w:val="004A78A6"/>
    <w:rsid w:val="004B3BB0"/>
    <w:rsid w:val="004B48C2"/>
    <w:rsid w:val="004B74A8"/>
    <w:rsid w:val="004C09C1"/>
    <w:rsid w:val="004C2118"/>
    <w:rsid w:val="004C39C4"/>
    <w:rsid w:val="004C3DC5"/>
    <w:rsid w:val="004C4127"/>
    <w:rsid w:val="004C4509"/>
    <w:rsid w:val="004C4FDE"/>
    <w:rsid w:val="004C5483"/>
    <w:rsid w:val="004C5F8B"/>
    <w:rsid w:val="004C6C21"/>
    <w:rsid w:val="004C7055"/>
    <w:rsid w:val="004D04C3"/>
    <w:rsid w:val="004D0657"/>
    <w:rsid w:val="004D1D42"/>
    <w:rsid w:val="004D46BC"/>
    <w:rsid w:val="004D4C06"/>
    <w:rsid w:val="004E0774"/>
    <w:rsid w:val="004E261A"/>
    <w:rsid w:val="004E450B"/>
    <w:rsid w:val="004E58DD"/>
    <w:rsid w:val="004E6F9F"/>
    <w:rsid w:val="004E7DF8"/>
    <w:rsid w:val="004F17D2"/>
    <w:rsid w:val="004F2CBC"/>
    <w:rsid w:val="004F3534"/>
    <w:rsid w:val="004F494C"/>
    <w:rsid w:val="004F6E34"/>
    <w:rsid w:val="004F6EC2"/>
    <w:rsid w:val="00500E14"/>
    <w:rsid w:val="0050611A"/>
    <w:rsid w:val="0050707D"/>
    <w:rsid w:val="00512DEF"/>
    <w:rsid w:val="005130E8"/>
    <w:rsid w:val="00515089"/>
    <w:rsid w:val="00515939"/>
    <w:rsid w:val="00520CA9"/>
    <w:rsid w:val="00525124"/>
    <w:rsid w:val="005260F2"/>
    <w:rsid w:val="005264DD"/>
    <w:rsid w:val="0053232A"/>
    <w:rsid w:val="005345D2"/>
    <w:rsid w:val="00540E42"/>
    <w:rsid w:val="005504D2"/>
    <w:rsid w:val="0055437A"/>
    <w:rsid w:val="0055512E"/>
    <w:rsid w:val="00557F22"/>
    <w:rsid w:val="00560537"/>
    <w:rsid w:val="00561D61"/>
    <w:rsid w:val="00566DB1"/>
    <w:rsid w:val="00567375"/>
    <w:rsid w:val="005717D3"/>
    <w:rsid w:val="0057711F"/>
    <w:rsid w:val="005775E8"/>
    <w:rsid w:val="00577DA7"/>
    <w:rsid w:val="005808A1"/>
    <w:rsid w:val="00582BD2"/>
    <w:rsid w:val="00583304"/>
    <w:rsid w:val="0058343E"/>
    <w:rsid w:val="00587BC6"/>
    <w:rsid w:val="00595B70"/>
    <w:rsid w:val="005A0CAF"/>
    <w:rsid w:val="005A0FE9"/>
    <w:rsid w:val="005A58E9"/>
    <w:rsid w:val="005A6675"/>
    <w:rsid w:val="005A7A33"/>
    <w:rsid w:val="005B35DB"/>
    <w:rsid w:val="005B37C5"/>
    <w:rsid w:val="005C229D"/>
    <w:rsid w:val="005C2B44"/>
    <w:rsid w:val="005C2FD7"/>
    <w:rsid w:val="005C318F"/>
    <w:rsid w:val="005C3974"/>
    <w:rsid w:val="005C4810"/>
    <w:rsid w:val="005C6097"/>
    <w:rsid w:val="005D002F"/>
    <w:rsid w:val="005D185A"/>
    <w:rsid w:val="005D1E68"/>
    <w:rsid w:val="005D3A37"/>
    <w:rsid w:val="005D3BB7"/>
    <w:rsid w:val="005D53EB"/>
    <w:rsid w:val="005D6DAF"/>
    <w:rsid w:val="005D7662"/>
    <w:rsid w:val="005E2324"/>
    <w:rsid w:val="005E2638"/>
    <w:rsid w:val="005E3E91"/>
    <w:rsid w:val="005F0B5A"/>
    <w:rsid w:val="005F1DB9"/>
    <w:rsid w:val="005F3DB8"/>
    <w:rsid w:val="005F48D2"/>
    <w:rsid w:val="005F5E6C"/>
    <w:rsid w:val="0060778D"/>
    <w:rsid w:val="00615681"/>
    <w:rsid w:val="00617850"/>
    <w:rsid w:val="00622378"/>
    <w:rsid w:val="00622D60"/>
    <w:rsid w:val="006234CE"/>
    <w:rsid w:val="00623590"/>
    <w:rsid w:val="00626E79"/>
    <w:rsid w:val="00630E15"/>
    <w:rsid w:val="00631365"/>
    <w:rsid w:val="0063249E"/>
    <w:rsid w:val="00636517"/>
    <w:rsid w:val="00640523"/>
    <w:rsid w:val="006426A5"/>
    <w:rsid w:val="00642946"/>
    <w:rsid w:val="006433AB"/>
    <w:rsid w:val="00660049"/>
    <w:rsid w:val="00660BF5"/>
    <w:rsid w:val="006610AD"/>
    <w:rsid w:val="00662E4E"/>
    <w:rsid w:val="0066439D"/>
    <w:rsid w:val="00664F0F"/>
    <w:rsid w:val="00665F41"/>
    <w:rsid w:val="00677918"/>
    <w:rsid w:val="006821D5"/>
    <w:rsid w:val="00682AB8"/>
    <w:rsid w:val="006840AE"/>
    <w:rsid w:val="00686741"/>
    <w:rsid w:val="00690ACD"/>
    <w:rsid w:val="006928C4"/>
    <w:rsid w:val="006961F0"/>
    <w:rsid w:val="0069647D"/>
    <w:rsid w:val="006A08DB"/>
    <w:rsid w:val="006A1441"/>
    <w:rsid w:val="006A2372"/>
    <w:rsid w:val="006A6D48"/>
    <w:rsid w:val="006A7F53"/>
    <w:rsid w:val="006A7F61"/>
    <w:rsid w:val="006B1C5C"/>
    <w:rsid w:val="006C13A8"/>
    <w:rsid w:val="006C1905"/>
    <w:rsid w:val="006C7735"/>
    <w:rsid w:val="006D0D54"/>
    <w:rsid w:val="006D2C7E"/>
    <w:rsid w:val="006D3B04"/>
    <w:rsid w:val="006D44BE"/>
    <w:rsid w:val="006D5929"/>
    <w:rsid w:val="006E169D"/>
    <w:rsid w:val="006E1A33"/>
    <w:rsid w:val="006E4858"/>
    <w:rsid w:val="006F0028"/>
    <w:rsid w:val="006F6922"/>
    <w:rsid w:val="007007D6"/>
    <w:rsid w:val="00701ABD"/>
    <w:rsid w:val="00706B16"/>
    <w:rsid w:val="007075F9"/>
    <w:rsid w:val="00711BBB"/>
    <w:rsid w:val="007133E8"/>
    <w:rsid w:val="007242CF"/>
    <w:rsid w:val="00725B78"/>
    <w:rsid w:val="00727C83"/>
    <w:rsid w:val="0073292B"/>
    <w:rsid w:val="00734D88"/>
    <w:rsid w:val="00736813"/>
    <w:rsid w:val="007368B2"/>
    <w:rsid w:val="0074026A"/>
    <w:rsid w:val="007408C3"/>
    <w:rsid w:val="00742248"/>
    <w:rsid w:val="00743608"/>
    <w:rsid w:val="0075433D"/>
    <w:rsid w:val="007571F9"/>
    <w:rsid w:val="007617C6"/>
    <w:rsid w:val="00761AFF"/>
    <w:rsid w:val="007657A7"/>
    <w:rsid w:val="00766517"/>
    <w:rsid w:val="007666F0"/>
    <w:rsid w:val="007704A4"/>
    <w:rsid w:val="00780200"/>
    <w:rsid w:val="007815C3"/>
    <w:rsid w:val="00781EC2"/>
    <w:rsid w:val="00783690"/>
    <w:rsid w:val="007845C2"/>
    <w:rsid w:val="0078495B"/>
    <w:rsid w:val="00785AA6"/>
    <w:rsid w:val="00787E73"/>
    <w:rsid w:val="00791CB4"/>
    <w:rsid w:val="00794579"/>
    <w:rsid w:val="00797EC3"/>
    <w:rsid w:val="007A00F8"/>
    <w:rsid w:val="007A3959"/>
    <w:rsid w:val="007A3C35"/>
    <w:rsid w:val="007A4509"/>
    <w:rsid w:val="007B0BE6"/>
    <w:rsid w:val="007B2859"/>
    <w:rsid w:val="007B3F5F"/>
    <w:rsid w:val="007B5C6D"/>
    <w:rsid w:val="007B6434"/>
    <w:rsid w:val="007B664D"/>
    <w:rsid w:val="007B685B"/>
    <w:rsid w:val="007C1F2D"/>
    <w:rsid w:val="007C4603"/>
    <w:rsid w:val="007C6192"/>
    <w:rsid w:val="007D0084"/>
    <w:rsid w:val="007D646F"/>
    <w:rsid w:val="007E061A"/>
    <w:rsid w:val="007E4B96"/>
    <w:rsid w:val="007E6077"/>
    <w:rsid w:val="007F40ED"/>
    <w:rsid w:val="008016E8"/>
    <w:rsid w:val="00801C5E"/>
    <w:rsid w:val="00803AEA"/>
    <w:rsid w:val="0080749E"/>
    <w:rsid w:val="00813BF1"/>
    <w:rsid w:val="00814E3A"/>
    <w:rsid w:val="00815AEA"/>
    <w:rsid w:val="00815B94"/>
    <w:rsid w:val="00816C82"/>
    <w:rsid w:val="0082064B"/>
    <w:rsid w:val="00821E52"/>
    <w:rsid w:val="00822DE9"/>
    <w:rsid w:val="00826EF8"/>
    <w:rsid w:val="008272A9"/>
    <w:rsid w:val="008309FA"/>
    <w:rsid w:val="00830EAA"/>
    <w:rsid w:val="00832A8F"/>
    <w:rsid w:val="00834B4E"/>
    <w:rsid w:val="00835926"/>
    <w:rsid w:val="008422A3"/>
    <w:rsid w:val="00842DD7"/>
    <w:rsid w:val="00843523"/>
    <w:rsid w:val="0084566A"/>
    <w:rsid w:val="00852248"/>
    <w:rsid w:val="008524BE"/>
    <w:rsid w:val="00854983"/>
    <w:rsid w:val="00855093"/>
    <w:rsid w:val="008574FE"/>
    <w:rsid w:val="0086698A"/>
    <w:rsid w:val="00866B8F"/>
    <w:rsid w:val="00871E27"/>
    <w:rsid w:val="00874442"/>
    <w:rsid w:val="008751ED"/>
    <w:rsid w:val="00877B8E"/>
    <w:rsid w:val="00877BE3"/>
    <w:rsid w:val="00882053"/>
    <w:rsid w:val="00882480"/>
    <w:rsid w:val="008832AF"/>
    <w:rsid w:val="008836E5"/>
    <w:rsid w:val="00886077"/>
    <w:rsid w:val="00887DE2"/>
    <w:rsid w:val="00894004"/>
    <w:rsid w:val="00894CBD"/>
    <w:rsid w:val="00896DA5"/>
    <w:rsid w:val="00897108"/>
    <w:rsid w:val="00897C45"/>
    <w:rsid w:val="008A0DE8"/>
    <w:rsid w:val="008B0C1B"/>
    <w:rsid w:val="008B1FF0"/>
    <w:rsid w:val="008C23E8"/>
    <w:rsid w:val="008D4F1A"/>
    <w:rsid w:val="008D52BE"/>
    <w:rsid w:val="008D59FE"/>
    <w:rsid w:val="008E368B"/>
    <w:rsid w:val="008E4BAF"/>
    <w:rsid w:val="008E57A2"/>
    <w:rsid w:val="008F0D1A"/>
    <w:rsid w:val="008F2CF6"/>
    <w:rsid w:val="008F42C4"/>
    <w:rsid w:val="00900D65"/>
    <w:rsid w:val="00900FA8"/>
    <w:rsid w:val="009019E0"/>
    <w:rsid w:val="00902135"/>
    <w:rsid w:val="00902A55"/>
    <w:rsid w:val="009038CA"/>
    <w:rsid w:val="00905763"/>
    <w:rsid w:val="00907AC3"/>
    <w:rsid w:val="009126B3"/>
    <w:rsid w:val="0091420B"/>
    <w:rsid w:val="0091565C"/>
    <w:rsid w:val="00920E51"/>
    <w:rsid w:val="0092258B"/>
    <w:rsid w:val="00922DF2"/>
    <w:rsid w:val="00927303"/>
    <w:rsid w:val="009306FA"/>
    <w:rsid w:val="00932698"/>
    <w:rsid w:val="00932B9C"/>
    <w:rsid w:val="009363E1"/>
    <w:rsid w:val="00936477"/>
    <w:rsid w:val="00942CC7"/>
    <w:rsid w:val="00942F78"/>
    <w:rsid w:val="00943B14"/>
    <w:rsid w:val="00944641"/>
    <w:rsid w:val="00944EF8"/>
    <w:rsid w:val="00944F47"/>
    <w:rsid w:val="009464D9"/>
    <w:rsid w:val="00947252"/>
    <w:rsid w:val="0095299A"/>
    <w:rsid w:val="00962244"/>
    <w:rsid w:val="00967FFD"/>
    <w:rsid w:val="00971175"/>
    <w:rsid w:val="0097123B"/>
    <w:rsid w:val="009728FC"/>
    <w:rsid w:val="009735AB"/>
    <w:rsid w:val="00973D63"/>
    <w:rsid w:val="00974B25"/>
    <w:rsid w:val="00977AE5"/>
    <w:rsid w:val="00990761"/>
    <w:rsid w:val="00992E72"/>
    <w:rsid w:val="00994D71"/>
    <w:rsid w:val="009954C4"/>
    <w:rsid w:val="00996EAC"/>
    <w:rsid w:val="009A000F"/>
    <w:rsid w:val="009A1D4B"/>
    <w:rsid w:val="009A38F4"/>
    <w:rsid w:val="009B0E91"/>
    <w:rsid w:val="009B63C8"/>
    <w:rsid w:val="009C017F"/>
    <w:rsid w:val="009C033B"/>
    <w:rsid w:val="009C0ACF"/>
    <w:rsid w:val="009C368E"/>
    <w:rsid w:val="009D0248"/>
    <w:rsid w:val="009D2847"/>
    <w:rsid w:val="009D38F1"/>
    <w:rsid w:val="009E4F33"/>
    <w:rsid w:val="009E657E"/>
    <w:rsid w:val="009E7CC3"/>
    <w:rsid w:val="009F2A39"/>
    <w:rsid w:val="009F3791"/>
    <w:rsid w:val="009F3CE4"/>
    <w:rsid w:val="009F620D"/>
    <w:rsid w:val="009F7262"/>
    <w:rsid w:val="00A03DC9"/>
    <w:rsid w:val="00A06684"/>
    <w:rsid w:val="00A103BB"/>
    <w:rsid w:val="00A11288"/>
    <w:rsid w:val="00A1388B"/>
    <w:rsid w:val="00A14CA0"/>
    <w:rsid w:val="00A2427F"/>
    <w:rsid w:val="00A2755D"/>
    <w:rsid w:val="00A27793"/>
    <w:rsid w:val="00A306F7"/>
    <w:rsid w:val="00A3554B"/>
    <w:rsid w:val="00A37182"/>
    <w:rsid w:val="00A43618"/>
    <w:rsid w:val="00A45CBC"/>
    <w:rsid w:val="00A4666D"/>
    <w:rsid w:val="00A46D09"/>
    <w:rsid w:val="00A552B9"/>
    <w:rsid w:val="00A57472"/>
    <w:rsid w:val="00A57F60"/>
    <w:rsid w:val="00A614E7"/>
    <w:rsid w:val="00A61DAD"/>
    <w:rsid w:val="00A64E27"/>
    <w:rsid w:val="00A71010"/>
    <w:rsid w:val="00A711BF"/>
    <w:rsid w:val="00A718C7"/>
    <w:rsid w:val="00A71D9A"/>
    <w:rsid w:val="00A72DE8"/>
    <w:rsid w:val="00A72F2E"/>
    <w:rsid w:val="00A81A9B"/>
    <w:rsid w:val="00A857C3"/>
    <w:rsid w:val="00A8592A"/>
    <w:rsid w:val="00A90929"/>
    <w:rsid w:val="00A978ED"/>
    <w:rsid w:val="00AA0C6C"/>
    <w:rsid w:val="00AA1AED"/>
    <w:rsid w:val="00AA6461"/>
    <w:rsid w:val="00AA6AF1"/>
    <w:rsid w:val="00AA7954"/>
    <w:rsid w:val="00AB1844"/>
    <w:rsid w:val="00AB256A"/>
    <w:rsid w:val="00AB5F6F"/>
    <w:rsid w:val="00AC129C"/>
    <w:rsid w:val="00AC1F69"/>
    <w:rsid w:val="00AC2B88"/>
    <w:rsid w:val="00AC31B5"/>
    <w:rsid w:val="00AD3B79"/>
    <w:rsid w:val="00AD66A5"/>
    <w:rsid w:val="00AD78BD"/>
    <w:rsid w:val="00AE51B8"/>
    <w:rsid w:val="00AE550B"/>
    <w:rsid w:val="00AF03D1"/>
    <w:rsid w:val="00AF0F42"/>
    <w:rsid w:val="00AF1005"/>
    <w:rsid w:val="00AF1306"/>
    <w:rsid w:val="00AF39A2"/>
    <w:rsid w:val="00AF415A"/>
    <w:rsid w:val="00AF526A"/>
    <w:rsid w:val="00AF562F"/>
    <w:rsid w:val="00AF7E1E"/>
    <w:rsid w:val="00B0069B"/>
    <w:rsid w:val="00B01881"/>
    <w:rsid w:val="00B024DA"/>
    <w:rsid w:val="00B03F09"/>
    <w:rsid w:val="00B04382"/>
    <w:rsid w:val="00B07509"/>
    <w:rsid w:val="00B10ABE"/>
    <w:rsid w:val="00B1308E"/>
    <w:rsid w:val="00B158C8"/>
    <w:rsid w:val="00B240A6"/>
    <w:rsid w:val="00B2534A"/>
    <w:rsid w:val="00B33C03"/>
    <w:rsid w:val="00B35922"/>
    <w:rsid w:val="00B35F8E"/>
    <w:rsid w:val="00B423BA"/>
    <w:rsid w:val="00B4565F"/>
    <w:rsid w:val="00B50229"/>
    <w:rsid w:val="00B51EF7"/>
    <w:rsid w:val="00B527F3"/>
    <w:rsid w:val="00B543C2"/>
    <w:rsid w:val="00B55501"/>
    <w:rsid w:val="00B555A6"/>
    <w:rsid w:val="00B55F40"/>
    <w:rsid w:val="00B640D2"/>
    <w:rsid w:val="00B7090A"/>
    <w:rsid w:val="00B71B29"/>
    <w:rsid w:val="00B71D4D"/>
    <w:rsid w:val="00B769E9"/>
    <w:rsid w:val="00B80AE4"/>
    <w:rsid w:val="00B81552"/>
    <w:rsid w:val="00B828F8"/>
    <w:rsid w:val="00B82916"/>
    <w:rsid w:val="00B83C57"/>
    <w:rsid w:val="00B840E0"/>
    <w:rsid w:val="00B877B0"/>
    <w:rsid w:val="00B9135B"/>
    <w:rsid w:val="00B91ECC"/>
    <w:rsid w:val="00B925EF"/>
    <w:rsid w:val="00B93211"/>
    <w:rsid w:val="00B962AD"/>
    <w:rsid w:val="00BA4F63"/>
    <w:rsid w:val="00BB0823"/>
    <w:rsid w:val="00BB132E"/>
    <w:rsid w:val="00BB1B5C"/>
    <w:rsid w:val="00BB6856"/>
    <w:rsid w:val="00BB7F13"/>
    <w:rsid w:val="00BC1E25"/>
    <w:rsid w:val="00BC2B95"/>
    <w:rsid w:val="00BC4348"/>
    <w:rsid w:val="00BC5A85"/>
    <w:rsid w:val="00BD0737"/>
    <w:rsid w:val="00BD1543"/>
    <w:rsid w:val="00BD1A66"/>
    <w:rsid w:val="00BD2AFA"/>
    <w:rsid w:val="00BD65B8"/>
    <w:rsid w:val="00BE29B6"/>
    <w:rsid w:val="00BE35EA"/>
    <w:rsid w:val="00BE36DD"/>
    <w:rsid w:val="00BE420B"/>
    <w:rsid w:val="00BF218F"/>
    <w:rsid w:val="00BF24B5"/>
    <w:rsid w:val="00BF4927"/>
    <w:rsid w:val="00BF6B4B"/>
    <w:rsid w:val="00C00540"/>
    <w:rsid w:val="00C00FBD"/>
    <w:rsid w:val="00C016D3"/>
    <w:rsid w:val="00C04A77"/>
    <w:rsid w:val="00C11F6B"/>
    <w:rsid w:val="00C12381"/>
    <w:rsid w:val="00C12769"/>
    <w:rsid w:val="00C1507C"/>
    <w:rsid w:val="00C155CA"/>
    <w:rsid w:val="00C21621"/>
    <w:rsid w:val="00C2186A"/>
    <w:rsid w:val="00C21D9A"/>
    <w:rsid w:val="00C2346E"/>
    <w:rsid w:val="00C23A36"/>
    <w:rsid w:val="00C255FD"/>
    <w:rsid w:val="00C25C1C"/>
    <w:rsid w:val="00C26416"/>
    <w:rsid w:val="00C2698B"/>
    <w:rsid w:val="00C33A00"/>
    <w:rsid w:val="00C351F0"/>
    <w:rsid w:val="00C35E44"/>
    <w:rsid w:val="00C36F8E"/>
    <w:rsid w:val="00C404E8"/>
    <w:rsid w:val="00C4402B"/>
    <w:rsid w:val="00C52727"/>
    <w:rsid w:val="00C55881"/>
    <w:rsid w:val="00C5660E"/>
    <w:rsid w:val="00C57FD1"/>
    <w:rsid w:val="00C659B0"/>
    <w:rsid w:val="00C65F72"/>
    <w:rsid w:val="00C6713D"/>
    <w:rsid w:val="00C7481A"/>
    <w:rsid w:val="00C76A2E"/>
    <w:rsid w:val="00C77D9F"/>
    <w:rsid w:val="00C80391"/>
    <w:rsid w:val="00C80D2E"/>
    <w:rsid w:val="00C816C1"/>
    <w:rsid w:val="00C81FF2"/>
    <w:rsid w:val="00C87002"/>
    <w:rsid w:val="00C87317"/>
    <w:rsid w:val="00C87E65"/>
    <w:rsid w:val="00C918C3"/>
    <w:rsid w:val="00C926C8"/>
    <w:rsid w:val="00C94BF4"/>
    <w:rsid w:val="00CA131C"/>
    <w:rsid w:val="00CA28B1"/>
    <w:rsid w:val="00CA41C1"/>
    <w:rsid w:val="00CA61AC"/>
    <w:rsid w:val="00CA7562"/>
    <w:rsid w:val="00CB1FB5"/>
    <w:rsid w:val="00CB2D22"/>
    <w:rsid w:val="00CB43EA"/>
    <w:rsid w:val="00CB48B7"/>
    <w:rsid w:val="00CB4AFF"/>
    <w:rsid w:val="00CC06E5"/>
    <w:rsid w:val="00CC1674"/>
    <w:rsid w:val="00CC57ED"/>
    <w:rsid w:val="00CD1FE1"/>
    <w:rsid w:val="00CE0F16"/>
    <w:rsid w:val="00CE1337"/>
    <w:rsid w:val="00CE25B5"/>
    <w:rsid w:val="00CE3739"/>
    <w:rsid w:val="00CE3B8A"/>
    <w:rsid w:val="00CE4A55"/>
    <w:rsid w:val="00CE5A96"/>
    <w:rsid w:val="00CE5DA8"/>
    <w:rsid w:val="00CE64F9"/>
    <w:rsid w:val="00CF05C5"/>
    <w:rsid w:val="00CF1374"/>
    <w:rsid w:val="00CF1B94"/>
    <w:rsid w:val="00CF5646"/>
    <w:rsid w:val="00D00B69"/>
    <w:rsid w:val="00D02051"/>
    <w:rsid w:val="00D06999"/>
    <w:rsid w:val="00D12C83"/>
    <w:rsid w:val="00D12F88"/>
    <w:rsid w:val="00D1551A"/>
    <w:rsid w:val="00D21A16"/>
    <w:rsid w:val="00D222E2"/>
    <w:rsid w:val="00D23A00"/>
    <w:rsid w:val="00D265D2"/>
    <w:rsid w:val="00D272AC"/>
    <w:rsid w:val="00D2791B"/>
    <w:rsid w:val="00D304E0"/>
    <w:rsid w:val="00D30D67"/>
    <w:rsid w:val="00D4204B"/>
    <w:rsid w:val="00D44475"/>
    <w:rsid w:val="00D4459F"/>
    <w:rsid w:val="00D501C9"/>
    <w:rsid w:val="00D50A88"/>
    <w:rsid w:val="00D60C23"/>
    <w:rsid w:val="00D6134D"/>
    <w:rsid w:val="00D63940"/>
    <w:rsid w:val="00D64F71"/>
    <w:rsid w:val="00D65E2B"/>
    <w:rsid w:val="00D702C5"/>
    <w:rsid w:val="00D73BBC"/>
    <w:rsid w:val="00D73FC9"/>
    <w:rsid w:val="00D759D3"/>
    <w:rsid w:val="00D764D2"/>
    <w:rsid w:val="00D84658"/>
    <w:rsid w:val="00D846B9"/>
    <w:rsid w:val="00D84855"/>
    <w:rsid w:val="00D84B97"/>
    <w:rsid w:val="00D917A6"/>
    <w:rsid w:val="00D91917"/>
    <w:rsid w:val="00D91D03"/>
    <w:rsid w:val="00D92652"/>
    <w:rsid w:val="00D92A93"/>
    <w:rsid w:val="00D93620"/>
    <w:rsid w:val="00D96E7B"/>
    <w:rsid w:val="00D9758D"/>
    <w:rsid w:val="00DA0198"/>
    <w:rsid w:val="00DA2245"/>
    <w:rsid w:val="00DA5D79"/>
    <w:rsid w:val="00DB101B"/>
    <w:rsid w:val="00DB1A6E"/>
    <w:rsid w:val="00DB2ADD"/>
    <w:rsid w:val="00DB6BD0"/>
    <w:rsid w:val="00DC1419"/>
    <w:rsid w:val="00DD214B"/>
    <w:rsid w:val="00DD7B7B"/>
    <w:rsid w:val="00DE003A"/>
    <w:rsid w:val="00DE1B13"/>
    <w:rsid w:val="00DE280B"/>
    <w:rsid w:val="00DE350F"/>
    <w:rsid w:val="00DE5036"/>
    <w:rsid w:val="00DE5751"/>
    <w:rsid w:val="00DF4A2E"/>
    <w:rsid w:val="00DF5FCA"/>
    <w:rsid w:val="00E02FE0"/>
    <w:rsid w:val="00E03F3C"/>
    <w:rsid w:val="00E044EF"/>
    <w:rsid w:val="00E06538"/>
    <w:rsid w:val="00E06E26"/>
    <w:rsid w:val="00E1184D"/>
    <w:rsid w:val="00E13147"/>
    <w:rsid w:val="00E15665"/>
    <w:rsid w:val="00E15BD2"/>
    <w:rsid w:val="00E21BC6"/>
    <w:rsid w:val="00E22F6D"/>
    <w:rsid w:val="00E26932"/>
    <w:rsid w:val="00E26ED9"/>
    <w:rsid w:val="00E3264F"/>
    <w:rsid w:val="00E33542"/>
    <w:rsid w:val="00E3374B"/>
    <w:rsid w:val="00E33858"/>
    <w:rsid w:val="00E35042"/>
    <w:rsid w:val="00E40402"/>
    <w:rsid w:val="00E414E5"/>
    <w:rsid w:val="00E44201"/>
    <w:rsid w:val="00E47D5E"/>
    <w:rsid w:val="00E538CC"/>
    <w:rsid w:val="00E54657"/>
    <w:rsid w:val="00E55BA4"/>
    <w:rsid w:val="00E56E12"/>
    <w:rsid w:val="00E5785E"/>
    <w:rsid w:val="00E608EA"/>
    <w:rsid w:val="00E6228A"/>
    <w:rsid w:val="00E63A57"/>
    <w:rsid w:val="00E63FE0"/>
    <w:rsid w:val="00E64032"/>
    <w:rsid w:val="00E64E22"/>
    <w:rsid w:val="00E6663C"/>
    <w:rsid w:val="00E70046"/>
    <w:rsid w:val="00E720A5"/>
    <w:rsid w:val="00E73586"/>
    <w:rsid w:val="00E81CC6"/>
    <w:rsid w:val="00E82F8F"/>
    <w:rsid w:val="00E850E7"/>
    <w:rsid w:val="00E866AE"/>
    <w:rsid w:val="00E877EC"/>
    <w:rsid w:val="00E9587C"/>
    <w:rsid w:val="00E96DC2"/>
    <w:rsid w:val="00E9787F"/>
    <w:rsid w:val="00EA0A33"/>
    <w:rsid w:val="00EA3F22"/>
    <w:rsid w:val="00EA4B68"/>
    <w:rsid w:val="00EA727F"/>
    <w:rsid w:val="00EB340C"/>
    <w:rsid w:val="00EB35CB"/>
    <w:rsid w:val="00EB45A6"/>
    <w:rsid w:val="00EC32F5"/>
    <w:rsid w:val="00EC7D0B"/>
    <w:rsid w:val="00ED0F71"/>
    <w:rsid w:val="00ED2F1B"/>
    <w:rsid w:val="00ED381D"/>
    <w:rsid w:val="00ED461E"/>
    <w:rsid w:val="00ED5A14"/>
    <w:rsid w:val="00ED6A44"/>
    <w:rsid w:val="00ED718D"/>
    <w:rsid w:val="00EE185C"/>
    <w:rsid w:val="00EF45D2"/>
    <w:rsid w:val="00EF5891"/>
    <w:rsid w:val="00EF6490"/>
    <w:rsid w:val="00EF7247"/>
    <w:rsid w:val="00F0098D"/>
    <w:rsid w:val="00F00ABB"/>
    <w:rsid w:val="00F068E8"/>
    <w:rsid w:val="00F10C7E"/>
    <w:rsid w:val="00F110D6"/>
    <w:rsid w:val="00F119F5"/>
    <w:rsid w:val="00F131CB"/>
    <w:rsid w:val="00F13759"/>
    <w:rsid w:val="00F15705"/>
    <w:rsid w:val="00F16A3E"/>
    <w:rsid w:val="00F20AFE"/>
    <w:rsid w:val="00F20C23"/>
    <w:rsid w:val="00F23728"/>
    <w:rsid w:val="00F2703C"/>
    <w:rsid w:val="00F32CEE"/>
    <w:rsid w:val="00F343E9"/>
    <w:rsid w:val="00F409AD"/>
    <w:rsid w:val="00F45E2F"/>
    <w:rsid w:val="00F472BD"/>
    <w:rsid w:val="00F473FE"/>
    <w:rsid w:val="00F47AC1"/>
    <w:rsid w:val="00F532A3"/>
    <w:rsid w:val="00F54801"/>
    <w:rsid w:val="00F55AD7"/>
    <w:rsid w:val="00F5762E"/>
    <w:rsid w:val="00F57CA1"/>
    <w:rsid w:val="00F61147"/>
    <w:rsid w:val="00F6327A"/>
    <w:rsid w:val="00F666DD"/>
    <w:rsid w:val="00F66FA9"/>
    <w:rsid w:val="00F67572"/>
    <w:rsid w:val="00F677A8"/>
    <w:rsid w:val="00F721C2"/>
    <w:rsid w:val="00F7223E"/>
    <w:rsid w:val="00F74846"/>
    <w:rsid w:val="00F7777D"/>
    <w:rsid w:val="00F816D6"/>
    <w:rsid w:val="00F8417A"/>
    <w:rsid w:val="00F846BF"/>
    <w:rsid w:val="00F86783"/>
    <w:rsid w:val="00F92F0B"/>
    <w:rsid w:val="00F94136"/>
    <w:rsid w:val="00F94885"/>
    <w:rsid w:val="00F95DBD"/>
    <w:rsid w:val="00F95DDF"/>
    <w:rsid w:val="00F97C11"/>
    <w:rsid w:val="00FA0582"/>
    <w:rsid w:val="00FA2FF2"/>
    <w:rsid w:val="00FA3BB3"/>
    <w:rsid w:val="00FA5072"/>
    <w:rsid w:val="00FA5156"/>
    <w:rsid w:val="00FA570A"/>
    <w:rsid w:val="00FA7323"/>
    <w:rsid w:val="00FB25CE"/>
    <w:rsid w:val="00FB42AF"/>
    <w:rsid w:val="00FB6CF6"/>
    <w:rsid w:val="00FC30F4"/>
    <w:rsid w:val="00FD07B5"/>
    <w:rsid w:val="00FD1863"/>
    <w:rsid w:val="00FD5C57"/>
    <w:rsid w:val="00FD5D82"/>
    <w:rsid w:val="00FD7820"/>
    <w:rsid w:val="00FD7917"/>
    <w:rsid w:val="00FD79DF"/>
    <w:rsid w:val="00FE40A2"/>
    <w:rsid w:val="00FE5A5D"/>
    <w:rsid w:val="00FF11EB"/>
    <w:rsid w:val="00FF4EB7"/>
    <w:rsid w:val="00FF6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00F"/>
    <w:rPr>
      <w:rFonts w:ascii="Verdana" w:hAnsi="Verdana"/>
      <w:sz w:val="20"/>
    </w:rPr>
  </w:style>
  <w:style w:type="paragraph" w:styleId="Titre1">
    <w:name w:val="heading 1"/>
    <w:basedOn w:val="Normal"/>
    <w:next w:val="Normal"/>
    <w:link w:val="Titre1Car"/>
    <w:uiPriority w:val="9"/>
    <w:qFormat/>
    <w:rsid w:val="00734D88"/>
    <w:pPr>
      <w:numPr>
        <w:numId w:val="1"/>
      </w:numPr>
      <w:spacing w:before="480" w:after="0"/>
      <w:ind w:left="432"/>
      <w:contextualSpacing/>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uiPriority w:val="9"/>
    <w:unhideWhenUsed/>
    <w:qFormat/>
    <w:rsid w:val="00927303"/>
    <w:pPr>
      <w:numPr>
        <w:ilvl w:val="1"/>
        <w:numId w:val="1"/>
      </w:numPr>
      <w:spacing w:before="200" w:after="0"/>
      <w:ind w:left="576"/>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4D88"/>
    <w:pPr>
      <w:numPr>
        <w:ilvl w:val="2"/>
        <w:numId w:val="1"/>
      </w:numPr>
      <w:spacing w:before="200" w:after="0" w:line="271" w:lineRule="auto"/>
      <w:ind w:left="72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886077"/>
    <w:pPr>
      <w:numPr>
        <w:ilvl w:val="3"/>
        <w:numId w:val="1"/>
      </w:numPr>
      <w:spacing w:before="200" w:after="0"/>
      <w:outlineLvl w:val="3"/>
    </w:pPr>
    <w:rPr>
      <w:rFonts w:asciiTheme="majorHAnsi" w:eastAsiaTheme="majorEastAsia" w:hAnsiTheme="majorHAnsi" w:cstheme="majorBidi"/>
      <w:b/>
      <w:bCs/>
      <w:i/>
      <w:iCs/>
      <w:sz w:val="22"/>
    </w:rPr>
  </w:style>
  <w:style w:type="paragraph" w:styleId="Titre5">
    <w:name w:val="heading 5"/>
    <w:basedOn w:val="Normal"/>
    <w:next w:val="Normal"/>
    <w:link w:val="Titre5Car"/>
    <w:uiPriority w:val="9"/>
    <w:semiHidden/>
    <w:unhideWhenUsed/>
    <w:qFormat/>
    <w:rsid w:val="007368B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7368B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7368B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7368B2"/>
    <w:pPr>
      <w:numPr>
        <w:ilvl w:val="7"/>
        <w:numId w:val="1"/>
      </w:numPr>
      <w:spacing w:after="0"/>
      <w:outlineLvl w:val="7"/>
    </w:pPr>
    <w:rPr>
      <w:rFonts w:asciiTheme="majorHAnsi" w:eastAsiaTheme="majorEastAsia" w:hAnsiTheme="majorHAnsi" w:cstheme="majorBidi"/>
      <w:szCs w:val="20"/>
    </w:rPr>
  </w:style>
  <w:style w:type="paragraph" w:styleId="Titre9">
    <w:name w:val="heading 9"/>
    <w:basedOn w:val="Normal"/>
    <w:next w:val="Normal"/>
    <w:link w:val="Titre9Car"/>
    <w:uiPriority w:val="9"/>
    <w:semiHidden/>
    <w:unhideWhenUsed/>
    <w:qFormat/>
    <w:rsid w:val="007368B2"/>
    <w:pPr>
      <w:numPr>
        <w:ilvl w:val="8"/>
        <w:numId w:val="1"/>
      </w:numPr>
      <w:spacing w:after="0"/>
      <w:outlineLvl w:val="8"/>
    </w:pPr>
    <w:rPr>
      <w:rFonts w:asciiTheme="majorHAnsi" w:eastAsiaTheme="majorEastAsia" w:hAnsiTheme="majorHAnsi" w:cstheme="majorBidi"/>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A3"/>
    <w:pPr>
      <w:tabs>
        <w:tab w:val="center" w:pos="4536"/>
        <w:tab w:val="right" w:pos="9072"/>
      </w:tabs>
      <w:spacing w:after="0" w:line="240" w:lineRule="auto"/>
    </w:pPr>
  </w:style>
  <w:style w:type="character" w:customStyle="1" w:styleId="En-tteCar">
    <w:name w:val="En-tête Car"/>
    <w:link w:val="En-tte"/>
    <w:uiPriority w:val="99"/>
    <w:rsid w:val="00297AA3"/>
    <w:rPr>
      <w:sz w:val="22"/>
      <w:szCs w:val="22"/>
      <w:lang w:val="en-US" w:eastAsia="en-US"/>
    </w:rPr>
  </w:style>
  <w:style w:type="paragraph" w:styleId="Pieddepage">
    <w:name w:val="footer"/>
    <w:basedOn w:val="Normal"/>
    <w:link w:val="PieddepageCar"/>
    <w:uiPriority w:val="99"/>
    <w:unhideWhenUsed/>
    <w:rsid w:val="00297AA3"/>
    <w:pPr>
      <w:tabs>
        <w:tab w:val="center" w:pos="4536"/>
        <w:tab w:val="right" w:pos="9072"/>
      </w:tabs>
      <w:spacing w:after="0" w:line="240" w:lineRule="auto"/>
    </w:pPr>
  </w:style>
  <w:style w:type="character" w:customStyle="1" w:styleId="PieddepageCar">
    <w:name w:val="Pied de page Car"/>
    <w:link w:val="Pieddepage"/>
    <w:uiPriority w:val="99"/>
    <w:rsid w:val="00297AA3"/>
    <w:rPr>
      <w:sz w:val="22"/>
      <w:szCs w:val="22"/>
      <w:lang w:val="en-US" w:eastAsia="en-US"/>
    </w:rPr>
  </w:style>
  <w:style w:type="paragraph" w:styleId="Textedebulles">
    <w:name w:val="Balloon Text"/>
    <w:basedOn w:val="Normal"/>
    <w:link w:val="TextedebullesCar"/>
    <w:uiPriority w:val="99"/>
    <w:semiHidden/>
    <w:unhideWhenUsed/>
    <w:rsid w:val="00297AA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97AA3"/>
    <w:rPr>
      <w:rFonts w:ascii="Tahoma" w:hAnsi="Tahoma" w:cs="Tahoma"/>
      <w:sz w:val="16"/>
      <w:szCs w:val="16"/>
      <w:lang w:val="en-US" w:eastAsia="en-US"/>
    </w:rPr>
  </w:style>
  <w:style w:type="table" w:styleId="Grilledutableau">
    <w:name w:val="Table Grid"/>
    <w:basedOn w:val="TableauNormal"/>
    <w:uiPriority w:val="59"/>
    <w:rsid w:val="00A27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734D88"/>
    <w:rPr>
      <w:rFonts w:asciiTheme="majorHAnsi" w:eastAsiaTheme="majorEastAsia" w:hAnsiTheme="majorHAnsi" w:cstheme="majorBidi"/>
      <w:b/>
      <w:bCs/>
      <w:sz w:val="32"/>
      <w:szCs w:val="28"/>
    </w:rPr>
  </w:style>
  <w:style w:type="paragraph" w:styleId="En-ttedetabledesmatires">
    <w:name w:val="TOC Heading"/>
    <w:basedOn w:val="Titre1"/>
    <w:next w:val="Normal"/>
    <w:uiPriority w:val="39"/>
    <w:unhideWhenUsed/>
    <w:qFormat/>
    <w:rsid w:val="007368B2"/>
    <w:pPr>
      <w:outlineLvl w:val="9"/>
    </w:pPr>
    <w:rPr>
      <w:lang w:bidi="en-US"/>
    </w:rPr>
  </w:style>
  <w:style w:type="character" w:customStyle="1" w:styleId="Titre2Car">
    <w:name w:val="Titre 2 Car"/>
    <w:basedOn w:val="Policepardfaut"/>
    <w:link w:val="Titre2"/>
    <w:uiPriority w:val="9"/>
    <w:rsid w:val="00927303"/>
    <w:rPr>
      <w:rFonts w:asciiTheme="majorHAnsi" w:eastAsiaTheme="majorEastAsia" w:hAnsiTheme="majorHAnsi" w:cstheme="majorBidi"/>
      <w:b/>
      <w:bCs/>
      <w:sz w:val="28"/>
      <w:szCs w:val="26"/>
    </w:rPr>
  </w:style>
  <w:style w:type="character" w:customStyle="1" w:styleId="Titre3Car">
    <w:name w:val="Titre 3 Car"/>
    <w:basedOn w:val="Policepardfaut"/>
    <w:link w:val="Titre3"/>
    <w:uiPriority w:val="9"/>
    <w:rsid w:val="00734D88"/>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3948DA"/>
    <w:pPr>
      <w:tabs>
        <w:tab w:val="left" w:pos="660"/>
        <w:tab w:val="right" w:leader="dot" w:pos="9350"/>
      </w:tabs>
      <w:spacing w:after="100"/>
    </w:pPr>
  </w:style>
  <w:style w:type="paragraph" w:styleId="TM2">
    <w:name w:val="toc 2"/>
    <w:basedOn w:val="Normal"/>
    <w:next w:val="Normal"/>
    <w:autoRedefine/>
    <w:uiPriority w:val="39"/>
    <w:unhideWhenUsed/>
    <w:rsid w:val="00E9787F"/>
    <w:pPr>
      <w:tabs>
        <w:tab w:val="left" w:pos="880"/>
        <w:tab w:val="right" w:leader="dot" w:pos="9350"/>
      </w:tabs>
      <w:spacing w:after="0" w:line="240" w:lineRule="auto"/>
      <w:ind w:left="220"/>
    </w:pPr>
  </w:style>
  <w:style w:type="character" w:styleId="Lienhypertexte">
    <w:name w:val="Hyperlink"/>
    <w:basedOn w:val="Policepardfaut"/>
    <w:uiPriority w:val="99"/>
    <w:unhideWhenUsed/>
    <w:rsid w:val="005775E8"/>
    <w:rPr>
      <w:color w:val="0000FF" w:themeColor="hyperlink"/>
      <w:u w:val="single"/>
    </w:rPr>
  </w:style>
  <w:style w:type="character" w:customStyle="1" w:styleId="Titre4Car">
    <w:name w:val="Titre 4 Car"/>
    <w:basedOn w:val="Policepardfaut"/>
    <w:link w:val="Titre4"/>
    <w:uiPriority w:val="9"/>
    <w:rsid w:val="0088607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7368B2"/>
    <w:rPr>
      <w:rFonts w:asciiTheme="majorHAnsi" w:eastAsiaTheme="majorEastAsia" w:hAnsiTheme="majorHAnsi" w:cstheme="majorBidi"/>
      <w:b/>
      <w:bCs/>
      <w:color w:val="7F7F7F" w:themeColor="text1" w:themeTint="80"/>
      <w:sz w:val="20"/>
    </w:rPr>
  </w:style>
  <w:style w:type="character" w:customStyle="1" w:styleId="Titre6Car">
    <w:name w:val="Titre 6 Car"/>
    <w:basedOn w:val="Policepardfaut"/>
    <w:link w:val="Titre6"/>
    <w:uiPriority w:val="9"/>
    <w:semiHidden/>
    <w:rsid w:val="007368B2"/>
    <w:rPr>
      <w:rFonts w:asciiTheme="majorHAnsi" w:eastAsiaTheme="majorEastAsia" w:hAnsiTheme="majorHAnsi" w:cstheme="majorBidi"/>
      <w:b/>
      <w:bCs/>
      <w:i/>
      <w:iCs/>
      <w:color w:val="7F7F7F" w:themeColor="text1" w:themeTint="80"/>
      <w:sz w:val="20"/>
    </w:rPr>
  </w:style>
  <w:style w:type="character" w:customStyle="1" w:styleId="Titre7Car">
    <w:name w:val="Titre 7 Car"/>
    <w:basedOn w:val="Policepardfaut"/>
    <w:link w:val="Titre7"/>
    <w:uiPriority w:val="9"/>
    <w:semiHidden/>
    <w:rsid w:val="007368B2"/>
    <w:rPr>
      <w:rFonts w:asciiTheme="majorHAnsi" w:eastAsiaTheme="majorEastAsia" w:hAnsiTheme="majorHAnsi" w:cstheme="majorBidi"/>
      <w:i/>
      <w:iCs/>
      <w:sz w:val="20"/>
    </w:rPr>
  </w:style>
  <w:style w:type="character" w:customStyle="1" w:styleId="Titre8Car">
    <w:name w:val="Titre 8 Car"/>
    <w:basedOn w:val="Policepardfaut"/>
    <w:link w:val="Titre8"/>
    <w:uiPriority w:val="9"/>
    <w:semiHidden/>
    <w:rsid w:val="007368B2"/>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7368B2"/>
    <w:rPr>
      <w:rFonts w:asciiTheme="majorHAnsi" w:eastAsiaTheme="majorEastAsia" w:hAnsiTheme="majorHAnsi" w:cstheme="majorBidi"/>
      <w:i/>
      <w:iCs/>
      <w:spacing w:val="5"/>
      <w:sz w:val="20"/>
      <w:szCs w:val="20"/>
    </w:rPr>
  </w:style>
  <w:style w:type="paragraph" w:styleId="Lgende">
    <w:name w:val="caption"/>
    <w:basedOn w:val="Normal"/>
    <w:next w:val="Normal"/>
    <w:uiPriority w:val="35"/>
    <w:unhideWhenUsed/>
    <w:rsid w:val="002C620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FD07B5"/>
    <w:pPr>
      <w:spacing w:after="0"/>
    </w:pPr>
  </w:style>
  <w:style w:type="paragraph" w:styleId="TM3">
    <w:name w:val="toc 3"/>
    <w:basedOn w:val="Normal"/>
    <w:next w:val="Normal"/>
    <w:autoRedefine/>
    <w:uiPriority w:val="39"/>
    <w:unhideWhenUsed/>
    <w:rsid w:val="00C1507C"/>
    <w:pPr>
      <w:spacing w:after="100"/>
      <w:ind w:left="440"/>
    </w:pPr>
  </w:style>
  <w:style w:type="paragraph" w:styleId="Paragraphedeliste">
    <w:name w:val="List Paragraph"/>
    <w:basedOn w:val="Normal"/>
    <w:uiPriority w:val="34"/>
    <w:qFormat/>
    <w:rsid w:val="007368B2"/>
    <w:pPr>
      <w:ind w:left="720"/>
      <w:contextualSpacing/>
    </w:pPr>
  </w:style>
  <w:style w:type="paragraph" w:styleId="Titre">
    <w:name w:val="Title"/>
    <w:basedOn w:val="Normal"/>
    <w:next w:val="Normal"/>
    <w:link w:val="TitreCar"/>
    <w:uiPriority w:val="10"/>
    <w:qFormat/>
    <w:rsid w:val="007368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7368B2"/>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7368B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7368B2"/>
    <w:rPr>
      <w:rFonts w:asciiTheme="majorHAnsi" w:eastAsiaTheme="majorEastAsia" w:hAnsiTheme="majorHAnsi" w:cstheme="majorBidi"/>
      <w:i/>
      <w:iCs/>
      <w:spacing w:val="13"/>
      <w:sz w:val="24"/>
      <w:szCs w:val="24"/>
    </w:rPr>
  </w:style>
  <w:style w:type="character" w:styleId="lev">
    <w:name w:val="Strong"/>
    <w:uiPriority w:val="22"/>
    <w:qFormat/>
    <w:rsid w:val="007368B2"/>
    <w:rPr>
      <w:b/>
      <w:bCs/>
    </w:rPr>
  </w:style>
  <w:style w:type="character" w:styleId="Accentuation">
    <w:name w:val="Emphasis"/>
    <w:uiPriority w:val="20"/>
    <w:qFormat/>
    <w:rsid w:val="007368B2"/>
    <w:rPr>
      <w:b/>
      <w:bCs/>
      <w:i/>
      <w:iCs/>
      <w:spacing w:val="10"/>
      <w:bdr w:val="none" w:sz="0" w:space="0" w:color="auto"/>
      <w:shd w:val="clear" w:color="auto" w:fill="auto"/>
    </w:rPr>
  </w:style>
  <w:style w:type="paragraph" w:styleId="Sansinterligne">
    <w:name w:val="No Spacing"/>
    <w:basedOn w:val="Normal"/>
    <w:uiPriority w:val="1"/>
    <w:qFormat/>
    <w:rsid w:val="007368B2"/>
    <w:pPr>
      <w:spacing w:after="0" w:line="240" w:lineRule="auto"/>
    </w:pPr>
  </w:style>
  <w:style w:type="paragraph" w:styleId="Citation">
    <w:name w:val="Quote"/>
    <w:basedOn w:val="Normal"/>
    <w:next w:val="Normal"/>
    <w:link w:val="CitationCar"/>
    <w:uiPriority w:val="29"/>
    <w:qFormat/>
    <w:rsid w:val="007368B2"/>
    <w:pPr>
      <w:spacing w:before="200" w:after="0"/>
      <w:ind w:left="360" w:right="360"/>
    </w:pPr>
    <w:rPr>
      <w:i/>
      <w:iCs/>
    </w:rPr>
  </w:style>
  <w:style w:type="character" w:customStyle="1" w:styleId="CitationCar">
    <w:name w:val="Citation Car"/>
    <w:basedOn w:val="Policepardfaut"/>
    <w:link w:val="Citation"/>
    <w:uiPriority w:val="29"/>
    <w:rsid w:val="007368B2"/>
    <w:rPr>
      <w:i/>
      <w:iCs/>
    </w:rPr>
  </w:style>
  <w:style w:type="paragraph" w:styleId="Citationintense">
    <w:name w:val="Intense Quote"/>
    <w:basedOn w:val="Normal"/>
    <w:next w:val="Normal"/>
    <w:link w:val="CitationintenseCar"/>
    <w:uiPriority w:val="30"/>
    <w:qFormat/>
    <w:rsid w:val="007368B2"/>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7368B2"/>
    <w:rPr>
      <w:b/>
      <w:bCs/>
      <w:i/>
      <w:iCs/>
    </w:rPr>
  </w:style>
  <w:style w:type="character" w:styleId="Emphaseple">
    <w:name w:val="Subtle Emphasis"/>
    <w:uiPriority w:val="19"/>
    <w:qFormat/>
    <w:rsid w:val="007368B2"/>
    <w:rPr>
      <w:i/>
      <w:iCs/>
    </w:rPr>
  </w:style>
  <w:style w:type="character" w:styleId="Emphaseintense">
    <w:name w:val="Intense Emphasis"/>
    <w:uiPriority w:val="21"/>
    <w:qFormat/>
    <w:rsid w:val="007368B2"/>
    <w:rPr>
      <w:b/>
      <w:bCs/>
    </w:rPr>
  </w:style>
  <w:style w:type="character" w:styleId="Rfrenceple">
    <w:name w:val="Subtle Reference"/>
    <w:uiPriority w:val="31"/>
    <w:qFormat/>
    <w:rsid w:val="007368B2"/>
    <w:rPr>
      <w:smallCaps/>
    </w:rPr>
  </w:style>
  <w:style w:type="character" w:styleId="Rfrenceintense">
    <w:name w:val="Intense Reference"/>
    <w:uiPriority w:val="32"/>
    <w:qFormat/>
    <w:rsid w:val="007368B2"/>
    <w:rPr>
      <w:smallCaps/>
      <w:spacing w:val="5"/>
      <w:u w:val="single"/>
    </w:rPr>
  </w:style>
  <w:style w:type="character" w:styleId="Titredulivre">
    <w:name w:val="Book Title"/>
    <w:uiPriority w:val="33"/>
    <w:qFormat/>
    <w:rsid w:val="007368B2"/>
    <w:rPr>
      <w:i/>
      <w:iCs/>
      <w:smallCaps/>
      <w:spacing w:val="5"/>
    </w:rPr>
  </w:style>
  <w:style w:type="paragraph" w:styleId="Index1">
    <w:name w:val="index 1"/>
    <w:basedOn w:val="Normal"/>
    <w:next w:val="Normal"/>
    <w:autoRedefine/>
    <w:uiPriority w:val="99"/>
    <w:semiHidden/>
    <w:unhideWhenUsed/>
    <w:rsid w:val="004E6F9F"/>
    <w:pPr>
      <w:spacing w:after="0" w:line="240" w:lineRule="auto"/>
      <w:ind w:left="220" w:hanging="220"/>
    </w:pPr>
  </w:style>
  <w:style w:type="paragraph" w:styleId="Index2">
    <w:name w:val="index 2"/>
    <w:basedOn w:val="Normal"/>
    <w:next w:val="Normal"/>
    <w:autoRedefine/>
    <w:uiPriority w:val="99"/>
    <w:semiHidden/>
    <w:unhideWhenUsed/>
    <w:rsid w:val="00AD78BD"/>
    <w:pPr>
      <w:spacing w:after="0" w:line="240" w:lineRule="auto"/>
      <w:ind w:left="440" w:hanging="220"/>
    </w:pPr>
  </w:style>
  <w:style w:type="table" w:styleId="Grilleclaire">
    <w:name w:val="Light Grid"/>
    <w:basedOn w:val="TableauNormal"/>
    <w:uiPriority w:val="62"/>
    <w:rsid w:val="00C234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3-Accent1">
    <w:name w:val="Medium Grid 3 Accent 1"/>
    <w:basedOn w:val="TableauNormal"/>
    <w:uiPriority w:val="69"/>
    <w:rsid w:val="002A3F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edelespacerserv">
    <w:name w:val="Placeholder Text"/>
    <w:basedOn w:val="Policepardfaut"/>
    <w:uiPriority w:val="99"/>
    <w:semiHidden/>
    <w:rsid w:val="008F42C4"/>
    <w:rPr>
      <w:color w:val="808080"/>
    </w:rPr>
  </w:style>
  <w:style w:type="paragraph" w:styleId="Notedebasdepage">
    <w:name w:val="footnote text"/>
    <w:basedOn w:val="Normal"/>
    <w:link w:val="NotedebasdepageCar"/>
    <w:uiPriority w:val="99"/>
    <w:unhideWhenUsed/>
    <w:rsid w:val="00CA28B1"/>
    <w:pPr>
      <w:spacing w:after="0" w:line="240" w:lineRule="auto"/>
    </w:pPr>
    <w:rPr>
      <w:szCs w:val="20"/>
    </w:rPr>
  </w:style>
  <w:style w:type="character" w:customStyle="1" w:styleId="NotedebasdepageCar">
    <w:name w:val="Note de bas de page Car"/>
    <w:basedOn w:val="Policepardfaut"/>
    <w:link w:val="Notedebasdepage"/>
    <w:uiPriority w:val="99"/>
    <w:rsid w:val="00CA28B1"/>
    <w:rPr>
      <w:rFonts w:ascii="Verdana" w:hAnsi="Verdana"/>
      <w:sz w:val="20"/>
      <w:szCs w:val="20"/>
    </w:rPr>
  </w:style>
  <w:style w:type="character" w:styleId="Appelnotedebasdep">
    <w:name w:val="footnote reference"/>
    <w:basedOn w:val="Policepardfaut"/>
    <w:uiPriority w:val="99"/>
    <w:semiHidden/>
    <w:unhideWhenUsed/>
    <w:rsid w:val="00CA28B1"/>
    <w:rPr>
      <w:vertAlign w:val="superscript"/>
    </w:rPr>
  </w:style>
  <w:style w:type="paragraph" w:styleId="NormalWeb">
    <w:name w:val="Normal (Web)"/>
    <w:basedOn w:val="Normal"/>
    <w:uiPriority w:val="99"/>
    <w:semiHidden/>
    <w:unhideWhenUsed/>
    <w:rsid w:val="004706AD"/>
    <w:pPr>
      <w:spacing w:before="100" w:beforeAutospacing="1" w:after="100" w:afterAutospacing="1" w:line="240" w:lineRule="auto"/>
    </w:pPr>
    <w:rPr>
      <w:rFonts w:ascii="Times New Roman" w:hAnsi="Times New Roman" w:cs="Times New Roman"/>
      <w:sz w:val="24"/>
      <w:szCs w:val="24"/>
    </w:rPr>
  </w:style>
  <w:style w:type="character" w:customStyle="1" w:styleId="m1">
    <w:name w:val="m1"/>
    <w:basedOn w:val="Policepardfaut"/>
    <w:rsid w:val="00DA0198"/>
    <w:rPr>
      <w:color w:val="0000FF"/>
    </w:rPr>
  </w:style>
  <w:style w:type="character" w:customStyle="1" w:styleId="pi1">
    <w:name w:val="pi1"/>
    <w:basedOn w:val="Policepardfaut"/>
    <w:rsid w:val="00DA0198"/>
    <w:rPr>
      <w:color w:val="0000FF"/>
    </w:rPr>
  </w:style>
  <w:style w:type="character" w:customStyle="1" w:styleId="t1">
    <w:name w:val="t1"/>
    <w:basedOn w:val="Policepardfaut"/>
    <w:rsid w:val="00DA0198"/>
    <w:rPr>
      <w:color w:val="990000"/>
    </w:rPr>
  </w:style>
  <w:style w:type="character" w:customStyle="1" w:styleId="ns1">
    <w:name w:val="ns1"/>
    <w:basedOn w:val="Policepardfaut"/>
    <w:rsid w:val="00DA0198"/>
    <w:rPr>
      <w:color w:val="FF0000"/>
    </w:rPr>
  </w:style>
  <w:style w:type="character" w:customStyle="1" w:styleId="b1">
    <w:name w:val="b1"/>
    <w:basedOn w:val="Policepardfaut"/>
    <w:rsid w:val="00DA0198"/>
    <w:rPr>
      <w:rFonts w:ascii="Courier New" w:hAnsi="Courier New" w:cs="Courier New" w:hint="default"/>
      <w:b/>
      <w:bCs/>
      <w:strike w:val="0"/>
      <w:dstrike w:val="0"/>
      <w:color w:val="FF0000"/>
      <w:u w:val="none"/>
      <w:effect w:val="none"/>
    </w:rPr>
  </w:style>
  <w:style w:type="character" w:customStyle="1" w:styleId="apple-converted-space">
    <w:name w:val="apple-converted-space"/>
    <w:basedOn w:val="Policepardfaut"/>
    <w:rsid w:val="00F92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00F"/>
    <w:rPr>
      <w:rFonts w:ascii="Verdana" w:hAnsi="Verdana"/>
      <w:sz w:val="20"/>
    </w:rPr>
  </w:style>
  <w:style w:type="paragraph" w:styleId="Titre1">
    <w:name w:val="heading 1"/>
    <w:basedOn w:val="Normal"/>
    <w:next w:val="Normal"/>
    <w:link w:val="Titre1Car"/>
    <w:uiPriority w:val="9"/>
    <w:qFormat/>
    <w:rsid w:val="00734D88"/>
    <w:pPr>
      <w:numPr>
        <w:numId w:val="1"/>
      </w:numPr>
      <w:spacing w:before="480" w:after="0"/>
      <w:ind w:left="432"/>
      <w:contextualSpacing/>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uiPriority w:val="9"/>
    <w:unhideWhenUsed/>
    <w:qFormat/>
    <w:rsid w:val="00927303"/>
    <w:pPr>
      <w:numPr>
        <w:ilvl w:val="1"/>
        <w:numId w:val="1"/>
      </w:numPr>
      <w:spacing w:before="200" w:after="0"/>
      <w:ind w:left="576"/>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uiPriority w:val="9"/>
    <w:unhideWhenUsed/>
    <w:qFormat/>
    <w:rsid w:val="00734D88"/>
    <w:pPr>
      <w:numPr>
        <w:ilvl w:val="2"/>
        <w:numId w:val="1"/>
      </w:numPr>
      <w:spacing w:before="200" w:after="0" w:line="271" w:lineRule="auto"/>
      <w:ind w:left="72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886077"/>
    <w:pPr>
      <w:numPr>
        <w:ilvl w:val="3"/>
        <w:numId w:val="1"/>
      </w:numPr>
      <w:spacing w:before="200" w:after="0"/>
      <w:outlineLvl w:val="3"/>
    </w:pPr>
    <w:rPr>
      <w:rFonts w:asciiTheme="majorHAnsi" w:eastAsiaTheme="majorEastAsia" w:hAnsiTheme="majorHAnsi" w:cstheme="majorBidi"/>
      <w:b/>
      <w:bCs/>
      <w:i/>
      <w:iCs/>
      <w:sz w:val="22"/>
    </w:rPr>
  </w:style>
  <w:style w:type="paragraph" w:styleId="Titre5">
    <w:name w:val="heading 5"/>
    <w:basedOn w:val="Normal"/>
    <w:next w:val="Normal"/>
    <w:link w:val="Titre5Car"/>
    <w:uiPriority w:val="9"/>
    <w:semiHidden/>
    <w:unhideWhenUsed/>
    <w:qFormat/>
    <w:rsid w:val="007368B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7368B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7368B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7368B2"/>
    <w:pPr>
      <w:numPr>
        <w:ilvl w:val="7"/>
        <w:numId w:val="1"/>
      </w:numPr>
      <w:spacing w:after="0"/>
      <w:outlineLvl w:val="7"/>
    </w:pPr>
    <w:rPr>
      <w:rFonts w:asciiTheme="majorHAnsi" w:eastAsiaTheme="majorEastAsia" w:hAnsiTheme="majorHAnsi" w:cstheme="majorBidi"/>
      <w:szCs w:val="20"/>
    </w:rPr>
  </w:style>
  <w:style w:type="paragraph" w:styleId="Titre9">
    <w:name w:val="heading 9"/>
    <w:basedOn w:val="Normal"/>
    <w:next w:val="Normal"/>
    <w:link w:val="Titre9Car"/>
    <w:uiPriority w:val="9"/>
    <w:semiHidden/>
    <w:unhideWhenUsed/>
    <w:qFormat/>
    <w:rsid w:val="007368B2"/>
    <w:pPr>
      <w:numPr>
        <w:ilvl w:val="8"/>
        <w:numId w:val="1"/>
      </w:numPr>
      <w:spacing w:after="0"/>
      <w:outlineLvl w:val="8"/>
    </w:pPr>
    <w:rPr>
      <w:rFonts w:asciiTheme="majorHAnsi" w:eastAsiaTheme="majorEastAsia" w:hAnsiTheme="majorHAnsi" w:cstheme="majorBidi"/>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A3"/>
    <w:pPr>
      <w:tabs>
        <w:tab w:val="center" w:pos="4536"/>
        <w:tab w:val="right" w:pos="9072"/>
      </w:tabs>
      <w:spacing w:after="0" w:line="240" w:lineRule="auto"/>
    </w:pPr>
  </w:style>
  <w:style w:type="character" w:customStyle="1" w:styleId="En-tteCar">
    <w:name w:val="En-tête Car"/>
    <w:link w:val="En-tte"/>
    <w:uiPriority w:val="99"/>
    <w:rsid w:val="00297AA3"/>
    <w:rPr>
      <w:sz w:val="22"/>
      <w:szCs w:val="22"/>
      <w:lang w:val="en-US" w:eastAsia="en-US"/>
    </w:rPr>
  </w:style>
  <w:style w:type="paragraph" w:styleId="Pieddepage">
    <w:name w:val="footer"/>
    <w:basedOn w:val="Normal"/>
    <w:link w:val="PieddepageCar"/>
    <w:uiPriority w:val="99"/>
    <w:unhideWhenUsed/>
    <w:rsid w:val="00297AA3"/>
    <w:pPr>
      <w:tabs>
        <w:tab w:val="center" w:pos="4536"/>
        <w:tab w:val="right" w:pos="9072"/>
      </w:tabs>
      <w:spacing w:after="0" w:line="240" w:lineRule="auto"/>
    </w:pPr>
  </w:style>
  <w:style w:type="character" w:customStyle="1" w:styleId="PieddepageCar">
    <w:name w:val="Pied de page Car"/>
    <w:link w:val="Pieddepage"/>
    <w:uiPriority w:val="99"/>
    <w:rsid w:val="00297AA3"/>
    <w:rPr>
      <w:sz w:val="22"/>
      <w:szCs w:val="22"/>
      <w:lang w:val="en-US" w:eastAsia="en-US"/>
    </w:rPr>
  </w:style>
  <w:style w:type="paragraph" w:styleId="Textedebulles">
    <w:name w:val="Balloon Text"/>
    <w:basedOn w:val="Normal"/>
    <w:link w:val="TextedebullesCar"/>
    <w:uiPriority w:val="99"/>
    <w:semiHidden/>
    <w:unhideWhenUsed/>
    <w:rsid w:val="00297AA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97AA3"/>
    <w:rPr>
      <w:rFonts w:ascii="Tahoma" w:hAnsi="Tahoma" w:cs="Tahoma"/>
      <w:sz w:val="16"/>
      <w:szCs w:val="16"/>
      <w:lang w:val="en-US" w:eastAsia="en-US"/>
    </w:rPr>
  </w:style>
  <w:style w:type="table" w:styleId="Grilledutableau">
    <w:name w:val="Table Grid"/>
    <w:basedOn w:val="TableauNormal"/>
    <w:uiPriority w:val="59"/>
    <w:rsid w:val="00A27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734D88"/>
    <w:rPr>
      <w:rFonts w:asciiTheme="majorHAnsi" w:eastAsiaTheme="majorEastAsia" w:hAnsiTheme="majorHAnsi" w:cstheme="majorBidi"/>
      <w:b/>
      <w:bCs/>
      <w:sz w:val="32"/>
      <w:szCs w:val="28"/>
    </w:rPr>
  </w:style>
  <w:style w:type="paragraph" w:styleId="En-ttedetabledesmatires">
    <w:name w:val="TOC Heading"/>
    <w:basedOn w:val="Titre1"/>
    <w:next w:val="Normal"/>
    <w:uiPriority w:val="39"/>
    <w:unhideWhenUsed/>
    <w:qFormat/>
    <w:rsid w:val="007368B2"/>
    <w:pPr>
      <w:outlineLvl w:val="9"/>
    </w:pPr>
    <w:rPr>
      <w:lang w:bidi="en-US"/>
    </w:rPr>
  </w:style>
  <w:style w:type="character" w:customStyle="1" w:styleId="Titre2Car">
    <w:name w:val="Titre 2 Car"/>
    <w:basedOn w:val="Policepardfaut"/>
    <w:link w:val="Titre2"/>
    <w:uiPriority w:val="9"/>
    <w:rsid w:val="00927303"/>
    <w:rPr>
      <w:rFonts w:asciiTheme="majorHAnsi" w:eastAsiaTheme="majorEastAsia" w:hAnsiTheme="majorHAnsi" w:cstheme="majorBidi"/>
      <w:b/>
      <w:bCs/>
      <w:sz w:val="28"/>
      <w:szCs w:val="26"/>
    </w:rPr>
  </w:style>
  <w:style w:type="character" w:customStyle="1" w:styleId="Titre3Car">
    <w:name w:val="Titre 3 Car"/>
    <w:basedOn w:val="Policepardfaut"/>
    <w:link w:val="Titre3"/>
    <w:uiPriority w:val="9"/>
    <w:rsid w:val="00734D88"/>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3948DA"/>
    <w:pPr>
      <w:tabs>
        <w:tab w:val="left" w:pos="660"/>
        <w:tab w:val="right" w:leader="dot" w:pos="9350"/>
      </w:tabs>
      <w:spacing w:after="100"/>
    </w:pPr>
  </w:style>
  <w:style w:type="paragraph" w:styleId="TM2">
    <w:name w:val="toc 2"/>
    <w:basedOn w:val="Normal"/>
    <w:next w:val="Normal"/>
    <w:autoRedefine/>
    <w:uiPriority w:val="39"/>
    <w:unhideWhenUsed/>
    <w:rsid w:val="00E9787F"/>
    <w:pPr>
      <w:tabs>
        <w:tab w:val="left" w:pos="880"/>
        <w:tab w:val="right" w:leader="dot" w:pos="9350"/>
      </w:tabs>
      <w:spacing w:after="0" w:line="240" w:lineRule="auto"/>
      <w:ind w:left="220"/>
    </w:pPr>
  </w:style>
  <w:style w:type="character" w:styleId="Lienhypertexte">
    <w:name w:val="Hyperlink"/>
    <w:basedOn w:val="Policepardfaut"/>
    <w:uiPriority w:val="99"/>
    <w:unhideWhenUsed/>
    <w:rsid w:val="005775E8"/>
    <w:rPr>
      <w:color w:val="0000FF" w:themeColor="hyperlink"/>
      <w:u w:val="single"/>
    </w:rPr>
  </w:style>
  <w:style w:type="character" w:customStyle="1" w:styleId="Titre4Car">
    <w:name w:val="Titre 4 Car"/>
    <w:basedOn w:val="Policepardfaut"/>
    <w:link w:val="Titre4"/>
    <w:uiPriority w:val="9"/>
    <w:rsid w:val="0088607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7368B2"/>
    <w:rPr>
      <w:rFonts w:asciiTheme="majorHAnsi" w:eastAsiaTheme="majorEastAsia" w:hAnsiTheme="majorHAnsi" w:cstheme="majorBidi"/>
      <w:b/>
      <w:bCs/>
      <w:color w:val="7F7F7F" w:themeColor="text1" w:themeTint="80"/>
      <w:sz w:val="20"/>
    </w:rPr>
  </w:style>
  <w:style w:type="character" w:customStyle="1" w:styleId="Titre6Car">
    <w:name w:val="Titre 6 Car"/>
    <w:basedOn w:val="Policepardfaut"/>
    <w:link w:val="Titre6"/>
    <w:uiPriority w:val="9"/>
    <w:semiHidden/>
    <w:rsid w:val="007368B2"/>
    <w:rPr>
      <w:rFonts w:asciiTheme="majorHAnsi" w:eastAsiaTheme="majorEastAsia" w:hAnsiTheme="majorHAnsi" w:cstheme="majorBidi"/>
      <w:b/>
      <w:bCs/>
      <w:i/>
      <w:iCs/>
      <w:color w:val="7F7F7F" w:themeColor="text1" w:themeTint="80"/>
      <w:sz w:val="20"/>
    </w:rPr>
  </w:style>
  <w:style w:type="character" w:customStyle="1" w:styleId="Titre7Car">
    <w:name w:val="Titre 7 Car"/>
    <w:basedOn w:val="Policepardfaut"/>
    <w:link w:val="Titre7"/>
    <w:uiPriority w:val="9"/>
    <w:semiHidden/>
    <w:rsid w:val="007368B2"/>
    <w:rPr>
      <w:rFonts w:asciiTheme="majorHAnsi" w:eastAsiaTheme="majorEastAsia" w:hAnsiTheme="majorHAnsi" w:cstheme="majorBidi"/>
      <w:i/>
      <w:iCs/>
      <w:sz w:val="20"/>
    </w:rPr>
  </w:style>
  <w:style w:type="character" w:customStyle="1" w:styleId="Titre8Car">
    <w:name w:val="Titre 8 Car"/>
    <w:basedOn w:val="Policepardfaut"/>
    <w:link w:val="Titre8"/>
    <w:uiPriority w:val="9"/>
    <w:semiHidden/>
    <w:rsid w:val="007368B2"/>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7368B2"/>
    <w:rPr>
      <w:rFonts w:asciiTheme="majorHAnsi" w:eastAsiaTheme="majorEastAsia" w:hAnsiTheme="majorHAnsi" w:cstheme="majorBidi"/>
      <w:i/>
      <w:iCs/>
      <w:spacing w:val="5"/>
      <w:sz w:val="20"/>
      <w:szCs w:val="20"/>
    </w:rPr>
  </w:style>
  <w:style w:type="paragraph" w:styleId="Lgende">
    <w:name w:val="caption"/>
    <w:basedOn w:val="Normal"/>
    <w:next w:val="Normal"/>
    <w:uiPriority w:val="35"/>
    <w:unhideWhenUsed/>
    <w:rsid w:val="002C620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FD07B5"/>
    <w:pPr>
      <w:spacing w:after="0"/>
    </w:pPr>
  </w:style>
  <w:style w:type="paragraph" w:styleId="TM3">
    <w:name w:val="toc 3"/>
    <w:basedOn w:val="Normal"/>
    <w:next w:val="Normal"/>
    <w:autoRedefine/>
    <w:uiPriority w:val="39"/>
    <w:unhideWhenUsed/>
    <w:rsid w:val="00C1507C"/>
    <w:pPr>
      <w:spacing w:after="100"/>
      <w:ind w:left="440"/>
    </w:pPr>
  </w:style>
  <w:style w:type="paragraph" w:styleId="Paragraphedeliste">
    <w:name w:val="List Paragraph"/>
    <w:basedOn w:val="Normal"/>
    <w:uiPriority w:val="34"/>
    <w:qFormat/>
    <w:rsid w:val="007368B2"/>
    <w:pPr>
      <w:ind w:left="720"/>
      <w:contextualSpacing/>
    </w:pPr>
  </w:style>
  <w:style w:type="paragraph" w:styleId="Titre">
    <w:name w:val="Title"/>
    <w:basedOn w:val="Normal"/>
    <w:next w:val="Normal"/>
    <w:link w:val="TitreCar"/>
    <w:uiPriority w:val="10"/>
    <w:qFormat/>
    <w:rsid w:val="007368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7368B2"/>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7368B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7368B2"/>
    <w:rPr>
      <w:rFonts w:asciiTheme="majorHAnsi" w:eastAsiaTheme="majorEastAsia" w:hAnsiTheme="majorHAnsi" w:cstheme="majorBidi"/>
      <w:i/>
      <w:iCs/>
      <w:spacing w:val="13"/>
      <w:sz w:val="24"/>
      <w:szCs w:val="24"/>
    </w:rPr>
  </w:style>
  <w:style w:type="character" w:styleId="lev">
    <w:name w:val="Strong"/>
    <w:uiPriority w:val="22"/>
    <w:qFormat/>
    <w:rsid w:val="007368B2"/>
    <w:rPr>
      <w:b/>
      <w:bCs/>
    </w:rPr>
  </w:style>
  <w:style w:type="character" w:styleId="Accentuation">
    <w:name w:val="Emphasis"/>
    <w:uiPriority w:val="20"/>
    <w:qFormat/>
    <w:rsid w:val="007368B2"/>
    <w:rPr>
      <w:b/>
      <w:bCs/>
      <w:i/>
      <w:iCs/>
      <w:spacing w:val="10"/>
      <w:bdr w:val="none" w:sz="0" w:space="0" w:color="auto"/>
      <w:shd w:val="clear" w:color="auto" w:fill="auto"/>
    </w:rPr>
  </w:style>
  <w:style w:type="paragraph" w:styleId="Sansinterligne">
    <w:name w:val="No Spacing"/>
    <w:basedOn w:val="Normal"/>
    <w:uiPriority w:val="1"/>
    <w:qFormat/>
    <w:rsid w:val="007368B2"/>
    <w:pPr>
      <w:spacing w:after="0" w:line="240" w:lineRule="auto"/>
    </w:pPr>
  </w:style>
  <w:style w:type="paragraph" w:styleId="Citation">
    <w:name w:val="Quote"/>
    <w:basedOn w:val="Normal"/>
    <w:next w:val="Normal"/>
    <w:link w:val="CitationCar"/>
    <w:uiPriority w:val="29"/>
    <w:qFormat/>
    <w:rsid w:val="007368B2"/>
    <w:pPr>
      <w:spacing w:before="200" w:after="0"/>
      <w:ind w:left="360" w:right="360"/>
    </w:pPr>
    <w:rPr>
      <w:i/>
      <w:iCs/>
    </w:rPr>
  </w:style>
  <w:style w:type="character" w:customStyle="1" w:styleId="CitationCar">
    <w:name w:val="Citation Car"/>
    <w:basedOn w:val="Policepardfaut"/>
    <w:link w:val="Citation"/>
    <w:uiPriority w:val="29"/>
    <w:rsid w:val="007368B2"/>
    <w:rPr>
      <w:i/>
      <w:iCs/>
    </w:rPr>
  </w:style>
  <w:style w:type="paragraph" w:styleId="Citationintense">
    <w:name w:val="Intense Quote"/>
    <w:basedOn w:val="Normal"/>
    <w:next w:val="Normal"/>
    <w:link w:val="CitationintenseCar"/>
    <w:uiPriority w:val="30"/>
    <w:qFormat/>
    <w:rsid w:val="007368B2"/>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7368B2"/>
    <w:rPr>
      <w:b/>
      <w:bCs/>
      <w:i/>
      <w:iCs/>
    </w:rPr>
  </w:style>
  <w:style w:type="character" w:styleId="Emphaseple">
    <w:name w:val="Subtle Emphasis"/>
    <w:uiPriority w:val="19"/>
    <w:qFormat/>
    <w:rsid w:val="007368B2"/>
    <w:rPr>
      <w:i/>
      <w:iCs/>
    </w:rPr>
  </w:style>
  <w:style w:type="character" w:styleId="Emphaseintense">
    <w:name w:val="Intense Emphasis"/>
    <w:uiPriority w:val="21"/>
    <w:qFormat/>
    <w:rsid w:val="007368B2"/>
    <w:rPr>
      <w:b/>
      <w:bCs/>
    </w:rPr>
  </w:style>
  <w:style w:type="character" w:styleId="Rfrenceple">
    <w:name w:val="Subtle Reference"/>
    <w:uiPriority w:val="31"/>
    <w:qFormat/>
    <w:rsid w:val="007368B2"/>
    <w:rPr>
      <w:smallCaps/>
    </w:rPr>
  </w:style>
  <w:style w:type="character" w:styleId="Rfrenceintense">
    <w:name w:val="Intense Reference"/>
    <w:uiPriority w:val="32"/>
    <w:qFormat/>
    <w:rsid w:val="007368B2"/>
    <w:rPr>
      <w:smallCaps/>
      <w:spacing w:val="5"/>
      <w:u w:val="single"/>
    </w:rPr>
  </w:style>
  <w:style w:type="character" w:styleId="Titredulivre">
    <w:name w:val="Book Title"/>
    <w:uiPriority w:val="33"/>
    <w:qFormat/>
    <w:rsid w:val="007368B2"/>
    <w:rPr>
      <w:i/>
      <w:iCs/>
      <w:smallCaps/>
      <w:spacing w:val="5"/>
    </w:rPr>
  </w:style>
  <w:style w:type="paragraph" w:styleId="Index1">
    <w:name w:val="index 1"/>
    <w:basedOn w:val="Normal"/>
    <w:next w:val="Normal"/>
    <w:autoRedefine/>
    <w:uiPriority w:val="99"/>
    <w:semiHidden/>
    <w:unhideWhenUsed/>
    <w:rsid w:val="004E6F9F"/>
    <w:pPr>
      <w:spacing w:after="0" w:line="240" w:lineRule="auto"/>
      <w:ind w:left="220" w:hanging="220"/>
    </w:pPr>
  </w:style>
  <w:style w:type="paragraph" w:styleId="Index2">
    <w:name w:val="index 2"/>
    <w:basedOn w:val="Normal"/>
    <w:next w:val="Normal"/>
    <w:autoRedefine/>
    <w:uiPriority w:val="99"/>
    <w:semiHidden/>
    <w:unhideWhenUsed/>
    <w:rsid w:val="00AD78BD"/>
    <w:pPr>
      <w:spacing w:after="0" w:line="240" w:lineRule="auto"/>
      <w:ind w:left="440" w:hanging="220"/>
    </w:pPr>
  </w:style>
  <w:style w:type="table" w:styleId="Grilleclaire">
    <w:name w:val="Light Grid"/>
    <w:basedOn w:val="TableauNormal"/>
    <w:uiPriority w:val="62"/>
    <w:rsid w:val="00C234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3-Accent1">
    <w:name w:val="Medium Grid 3 Accent 1"/>
    <w:basedOn w:val="TableauNormal"/>
    <w:uiPriority w:val="69"/>
    <w:rsid w:val="002A3F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edelespacerserv">
    <w:name w:val="Placeholder Text"/>
    <w:basedOn w:val="Policepardfaut"/>
    <w:uiPriority w:val="99"/>
    <w:semiHidden/>
    <w:rsid w:val="008F42C4"/>
    <w:rPr>
      <w:color w:val="808080"/>
    </w:rPr>
  </w:style>
  <w:style w:type="paragraph" w:styleId="Notedebasdepage">
    <w:name w:val="footnote text"/>
    <w:basedOn w:val="Normal"/>
    <w:link w:val="NotedebasdepageCar"/>
    <w:uiPriority w:val="99"/>
    <w:unhideWhenUsed/>
    <w:rsid w:val="00CA28B1"/>
    <w:pPr>
      <w:spacing w:after="0" w:line="240" w:lineRule="auto"/>
    </w:pPr>
    <w:rPr>
      <w:szCs w:val="20"/>
    </w:rPr>
  </w:style>
  <w:style w:type="character" w:customStyle="1" w:styleId="NotedebasdepageCar">
    <w:name w:val="Note de bas de page Car"/>
    <w:basedOn w:val="Policepardfaut"/>
    <w:link w:val="Notedebasdepage"/>
    <w:uiPriority w:val="99"/>
    <w:rsid w:val="00CA28B1"/>
    <w:rPr>
      <w:rFonts w:ascii="Verdana" w:hAnsi="Verdana"/>
      <w:sz w:val="20"/>
      <w:szCs w:val="20"/>
    </w:rPr>
  </w:style>
  <w:style w:type="character" w:styleId="Appelnotedebasdep">
    <w:name w:val="footnote reference"/>
    <w:basedOn w:val="Policepardfaut"/>
    <w:uiPriority w:val="99"/>
    <w:semiHidden/>
    <w:unhideWhenUsed/>
    <w:rsid w:val="00CA28B1"/>
    <w:rPr>
      <w:vertAlign w:val="superscript"/>
    </w:rPr>
  </w:style>
  <w:style w:type="paragraph" w:styleId="NormalWeb">
    <w:name w:val="Normal (Web)"/>
    <w:basedOn w:val="Normal"/>
    <w:uiPriority w:val="99"/>
    <w:semiHidden/>
    <w:unhideWhenUsed/>
    <w:rsid w:val="004706AD"/>
    <w:pPr>
      <w:spacing w:before="100" w:beforeAutospacing="1" w:after="100" w:afterAutospacing="1" w:line="240" w:lineRule="auto"/>
    </w:pPr>
    <w:rPr>
      <w:rFonts w:ascii="Times New Roman" w:hAnsi="Times New Roman" w:cs="Times New Roman"/>
      <w:sz w:val="24"/>
      <w:szCs w:val="24"/>
    </w:rPr>
  </w:style>
  <w:style w:type="character" w:customStyle="1" w:styleId="m1">
    <w:name w:val="m1"/>
    <w:basedOn w:val="Policepardfaut"/>
    <w:rsid w:val="00DA0198"/>
    <w:rPr>
      <w:color w:val="0000FF"/>
    </w:rPr>
  </w:style>
  <w:style w:type="character" w:customStyle="1" w:styleId="pi1">
    <w:name w:val="pi1"/>
    <w:basedOn w:val="Policepardfaut"/>
    <w:rsid w:val="00DA0198"/>
    <w:rPr>
      <w:color w:val="0000FF"/>
    </w:rPr>
  </w:style>
  <w:style w:type="character" w:customStyle="1" w:styleId="t1">
    <w:name w:val="t1"/>
    <w:basedOn w:val="Policepardfaut"/>
    <w:rsid w:val="00DA0198"/>
    <w:rPr>
      <w:color w:val="990000"/>
    </w:rPr>
  </w:style>
  <w:style w:type="character" w:customStyle="1" w:styleId="ns1">
    <w:name w:val="ns1"/>
    <w:basedOn w:val="Policepardfaut"/>
    <w:rsid w:val="00DA0198"/>
    <w:rPr>
      <w:color w:val="FF0000"/>
    </w:rPr>
  </w:style>
  <w:style w:type="character" w:customStyle="1" w:styleId="b1">
    <w:name w:val="b1"/>
    <w:basedOn w:val="Policepardfaut"/>
    <w:rsid w:val="00DA0198"/>
    <w:rPr>
      <w:rFonts w:ascii="Courier New" w:hAnsi="Courier New" w:cs="Courier New" w:hint="default"/>
      <w:b/>
      <w:bCs/>
      <w:strike w:val="0"/>
      <w:dstrike w:val="0"/>
      <w:color w:val="FF0000"/>
      <w:u w:val="none"/>
      <w:effect w:val="none"/>
    </w:rPr>
  </w:style>
  <w:style w:type="character" w:customStyle="1" w:styleId="apple-converted-space">
    <w:name w:val="apple-converted-space"/>
    <w:basedOn w:val="Policepardfaut"/>
    <w:rsid w:val="00F9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2850">
      <w:bodyDiv w:val="1"/>
      <w:marLeft w:val="0"/>
      <w:marRight w:val="360"/>
      <w:marTop w:val="0"/>
      <w:marBottom w:val="0"/>
      <w:divBdr>
        <w:top w:val="none" w:sz="0" w:space="0" w:color="auto"/>
        <w:left w:val="none" w:sz="0" w:space="0" w:color="auto"/>
        <w:bottom w:val="none" w:sz="0" w:space="0" w:color="auto"/>
        <w:right w:val="none" w:sz="0" w:space="0" w:color="auto"/>
      </w:divBdr>
      <w:divsChild>
        <w:div w:id="617831357">
          <w:marLeft w:val="240"/>
          <w:marRight w:val="240"/>
          <w:marTop w:val="0"/>
          <w:marBottom w:val="0"/>
          <w:divBdr>
            <w:top w:val="none" w:sz="0" w:space="0" w:color="auto"/>
            <w:left w:val="none" w:sz="0" w:space="0" w:color="auto"/>
            <w:bottom w:val="none" w:sz="0" w:space="0" w:color="auto"/>
            <w:right w:val="none" w:sz="0" w:space="0" w:color="auto"/>
          </w:divBdr>
        </w:div>
        <w:div w:id="1783719910">
          <w:marLeft w:val="240"/>
          <w:marRight w:val="240"/>
          <w:marTop w:val="0"/>
          <w:marBottom w:val="0"/>
          <w:divBdr>
            <w:top w:val="none" w:sz="0" w:space="0" w:color="auto"/>
            <w:left w:val="none" w:sz="0" w:space="0" w:color="auto"/>
            <w:bottom w:val="none" w:sz="0" w:space="0" w:color="auto"/>
            <w:right w:val="none" w:sz="0" w:space="0" w:color="auto"/>
          </w:divBdr>
          <w:divsChild>
            <w:div w:id="16666260">
              <w:marLeft w:val="240"/>
              <w:marRight w:val="0"/>
              <w:marTop w:val="0"/>
              <w:marBottom w:val="0"/>
              <w:divBdr>
                <w:top w:val="none" w:sz="0" w:space="0" w:color="auto"/>
                <w:left w:val="none" w:sz="0" w:space="0" w:color="auto"/>
                <w:bottom w:val="none" w:sz="0" w:space="0" w:color="auto"/>
                <w:right w:val="none" w:sz="0" w:space="0" w:color="auto"/>
              </w:divBdr>
            </w:div>
            <w:div w:id="1337537145">
              <w:marLeft w:val="0"/>
              <w:marRight w:val="0"/>
              <w:marTop w:val="0"/>
              <w:marBottom w:val="0"/>
              <w:divBdr>
                <w:top w:val="none" w:sz="0" w:space="0" w:color="auto"/>
                <w:left w:val="none" w:sz="0" w:space="0" w:color="auto"/>
                <w:bottom w:val="none" w:sz="0" w:space="0" w:color="auto"/>
                <w:right w:val="none" w:sz="0" w:space="0" w:color="auto"/>
              </w:divBdr>
              <w:divsChild>
                <w:div w:id="531111968">
                  <w:marLeft w:val="240"/>
                  <w:marRight w:val="240"/>
                  <w:marTop w:val="0"/>
                  <w:marBottom w:val="0"/>
                  <w:divBdr>
                    <w:top w:val="none" w:sz="0" w:space="0" w:color="auto"/>
                    <w:left w:val="none" w:sz="0" w:space="0" w:color="auto"/>
                    <w:bottom w:val="none" w:sz="0" w:space="0" w:color="auto"/>
                    <w:right w:val="none" w:sz="0" w:space="0" w:color="auto"/>
                  </w:divBdr>
                  <w:divsChild>
                    <w:div w:id="491869146">
                      <w:marLeft w:val="240"/>
                      <w:marRight w:val="0"/>
                      <w:marTop w:val="0"/>
                      <w:marBottom w:val="0"/>
                      <w:divBdr>
                        <w:top w:val="none" w:sz="0" w:space="0" w:color="auto"/>
                        <w:left w:val="none" w:sz="0" w:space="0" w:color="auto"/>
                        <w:bottom w:val="none" w:sz="0" w:space="0" w:color="auto"/>
                        <w:right w:val="none" w:sz="0" w:space="0" w:color="auto"/>
                      </w:divBdr>
                    </w:div>
                    <w:div w:id="1105610067">
                      <w:marLeft w:val="0"/>
                      <w:marRight w:val="0"/>
                      <w:marTop w:val="0"/>
                      <w:marBottom w:val="0"/>
                      <w:divBdr>
                        <w:top w:val="none" w:sz="0" w:space="0" w:color="auto"/>
                        <w:left w:val="none" w:sz="0" w:space="0" w:color="auto"/>
                        <w:bottom w:val="none" w:sz="0" w:space="0" w:color="auto"/>
                        <w:right w:val="none" w:sz="0" w:space="0" w:color="auto"/>
                      </w:divBdr>
                      <w:divsChild>
                        <w:div w:id="39984755">
                          <w:marLeft w:val="240"/>
                          <w:marRight w:val="240"/>
                          <w:marTop w:val="0"/>
                          <w:marBottom w:val="0"/>
                          <w:divBdr>
                            <w:top w:val="none" w:sz="0" w:space="0" w:color="auto"/>
                            <w:left w:val="none" w:sz="0" w:space="0" w:color="auto"/>
                            <w:bottom w:val="none" w:sz="0" w:space="0" w:color="auto"/>
                            <w:right w:val="none" w:sz="0" w:space="0" w:color="auto"/>
                          </w:divBdr>
                          <w:divsChild>
                            <w:div w:id="1998878745">
                              <w:marLeft w:val="240"/>
                              <w:marRight w:val="0"/>
                              <w:marTop w:val="0"/>
                              <w:marBottom w:val="0"/>
                              <w:divBdr>
                                <w:top w:val="none" w:sz="0" w:space="0" w:color="auto"/>
                                <w:left w:val="none" w:sz="0" w:space="0" w:color="auto"/>
                                <w:bottom w:val="none" w:sz="0" w:space="0" w:color="auto"/>
                                <w:right w:val="none" w:sz="0" w:space="0" w:color="auto"/>
                              </w:divBdr>
                            </w:div>
                          </w:divsChild>
                        </w:div>
                        <w:div w:id="5777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4695">
                  <w:marLeft w:val="240"/>
                  <w:marRight w:val="240"/>
                  <w:marTop w:val="0"/>
                  <w:marBottom w:val="0"/>
                  <w:divBdr>
                    <w:top w:val="none" w:sz="0" w:space="0" w:color="auto"/>
                    <w:left w:val="none" w:sz="0" w:space="0" w:color="auto"/>
                    <w:bottom w:val="none" w:sz="0" w:space="0" w:color="auto"/>
                    <w:right w:val="none" w:sz="0" w:space="0" w:color="auto"/>
                  </w:divBdr>
                  <w:divsChild>
                    <w:div w:id="2025326157">
                      <w:marLeft w:val="240"/>
                      <w:marRight w:val="0"/>
                      <w:marTop w:val="0"/>
                      <w:marBottom w:val="0"/>
                      <w:divBdr>
                        <w:top w:val="none" w:sz="0" w:space="0" w:color="auto"/>
                        <w:left w:val="none" w:sz="0" w:space="0" w:color="auto"/>
                        <w:bottom w:val="none" w:sz="0" w:space="0" w:color="auto"/>
                        <w:right w:val="none" w:sz="0" w:space="0" w:color="auto"/>
                      </w:divBdr>
                    </w:div>
                    <w:div w:id="409083552">
                      <w:marLeft w:val="0"/>
                      <w:marRight w:val="0"/>
                      <w:marTop w:val="0"/>
                      <w:marBottom w:val="0"/>
                      <w:divBdr>
                        <w:top w:val="none" w:sz="0" w:space="0" w:color="auto"/>
                        <w:left w:val="none" w:sz="0" w:space="0" w:color="auto"/>
                        <w:bottom w:val="none" w:sz="0" w:space="0" w:color="auto"/>
                        <w:right w:val="none" w:sz="0" w:space="0" w:color="auto"/>
                      </w:divBdr>
                      <w:divsChild>
                        <w:div w:id="819617268">
                          <w:marLeft w:val="240"/>
                          <w:marRight w:val="240"/>
                          <w:marTop w:val="0"/>
                          <w:marBottom w:val="0"/>
                          <w:divBdr>
                            <w:top w:val="none" w:sz="0" w:space="0" w:color="auto"/>
                            <w:left w:val="none" w:sz="0" w:space="0" w:color="auto"/>
                            <w:bottom w:val="none" w:sz="0" w:space="0" w:color="auto"/>
                            <w:right w:val="none" w:sz="0" w:space="0" w:color="auto"/>
                          </w:divBdr>
                          <w:divsChild>
                            <w:div w:id="875775656">
                              <w:marLeft w:val="240"/>
                              <w:marRight w:val="0"/>
                              <w:marTop w:val="0"/>
                              <w:marBottom w:val="0"/>
                              <w:divBdr>
                                <w:top w:val="none" w:sz="0" w:space="0" w:color="auto"/>
                                <w:left w:val="none" w:sz="0" w:space="0" w:color="auto"/>
                                <w:bottom w:val="none" w:sz="0" w:space="0" w:color="auto"/>
                                <w:right w:val="none" w:sz="0" w:space="0" w:color="auto"/>
                              </w:divBdr>
                            </w:div>
                          </w:divsChild>
                        </w:div>
                        <w:div w:id="1976256629">
                          <w:marLeft w:val="240"/>
                          <w:marRight w:val="240"/>
                          <w:marTop w:val="0"/>
                          <w:marBottom w:val="0"/>
                          <w:divBdr>
                            <w:top w:val="none" w:sz="0" w:space="0" w:color="auto"/>
                            <w:left w:val="none" w:sz="0" w:space="0" w:color="auto"/>
                            <w:bottom w:val="none" w:sz="0" w:space="0" w:color="auto"/>
                            <w:right w:val="none" w:sz="0" w:space="0" w:color="auto"/>
                          </w:divBdr>
                          <w:divsChild>
                            <w:div w:id="250479709">
                              <w:marLeft w:val="240"/>
                              <w:marRight w:val="0"/>
                              <w:marTop w:val="0"/>
                              <w:marBottom w:val="0"/>
                              <w:divBdr>
                                <w:top w:val="none" w:sz="0" w:space="0" w:color="auto"/>
                                <w:left w:val="none" w:sz="0" w:space="0" w:color="auto"/>
                                <w:bottom w:val="none" w:sz="0" w:space="0" w:color="auto"/>
                                <w:right w:val="none" w:sz="0" w:space="0" w:color="auto"/>
                              </w:divBdr>
                            </w:div>
                          </w:divsChild>
                        </w:div>
                        <w:div w:id="1640182761">
                          <w:marLeft w:val="240"/>
                          <w:marRight w:val="240"/>
                          <w:marTop w:val="0"/>
                          <w:marBottom w:val="0"/>
                          <w:divBdr>
                            <w:top w:val="none" w:sz="0" w:space="0" w:color="auto"/>
                            <w:left w:val="none" w:sz="0" w:space="0" w:color="auto"/>
                            <w:bottom w:val="none" w:sz="0" w:space="0" w:color="auto"/>
                            <w:right w:val="none" w:sz="0" w:space="0" w:color="auto"/>
                          </w:divBdr>
                          <w:divsChild>
                            <w:div w:id="1031340458">
                              <w:marLeft w:val="240"/>
                              <w:marRight w:val="0"/>
                              <w:marTop w:val="0"/>
                              <w:marBottom w:val="0"/>
                              <w:divBdr>
                                <w:top w:val="none" w:sz="0" w:space="0" w:color="auto"/>
                                <w:left w:val="none" w:sz="0" w:space="0" w:color="auto"/>
                                <w:bottom w:val="none" w:sz="0" w:space="0" w:color="auto"/>
                                <w:right w:val="none" w:sz="0" w:space="0" w:color="auto"/>
                              </w:divBdr>
                            </w:div>
                          </w:divsChild>
                        </w:div>
                        <w:div w:id="3263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434">
                  <w:marLeft w:val="240"/>
                  <w:marRight w:val="240"/>
                  <w:marTop w:val="0"/>
                  <w:marBottom w:val="0"/>
                  <w:divBdr>
                    <w:top w:val="none" w:sz="0" w:space="0" w:color="auto"/>
                    <w:left w:val="none" w:sz="0" w:space="0" w:color="auto"/>
                    <w:bottom w:val="none" w:sz="0" w:space="0" w:color="auto"/>
                    <w:right w:val="none" w:sz="0" w:space="0" w:color="auto"/>
                  </w:divBdr>
                  <w:divsChild>
                    <w:div w:id="833448762">
                      <w:marLeft w:val="240"/>
                      <w:marRight w:val="0"/>
                      <w:marTop w:val="0"/>
                      <w:marBottom w:val="0"/>
                      <w:divBdr>
                        <w:top w:val="none" w:sz="0" w:space="0" w:color="auto"/>
                        <w:left w:val="none" w:sz="0" w:space="0" w:color="auto"/>
                        <w:bottom w:val="none" w:sz="0" w:space="0" w:color="auto"/>
                        <w:right w:val="none" w:sz="0" w:space="0" w:color="auto"/>
                      </w:divBdr>
                    </w:div>
                    <w:div w:id="261688565">
                      <w:marLeft w:val="0"/>
                      <w:marRight w:val="0"/>
                      <w:marTop w:val="0"/>
                      <w:marBottom w:val="0"/>
                      <w:divBdr>
                        <w:top w:val="none" w:sz="0" w:space="0" w:color="auto"/>
                        <w:left w:val="none" w:sz="0" w:space="0" w:color="auto"/>
                        <w:bottom w:val="none" w:sz="0" w:space="0" w:color="auto"/>
                        <w:right w:val="none" w:sz="0" w:space="0" w:color="auto"/>
                      </w:divBdr>
                      <w:divsChild>
                        <w:div w:id="1943874344">
                          <w:marLeft w:val="240"/>
                          <w:marRight w:val="240"/>
                          <w:marTop w:val="0"/>
                          <w:marBottom w:val="0"/>
                          <w:divBdr>
                            <w:top w:val="none" w:sz="0" w:space="0" w:color="auto"/>
                            <w:left w:val="none" w:sz="0" w:space="0" w:color="auto"/>
                            <w:bottom w:val="none" w:sz="0" w:space="0" w:color="auto"/>
                            <w:right w:val="none" w:sz="0" w:space="0" w:color="auto"/>
                          </w:divBdr>
                          <w:divsChild>
                            <w:div w:id="833227082">
                              <w:marLeft w:val="240"/>
                              <w:marRight w:val="0"/>
                              <w:marTop w:val="0"/>
                              <w:marBottom w:val="0"/>
                              <w:divBdr>
                                <w:top w:val="none" w:sz="0" w:space="0" w:color="auto"/>
                                <w:left w:val="none" w:sz="0" w:space="0" w:color="auto"/>
                                <w:bottom w:val="none" w:sz="0" w:space="0" w:color="auto"/>
                                <w:right w:val="none" w:sz="0" w:space="0" w:color="auto"/>
                              </w:divBdr>
                            </w:div>
                          </w:divsChild>
                        </w:div>
                        <w:div w:id="913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184">
                  <w:marLeft w:val="240"/>
                  <w:marRight w:val="240"/>
                  <w:marTop w:val="0"/>
                  <w:marBottom w:val="0"/>
                  <w:divBdr>
                    <w:top w:val="none" w:sz="0" w:space="0" w:color="auto"/>
                    <w:left w:val="none" w:sz="0" w:space="0" w:color="auto"/>
                    <w:bottom w:val="none" w:sz="0" w:space="0" w:color="auto"/>
                    <w:right w:val="none" w:sz="0" w:space="0" w:color="auto"/>
                  </w:divBdr>
                  <w:divsChild>
                    <w:div w:id="179392864">
                      <w:marLeft w:val="240"/>
                      <w:marRight w:val="0"/>
                      <w:marTop w:val="0"/>
                      <w:marBottom w:val="0"/>
                      <w:divBdr>
                        <w:top w:val="none" w:sz="0" w:space="0" w:color="auto"/>
                        <w:left w:val="none" w:sz="0" w:space="0" w:color="auto"/>
                        <w:bottom w:val="none" w:sz="0" w:space="0" w:color="auto"/>
                        <w:right w:val="none" w:sz="0" w:space="0" w:color="auto"/>
                      </w:divBdr>
                    </w:div>
                    <w:div w:id="1632443732">
                      <w:marLeft w:val="0"/>
                      <w:marRight w:val="0"/>
                      <w:marTop w:val="0"/>
                      <w:marBottom w:val="0"/>
                      <w:divBdr>
                        <w:top w:val="none" w:sz="0" w:space="0" w:color="auto"/>
                        <w:left w:val="none" w:sz="0" w:space="0" w:color="auto"/>
                        <w:bottom w:val="none" w:sz="0" w:space="0" w:color="auto"/>
                        <w:right w:val="none" w:sz="0" w:space="0" w:color="auto"/>
                      </w:divBdr>
                      <w:divsChild>
                        <w:div w:id="1186747728">
                          <w:marLeft w:val="240"/>
                          <w:marRight w:val="240"/>
                          <w:marTop w:val="0"/>
                          <w:marBottom w:val="0"/>
                          <w:divBdr>
                            <w:top w:val="none" w:sz="0" w:space="0" w:color="auto"/>
                            <w:left w:val="none" w:sz="0" w:space="0" w:color="auto"/>
                            <w:bottom w:val="none" w:sz="0" w:space="0" w:color="auto"/>
                            <w:right w:val="none" w:sz="0" w:space="0" w:color="auto"/>
                          </w:divBdr>
                          <w:divsChild>
                            <w:div w:id="2015261442">
                              <w:marLeft w:val="240"/>
                              <w:marRight w:val="0"/>
                              <w:marTop w:val="0"/>
                              <w:marBottom w:val="0"/>
                              <w:divBdr>
                                <w:top w:val="none" w:sz="0" w:space="0" w:color="auto"/>
                                <w:left w:val="none" w:sz="0" w:space="0" w:color="auto"/>
                                <w:bottom w:val="none" w:sz="0" w:space="0" w:color="auto"/>
                                <w:right w:val="none" w:sz="0" w:space="0" w:color="auto"/>
                              </w:divBdr>
                            </w:div>
                          </w:divsChild>
                        </w:div>
                        <w:div w:id="1964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204">
                  <w:marLeft w:val="240"/>
                  <w:marRight w:val="240"/>
                  <w:marTop w:val="0"/>
                  <w:marBottom w:val="0"/>
                  <w:divBdr>
                    <w:top w:val="none" w:sz="0" w:space="0" w:color="auto"/>
                    <w:left w:val="none" w:sz="0" w:space="0" w:color="auto"/>
                    <w:bottom w:val="none" w:sz="0" w:space="0" w:color="auto"/>
                    <w:right w:val="none" w:sz="0" w:space="0" w:color="auto"/>
                  </w:divBdr>
                  <w:divsChild>
                    <w:div w:id="1986663801">
                      <w:marLeft w:val="240"/>
                      <w:marRight w:val="0"/>
                      <w:marTop w:val="0"/>
                      <w:marBottom w:val="0"/>
                      <w:divBdr>
                        <w:top w:val="none" w:sz="0" w:space="0" w:color="auto"/>
                        <w:left w:val="none" w:sz="0" w:space="0" w:color="auto"/>
                        <w:bottom w:val="none" w:sz="0" w:space="0" w:color="auto"/>
                        <w:right w:val="none" w:sz="0" w:space="0" w:color="auto"/>
                      </w:divBdr>
                    </w:div>
                    <w:div w:id="91821088">
                      <w:marLeft w:val="0"/>
                      <w:marRight w:val="0"/>
                      <w:marTop w:val="0"/>
                      <w:marBottom w:val="0"/>
                      <w:divBdr>
                        <w:top w:val="none" w:sz="0" w:space="0" w:color="auto"/>
                        <w:left w:val="none" w:sz="0" w:space="0" w:color="auto"/>
                        <w:bottom w:val="none" w:sz="0" w:space="0" w:color="auto"/>
                        <w:right w:val="none" w:sz="0" w:space="0" w:color="auto"/>
                      </w:divBdr>
                      <w:divsChild>
                        <w:div w:id="1971283219">
                          <w:marLeft w:val="240"/>
                          <w:marRight w:val="240"/>
                          <w:marTop w:val="0"/>
                          <w:marBottom w:val="0"/>
                          <w:divBdr>
                            <w:top w:val="none" w:sz="0" w:space="0" w:color="auto"/>
                            <w:left w:val="none" w:sz="0" w:space="0" w:color="auto"/>
                            <w:bottom w:val="none" w:sz="0" w:space="0" w:color="auto"/>
                            <w:right w:val="none" w:sz="0" w:space="0" w:color="auto"/>
                          </w:divBdr>
                          <w:divsChild>
                            <w:div w:id="1502891026">
                              <w:marLeft w:val="240"/>
                              <w:marRight w:val="0"/>
                              <w:marTop w:val="0"/>
                              <w:marBottom w:val="0"/>
                              <w:divBdr>
                                <w:top w:val="none" w:sz="0" w:space="0" w:color="auto"/>
                                <w:left w:val="none" w:sz="0" w:space="0" w:color="auto"/>
                                <w:bottom w:val="none" w:sz="0" w:space="0" w:color="auto"/>
                                <w:right w:val="none" w:sz="0" w:space="0" w:color="auto"/>
                              </w:divBdr>
                            </w:div>
                          </w:divsChild>
                        </w:div>
                        <w:div w:id="690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091">
                  <w:marLeft w:val="240"/>
                  <w:marRight w:val="240"/>
                  <w:marTop w:val="0"/>
                  <w:marBottom w:val="0"/>
                  <w:divBdr>
                    <w:top w:val="none" w:sz="0" w:space="0" w:color="auto"/>
                    <w:left w:val="none" w:sz="0" w:space="0" w:color="auto"/>
                    <w:bottom w:val="none" w:sz="0" w:space="0" w:color="auto"/>
                    <w:right w:val="none" w:sz="0" w:space="0" w:color="auto"/>
                  </w:divBdr>
                  <w:divsChild>
                    <w:div w:id="2050758071">
                      <w:marLeft w:val="24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sChild>
                        <w:div w:id="544026311">
                          <w:marLeft w:val="240"/>
                          <w:marRight w:val="240"/>
                          <w:marTop w:val="0"/>
                          <w:marBottom w:val="0"/>
                          <w:divBdr>
                            <w:top w:val="none" w:sz="0" w:space="0" w:color="auto"/>
                            <w:left w:val="none" w:sz="0" w:space="0" w:color="auto"/>
                            <w:bottom w:val="none" w:sz="0" w:space="0" w:color="auto"/>
                            <w:right w:val="none" w:sz="0" w:space="0" w:color="auto"/>
                          </w:divBdr>
                          <w:divsChild>
                            <w:div w:id="188570197">
                              <w:marLeft w:val="240"/>
                              <w:marRight w:val="0"/>
                              <w:marTop w:val="0"/>
                              <w:marBottom w:val="0"/>
                              <w:divBdr>
                                <w:top w:val="none" w:sz="0" w:space="0" w:color="auto"/>
                                <w:left w:val="none" w:sz="0" w:space="0" w:color="auto"/>
                                <w:bottom w:val="none" w:sz="0" w:space="0" w:color="auto"/>
                                <w:right w:val="none" w:sz="0" w:space="0" w:color="auto"/>
                              </w:divBdr>
                            </w:div>
                          </w:divsChild>
                        </w:div>
                        <w:div w:id="227958049">
                          <w:marLeft w:val="240"/>
                          <w:marRight w:val="240"/>
                          <w:marTop w:val="0"/>
                          <w:marBottom w:val="0"/>
                          <w:divBdr>
                            <w:top w:val="none" w:sz="0" w:space="0" w:color="auto"/>
                            <w:left w:val="none" w:sz="0" w:space="0" w:color="auto"/>
                            <w:bottom w:val="none" w:sz="0" w:space="0" w:color="auto"/>
                            <w:right w:val="none" w:sz="0" w:space="0" w:color="auto"/>
                          </w:divBdr>
                          <w:divsChild>
                            <w:div w:id="593167334">
                              <w:marLeft w:val="240"/>
                              <w:marRight w:val="0"/>
                              <w:marTop w:val="0"/>
                              <w:marBottom w:val="0"/>
                              <w:divBdr>
                                <w:top w:val="none" w:sz="0" w:space="0" w:color="auto"/>
                                <w:left w:val="none" w:sz="0" w:space="0" w:color="auto"/>
                                <w:bottom w:val="none" w:sz="0" w:space="0" w:color="auto"/>
                                <w:right w:val="none" w:sz="0" w:space="0" w:color="auto"/>
                              </w:divBdr>
                            </w:div>
                          </w:divsChild>
                        </w:div>
                        <w:div w:id="1296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798">
                  <w:marLeft w:val="240"/>
                  <w:marRight w:val="240"/>
                  <w:marTop w:val="0"/>
                  <w:marBottom w:val="0"/>
                  <w:divBdr>
                    <w:top w:val="none" w:sz="0" w:space="0" w:color="auto"/>
                    <w:left w:val="none" w:sz="0" w:space="0" w:color="auto"/>
                    <w:bottom w:val="none" w:sz="0" w:space="0" w:color="auto"/>
                    <w:right w:val="none" w:sz="0" w:space="0" w:color="auto"/>
                  </w:divBdr>
                  <w:divsChild>
                    <w:div w:id="1675255855">
                      <w:marLeft w:val="240"/>
                      <w:marRight w:val="0"/>
                      <w:marTop w:val="0"/>
                      <w:marBottom w:val="0"/>
                      <w:divBdr>
                        <w:top w:val="none" w:sz="0" w:space="0" w:color="auto"/>
                        <w:left w:val="none" w:sz="0" w:space="0" w:color="auto"/>
                        <w:bottom w:val="none" w:sz="0" w:space="0" w:color="auto"/>
                        <w:right w:val="none" w:sz="0" w:space="0" w:color="auto"/>
                      </w:divBdr>
                    </w:div>
                    <w:div w:id="1177229760">
                      <w:marLeft w:val="0"/>
                      <w:marRight w:val="0"/>
                      <w:marTop w:val="0"/>
                      <w:marBottom w:val="0"/>
                      <w:divBdr>
                        <w:top w:val="none" w:sz="0" w:space="0" w:color="auto"/>
                        <w:left w:val="none" w:sz="0" w:space="0" w:color="auto"/>
                        <w:bottom w:val="none" w:sz="0" w:space="0" w:color="auto"/>
                        <w:right w:val="none" w:sz="0" w:space="0" w:color="auto"/>
                      </w:divBdr>
                      <w:divsChild>
                        <w:div w:id="585040034">
                          <w:marLeft w:val="240"/>
                          <w:marRight w:val="240"/>
                          <w:marTop w:val="0"/>
                          <w:marBottom w:val="0"/>
                          <w:divBdr>
                            <w:top w:val="none" w:sz="0" w:space="0" w:color="auto"/>
                            <w:left w:val="none" w:sz="0" w:space="0" w:color="auto"/>
                            <w:bottom w:val="none" w:sz="0" w:space="0" w:color="auto"/>
                            <w:right w:val="none" w:sz="0" w:space="0" w:color="auto"/>
                          </w:divBdr>
                          <w:divsChild>
                            <w:div w:id="286785567">
                              <w:marLeft w:val="240"/>
                              <w:marRight w:val="0"/>
                              <w:marTop w:val="0"/>
                              <w:marBottom w:val="0"/>
                              <w:divBdr>
                                <w:top w:val="none" w:sz="0" w:space="0" w:color="auto"/>
                                <w:left w:val="none" w:sz="0" w:space="0" w:color="auto"/>
                                <w:bottom w:val="none" w:sz="0" w:space="0" w:color="auto"/>
                                <w:right w:val="none" w:sz="0" w:space="0" w:color="auto"/>
                              </w:divBdr>
                            </w:div>
                          </w:divsChild>
                        </w:div>
                        <w:div w:id="1849053979">
                          <w:marLeft w:val="240"/>
                          <w:marRight w:val="240"/>
                          <w:marTop w:val="0"/>
                          <w:marBottom w:val="0"/>
                          <w:divBdr>
                            <w:top w:val="none" w:sz="0" w:space="0" w:color="auto"/>
                            <w:left w:val="none" w:sz="0" w:space="0" w:color="auto"/>
                            <w:bottom w:val="none" w:sz="0" w:space="0" w:color="auto"/>
                            <w:right w:val="none" w:sz="0" w:space="0" w:color="auto"/>
                          </w:divBdr>
                          <w:divsChild>
                            <w:div w:id="1223712364">
                              <w:marLeft w:val="240"/>
                              <w:marRight w:val="0"/>
                              <w:marTop w:val="0"/>
                              <w:marBottom w:val="0"/>
                              <w:divBdr>
                                <w:top w:val="none" w:sz="0" w:space="0" w:color="auto"/>
                                <w:left w:val="none" w:sz="0" w:space="0" w:color="auto"/>
                                <w:bottom w:val="none" w:sz="0" w:space="0" w:color="auto"/>
                                <w:right w:val="none" w:sz="0" w:space="0" w:color="auto"/>
                              </w:divBdr>
                            </w:div>
                          </w:divsChild>
                        </w:div>
                        <w:div w:id="12786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18">
                  <w:marLeft w:val="240"/>
                  <w:marRight w:val="240"/>
                  <w:marTop w:val="0"/>
                  <w:marBottom w:val="0"/>
                  <w:divBdr>
                    <w:top w:val="none" w:sz="0" w:space="0" w:color="auto"/>
                    <w:left w:val="none" w:sz="0" w:space="0" w:color="auto"/>
                    <w:bottom w:val="none" w:sz="0" w:space="0" w:color="auto"/>
                    <w:right w:val="none" w:sz="0" w:space="0" w:color="auto"/>
                  </w:divBdr>
                  <w:divsChild>
                    <w:div w:id="656954870">
                      <w:marLeft w:val="240"/>
                      <w:marRight w:val="0"/>
                      <w:marTop w:val="0"/>
                      <w:marBottom w:val="0"/>
                      <w:divBdr>
                        <w:top w:val="none" w:sz="0" w:space="0" w:color="auto"/>
                        <w:left w:val="none" w:sz="0" w:space="0" w:color="auto"/>
                        <w:bottom w:val="none" w:sz="0" w:space="0" w:color="auto"/>
                        <w:right w:val="none" w:sz="0" w:space="0" w:color="auto"/>
                      </w:divBdr>
                    </w:div>
                    <w:div w:id="1707557262">
                      <w:marLeft w:val="0"/>
                      <w:marRight w:val="0"/>
                      <w:marTop w:val="0"/>
                      <w:marBottom w:val="0"/>
                      <w:divBdr>
                        <w:top w:val="none" w:sz="0" w:space="0" w:color="auto"/>
                        <w:left w:val="none" w:sz="0" w:space="0" w:color="auto"/>
                        <w:bottom w:val="none" w:sz="0" w:space="0" w:color="auto"/>
                        <w:right w:val="none" w:sz="0" w:space="0" w:color="auto"/>
                      </w:divBdr>
                      <w:divsChild>
                        <w:div w:id="777288682">
                          <w:marLeft w:val="240"/>
                          <w:marRight w:val="240"/>
                          <w:marTop w:val="0"/>
                          <w:marBottom w:val="0"/>
                          <w:divBdr>
                            <w:top w:val="none" w:sz="0" w:space="0" w:color="auto"/>
                            <w:left w:val="none" w:sz="0" w:space="0" w:color="auto"/>
                            <w:bottom w:val="none" w:sz="0" w:space="0" w:color="auto"/>
                            <w:right w:val="none" w:sz="0" w:space="0" w:color="auto"/>
                          </w:divBdr>
                          <w:divsChild>
                            <w:div w:id="1661694128">
                              <w:marLeft w:val="240"/>
                              <w:marRight w:val="0"/>
                              <w:marTop w:val="0"/>
                              <w:marBottom w:val="0"/>
                              <w:divBdr>
                                <w:top w:val="none" w:sz="0" w:space="0" w:color="auto"/>
                                <w:left w:val="none" w:sz="0" w:space="0" w:color="auto"/>
                                <w:bottom w:val="none" w:sz="0" w:space="0" w:color="auto"/>
                                <w:right w:val="none" w:sz="0" w:space="0" w:color="auto"/>
                              </w:divBdr>
                            </w:div>
                          </w:divsChild>
                        </w:div>
                        <w:div w:id="800805127">
                          <w:marLeft w:val="240"/>
                          <w:marRight w:val="240"/>
                          <w:marTop w:val="0"/>
                          <w:marBottom w:val="0"/>
                          <w:divBdr>
                            <w:top w:val="none" w:sz="0" w:space="0" w:color="auto"/>
                            <w:left w:val="none" w:sz="0" w:space="0" w:color="auto"/>
                            <w:bottom w:val="none" w:sz="0" w:space="0" w:color="auto"/>
                            <w:right w:val="none" w:sz="0" w:space="0" w:color="auto"/>
                          </w:divBdr>
                          <w:divsChild>
                            <w:div w:id="1911844189">
                              <w:marLeft w:val="240"/>
                              <w:marRight w:val="0"/>
                              <w:marTop w:val="0"/>
                              <w:marBottom w:val="0"/>
                              <w:divBdr>
                                <w:top w:val="none" w:sz="0" w:space="0" w:color="auto"/>
                                <w:left w:val="none" w:sz="0" w:space="0" w:color="auto"/>
                                <w:bottom w:val="none" w:sz="0" w:space="0" w:color="auto"/>
                                <w:right w:val="none" w:sz="0" w:space="0" w:color="auto"/>
                              </w:divBdr>
                            </w:div>
                          </w:divsChild>
                        </w:div>
                        <w:div w:id="442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766">
                  <w:marLeft w:val="240"/>
                  <w:marRight w:val="240"/>
                  <w:marTop w:val="0"/>
                  <w:marBottom w:val="0"/>
                  <w:divBdr>
                    <w:top w:val="none" w:sz="0" w:space="0" w:color="auto"/>
                    <w:left w:val="none" w:sz="0" w:space="0" w:color="auto"/>
                    <w:bottom w:val="none" w:sz="0" w:space="0" w:color="auto"/>
                    <w:right w:val="none" w:sz="0" w:space="0" w:color="auto"/>
                  </w:divBdr>
                  <w:divsChild>
                    <w:div w:id="1360014259">
                      <w:marLeft w:val="240"/>
                      <w:marRight w:val="0"/>
                      <w:marTop w:val="0"/>
                      <w:marBottom w:val="0"/>
                      <w:divBdr>
                        <w:top w:val="none" w:sz="0" w:space="0" w:color="auto"/>
                        <w:left w:val="none" w:sz="0" w:space="0" w:color="auto"/>
                        <w:bottom w:val="none" w:sz="0" w:space="0" w:color="auto"/>
                        <w:right w:val="none" w:sz="0" w:space="0" w:color="auto"/>
                      </w:divBdr>
                    </w:div>
                    <w:div w:id="273247567">
                      <w:marLeft w:val="0"/>
                      <w:marRight w:val="0"/>
                      <w:marTop w:val="0"/>
                      <w:marBottom w:val="0"/>
                      <w:divBdr>
                        <w:top w:val="none" w:sz="0" w:space="0" w:color="auto"/>
                        <w:left w:val="none" w:sz="0" w:space="0" w:color="auto"/>
                        <w:bottom w:val="none" w:sz="0" w:space="0" w:color="auto"/>
                        <w:right w:val="none" w:sz="0" w:space="0" w:color="auto"/>
                      </w:divBdr>
                      <w:divsChild>
                        <w:div w:id="396363912">
                          <w:marLeft w:val="240"/>
                          <w:marRight w:val="240"/>
                          <w:marTop w:val="0"/>
                          <w:marBottom w:val="0"/>
                          <w:divBdr>
                            <w:top w:val="none" w:sz="0" w:space="0" w:color="auto"/>
                            <w:left w:val="none" w:sz="0" w:space="0" w:color="auto"/>
                            <w:bottom w:val="none" w:sz="0" w:space="0" w:color="auto"/>
                            <w:right w:val="none" w:sz="0" w:space="0" w:color="auto"/>
                          </w:divBdr>
                          <w:divsChild>
                            <w:div w:id="2014184168">
                              <w:marLeft w:val="240"/>
                              <w:marRight w:val="0"/>
                              <w:marTop w:val="0"/>
                              <w:marBottom w:val="0"/>
                              <w:divBdr>
                                <w:top w:val="none" w:sz="0" w:space="0" w:color="auto"/>
                                <w:left w:val="none" w:sz="0" w:space="0" w:color="auto"/>
                                <w:bottom w:val="none" w:sz="0" w:space="0" w:color="auto"/>
                                <w:right w:val="none" w:sz="0" w:space="0" w:color="auto"/>
                              </w:divBdr>
                            </w:div>
                          </w:divsChild>
                        </w:div>
                        <w:div w:id="1541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761">
                  <w:marLeft w:val="240"/>
                  <w:marRight w:val="240"/>
                  <w:marTop w:val="0"/>
                  <w:marBottom w:val="0"/>
                  <w:divBdr>
                    <w:top w:val="none" w:sz="0" w:space="0" w:color="auto"/>
                    <w:left w:val="none" w:sz="0" w:space="0" w:color="auto"/>
                    <w:bottom w:val="none" w:sz="0" w:space="0" w:color="auto"/>
                    <w:right w:val="none" w:sz="0" w:space="0" w:color="auto"/>
                  </w:divBdr>
                  <w:divsChild>
                    <w:div w:id="2074811353">
                      <w:marLeft w:val="240"/>
                      <w:marRight w:val="0"/>
                      <w:marTop w:val="0"/>
                      <w:marBottom w:val="0"/>
                      <w:divBdr>
                        <w:top w:val="none" w:sz="0" w:space="0" w:color="auto"/>
                        <w:left w:val="none" w:sz="0" w:space="0" w:color="auto"/>
                        <w:bottom w:val="none" w:sz="0" w:space="0" w:color="auto"/>
                        <w:right w:val="none" w:sz="0" w:space="0" w:color="auto"/>
                      </w:divBdr>
                    </w:div>
                    <w:div w:id="929315268">
                      <w:marLeft w:val="0"/>
                      <w:marRight w:val="0"/>
                      <w:marTop w:val="0"/>
                      <w:marBottom w:val="0"/>
                      <w:divBdr>
                        <w:top w:val="none" w:sz="0" w:space="0" w:color="auto"/>
                        <w:left w:val="none" w:sz="0" w:space="0" w:color="auto"/>
                        <w:bottom w:val="none" w:sz="0" w:space="0" w:color="auto"/>
                        <w:right w:val="none" w:sz="0" w:space="0" w:color="auto"/>
                      </w:divBdr>
                      <w:divsChild>
                        <w:div w:id="914818593">
                          <w:marLeft w:val="240"/>
                          <w:marRight w:val="240"/>
                          <w:marTop w:val="0"/>
                          <w:marBottom w:val="0"/>
                          <w:divBdr>
                            <w:top w:val="none" w:sz="0" w:space="0" w:color="auto"/>
                            <w:left w:val="none" w:sz="0" w:space="0" w:color="auto"/>
                            <w:bottom w:val="none" w:sz="0" w:space="0" w:color="auto"/>
                            <w:right w:val="none" w:sz="0" w:space="0" w:color="auto"/>
                          </w:divBdr>
                          <w:divsChild>
                            <w:div w:id="1941253745">
                              <w:marLeft w:val="240"/>
                              <w:marRight w:val="0"/>
                              <w:marTop w:val="0"/>
                              <w:marBottom w:val="0"/>
                              <w:divBdr>
                                <w:top w:val="none" w:sz="0" w:space="0" w:color="auto"/>
                                <w:left w:val="none" w:sz="0" w:space="0" w:color="auto"/>
                                <w:bottom w:val="none" w:sz="0" w:space="0" w:color="auto"/>
                                <w:right w:val="none" w:sz="0" w:space="0" w:color="auto"/>
                              </w:divBdr>
                            </w:div>
                          </w:divsChild>
                        </w:div>
                        <w:div w:id="807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7">
                  <w:marLeft w:val="240"/>
                  <w:marRight w:val="240"/>
                  <w:marTop w:val="0"/>
                  <w:marBottom w:val="0"/>
                  <w:divBdr>
                    <w:top w:val="none" w:sz="0" w:space="0" w:color="auto"/>
                    <w:left w:val="none" w:sz="0" w:space="0" w:color="auto"/>
                    <w:bottom w:val="none" w:sz="0" w:space="0" w:color="auto"/>
                    <w:right w:val="none" w:sz="0" w:space="0" w:color="auto"/>
                  </w:divBdr>
                  <w:divsChild>
                    <w:div w:id="564032307">
                      <w:marLeft w:val="240"/>
                      <w:marRight w:val="0"/>
                      <w:marTop w:val="0"/>
                      <w:marBottom w:val="0"/>
                      <w:divBdr>
                        <w:top w:val="none" w:sz="0" w:space="0" w:color="auto"/>
                        <w:left w:val="none" w:sz="0" w:space="0" w:color="auto"/>
                        <w:bottom w:val="none" w:sz="0" w:space="0" w:color="auto"/>
                        <w:right w:val="none" w:sz="0" w:space="0" w:color="auto"/>
                      </w:divBdr>
                    </w:div>
                    <w:div w:id="1642879625">
                      <w:marLeft w:val="0"/>
                      <w:marRight w:val="0"/>
                      <w:marTop w:val="0"/>
                      <w:marBottom w:val="0"/>
                      <w:divBdr>
                        <w:top w:val="none" w:sz="0" w:space="0" w:color="auto"/>
                        <w:left w:val="none" w:sz="0" w:space="0" w:color="auto"/>
                        <w:bottom w:val="none" w:sz="0" w:space="0" w:color="auto"/>
                        <w:right w:val="none" w:sz="0" w:space="0" w:color="auto"/>
                      </w:divBdr>
                      <w:divsChild>
                        <w:div w:id="1550652256">
                          <w:marLeft w:val="240"/>
                          <w:marRight w:val="240"/>
                          <w:marTop w:val="0"/>
                          <w:marBottom w:val="0"/>
                          <w:divBdr>
                            <w:top w:val="none" w:sz="0" w:space="0" w:color="auto"/>
                            <w:left w:val="none" w:sz="0" w:space="0" w:color="auto"/>
                            <w:bottom w:val="none" w:sz="0" w:space="0" w:color="auto"/>
                            <w:right w:val="none" w:sz="0" w:space="0" w:color="auto"/>
                          </w:divBdr>
                          <w:divsChild>
                            <w:div w:id="632248342">
                              <w:marLeft w:val="240"/>
                              <w:marRight w:val="0"/>
                              <w:marTop w:val="0"/>
                              <w:marBottom w:val="0"/>
                              <w:divBdr>
                                <w:top w:val="none" w:sz="0" w:space="0" w:color="auto"/>
                                <w:left w:val="none" w:sz="0" w:space="0" w:color="auto"/>
                                <w:bottom w:val="none" w:sz="0" w:space="0" w:color="auto"/>
                                <w:right w:val="none" w:sz="0" w:space="0" w:color="auto"/>
                              </w:divBdr>
                            </w:div>
                          </w:divsChild>
                        </w:div>
                        <w:div w:id="1750687427">
                          <w:marLeft w:val="240"/>
                          <w:marRight w:val="240"/>
                          <w:marTop w:val="0"/>
                          <w:marBottom w:val="0"/>
                          <w:divBdr>
                            <w:top w:val="none" w:sz="0" w:space="0" w:color="auto"/>
                            <w:left w:val="none" w:sz="0" w:space="0" w:color="auto"/>
                            <w:bottom w:val="none" w:sz="0" w:space="0" w:color="auto"/>
                            <w:right w:val="none" w:sz="0" w:space="0" w:color="auto"/>
                          </w:divBdr>
                          <w:divsChild>
                            <w:div w:id="1656254191">
                              <w:marLeft w:val="240"/>
                              <w:marRight w:val="0"/>
                              <w:marTop w:val="0"/>
                              <w:marBottom w:val="0"/>
                              <w:divBdr>
                                <w:top w:val="none" w:sz="0" w:space="0" w:color="auto"/>
                                <w:left w:val="none" w:sz="0" w:space="0" w:color="auto"/>
                                <w:bottom w:val="none" w:sz="0" w:space="0" w:color="auto"/>
                                <w:right w:val="none" w:sz="0" w:space="0" w:color="auto"/>
                              </w:divBdr>
                            </w:div>
                          </w:divsChild>
                        </w:div>
                        <w:div w:id="19367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40827">
      <w:bodyDiv w:val="1"/>
      <w:marLeft w:val="0"/>
      <w:marRight w:val="0"/>
      <w:marTop w:val="0"/>
      <w:marBottom w:val="0"/>
      <w:divBdr>
        <w:top w:val="none" w:sz="0" w:space="0" w:color="auto"/>
        <w:left w:val="none" w:sz="0" w:space="0" w:color="auto"/>
        <w:bottom w:val="none" w:sz="0" w:space="0" w:color="auto"/>
        <w:right w:val="none" w:sz="0" w:space="0" w:color="auto"/>
      </w:divBdr>
    </w:div>
    <w:div w:id="564611277">
      <w:bodyDiv w:val="1"/>
      <w:marLeft w:val="0"/>
      <w:marRight w:val="360"/>
      <w:marTop w:val="0"/>
      <w:marBottom w:val="0"/>
      <w:divBdr>
        <w:top w:val="none" w:sz="0" w:space="0" w:color="auto"/>
        <w:left w:val="none" w:sz="0" w:space="0" w:color="auto"/>
        <w:bottom w:val="none" w:sz="0" w:space="0" w:color="auto"/>
        <w:right w:val="none" w:sz="0" w:space="0" w:color="auto"/>
      </w:divBdr>
      <w:divsChild>
        <w:div w:id="188682826">
          <w:marLeft w:val="240"/>
          <w:marRight w:val="240"/>
          <w:marTop w:val="0"/>
          <w:marBottom w:val="0"/>
          <w:divBdr>
            <w:top w:val="none" w:sz="0" w:space="0" w:color="auto"/>
            <w:left w:val="none" w:sz="0" w:space="0" w:color="auto"/>
            <w:bottom w:val="none" w:sz="0" w:space="0" w:color="auto"/>
            <w:right w:val="none" w:sz="0" w:space="0" w:color="auto"/>
          </w:divBdr>
          <w:divsChild>
            <w:div w:id="1211650144">
              <w:marLeft w:val="0"/>
              <w:marRight w:val="0"/>
              <w:marTop w:val="0"/>
              <w:marBottom w:val="0"/>
              <w:divBdr>
                <w:top w:val="none" w:sz="0" w:space="0" w:color="auto"/>
                <w:left w:val="none" w:sz="0" w:space="0" w:color="auto"/>
                <w:bottom w:val="none" w:sz="0" w:space="0" w:color="auto"/>
                <w:right w:val="none" w:sz="0" w:space="0" w:color="auto"/>
              </w:divBdr>
              <w:divsChild>
                <w:div w:id="1309818446">
                  <w:marLeft w:val="240"/>
                  <w:marRight w:val="240"/>
                  <w:marTop w:val="0"/>
                  <w:marBottom w:val="0"/>
                  <w:divBdr>
                    <w:top w:val="none" w:sz="0" w:space="0" w:color="auto"/>
                    <w:left w:val="none" w:sz="0" w:space="0" w:color="auto"/>
                    <w:bottom w:val="none" w:sz="0" w:space="0" w:color="auto"/>
                    <w:right w:val="none" w:sz="0" w:space="0" w:color="auto"/>
                  </w:divBdr>
                  <w:divsChild>
                    <w:div w:id="2070029410">
                      <w:marLeft w:val="0"/>
                      <w:marRight w:val="0"/>
                      <w:marTop w:val="0"/>
                      <w:marBottom w:val="0"/>
                      <w:divBdr>
                        <w:top w:val="none" w:sz="0" w:space="0" w:color="auto"/>
                        <w:left w:val="none" w:sz="0" w:space="0" w:color="auto"/>
                        <w:bottom w:val="none" w:sz="0" w:space="0" w:color="auto"/>
                        <w:right w:val="none" w:sz="0" w:space="0" w:color="auto"/>
                      </w:divBdr>
                      <w:divsChild>
                        <w:div w:id="857744130">
                          <w:marLeft w:val="240"/>
                          <w:marRight w:val="240"/>
                          <w:marTop w:val="0"/>
                          <w:marBottom w:val="0"/>
                          <w:divBdr>
                            <w:top w:val="none" w:sz="0" w:space="0" w:color="auto"/>
                            <w:left w:val="none" w:sz="0" w:space="0" w:color="auto"/>
                            <w:bottom w:val="none" w:sz="0" w:space="0" w:color="auto"/>
                            <w:right w:val="none" w:sz="0" w:space="0" w:color="auto"/>
                          </w:divBdr>
                          <w:divsChild>
                            <w:div w:id="1261258028">
                              <w:marLeft w:val="240"/>
                              <w:marRight w:val="0"/>
                              <w:marTop w:val="0"/>
                              <w:marBottom w:val="0"/>
                              <w:divBdr>
                                <w:top w:val="none" w:sz="0" w:space="0" w:color="auto"/>
                                <w:left w:val="none" w:sz="0" w:space="0" w:color="auto"/>
                                <w:bottom w:val="none" w:sz="0" w:space="0" w:color="auto"/>
                                <w:right w:val="none" w:sz="0" w:space="0" w:color="auto"/>
                              </w:divBdr>
                            </w:div>
                          </w:divsChild>
                        </w:div>
                        <w:div w:id="1424377488">
                          <w:marLeft w:val="240"/>
                          <w:marRight w:val="240"/>
                          <w:marTop w:val="0"/>
                          <w:marBottom w:val="0"/>
                          <w:divBdr>
                            <w:top w:val="none" w:sz="0" w:space="0" w:color="auto"/>
                            <w:left w:val="none" w:sz="0" w:space="0" w:color="auto"/>
                            <w:bottom w:val="none" w:sz="0" w:space="0" w:color="auto"/>
                            <w:right w:val="none" w:sz="0" w:space="0" w:color="auto"/>
                          </w:divBdr>
                          <w:divsChild>
                            <w:div w:id="224951607">
                              <w:marLeft w:val="240"/>
                              <w:marRight w:val="0"/>
                              <w:marTop w:val="0"/>
                              <w:marBottom w:val="0"/>
                              <w:divBdr>
                                <w:top w:val="none" w:sz="0" w:space="0" w:color="auto"/>
                                <w:left w:val="none" w:sz="0" w:space="0" w:color="auto"/>
                                <w:bottom w:val="none" w:sz="0" w:space="0" w:color="auto"/>
                                <w:right w:val="none" w:sz="0" w:space="0" w:color="auto"/>
                              </w:divBdr>
                            </w:div>
                          </w:divsChild>
                        </w:div>
                        <w:div w:id="427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69349">
      <w:bodyDiv w:val="1"/>
      <w:marLeft w:val="0"/>
      <w:marRight w:val="360"/>
      <w:marTop w:val="0"/>
      <w:marBottom w:val="0"/>
      <w:divBdr>
        <w:top w:val="none" w:sz="0" w:space="0" w:color="auto"/>
        <w:left w:val="none" w:sz="0" w:space="0" w:color="auto"/>
        <w:bottom w:val="none" w:sz="0" w:space="0" w:color="auto"/>
        <w:right w:val="none" w:sz="0" w:space="0" w:color="auto"/>
      </w:divBdr>
      <w:divsChild>
        <w:div w:id="399255659">
          <w:marLeft w:val="240"/>
          <w:marRight w:val="240"/>
          <w:marTop w:val="0"/>
          <w:marBottom w:val="0"/>
          <w:divBdr>
            <w:top w:val="none" w:sz="0" w:space="0" w:color="auto"/>
            <w:left w:val="none" w:sz="0" w:space="0" w:color="auto"/>
            <w:bottom w:val="none" w:sz="0" w:space="0" w:color="auto"/>
            <w:right w:val="none" w:sz="0" w:space="0" w:color="auto"/>
          </w:divBdr>
        </w:div>
        <w:div w:id="1889224914">
          <w:marLeft w:val="240"/>
          <w:marRight w:val="240"/>
          <w:marTop w:val="0"/>
          <w:marBottom w:val="0"/>
          <w:divBdr>
            <w:top w:val="none" w:sz="0" w:space="0" w:color="auto"/>
            <w:left w:val="none" w:sz="0" w:space="0" w:color="auto"/>
            <w:bottom w:val="none" w:sz="0" w:space="0" w:color="auto"/>
            <w:right w:val="none" w:sz="0" w:space="0" w:color="auto"/>
          </w:divBdr>
          <w:divsChild>
            <w:div w:id="312415459">
              <w:marLeft w:val="240"/>
              <w:marRight w:val="0"/>
              <w:marTop w:val="0"/>
              <w:marBottom w:val="0"/>
              <w:divBdr>
                <w:top w:val="none" w:sz="0" w:space="0" w:color="auto"/>
                <w:left w:val="none" w:sz="0" w:space="0" w:color="auto"/>
                <w:bottom w:val="none" w:sz="0" w:space="0" w:color="auto"/>
                <w:right w:val="none" w:sz="0" w:space="0" w:color="auto"/>
              </w:divBdr>
            </w:div>
            <w:div w:id="1098721132">
              <w:marLeft w:val="0"/>
              <w:marRight w:val="0"/>
              <w:marTop w:val="0"/>
              <w:marBottom w:val="0"/>
              <w:divBdr>
                <w:top w:val="none" w:sz="0" w:space="0" w:color="auto"/>
                <w:left w:val="none" w:sz="0" w:space="0" w:color="auto"/>
                <w:bottom w:val="none" w:sz="0" w:space="0" w:color="auto"/>
                <w:right w:val="none" w:sz="0" w:space="0" w:color="auto"/>
              </w:divBdr>
              <w:divsChild>
                <w:div w:id="77866676">
                  <w:marLeft w:val="240"/>
                  <w:marRight w:val="240"/>
                  <w:marTop w:val="0"/>
                  <w:marBottom w:val="0"/>
                  <w:divBdr>
                    <w:top w:val="none" w:sz="0" w:space="0" w:color="auto"/>
                    <w:left w:val="none" w:sz="0" w:space="0" w:color="auto"/>
                    <w:bottom w:val="none" w:sz="0" w:space="0" w:color="auto"/>
                    <w:right w:val="none" w:sz="0" w:space="0" w:color="auto"/>
                  </w:divBdr>
                  <w:divsChild>
                    <w:div w:id="1345547388">
                      <w:marLeft w:val="240"/>
                      <w:marRight w:val="0"/>
                      <w:marTop w:val="0"/>
                      <w:marBottom w:val="0"/>
                      <w:divBdr>
                        <w:top w:val="none" w:sz="0" w:space="0" w:color="auto"/>
                        <w:left w:val="none" w:sz="0" w:space="0" w:color="auto"/>
                        <w:bottom w:val="none" w:sz="0" w:space="0" w:color="auto"/>
                        <w:right w:val="none" w:sz="0" w:space="0" w:color="auto"/>
                      </w:divBdr>
                    </w:div>
                    <w:div w:id="337194618">
                      <w:marLeft w:val="0"/>
                      <w:marRight w:val="0"/>
                      <w:marTop w:val="0"/>
                      <w:marBottom w:val="0"/>
                      <w:divBdr>
                        <w:top w:val="none" w:sz="0" w:space="0" w:color="auto"/>
                        <w:left w:val="none" w:sz="0" w:space="0" w:color="auto"/>
                        <w:bottom w:val="none" w:sz="0" w:space="0" w:color="auto"/>
                        <w:right w:val="none" w:sz="0" w:space="0" w:color="auto"/>
                      </w:divBdr>
                      <w:divsChild>
                        <w:div w:id="1160580113">
                          <w:marLeft w:val="240"/>
                          <w:marRight w:val="240"/>
                          <w:marTop w:val="0"/>
                          <w:marBottom w:val="0"/>
                          <w:divBdr>
                            <w:top w:val="none" w:sz="0" w:space="0" w:color="auto"/>
                            <w:left w:val="none" w:sz="0" w:space="0" w:color="auto"/>
                            <w:bottom w:val="none" w:sz="0" w:space="0" w:color="auto"/>
                            <w:right w:val="none" w:sz="0" w:space="0" w:color="auto"/>
                          </w:divBdr>
                          <w:divsChild>
                            <w:div w:id="1803377862">
                              <w:marLeft w:val="240"/>
                              <w:marRight w:val="0"/>
                              <w:marTop w:val="0"/>
                              <w:marBottom w:val="0"/>
                              <w:divBdr>
                                <w:top w:val="none" w:sz="0" w:space="0" w:color="auto"/>
                                <w:left w:val="none" w:sz="0" w:space="0" w:color="auto"/>
                                <w:bottom w:val="none" w:sz="0" w:space="0" w:color="auto"/>
                                <w:right w:val="none" w:sz="0" w:space="0" w:color="auto"/>
                              </w:divBdr>
                            </w:div>
                          </w:divsChild>
                        </w:div>
                        <w:div w:id="1823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901">
                  <w:marLeft w:val="240"/>
                  <w:marRight w:val="240"/>
                  <w:marTop w:val="0"/>
                  <w:marBottom w:val="0"/>
                  <w:divBdr>
                    <w:top w:val="none" w:sz="0" w:space="0" w:color="auto"/>
                    <w:left w:val="none" w:sz="0" w:space="0" w:color="auto"/>
                    <w:bottom w:val="none" w:sz="0" w:space="0" w:color="auto"/>
                    <w:right w:val="none" w:sz="0" w:space="0" w:color="auto"/>
                  </w:divBdr>
                  <w:divsChild>
                    <w:div w:id="1353413730">
                      <w:marLeft w:val="240"/>
                      <w:marRight w:val="0"/>
                      <w:marTop w:val="0"/>
                      <w:marBottom w:val="0"/>
                      <w:divBdr>
                        <w:top w:val="none" w:sz="0" w:space="0" w:color="auto"/>
                        <w:left w:val="none" w:sz="0" w:space="0" w:color="auto"/>
                        <w:bottom w:val="none" w:sz="0" w:space="0" w:color="auto"/>
                        <w:right w:val="none" w:sz="0" w:space="0" w:color="auto"/>
                      </w:divBdr>
                    </w:div>
                    <w:div w:id="1792168329">
                      <w:marLeft w:val="0"/>
                      <w:marRight w:val="0"/>
                      <w:marTop w:val="0"/>
                      <w:marBottom w:val="0"/>
                      <w:divBdr>
                        <w:top w:val="none" w:sz="0" w:space="0" w:color="auto"/>
                        <w:left w:val="none" w:sz="0" w:space="0" w:color="auto"/>
                        <w:bottom w:val="none" w:sz="0" w:space="0" w:color="auto"/>
                        <w:right w:val="none" w:sz="0" w:space="0" w:color="auto"/>
                      </w:divBdr>
                      <w:divsChild>
                        <w:div w:id="40515955">
                          <w:marLeft w:val="240"/>
                          <w:marRight w:val="240"/>
                          <w:marTop w:val="0"/>
                          <w:marBottom w:val="0"/>
                          <w:divBdr>
                            <w:top w:val="none" w:sz="0" w:space="0" w:color="auto"/>
                            <w:left w:val="none" w:sz="0" w:space="0" w:color="auto"/>
                            <w:bottom w:val="none" w:sz="0" w:space="0" w:color="auto"/>
                            <w:right w:val="none" w:sz="0" w:space="0" w:color="auto"/>
                          </w:divBdr>
                          <w:divsChild>
                            <w:div w:id="1880504944">
                              <w:marLeft w:val="240"/>
                              <w:marRight w:val="0"/>
                              <w:marTop w:val="0"/>
                              <w:marBottom w:val="0"/>
                              <w:divBdr>
                                <w:top w:val="none" w:sz="0" w:space="0" w:color="auto"/>
                                <w:left w:val="none" w:sz="0" w:space="0" w:color="auto"/>
                                <w:bottom w:val="none" w:sz="0" w:space="0" w:color="auto"/>
                                <w:right w:val="none" w:sz="0" w:space="0" w:color="auto"/>
                              </w:divBdr>
                            </w:div>
                          </w:divsChild>
                        </w:div>
                        <w:div w:id="1910773825">
                          <w:marLeft w:val="240"/>
                          <w:marRight w:val="240"/>
                          <w:marTop w:val="0"/>
                          <w:marBottom w:val="0"/>
                          <w:divBdr>
                            <w:top w:val="none" w:sz="0" w:space="0" w:color="auto"/>
                            <w:left w:val="none" w:sz="0" w:space="0" w:color="auto"/>
                            <w:bottom w:val="none" w:sz="0" w:space="0" w:color="auto"/>
                            <w:right w:val="none" w:sz="0" w:space="0" w:color="auto"/>
                          </w:divBdr>
                          <w:divsChild>
                            <w:div w:id="470637410">
                              <w:marLeft w:val="240"/>
                              <w:marRight w:val="0"/>
                              <w:marTop w:val="0"/>
                              <w:marBottom w:val="0"/>
                              <w:divBdr>
                                <w:top w:val="none" w:sz="0" w:space="0" w:color="auto"/>
                                <w:left w:val="none" w:sz="0" w:space="0" w:color="auto"/>
                                <w:bottom w:val="none" w:sz="0" w:space="0" w:color="auto"/>
                                <w:right w:val="none" w:sz="0" w:space="0" w:color="auto"/>
                              </w:divBdr>
                            </w:div>
                          </w:divsChild>
                        </w:div>
                        <w:div w:id="1877085985">
                          <w:marLeft w:val="240"/>
                          <w:marRight w:val="240"/>
                          <w:marTop w:val="0"/>
                          <w:marBottom w:val="0"/>
                          <w:divBdr>
                            <w:top w:val="none" w:sz="0" w:space="0" w:color="auto"/>
                            <w:left w:val="none" w:sz="0" w:space="0" w:color="auto"/>
                            <w:bottom w:val="none" w:sz="0" w:space="0" w:color="auto"/>
                            <w:right w:val="none" w:sz="0" w:space="0" w:color="auto"/>
                          </w:divBdr>
                          <w:divsChild>
                            <w:div w:id="321853828">
                              <w:marLeft w:val="240"/>
                              <w:marRight w:val="0"/>
                              <w:marTop w:val="0"/>
                              <w:marBottom w:val="0"/>
                              <w:divBdr>
                                <w:top w:val="none" w:sz="0" w:space="0" w:color="auto"/>
                                <w:left w:val="none" w:sz="0" w:space="0" w:color="auto"/>
                                <w:bottom w:val="none" w:sz="0" w:space="0" w:color="auto"/>
                                <w:right w:val="none" w:sz="0" w:space="0" w:color="auto"/>
                              </w:divBdr>
                            </w:div>
                          </w:divsChild>
                        </w:div>
                        <w:div w:id="19510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749">
                  <w:marLeft w:val="240"/>
                  <w:marRight w:val="240"/>
                  <w:marTop w:val="0"/>
                  <w:marBottom w:val="0"/>
                  <w:divBdr>
                    <w:top w:val="none" w:sz="0" w:space="0" w:color="auto"/>
                    <w:left w:val="none" w:sz="0" w:space="0" w:color="auto"/>
                    <w:bottom w:val="none" w:sz="0" w:space="0" w:color="auto"/>
                    <w:right w:val="none" w:sz="0" w:space="0" w:color="auto"/>
                  </w:divBdr>
                  <w:divsChild>
                    <w:div w:id="1992055776">
                      <w:marLeft w:val="240"/>
                      <w:marRight w:val="0"/>
                      <w:marTop w:val="0"/>
                      <w:marBottom w:val="0"/>
                      <w:divBdr>
                        <w:top w:val="none" w:sz="0" w:space="0" w:color="auto"/>
                        <w:left w:val="none" w:sz="0" w:space="0" w:color="auto"/>
                        <w:bottom w:val="none" w:sz="0" w:space="0" w:color="auto"/>
                        <w:right w:val="none" w:sz="0" w:space="0" w:color="auto"/>
                      </w:divBdr>
                    </w:div>
                    <w:div w:id="2008554012">
                      <w:marLeft w:val="0"/>
                      <w:marRight w:val="0"/>
                      <w:marTop w:val="0"/>
                      <w:marBottom w:val="0"/>
                      <w:divBdr>
                        <w:top w:val="none" w:sz="0" w:space="0" w:color="auto"/>
                        <w:left w:val="none" w:sz="0" w:space="0" w:color="auto"/>
                        <w:bottom w:val="none" w:sz="0" w:space="0" w:color="auto"/>
                        <w:right w:val="none" w:sz="0" w:space="0" w:color="auto"/>
                      </w:divBdr>
                      <w:divsChild>
                        <w:div w:id="27141758">
                          <w:marLeft w:val="240"/>
                          <w:marRight w:val="240"/>
                          <w:marTop w:val="0"/>
                          <w:marBottom w:val="0"/>
                          <w:divBdr>
                            <w:top w:val="none" w:sz="0" w:space="0" w:color="auto"/>
                            <w:left w:val="none" w:sz="0" w:space="0" w:color="auto"/>
                            <w:bottom w:val="none" w:sz="0" w:space="0" w:color="auto"/>
                            <w:right w:val="none" w:sz="0" w:space="0" w:color="auto"/>
                          </w:divBdr>
                          <w:divsChild>
                            <w:div w:id="1079715893">
                              <w:marLeft w:val="240"/>
                              <w:marRight w:val="0"/>
                              <w:marTop w:val="0"/>
                              <w:marBottom w:val="0"/>
                              <w:divBdr>
                                <w:top w:val="none" w:sz="0" w:space="0" w:color="auto"/>
                                <w:left w:val="none" w:sz="0" w:space="0" w:color="auto"/>
                                <w:bottom w:val="none" w:sz="0" w:space="0" w:color="auto"/>
                                <w:right w:val="none" w:sz="0" w:space="0" w:color="auto"/>
                              </w:divBdr>
                            </w:div>
                          </w:divsChild>
                        </w:div>
                        <w:div w:id="9190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10510">
                  <w:marLeft w:val="240"/>
                  <w:marRight w:val="240"/>
                  <w:marTop w:val="0"/>
                  <w:marBottom w:val="0"/>
                  <w:divBdr>
                    <w:top w:val="none" w:sz="0" w:space="0" w:color="auto"/>
                    <w:left w:val="none" w:sz="0" w:space="0" w:color="auto"/>
                    <w:bottom w:val="none" w:sz="0" w:space="0" w:color="auto"/>
                    <w:right w:val="none" w:sz="0" w:space="0" w:color="auto"/>
                  </w:divBdr>
                  <w:divsChild>
                    <w:div w:id="1600410943">
                      <w:marLeft w:val="240"/>
                      <w:marRight w:val="0"/>
                      <w:marTop w:val="0"/>
                      <w:marBottom w:val="0"/>
                      <w:divBdr>
                        <w:top w:val="none" w:sz="0" w:space="0" w:color="auto"/>
                        <w:left w:val="none" w:sz="0" w:space="0" w:color="auto"/>
                        <w:bottom w:val="none" w:sz="0" w:space="0" w:color="auto"/>
                        <w:right w:val="none" w:sz="0" w:space="0" w:color="auto"/>
                      </w:divBdr>
                    </w:div>
                    <w:div w:id="1371609613">
                      <w:marLeft w:val="0"/>
                      <w:marRight w:val="0"/>
                      <w:marTop w:val="0"/>
                      <w:marBottom w:val="0"/>
                      <w:divBdr>
                        <w:top w:val="none" w:sz="0" w:space="0" w:color="auto"/>
                        <w:left w:val="none" w:sz="0" w:space="0" w:color="auto"/>
                        <w:bottom w:val="none" w:sz="0" w:space="0" w:color="auto"/>
                        <w:right w:val="none" w:sz="0" w:space="0" w:color="auto"/>
                      </w:divBdr>
                      <w:divsChild>
                        <w:div w:id="240531662">
                          <w:marLeft w:val="240"/>
                          <w:marRight w:val="240"/>
                          <w:marTop w:val="0"/>
                          <w:marBottom w:val="0"/>
                          <w:divBdr>
                            <w:top w:val="none" w:sz="0" w:space="0" w:color="auto"/>
                            <w:left w:val="none" w:sz="0" w:space="0" w:color="auto"/>
                            <w:bottom w:val="none" w:sz="0" w:space="0" w:color="auto"/>
                            <w:right w:val="none" w:sz="0" w:space="0" w:color="auto"/>
                          </w:divBdr>
                          <w:divsChild>
                            <w:div w:id="1887181993">
                              <w:marLeft w:val="240"/>
                              <w:marRight w:val="0"/>
                              <w:marTop w:val="0"/>
                              <w:marBottom w:val="0"/>
                              <w:divBdr>
                                <w:top w:val="none" w:sz="0" w:space="0" w:color="auto"/>
                                <w:left w:val="none" w:sz="0" w:space="0" w:color="auto"/>
                                <w:bottom w:val="none" w:sz="0" w:space="0" w:color="auto"/>
                                <w:right w:val="none" w:sz="0" w:space="0" w:color="auto"/>
                              </w:divBdr>
                            </w:div>
                          </w:divsChild>
                        </w:div>
                        <w:div w:id="14096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125">
                  <w:marLeft w:val="240"/>
                  <w:marRight w:val="240"/>
                  <w:marTop w:val="0"/>
                  <w:marBottom w:val="0"/>
                  <w:divBdr>
                    <w:top w:val="none" w:sz="0" w:space="0" w:color="auto"/>
                    <w:left w:val="none" w:sz="0" w:space="0" w:color="auto"/>
                    <w:bottom w:val="none" w:sz="0" w:space="0" w:color="auto"/>
                    <w:right w:val="none" w:sz="0" w:space="0" w:color="auto"/>
                  </w:divBdr>
                  <w:divsChild>
                    <w:div w:id="1739786128">
                      <w:marLeft w:val="240"/>
                      <w:marRight w:val="0"/>
                      <w:marTop w:val="0"/>
                      <w:marBottom w:val="0"/>
                      <w:divBdr>
                        <w:top w:val="none" w:sz="0" w:space="0" w:color="auto"/>
                        <w:left w:val="none" w:sz="0" w:space="0" w:color="auto"/>
                        <w:bottom w:val="none" w:sz="0" w:space="0" w:color="auto"/>
                        <w:right w:val="none" w:sz="0" w:space="0" w:color="auto"/>
                      </w:divBdr>
                    </w:div>
                    <w:div w:id="1901624388">
                      <w:marLeft w:val="0"/>
                      <w:marRight w:val="0"/>
                      <w:marTop w:val="0"/>
                      <w:marBottom w:val="0"/>
                      <w:divBdr>
                        <w:top w:val="none" w:sz="0" w:space="0" w:color="auto"/>
                        <w:left w:val="none" w:sz="0" w:space="0" w:color="auto"/>
                        <w:bottom w:val="none" w:sz="0" w:space="0" w:color="auto"/>
                        <w:right w:val="none" w:sz="0" w:space="0" w:color="auto"/>
                      </w:divBdr>
                      <w:divsChild>
                        <w:div w:id="1870874319">
                          <w:marLeft w:val="240"/>
                          <w:marRight w:val="240"/>
                          <w:marTop w:val="0"/>
                          <w:marBottom w:val="0"/>
                          <w:divBdr>
                            <w:top w:val="none" w:sz="0" w:space="0" w:color="auto"/>
                            <w:left w:val="none" w:sz="0" w:space="0" w:color="auto"/>
                            <w:bottom w:val="none" w:sz="0" w:space="0" w:color="auto"/>
                            <w:right w:val="none" w:sz="0" w:space="0" w:color="auto"/>
                          </w:divBdr>
                          <w:divsChild>
                            <w:div w:id="744496223">
                              <w:marLeft w:val="240"/>
                              <w:marRight w:val="0"/>
                              <w:marTop w:val="0"/>
                              <w:marBottom w:val="0"/>
                              <w:divBdr>
                                <w:top w:val="none" w:sz="0" w:space="0" w:color="auto"/>
                                <w:left w:val="none" w:sz="0" w:space="0" w:color="auto"/>
                                <w:bottom w:val="none" w:sz="0" w:space="0" w:color="auto"/>
                                <w:right w:val="none" w:sz="0" w:space="0" w:color="auto"/>
                              </w:divBdr>
                            </w:div>
                          </w:divsChild>
                        </w:div>
                        <w:div w:id="264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80096">
                  <w:marLeft w:val="240"/>
                  <w:marRight w:val="240"/>
                  <w:marTop w:val="0"/>
                  <w:marBottom w:val="0"/>
                  <w:divBdr>
                    <w:top w:val="none" w:sz="0" w:space="0" w:color="auto"/>
                    <w:left w:val="none" w:sz="0" w:space="0" w:color="auto"/>
                    <w:bottom w:val="none" w:sz="0" w:space="0" w:color="auto"/>
                    <w:right w:val="none" w:sz="0" w:space="0" w:color="auto"/>
                  </w:divBdr>
                  <w:divsChild>
                    <w:div w:id="1384477157">
                      <w:marLeft w:val="240"/>
                      <w:marRight w:val="0"/>
                      <w:marTop w:val="0"/>
                      <w:marBottom w:val="0"/>
                      <w:divBdr>
                        <w:top w:val="none" w:sz="0" w:space="0" w:color="auto"/>
                        <w:left w:val="none" w:sz="0" w:space="0" w:color="auto"/>
                        <w:bottom w:val="none" w:sz="0" w:space="0" w:color="auto"/>
                        <w:right w:val="none" w:sz="0" w:space="0" w:color="auto"/>
                      </w:divBdr>
                    </w:div>
                    <w:div w:id="1878159650">
                      <w:marLeft w:val="0"/>
                      <w:marRight w:val="0"/>
                      <w:marTop w:val="0"/>
                      <w:marBottom w:val="0"/>
                      <w:divBdr>
                        <w:top w:val="none" w:sz="0" w:space="0" w:color="auto"/>
                        <w:left w:val="none" w:sz="0" w:space="0" w:color="auto"/>
                        <w:bottom w:val="none" w:sz="0" w:space="0" w:color="auto"/>
                        <w:right w:val="none" w:sz="0" w:space="0" w:color="auto"/>
                      </w:divBdr>
                      <w:divsChild>
                        <w:div w:id="1681468743">
                          <w:marLeft w:val="240"/>
                          <w:marRight w:val="240"/>
                          <w:marTop w:val="0"/>
                          <w:marBottom w:val="0"/>
                          <w:divBdr>
                            <w:top w:val="none" w:sz="0" w:space="0" w:color="auto"/>
                            <w:left w:val="none" w:sz="0" w:space="0" w:color="auto"/>
                            <w:bottom w:val="none" w:sz="0" w:space="0" w:color="auto"/>
                            <w:right w:val="none" w:sz="0" w:space="0" w:color="auto"/>
                          </w:divBdr>
                          <w:divsChild>
                            <w:div w:id="2123109460">
                              <w:marLeft w:val="240"/>
                              <w:marRight w:val="0"/>
                              <w:marTop w:val="0"/>
                              <w:marBottom w:val="0"/>
                              <w:divBdr>
                                <w:top w:val="none" w:sz="0" w:space="0" w:color="auto"/>
                                <w:left w:val="none" w:sz="0" w:space="0" w:color="auto"/>
                                <w:bottom w:val="none" w:sz="0" w:space="0" w:color="auto"/>
                                <w:right w:val="none" w:sz="0" w:space="0" w:color="auto"/>
                              </w:divBdr>
                            </w:div>
                          </w:divsChild>
                        </w:div>
                        <w:div w:id="245112154">
                          <w:marLeft w:val="240"/>
                          <w:marRight w:val="240"/>
                          <w:marTop w:val="0"/>
                          <w:marBottom w:val="0"/>
                          <w:divBdr>
                            <w:top w:val="none" w:sz="0" w:space="0" w:color="auto"/>
                            <w:left w:val="none" w:sz="0" w:space="0" w:color="auto"/>
                            <w:bottom w:val="none" w:sz="0" w:space="0" w:color="auto"/>
                            <w:right w:val="none" w:sz="0" w:space="0" w:color="auto"/>
                          </w:divBdr>
                          <w:divsChild>
                            <w:div w:id="216089855">
                              <w:marLeft w:val="240"/>
                              <w:marRight w:val="0"/>
                              <w:marTop w:val="0"/>
                              <w:marBottom w:val="0"/>
                              <w:divBdr>
                                <w:top w:val="none" w:sz="0" w:space="0" w:color="auto"/>
                                <w:left w:val="none" w:sz="0" w:space="0" w:color="auto"/>
                                <w:bottom w:val="none" w:sz="0" w:space="0" w:color="auto"/>
                                <w:right w:val="none" w:sz="0" w:space="0" w:color="auto"/>
                              </w:divBdr>
                            </w:div>
                          </w:divsChild>
                        </w:div>
                        <w:div w:id="173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482">
                  <w:marLeft w:val="240"/>
                  <w:marRight w:val="240"/>
                  <w:marTop w:val="0"/>
                  <w:marBottom w:val="0"/>
                  <w:divBdr>
                    <w:top w:val="none" w:sz="0" w:space="0" w:color="auto"/>
                    <w:left w:val="none" w:sz="0" w:space="0" w:color="auto"/>
                    <w:bottom w:val="none" w:sz="0" w:space="0" w:color="auto"/>
                    <w:right w:val="none" w:sz="0" w:space="0" w:color="auto"/>
                  </w:divBdr>
                  <w:divsChild>
                    <w:div w:id="438375619">
                      <w:marLeft w:val="240"/>
                      <w:marRight w:val="0"/>
                      <w:marTop w:val="0"/>
                      <w:marBottom w:val="0"/>
                      <w:divBdr>
                        <w:top w:val="none" w:sz="0" w:space="0" w:color="auto"/>
                        <w:left w:val="none" w:sz="0" w:space="0" w:color="auto"/>
                        <w:bottom w:val="none" w:sz="0" w:space="0" w:color="auto"/>
                        <w:right w:val="none" w:sz="0" w:space="0" w:color="auto"/>
                      </w:divBdr>
                    </w:div>
                    <w:div w:id="694845122">
                      <w:marLeft w:val="0"/>
                      <w:marRight w:val="0"/>
                      <w:marTop w:val="0"/>
                      <w:marBottom w:val="0"/>
                      <w:divBdr>
                        <w:top w:val="none" w:sz="0" w:space="0" w:color="auto"/>
                        <w:left w:val="none" w:sz="0" w:space="0" w:color="auto"/>
                        <w:bottom w:val="none" w:sz="0" w:space="0" w:color="auto"/>
                        <w:right w:val="none" w:sz="0" w:space="0" w:color="auto"/>
                      </w:divBdr>
                      <w:divsChild>
                        <w:div w:id="133566554">
                          <w:marLeft w:val="240"/>
                          <w:marRight w:val="240"/>
                          <w:marTop w:val="0"/>
                          <w:marBottom w:val="0"/>
                          <w:divBdr>
                            <w:top w:val="none" w:sz="0" w:space="0" w:color="auto"/>
                            <w:left w:val="none" w:sz="0" w:space="0" w:color="auto"/>
                            <w:bottom w:val="none" w:sz="0" w:space="0" w:color="auto"/>
                            <w:right w:val="none" w:sz="0" w:space="0" w:color="auto"/>
                          </w:divBdr>
                          <w:divsChild>
                            <w:div w:id="491989899">
                              <w:marLeft w:val="240"/>
                              <w:marRight w:val="0"/>
                              <w:marTop w:val="0"/>
                              <w:marBottom w:val="0"/>
                              <w:divBdr>
                                <w:top w:val="none" w:sz="0" w:space="0" w:color="auto"/>
                                <w:left w:val="none" w:sz="0" w:space="0" w:color="auto"/>
                                <w:bottom w:val="none" w:sz="0" w:space="0" w:color="auto"/>
                                <w:right w:val="none" w:sz="0" w:space="0" w:color="auto"/>
                              </w:divBdr>
                            </w:div>
                          </w:divsChild>
                        </w:div>
                        <w:div w:id="409691136">
                          <w:marLeft w:val="240"/>
                          <w:marRight w:val="240"/>
                          <w:marTop w:val="0"/>
                          <w:marBottom w:val="0"/>
                          <w:divBdr>
                            <w:top w:val="none" w:sz="0" w:space="0" w:color="auto"/>
                            <w:left w:val="none" w:sz="0" w:space="0" w:color="auto"/>
                            <w:bottom w:val="none" w:sz="0" w:space="0" w:color="auto"/>
                            <w:right w:val="none" w:sz="0" w:space="0" w:color="auto"/>
                          </w:divBdr>
                          <w:divsChild>
                            <w:div w:id="1698115254">
                              <w:marLeft w:val="240"/>
                              <w:marRight w:val="0"/>
                              <w:marTop w:val="0"/>
                              <w:marBottom w:val="0"/>
                              <w:divBdr>
                                <w:top w:val="none" w:sz="0" w:space="0" w:color="auto"/>
                                <w:left w:val="none" w:sz="0" w:space="0" w:color="auto"/>
                                <w:bottom w:val="none" w:sz="0" w:space="0" w:color="auto"/>
                                <w:right w:val="none" w:sz="0" w:space="0" w:color="auto"/>
                              </w:divBdr>
                            </w:div>
                          </w:divsChild>
                        </w:div>
                        <w:div w:id="20599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9223">
                  <w:marLeft w:val="240"/>
                  <w:marRight w:val="240"/>
                  <w:marTop w:val="0"/>
                  <w:marBottom w:val="0"/>
                  <w:divBdr>
                    <w:top w:val="none" w:sz="0" w:space="0" w:color="auto"/>
                    <w:left w:val="none" w:sz="0" w:space="0" w:color="auto"/>
                    <w:bottom w:val="none" w:sz="0" w:space="0" w:color="auto"/>
                    <w:right w:val="none" w:sz="0" w:space="0" w:color="auto"/>
                  </w:divBdr>
                  <w:divsChild>
                    <w:div w:id="801733170">
                      <w:marLeft w:val="240"/>
                      <w:marRight w:val="0"/>
                      <w:marTop w:val="0"/>
                      <w:marBottom w:val="0"/>
                      <w:divBdr>
                        <w:top w:val="none" w:sz="0" w:space="0" w:color="auto"/>
                        <w:left w:val="none" w:sz="0" w:space="0" w:color="auto"/>
                        <w:bottom w:val="none" w:sz="0" w:space="0" w:color="auto"/>
                        <w:right w:val="none" w:sz="0" w:space="0" w:color="auto"/>
                      </w:divBdr>
                    </w:div>
                    <w:div w:id="1010333981">
                      <w:marLeft w:val="0"/>
                      <w:marRight w:val="0"/>
                      <w:marTop w:val="0"/>
                      <w:marBottom w:val="0"/>
                      <w:divBdr>
                        <w:top w:val="none" w:sz="0" w:space="0" w:color="auto"/>
                        <w:left w:val="none" w:sz="0" w:space="0" w:color="auto"/>
                        <w:bottom w:val="none" w:sz="0" w:space="0" w:color="auto"/>
                        <w:right w:val="none" w:sz="0" w:space="0" w:color="auto"/>
                      </w:divBdr>
                      <w:divsChild>
                        <w:div w:id="800924334">
                          <w:marLeft w:val="240"/>
                          <w:marRight w:val="240"/>
                          <w:marTop w:val="0"/>
                          <w:marBottom w:val="0"/>
                          <w:divBdr>
                            <w:top w:val="none" w:sz="0" w:space="0" w:color="auto"/>
                            <w:left w:val="none" w:sz="0" w:space="0" w:color="auto"/>
                            <w:bottom w:val="none" w:sz="0" w:space="0" w:color="auto"/>
                            <w:right w:val="none" w:sz="0" w:space="0" w:color="auto"/>
                          </w:divBdr>
                          <w:divsChild>
                            <w:div w:id="233661875">
                              <w:marLeft w:val="240"/>
                              <w:marRight w:val="0"/>
                              <w:marTop w:val="0"/>
                              <w:marBottom w:val="0"/>
                              <w:divBdr>
                                <w:top w:val="none" w:sz="0" w:space="0" w:color="auto"/>
                                <w:left w:val="none" w:sz="0" w:space="0" w:color="auto"/>
                                <w:bottom w:val="none" w:sz="0" w:space="0" w:color="auto"/>
                                <w:right w:val="none" w:sz="0" w:space="0" w:color="auto"/>
                              </w:divBdr>
                            </w:div>
                          </w:divsChild>
                        </w:div>
                        <w:div w:id="527136258">
                          <w:marLeft w:val="240"/>
                          <w:marRight w:val="240"/>
                          <w:marTop w:val="0"/>
                          <w:marBottom w:val="0"/>
                          <w:divBdr>
                            <w:top w:val="none" w:sz="0" w:space="0" w:color="auto"/>
                            <w:left w:val="none" w:sz="0" w:space="0" w:color="auto"/>
                            <w:bottom w:val="none" w:sz="0" w:space="0" w:color="auto"/>
                            <w:right w:val="none" w:sz="0" w:space="0" w:color="auto"/>
                          </w:divBdr>
                          <w:divsChild>
                            <w:div w:id="35324619">
                              <w:marLeft w:val="240"/>
                              <w:marRight w:val="0"/>
                              <w:marTop w:val="0"/>
                              <w:marBottom w:val="0"/>
                              <w:divBdr>
                                <w:top w:val="none" w:sz="0" w:space="0" w:color="auto"/>
                                <w:left w:val="none" w:sz="0" w:space="0" w:color="auto"/>
                                <w:bottom w:val="none" w:sz="0" w:space="0" w:color="auto"/>
                                <w:right w:val="none" w:sz="0" w:space="0" w:color="auto"/>
                              </w:divBdr>
                            </w:div>
                          </w:divsChild>
                        </w:div>
                        <w:div w:id="13501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372">
                  <w:marLeft w:val="240"/>
                  <w:marRight w:val="240"/>
                  <w:marTop w:val="0"/>
                  <w:marBottom w:val="0"/>
                  <w:divBdr>
                    <w:top w:val="none" w:sz="0" w:space="0" w:color="auto"/>
                    <w:left w:val="none" w:sz="0" w:space="0" w:color="auto"/>
                    <w:bottom w:val="none" w:sz="0" w:space="0" w:color="auto"/>
                    <w:right w:val="none" w:sz="0" w:space="0" w:color="auto"/>
                  </w:divBdr>
                  <w:divsChild>
                    <w:div w:id="1452090306">
                      <w:marLeft w:val="240"/>
                      <w:marRight w:val="0"/>
                      <w:marTop w:val="0"/>
                      <w:marBottom w:val="0"/>
                      <w:divBdr>
                        <w:top w:val="none" w:sz="0" w:space="0" w:color="auto"/>
                        <w:left w:val="none" w:sz="0" w:space="0" w:color="auto"/>
                        <w:bottom w:val="none" w:sz="0" w:space="0" w:color="auto"/>
                        <w:right w:val="none" w:sz="0" w:space="0" w:color="auto"/>
                      </w:divBdr>
                    </w:div>
                    <w:div w:id="1708721696">
                      <w:marLeft w:val="0"/>
                      <w:marRight w:val="0"/>
                      <w:marTop w:val="0"/>
                      <w:marBottom w:val="0"/>
                      <w:divBdr>
                        <w:top w:val="none" w:sz="0" w:space="0" w:color="auto"/>
                        <w:left w:val="none" w:sz="0" w:space="0" w:color="auto"/>
                        <w:bottom w:val="none" w:sz="0" w:space="0" w:color="auto"/>
                        <w:right w:val="none" w:sz="0" w:space="0" w:color="auto"/>
                      </w:divBdr>
                      <w:divsChild>
                        <w:div w:id="211428139">
                          <w:marLeft w:val="240"/>
                          <w:marRight w:val="240"/>
                          <w:marTop w:val="0"/>
                          <w:marBottom w:val="0"/>
                          <w:divBdr>
                            <w:top w:val="none" w:sz="0" w:space="0" w:color="auto"/>
                            <w:left w:val="none" w:sz="0" w:space="0" w:color="auto"/>
                            <w:bottom w:val="none" w:sz="0" w:space="0" w:color="auto"/>
                            <w:right w:val="none" w:sz="0" w:space="0" w:color="auto"/>
                          </w:divBdr>
                          <w:divsChild>
                            <w:div w:id="1464036376">
                              <w:marLeft w:val="240"/>
                              <w:marRight w:val="0"/>
                              <w:marTop w:val="0"/>
                              <w:marBottom w:val="0"/>
                              <w:divBdr>
                                <w:top w:val="none" w:sz="0" w:space="0" w:color="auto"/>
                                <w:left w:val="none" w:sz="0" w:space="0" w:color="auto"/>
                                <w:bottom w:val="none" w:sz="0" w:space="0" w:color="auto"/>
                                <w:right w:val="none" w:sz="0" w:space="0" w:color="auto"/>
                              </w:divBdr>
                            </w:div>
                          </w:divsChild>
                        </w:div>
                        <w:div w:id="703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861">
                  <w:marLeft w:val="240"/>
                  <w:marRight w:val="240"/>
                  <w:marTop w:val="0"/>
                  <w:marBottom w:val="0"/>
                  <w:divBdr>
                    <w:top w:val="none" w:sz="0" w:space="0" w:color="auto"/>
                    <w:left w:val="none" w:sz="0" w:space="0" w:color="auto"/>
                    <w:bottom w:val="none" w:sz="0" w:space="0" w:color="auto"/>
                    <w:right w:val="none" w:sz="0" w:space="0" w:color="auto"/>
                  </w:divBdr>
                  <w:divsChild>
                    <w:div w:id="552929601">
                      <w:marLeft w:val="240"/>
                      <w:marRight w:val="0"/>
                      <w:marTop w:val="0"/>
                      <w:marBottom w:val="0"/>
                      <w:divBdr>
                        <w:top w:val="none" w:sz="0" w:space="0" w:color="auto"/>
                        <w:left w:val="none" w:sz="0" w:space="0" w:color="auto"/>
                        <w:bottom w:val="none" w:sz="0" w:space="0" w:color="auto"/>
                        <w:right w:val="none" w:sz="0" w:space="0" w:color="auto"/>
                      </w:divBdr>
                    </w:div>
                    <w:div w:id="1023869632">
                      <w:marLeft w:val="0"/>
                      <w:marRight w:val="0"/>
                      <w:marTop w:val="0"/>
                      <w:marBottom w:val="0"/>
                      <w:divBdr>
                        <w:top w:val="none" w:sz="0" w:space="0" w:color="auto"/>
                        <w:left w:val="none" w:sz="0" w:space="0" w:color="auto"/>
                        <w:bottom w:val="none" w:sz="0" w:space="0" w:color="auto"/>
                        <w:right w:val="none" w:sz="0" w:space="0" w:color="auto"/>
                      </w:divBdr>
                      <w:divsChild>
                        <w:div w:id="1155755552">
                          <w:marLeft w:val="240"/>
                          <w:marRight w:val="240"/>
                          <w:marTop w:val="0"/>
                          <w:marBottom w:val="0"/>
                          <w:divBdr>
                            <w:top w:val="none" w:sz="0" w:space="0" w:color="auto"/>
                            <w:left w:val="none" w:sz="0" w:space="0" w:color="auto"/>
                            <w:bottom w:val="none" w:sz="0" w:space="0" w:color="auto"/>
                            <w:right w:val="none" w:sz="0" w:space="0" w:color="auto"/>
                          </w:divBdr>
                          <w:divsChild>
                            <w:div w:id="201942819">
                              <w:marLeft w:val="240"/>
                              <w:marRight w:val="0"/>
                              <w:marTop w:val="0"/>
                              <w:marBottom w:val="0"/>
                              <w:divBdr>
                                <w:top w:val="none" w:sz="0" w:space="0" w:color="auto"/>
                                <w:left w:val="none" w:sz="0" w:space="0" w:color="auto"/>
                                <w:bottom w:val="none" w:sz="0" w:space="0" w:color="auto"/>
                                <w:right w:val="none" w:sz="0" w:space="0" w:color="auto"/>
                              </w:divBdr>
                            </w:div>
                          </w:divsChild>
                        </w:div>
                        <w:div w:id="1979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276">
                  <w:marLeft w:val="240"/>
                  <w:marRight w:val="240"/>
                  <w:marTop w:val="0"/>
                  <w:marBottom w:val="0"/>
                  <w:divBdr>
                    <w:top w:val="none" w:sz="0" w:space="0" w:color="auto"/>
                    <w:left w:val="none" w:sz="0" w:space="0" w:color="auto"/>
                    <w:bottom w:val="none" w:sz="0" w:space="0" w:color="auto"/>
                    <w:right w:val="none" w:sz="0" w:space="0" w:color="auto"/>
                  </w:divBdr>
                  <w:divsChild>
                    <w:div w:id="728302706">
                      <w:marLeft w:val="240"/>
                      <w:marRight w:val="0"/>
                      <w:marTop w:val="0"/>
                      <w:marBottom w:val="0"/>
                      <w:divBdr>
                        <w:top w:val="none" w:sz="0" w:space="0" w:color="auto"/>
                        <w:left w:val="none" w:sz="0" w:space="0" w:color="auto"/>
                        <w:bottom w:val="none" w:sz="0" w:space="0" w:color="auto"/>
                        <w:right w:val="none" w:sz="0" w:space="0" w:color="auto"/>
                      </w:divBdr>
                    </w:div>
                    <w:div w:id="1553228309">
                      <w:marLeft w:val="0"/>
                      <w:marRight w:val="0"/>
                      <w:marTop w:val="0"/>
                      <w:marBottom w:val="0"/>
                      <w:divBdr>
                        <w:top w:val="none" w:sz="0" w:space="0" w:color="auto"/>
                        <w:left w:val="none" w:sz="0" w:space="0" w:color="auto"/>
                        <w:bottom w:val="none" w:sz="0" w:space="0" w:color="auto"/>
                        <w:right w:val="none" w:sz="0" w:space="0" w:color="auto"/>
                      </w:divBdr>
                      <w:divsChild>
                        <w:div w:id="565801087">
                          <w:marLeft w:val="240"/>
                          <w:marRight w:val="240"/>
                          <w:marTop w:val="0"/>
                          <w:marBottom w:val="0"/>
                          <w:divBdr>
                            <w:top w:val="none" w:sz="0" w:space="0" w:color="auto"/>
                            <w:left w:val="none" w:sz="0" w:space="0" w:color="auto"/>
                            <w:bottom w:val="none" w:sz="0" w:space="0" w:color="auto"/>
                            <w:right w:val="none" w:sz="0" w:space="0" w:color="auto"/>
                          </w:divBdr>
                          <w:divsChild>
                            <w:div w:id="338167936">
                              <w:marLeft w:val="240"/>
                              <w:marRight w:val="0"/>
                              <w:marTop w:val="0"/>
                              <w:marBottom w:val="0"/>
                              <w:divBdr>
                                <w:top w:val="none" w:sz="0" w:space="0" w:color="auto"/>
                                <w:left w:val="none" w:sz="0" w:space="0" w:color="auto"/>
                                <w:bottom w:val="none" w:sz="0" w:space="0" w:color="auto"/>
                                <w:right w:val="none" w:sz="0" w:space="0" w:color="auto"/>
                              </w:divBdr>
                            </w:div>
                          </w:divsChild>
                        </w:div>
                        <w:div w:id="1353875116">
                          <w:marLeft w:val="240"/>
                          <w:marRight w:val="240"/>
                          <w:marTop w:val="0"/>
                          <w:marBottom w:val="0"/>
                          <w:divBdr>
                            <w:top w:val="none" w:sz="0" w:space="0" w:color="auto"/>
                            <w:left w:val="none" w:sz="0" w:space="0" w:color="auto"/>
                            <w:bottom w:val="none" w:sz="0" w:space="0" w:color="auto"/>
                            <w:right w:val="none" w:sz="0" w:space="0" w:color="auto"/>
                          </w:divBdr>
                          <w:divsChild>
                            <w:div w:id="1759447947">
                              <w:marLeft w:val="240"/>
                              <w:marRight w:val="0"/>
                              <w:marTop w:val="0"/>
                              <w:marBottom w:val="0"/>
                              <w:divBdr>
                                <w:top w:val="none" w:sz="0" w:space="0" w:color="auto"/>
                                <w:left w:val="none" w:sz="0" w:space="0" w:color="auto"/>
                                <w:bottom w:val="none" w:sz="0" w:space="0" w:color="auto"/>
                                <w:right w:val="none" w:sz="0" w:space="0" w:color="auto"/>
                              </w:divBdr>
                            </w:div>
                          </w:divsChild>
                        </w:div>
                        <w:div w:id="6899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6748">
      <w:bodyDiv w:val="1"/>
      <w:marLeft w:val="0"/>
      <w:marRight w:val="0"/>
      <w:marTop w:val="0"/>
      <w:marBottom w:val="0"/>
      <w:divBdr>
        <w:top w:val="none" w:sz="0" w:space="0" w:color="auto"/>
        <w:left w:val="none" w:sz="0" w:space="0" w:color="auto"/>
        <w:bottom w:val="none" w:sz="0" w:space="0" w:color="auto"/>
        <w:right w:val="none" w:sz="0" w:space="0" w:color="auto"/>
      </w:divBdr>
    </w:div>
    <w:div w:id="12373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ac-versailles.fr/public/upload/docs/application/pdf/2009-12/zoom_bijouterie.pdf" TargetMode="External"/><Relationship Id="rId3" Type="http://schemas.openxmlformats.org/officeDocument/2006/relationships/styles" Target="styles.xml"/><Relationship Id="rId21" Type="http://schemas.openxmlformats.org/officeDocument/2006/relationships/hyperlink" Target="http://www.ebay.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fr.reuters.com/article/businessNews/idFRPAEA1505320140206" TargetMode="External"/><Relationship Id="rId2" Type="http://schemas.openxmlformats.org/officeDocument/2006/relationships/numbering" Target="numbering.xml"/><Relationship Id="rId16" Type="http://schemas.openxmlformats.org/officeDocument/2006/relationships/hyperlink" Target="http://www.institut-metiersdart.org/metiers-d-art/bijouterie-joaillerie-orfevrerie-et-horlogerie/bijoutier-joaillier" TargetMode="External"/><Relationship Id="rId20" Type="http://schemas.openxmlformats.org/officeDocument/2006/relationships/hyperlink" Target="http://www.gemewizar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leparisien.fr/high-tech/celinni-com-et-gemmyo-com-pepites-de-la-joaillerie-sur-internet-30-09-2013-3182853.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rapport%201ere%20annee\modele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3B"/>
    <w:rsid w:val="00B00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03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0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9E2EB-B256-418E-9C59-848F3D8C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modele_rapport.dotx</Template>
  <TotalTime>343</TotalTime>
  <Pages>21</Pages>
  <Words>3931</Words>
  <Characters>21626</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25506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Martin</dc:creator>
  <cp:lastModifiedBy>Martin</cp:lastModifiedBy>
  <cp:revision>36</cp:revision>
  <cp:lastPrinted>2013-11-08T13:09:00Z</cp:lastPrinted>
  <dcterms:created xsi:type="dcterms:W3CDTF">2014-03-26T08:30:00Z</dcterms:created>
  <dcterms:modified xsi:type="dcterms:W3CDTF">2014-03-26T14:28:00Z</dcterms:modified>
</cp:coreProperties>
</file>