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color w:val="000000"/>
          <w:sz w:val="22"/>
          <w:szCs w:val="22"/>
        </w:rPr>
      </w:pPr>
      <w:r w:rsidDel="00000000" w:rsidR="00000000" w:rsidRPr="00000000">
        <w:rPr>
          <w:rtl w:val="0"/>
        </w:rPr>
      </w:r>
    </w:p>
    <w:tbl>
      <w:tblPr>
        <w:tblStyle w:val="Table1"/>
        <w:tblW w:w="10206.0" w:type="dxa"/>
        <w:jc w:val="left"/>
        <w:tblInd w:w="-1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1"/>
        <w:gridCol w:w="1928"/>
        <w:gridCol w:w="1276"/>
        <w:gridCol w:w="30"/>
        <w:gridCol w:w="1245"/>
        <w:gridCol w:w="1701"/>
        <w:gridCol w:w="1560"/>
        <w:gridCol w:w="1275"/>
        <w:tblGridChange w:id="0">
          <w:tblGrid>
            <w:gridCol w:w="1191"/>
            <w:gridCol w:w="1928"/>
            <w:gridCol w:w="1276"/>
            <w:gridCol w:w="30"/>
            <w:gridCol w:w="1245"/>
            <w:gridCol w:w="1701"/>
            <w:gridCol w:w="1560"/>
            <w:gridCol w:w="1275"/>
          </w:tblGrid>
        </w:tblGridChange>
      </w:tblGrid>
      <w:tr>
        <w:trPr>
          <w:cantSplit w:val="0"/>
          <w:trHeight w:val="45" w:hRule="atLeast"/>
          <w:tblHeader w:val="0"/>
        </w:trPr>
        <w:tc>
          <w:tcPr>
            <w:vAlign w:val="center"/>
          </w:tcPr>
          <w:p w:rsidR="00000000" w:rsidDel="00000000" w:rsidP="00000000" w:rsidRDefault="00000000" w:rsidRPr="00000000" w14:paraId="00000002">
            <w:pPr>
              <w:jc w:val="center"/>
              <w:rPr>
                <w:rFonts w:ascii="Times New Roman" w:cs="Times New Roman" w:eastAsia="Times New Roman" w:hAnsi="Times New Roman"/>
                <w:color w:val="ff0000"/>
              </w:rPr>
            </w:pPr>
            <w:sdt>
              <w:sdtPr>
                <w:id w:val="1395871534"/>
                <w:tag w:val="goog_rdk_0"/>
              </w:sdtPr>
              <w:sdtContent>
                <w:r w:rsidDel="00000000" w:rsidR="00000000" w:rsidRPr="00000000">
                  <w:rPr>
                    <w:rFonts w:ascii="Gungsuh" w:cs="Gungsuh" w:eastAsia="Gungsuh" w:hAnsi="Gungsuh"/>
                    <w:color w:val="ff0000"/>
                    <w:rtl w:val="0"/>
                  </w:rPr>
                  <w:t xml:space="preserve">中文標題</w:t>
                </w:r>
              </w:sdtContent>
            </w:sdt>
          </w:p>
        </w:tc>
        <w:tc>
          <w:tcPr>
            <w:gridSpan w:val="7"/>
          </w:tcPr>
          <w:p w:rsidR="00000000" w:rsidDel="00000000" w:rsidP="00000000" w:rsidRDefault="00000000" w:rsidRPr="00000000" w14:paraId="00000003">
            <w:pPr>
              <w:rPr>
                <w:rFonts w:ascii="Times New Roman" w:cs="Times New Roman" w:eastAsia="Times New Roman" w:hAnsi="Times New Roman"/>
                <w:shd w:fill="9900ff" w:val="clear"/>
              </w:rPr>
            </w:pPr>
            <w:sdt>
              <w:sdtPr>
                <w:id w:val="1388148758"/>
                <w:tag w:val="goog_rdk_1"/>
              </w:sdtPr>
              <w:sdtContent>
                <w:r w:rsidDel="00000000" w:rsidR="00000000" w:rsidRPr="00000000">
                  <w:rPr>
                    <w:rFonts w:ascii="Gungsuh" w:cs="Gungsuh" w:eastAsia="Gungsuh" w:hAnsi="Gungsuh"/>
                    <w:shd w:fill="9900ff" w:val="clear"/>
                    <w:rtl w:val="0"/>
                  </w:rPr>
                  <w:t xml:space="preserve">越南新身分法保障海外僑民權益 返鄉換發晶片身分證可登載海外居留地址</w:t>
                </w:r>
              </w:sdtContent>
            </w:sdt>
          </w:p>
        </w:tc>
      </w:tr>
      <w:tr>
        <w:trPr>
          <w:cantSplit w:val="0"/>
          <w:tblHeader w:val="0"/>
        </w:trPr>
        <w:tc>
          <w:tcPr>
            <w:vAlign w:val="center"/>
          </w:tcPr>
          <w:p w:rsidR="00000000" w:rsidDel="00000000" w:rsidP="00000000" w:rsidRDefault="00000000" w:rsidRPr="00000000" w14:paraId="0000000A">
            <w:pPr>
              <w:jc w:val="center"/>
              <w:rPr>
                <w:rFonts w:ascii="Times New Roman" w:cs="Times New Roman" w:eastAsia="Times New Roman" w:hAnsi="Times New Roman"/>
                <w:color w:val="ff0000"/>
              </w:rPr>
            </w:pPr>
            <w:sdt>
              <w:sdtPr>
                <w:id w:val="1623901902"/>
                <w:tag w:val="goog_rdk_2"/>
              </w:sdtPr>
              <w:sdtContent>
                <w:r w:rsidDel="00000000" w:rsidR="00000000" w:rsidRPr="00000000">
                  <w:rPr>
                    <w:rFonts w:ascii="Gungsuh" w:cs="Gungsuh" w:eastAsia="Gungsuh" w:hAnsi="Gungsuh"/>
                    <w:color w:val="ff0000"/>
                    <w:rtl w:val="0"/>
                  </w:rPr>
                  <w:t xml:space="preserve">外文標題</w:t>
                </w:r>
              </w:sdtContent>
            </w:sdt>
          </w:p>
        </w:tc>
        <w:tc>
          <w:tcPr>
            <w:gridSpan w:val="7"/>
            <w:vAlign w:val="center"/>
          </w:tcPr>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darkBlue"/>
                <w:rtl w:val="0"/>
              </w:rPr>
              <w:t xml:space="preserve">Luật Căn cước tạo thuận lợi cho kiều bào về nước làm thẻ, cho phép ghi nhận địa chỉ cư trú ở nước ngoài</w:t>
            </w:r>
            <w:r w:rsidDel="00000000" w:rsidR="00000000" w:rsidRPr="00000000">
              <w:rPr>
                <w:rFonts w:ascii="Times New Roman" w:cs="Times New Roman" w:eastAsia="Times New Roman" w:hAnsi="Times New Roman"/>
                <w:rtl w:val="0"/>
              </w:rPr>
            </w:r>
          </w:p>
        </w:tc>
      </w:tr>
      <w:tr>
        <w:trPr>
          <w:cantSplit w:val="0"/>
          <w:tblHeader w:val="0"/>
        </w:trPr>
        <w:tc>
          <w:tcPr>
            <w:vAlign w:val="center"/>
          </w:tcPr>
          <w:p w:rsidR="00000000" w:rsidDel="00000000" w:rsidP="00000000" w:rsidRDefault="00000000" w:rsidRPr="00000000" w14:paraId="00000012">
            <w:pPr>
              <w:jc w:val="center"/>
              <w:rPr>
                <w:rFonts w:ascii="Times New Roman" w:cs="Times New Roman" w:eastAsia="Times New Roman" w:hAnsi="Times New Roman"/>
                <w:color w:val="ff0000"/>
              </w:rPr>
            </w:pPr>
            <w:sdt>
              <w:sdtPr>
                <w:id w:val="-1849388447"/>
                <w:tag w:val="goog_rdk_3"/>
              </w:sdtPr>
              <w:sdtContent>
                <w:r w:rsidDel="00000000" w:rsidR="00000000" w:rsidRPr="00000000">
                  <w:rPr>
                    <w:rFonts w:ascii="Gungsuh" w:cs="Gungsuh" w:eastAsia="Gungsuh" w:hAnsi="Gungsuh"/>
                    <w:color w:val="ff0000"/>
                    <w:rtl w:val="0"/>
                  </w:rPr>
                  <w:t xml:space="preserve">新聞專區</w:t>
                </w:r>
              </w:sdtContent>
            </w:sdt>
          </w:p>
        </w:tc>
        <w:tc>
          <w:tcPr>
            <w:vAlign w:val="center"/>
          </w:tcPr>
          <w:p w:rsidR="00000000" w:rsidDel="00000000" w:rsidP="00000000" w:rsidRDefault="00000000" w:rsidRPr="00000000" w14:paraId="00000013">
            <w:pPr>
              <w:jc w:val="center"/>
              <w:rPr>
                <w:rFonts w:ascii="Times New Roman" w:cs="Times New Roman" w:eastAsia="Times New Roman" w:hAnsi="Times New Roman"/>
                <w:highlight w:val="white"/>
              </w:rPr>
            </w:pPr>
            <w:sdt>
              <w:sdtPr>
                <w:id w:val="-1626690053"/>
                <w:tag w:val="goog_rdk_4"/>
              </w:sdtPr>
              <w:sdtContent>
                <w:r w:rsidDel="00000000" w:rsidR="00000000" w:rsidRPr="00000000">
                  <w:rPr>
                    <w:rFonts w:ascii="Gungsuh" w:cs="Gungsuh" w:eastAsia="Gungsuh" w:hAnsi="Gungsuh"/>
                    <w:highlight w:val="yellow"/>
                    <w:rtl w:val="0"/>
                  </w:rPr>
                  <w:t xml:space="preserve">重點新聞</w:t>
                </w:r>
              </w:sdtContent>
            </w:sdt>
            <w:r w:rsidDel="00000000" w:rsidR="00000000" w:rsidRPr="00000000">
              <w:rPr>
                <w:rtl w:val="0"/>
              </w:rPr>
            </w:r>
          </w:p>
        </w:tc>
        <w:tc>
          <w:tcPr>
            <w:vAlign w:val="center"/>
          </w:tcPr>
          <w:p w:rsidR="00000000" w:rsidDel="00000000" w:rsidP="00000000" w:rsidRDefault="00000000" w:rsidRPr="00000000" w14:paraId="00000014">
            <w:pPr>
              <w:jc w:val="center"/>
              <w:rPr>
                <w:rFonts w:ascii="Times New Roman" w:cs="Times New Roman" w:eastAsia="Times New Roman" w:hAnsi="Times New Roman"/>
              </w:rPr>
            </w:pPr>
            <w:sdt>
              <w:sdtPr>
                <w:id w:val="-1012470716"/>
                <w:tag w:val="goog_rdk_5"/>
              </w:sdtPr>
              <w:sdtContent>
                <w:r w:rsidDel="00000000" w:rsidR="00000000" w:rsidRPr="00000000">
                  <w:rPr>
                    <w:rFonts w:ascii="Gungsuh" w:cs="Gungsuh" w:eastAsia="Gungsuh" w:hAnsi="Gungsuh"/>
                    <w:rtl w:val="0"/>
                  </w:rPr>
                  <w:t xml:space="preserve">生活新聞</w:t>
                </w:r>
              </w:sdtContent>
            </w:sdt>
          </w:p>
        </w:tc>
        <w:tc>
          <w:tcPr>
            <w:gridSpan w:val="2"/>
            <w:vAlign w:val="center"/>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rPr>
            </w:pPr>
            <w:sdt>
              <w:sdtPr>
                <w:id w:val="2059648655"/>
                <w:tag w:val="goog_rdk_6"/>
              </w:sdtPr>
              <w:sdtContent>
                <w:r w:rsidDel="00000000" w:rsidR="00000000" w:rsidRPr="00000000">
                  <w:rPr>
                    <w:rFonts w:ascii="Gungsuh" w:cs="Gungsuh" w:eastAsia="Gungsuh" w:hAnsi="Gungsuh"/>
                    <w:color w:val="000000"/>
                    <w:rtl w:val="0"/>
                  </w:rPr>
                  <w:t xml:space="preserve">政策法規</w:t>
                </w:r>
              </w:sdtContent>
            </w:sdt>
          </w:p>
        </w:tc>
        <w:tc>
          <w:tcPr>
            <w:vAlign w:val="center"/>
          </w:tcPr>
          <w:p w:rsidR="00000000" w:rsidDel="00000000" w:rsidP="00000000" w:rsidRDefault="00000000" w:rsidRPr="00000000" w14:paraId="00000017">
            <w:pPr>
              <w:jc w:val="center"/>
              <w:rPr>
                <w:rFonts w:ascii="Times New Roman" w:cs="Times New Roman" w:eastAsia="Times New Roman" w:hAnsi="Times New Roman"/>
              </w:rPr>
            </w:pPr>
            <w:sdt>
              <w:sdtPr>
                <w:id w:val="1433076268"/>
                <w:tag w:val="goog_rdk_7"/>
              </w:sdtPr>
              <w:sdtContent>
                <w:r w:rsidDel="00000000" w:rsidR="00000000" w:rsidRPr="00000000">
                  <w:rPr>
                    <w:rFonts w:ascii="Gungsuh" w:cs="Gungsuh" w:eastAsia="Gungsuh" w:hAnsi="Gungsuh"/>
                    <w:highlight w:val="yellow"/>
                    <w:rtl w:val="0"/>
                  </w:rPr>
                  <w:t xml:space="preserve">新聞總覽</w:t>
                </w:r>
              </w:sdtContent>
            </w:sdt>
            <w:r w:rsidDel="00000000" w:rsidR="00000000" w:rsidRPr="00000000">
              <w:rPr>
                <w:rtl w:val="0"/>
              </w:rPr>
            </w:r>
          </w:p>
        </w:tc>
        <w:tc>
          <w:tcPr>
            <w:vAlign w:val="cente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1A">
            <w:pPr>
              <w:jc w:val="center"/>
              <w:rPr>
                <w:rFonts w:ascii="Times New Roman" w:cs="Times New Roman" w:eastAsia="Times New Roman" w:hAnsi="Times New Roman"/>
                <w:color w:val="ff0000"/>
              </w:rPr>
            </w:pPr>
            <w:sdt>
              <w:sdtPr>
                <w:id w:val="-1925584588"/>
                <w:tag w:val="goog_rdk_8"/>
              </w:sdtPr>
              <w:sdtContent>
                <w:r w:rsidDel="00000000" w:rsidR="00000000" w:rsidRPr="00000000">
                  <w:rPr>
                    <w:rFonts w:ascii="Gungsuh" w:cs="Gungsuh" w:eastAsia="Gungsuh" w:hAnsi="Gungsuh"/>
                    <w:color w:val="ff0000"/>
                    <w:rtl w:val="0"/>
                  </w:rPr>
                  <w:t xml:space="preserve">專欄專題</w:t>
                </w:r>
              </w:sdtContent>
            </w:sdt>
          </w:p>
        </w:tc>
        <w:tc>
          <w:tcPr>
            <w:vAlign w:val="center"/>
          </w:tcPr>
          <w:p w:rsidR="00000000" w:rsidDel="00000000" w:rsidP="00000000" w:rsidRDefault="00000000" w:rsidRPr="00000000" w14:paraId="0000001B">
            <w:pPr>
              <w:jc w:val="center"/>
              <w:rPr>
                <w:rFonts w:ascii="Times New Roman" w:cs="Times New Roman" w:eastAsia="Times New Roman" w:hAnsi="Times New Roman"/>
              </w:rPr>
            </w:pPr>
            <w:sdt>
              <w:sdtPr>
                <w:id w:val="537144666"/>
                <w:tag w:val="goog_rdk_9"/>
              </w:sdtPr>
              <w:sdtContent>
                <w:r w:rsidDel="00000000" w:rsidR="00000000" w:rsidRPr="00000000">
                  <w:rPr>
                    <w:rFonts w:ascii="Gungsuh" w:cs="Gungsuh" w:eastAsia="Gungsuh" w:hAnsi="Gungsuh"/>
                    <w:rtl w:val="0"/>
                  </w:rPr>
                  <w:t xml:space="preserve">專題報導</w:t>
                </w:r>
              </w:sdtContent>
            </w:sdt>
          </w:p>
        </w:tc>
        <w:tc>
          <w:tcPr>
            <w:vAlign w:val="center"/>
          </w:tcPr>
          <w:p w:rsidR="00000000" w:rsidDel="00000000" w:rsidP="00000000" w:rsidRDefault="00000000" w:rsidRPr="00000000" w14:paraId="0000001C">
            <w:pPr>
              <w:jc w:val="center"/>
              <w:rPr>
                <w:rFonts w:ascii="Times New Roman" w:cs="Times New Roman" w:eastAsia="Times New Roman" w:hAnsi="Times New Roman"/>
              </w:rPr>
            </w:pPr>
            <w:sdt>
              <w:sdtPr>
                <w:id w:val="1389430993"/>
                <w:tag w:val="goog_rdk_10"/>
              </w:sdtPr>
              <w:sdtContent>
                <w:r w:rsidDel="00000000" w:rsidR="00000000" w:rsidRPr="00000000">
                  <w:rPr>
                    <w:rFonts w:ascii="Gungsuh" w:cs="Gungsuh" w:eastAsia="Gungsuh" w:hAnsi="Gungsuh"/>
                    <w:color w:val="000000"/>
                    <w:rtl w:val="0"/>
                  </w:rPr>
                  <w:t xml:space="preserve">雙語專區</w:t>
                </w:r>
              </w:sdtContent>
            </w:sdt>
            <w:r w:rsidDel="00000000" w:rsidR="00000000" w:rsidRPr="00000000">
              <w:rPr>
                <w:rtl w:val="0"/>
              </w:rPr>
            </w:r>
          </w:p>
        </w:tc>
        <w:tc>
          <w:tcPr>
            <w:gridSpan w:val="2"/>
            <w:vAlign w:val="center"/>
          </w:tcPr>
          <w:p w:rsidR="00000000" w:rsidDel="00000000" w:rsidP="00000000" w:rsidRDefault="00000000" w:rsidRPr="00000000" w14:paraId="0000001D">
            <w:pPr>
              <w:jc w:val="center"/>
              <w:rPr>
                <w:rFonts w:ascii="Times New Roman" w:cs="Times New Roman" w:eastAsia="Times New Roman" w:hAnsi="Times New Roman"/>
              </w:rPr>
            </w:pPr>
            <w:sdt>
              <w:sdtPr>
                <w:id w:val="-2049974978"/>
                <w:tag w:val="goog_rdk_11"/>
              </w:sdtPr>
              <w:sdtContent>
                <w:r w:rsidDel="00000000" w:rsidR="00000000" w:rsidRPr="00000000">
                  <w:rPr>
                    <w:rFonts w:ascii="Gungsuh" w:cs="Gungsuh" w:eastAsia="Gungsuh" w:hAnsi="Gungsuh"/>
                    <w:rtl w:val="0"/>
                  </w:rPr>
                  <w:t xml:space="preserve">名人專欄</w:t>
                </w:r>
              </w:sdtContent>
            </w:sdt>
          </w:p>
        </w:tc>
        <w:tc>
          <w:tcPr>
            <w:vAlign w:val="center"/>
          </w:tcPr>
          <w:p w:rsidR="00000000" w:rsidDel="00000000" w:rsidP="00000000" w:rsidRDefault="00000000" w:rsidRPr="00000000" w14:paraId="0000001F">
            <w:pPr>
              <w:jc w:val="center"/>
              <w:rPr>
                <w:rFonts w:ascii="Times New Roman" w:cs="Times New Roman" w:eastAsia="Times New Roman" w:hAnsi="Times New Roman"/>
              </w:rPr>
            </w:pPr>
            <w:sdt>
              <w:sdtPr>
                <w:id w:val="-1256224409"/>
                <w:tag w:val="goog_rdk_12"/>
              </w:sdtPr>
              <w:sdtContent>
                <w:r w:rsidDel="00000000" w:rsidR="00000000" w:rsidRPr="00000000">
                  <w:rPr>
                    <w:rFonts w:ascii="Gungsuh" w:cs="Gungsuh" w:eastAsia="Gungsuh" w:hAnsi="Gungsuh"/>
                    <w:rtl w:val="0"/>
                  </w:rPr>
                  <w:t xml:space="preserve">新住民看台灣</w:t>
                </w:r>
              </w:sdtContent>
            </w:sdt>
          </w:p>
        </w:tc>
        <w:tc>
          <w:tcPr>
            <w:vAlign w:val="center"/>
          </w:tcPr>
          <w:p w:rsidR="00000000" w:rsidDel="00000000" w:rsidP="00000000" w:rsidRDefault="00000000" w:rsidRPr="00000000" w14:paraId="00000020">
            <w:pPr>
              <w:jc w:val="center"/>
              <w:rPr>
                <w:rFonts w:ascii="Times New Roman" w:cs="Times New Roman" w:eastAsia="Times New Roman" w:hAnsi="Times New Roman"/>
              </w:rPr>
            </w:pPr>
            <w:sdt>
              <w:sdtPr>
                <w:id w:val="-669305580"/>
                <w:tag w:val="goog_rdk_13"/>
              </w:sdtPr>
              <w:sdtContent>
                <w:r w:rsidDel="00000000" w:rsidR="00000000" w:rsidRPr="00000000">
                  <w:rPr>
                    <w:rFonts w:ascii="Gungsuh" w:cs="Gungsuh" w:eastAsia="Gungsuh" w:hAnsi="Gungsuh"/>
                    <w:rtl w:val="0"/>
                  </w:rPr>
                  <w:t xml:space="preserve">新台灣之光</w:t>
                </w:r>
              </w:sdtContent>
            </w:sdt>
          </w:p>
        </w:tc>
        <w:tc>
          <w:tcPr>
            <w:vAlign w:val="center"/>
          </w:tcPr>
          <w:p w:rsidR="00000000" w:rsidDel="00000000" w:rsidP="00000000" w:rsidRDefault="00000000" w:rsidRPr="00000000" w14:paraId="00000021">
            <w:pPr>
              <w:jc w:val="center"/>
              <w:rPr>
                <w:rFonts w:ascii="Times New Roman" w:cs="Times New Roman" w:eastAsia="Times New Roman" w:hAnsi="Times New Roman"/>
              </w:rPr>
            </w:pPr>
            <w:sdt>
              <w:sdtPr>
                <w:id w:val="-864978721"/>
                <w:tag w:val="goog_rdk_14"/>
              </w:sdtPr>
              <w:sdtContent>
                <w:r w:rsidDel="00000000" w:rsidR="00000000" w:rsidRPr="00000000">
                  <w:rPr>
                    <w:rFonts w:ascii="Gungsuh" w:cs="Gungsuh" w:eastAsia="Gungsuh" w:hAnsi="Gungsuh"/>
                    <w:rtl w:val="0"/>
                  </w:rPr>
                  <w:t xml:space="preserve">懶人包</w:t>
                </w:r>
              </w:sdtContent>
            </w:sdt>
          </w:p>
        </w:tc>
      </w:tr>
      <w:tr>
        <w:trPr>
          <w:cantSplit w:val="0"/>
          <w:tblHeader w:val="0"/>
        </w:trPr>
        <w:tc>
          <w:tcPr>
            <w:vMerge w:val="continue"/>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3">
            <w:pPr>
              <w:jc w:val="center"/>
              <w:rPr>
                <w:rFonts w:ascii="Times New Roman" w:cs="Times New Roman" w:eastAsia="Times New Roman" w:hAnsi="Times New Roman"/>
              </w:rPr>
            </w:pPr>
            <w:sdt>
              <w:sdtPr>
                <w:id w:val="-165071414"/>
                <w:tag w:val="goog_rdk_15"/>
              </w:sdtPr>
              <w:sdtContent>
                <w:r w:rsidDel="00000000" w:rsidR="00000000" w:rsidRPr="00000000">
                  <w:rPr>
                    <w:rFonts w:ascii="Gungsuh" w:cs="Gungsuh" w:eastAsia="Gungsuh" w:hAnsi="Gungsuh"/>
                    <w:rtl w:val="0"/>
                  </w:rPr>
                  <w:t xml:space="preserve">新住民築夢計畫</w:t>
                </w:r>
              </w:sdtContent>
            </w:sdt>
          </w:p>
        </w:tc>
        <w:tc>
          <w:tcPr>
            <w:vAlign w:val="center"/>
          </w:tcPr>
          <w:p w:rsidR="00000000" w:rsidDel="00000000" w:rsidP="00000000" w:rsidRDefault="00000000" w:rsidRPr="00000000" w14:paraId="00000024">
            <w:pPr>
              <w:jc w:val="center"/>
              <w:rPr>
                <w:rFonts w:ascii="Times New Roman" w:cs="Times New Roman" w:eastAsia="Times New Roman" w:hAnsi="Times New Roman"/>
                <w:color w:val="000000"/>
              </w:rPr>
            </w:pPr>
            <w:r w:rsidDel="00000000" w:rsidR="00000000" w:rsidRPr="00000000">
              <w:rPr>
                <w:rtl w:val="0"/>
              </w:rPr>
            </w:r>
          </w:p>
        </w:tc>
        <w:tc>
          <w:tcPr>
            <w:gridSpan w:val="2"/>
            <w:vAlign w:val="center"/>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2A">
            <w:pPr>
              <w:jc w:val="center"/>
              <w:rPr>
                <w:rFonts w:ascii="Times New Roman" w:cs="Times New Roman" w:eastAsia="Times New Roman" w:hAnsi="Times New Roman"/>
                <w:color w:val="ff0000"/>
              </w:rPr>
            </w:pPr>
            <w:sdt>
              <w:sdtPr>
                <w:id w:val="342544562"/>
                <w:tag w:val="goog_rdk_16"/>
              </w:sdtPr>
              <w:sdtContent>
                <w:r w:rsidDel="00000000" w:rsidR="00000000" w:rsidRPr="00000000">
                  <w:rPr>
                    <w:rFonts w:ascii="Gungsuh" w:cs="Gungsuh" w:eastAsia="Gungsuh" w:hAnsi="Gungsuh"/>
                    <w:color w:val="ff0000"/>
                    <w:rtl w:val="0"/>
                  </w:rPr>
                  <w:t xml:space="preserve">一指通</w:t>
                </w:r>
              </w:sdtContent>
            </w:sdt>
          </w:p>
        </w:tc>
        <w:tc>
          <w:tcPr>
            <w:vAlign w:val="center"/>
          </w:tcPr>
          <w:p w:rsidR="00000000" w:rsidDel="00000000" w:rsidP="00000000" w:rsidRDefault="00000000" w:rsidRPr="00000000" w14:paraId="0000002B">
            <w:pPr>
              <w:jc w:val="center"/>
              <w:rPr>
                <w:rFonts w:ascii="Times New Roman" w:cs="Times New Roman" w:eastAsia="Times New Roman" w:hAnsi="Times New Roman"/>
              </w:rPr>
            </w:pPr>
            <w:sdt>
              <w:sdtPr>
                <w:id w:val="-200288722"/>
                <w:tag w:val="goog_rdk_17"/>
              </w:sdtPr>
              <w:sdtContent>
                <w:r w:rsidDel="00000000" w:rsidR="00000000" w:rsidRPr="00000000">
                  <w:rPr>
                    <w:rFonts w:ascii="Gungsuh" w:cs="Gungsuh" w:eastAsia="Gungsuh" w:hAnsi="Gungsuh"/>
                    <w:color w:val="000000"/>
                    <w:rtl w:val="0"/>
                  </w:rPr>
                  <w:t xml:space="preserve">生活服務</w:t>
                </w:r>
              </w:sdtContent>
            </w:sdt>
            <w:r w:rsidDel="00000000" w:rsidR="00000000" w:rsidRPr="00000000">
              <w:rPr>
                <w:rtl w:val="0"/>
              </w:rPr>
            </w:r>
          </w:p>
        </w:tc>
        <w:tc>
          <w:tcPr>
            <w:vAlign w:val="center"/>
          </w:tcPr>
          <w:p w:rsidR="00000000" w:rsidDel="00000000" w:rsidP="00000000" w:rsidRDefault="00000000" w:rsidRPr="00000000" w14:paraId="0000002C">
            <w:pPr>
              <w:jc w:val="center"/>
              <w:rPr>
                <w:rFonts w:ascii="Times New Roman" w:cs="Times New Roman" w:eastAsia="Times New Roman" w:hAnsi="Times New Roman"/>
                <w:color w:val="000000"/>
              </w:rPr>
            </w:pPr>
            <w:sdt>
              <w:sdtPr>
                <w:id w:val="-1793067867"/>
                <w:tag w:val="goog_rdk_18"/>
              </w:sdtPr>
              <w:sdtContent>
                <w:r w:rsidDel="00000000" w:rsidR="00000000" w:rsidRPr="00000000">
                  <w:rPr>
                    <w:rFonts w:ascii="Gungsuh" w:cs="Gungsuh" w:eastAsia="Gungsuh" w:hAnsi="Gungsuh"/>
                    <w:rtl w:val="0"/>
                  </w:rPr>
                  <w:t xml:space="preserve">健康醫療</w:t>
                </w:r>
              </w:sdtContent>
            </w:sdt>
            <w:r w:rsidDel="00000000" w:rsidR="00000000" w:rsidRPr="00000000">
              <w:rPr>
                <w:rtl w:val="0"/>
              </w:rPr>
            </w:r>
          </w:p>
        </w:tc>
        <w:tc>
          <w:tcPr>
            <w:gridSpan w:val="2"/>
            <w:vAlign w:val="center"/>
          </w:tcPr>
          <w:p w:rsidR="00000000" w:rsidDel="00000000" w:rsidP="00000000" w:rsidRDefault="00000000" w:rsidRPr="00000000" w14:paraId="0000002D">
            <w:pPr>
              <w:jc w:val="center"/>
              <w:rPr>
                <w:rFonts w:ascii="Times New Roman" w:cs="Times New Roman" w:eastAsia="Times New Roman" w:hAnsi="Times New Roman"/>
              </w:rPr>
            </w:pPr>
            <w:sdt>
              <w:sdtPr>
                <w:id w:val="-1136350679"/>
                <w:tag w:val="goog_rdk_19"/>
              </w:sdtPr>
              <w:sdtContent>
                <w:r w:rsidDel="00000000" w:rsidR="00000000" w:rsidRPr="00000000">
                  <w:rPr>
                    <w:rFonts w:ascii="Gungsuh" w:cs="Gungsuh" w:eastAsia="Gungsuh" w:hAnsi="Gungsuh"/>
                    <w:rtl w:val="0"/>
                  </w:rPr>
                  <w:t xml:space="preserve">休閒活動</w:t>
                </w:r>
              </w:sdtContent>
            </w:sdt>
          </w:p>
        </w:tc>
        <w:tc>
          <w:tcPr>
            <w:vAlign w:val="center"/>
          </w:tcPr>
          <w:p w:rsidR="00000000" w:rsidDel="00000000" w:rsidP="00000000" w:rsidRDefault="00000000" w:rsidRPr="00000000" w14:paraId="0000002F">
            <w:pPr>
              <w:jc w:val="center"/>
              <w:rPr>
                <w:rFonts w:ascii="Times New Roman" w:cs="Times New Roman" w:eastAsia="Times New Roman" w:hAnsi="Times New Roman"/>
              </w:rPr>
            </w:pPr>
            <w:sdt>
              <w:sdtPr>
                <w:id w:val="-1847087197"/>
                <w:tag w:val="goog_rdk_20"/>
              </w:sdtPr>
              <w:sdtContent>
                <w:r w:rsidDel="00000000" w:rsidR="00000000" w:rsidRPr="00000000">
                  <w:rPr>
                    <w:rFonts w:ascii="Gungsuh" w:cs="Gungsuh" w:eastAsia="Gungsuh" w:hAnsi="Gungsuh"/>
                    <w:rtl w:val="0"/>
                  </w:rPr>
                  <w:t xml:space="preserve">培力就業</w:t>
                </w:r>
              </w:sdtContent>
            </w:sdt>
          </w:p>
        </w:tc>
        <w:tc>
          <w:tcPr>
            <w:vAlign w:val="center"/>
          </w:tcPr>
          <w:p w:rsidR="00000000" w:rsidDel="00000000" w:rsidP="00000000" w:rsidRDefault="00000000" w:rsidRPr="00000000" w14:paraId="00000030">
            <w:pPr>
              <w:jc w:val="center"/>
              <w:rPr>
                <w:rFonts w:ascii="Times New Roman" w:cs="Times New Roman" w:eastAsia="Times New Roman" w:hAnsi="Times New Roman"/>
              </w:rPr>
            </w:pPr>
            <w:sdt>
              <w:sdtPr>
                <w:id w:val="1628964246"/>
                <w:tag w:val="goog_rdk_21"/>
              </w:sdtPr>
              <w:sdtContent>
                <w:r w:rsidDel="00000000" w:rsidR="00000000" w:rsidRPr="00000000">
                  <w:rPr>
                    <w:rFonts w:ascii="Gungsuh" w:cs="Gungsuh" w:eastAsia="Gungsuh" w:hAnsi="Gungsuh"/>
                    <w:sz w:val="20"/>
                    <w:szCs w:val="20"/>
                    <w:rtl w:val="0"/>
                  </w:rPr>
                  <w:t xml:space="preserve">你問我答Q&amp;A</w:t>
                </w:r>
              </w:sdtContent>
            </w:sdt>
            <w:r w:rsidDel="00000000" w:rsidR="00000000" w:rsidRPr="00000000">
              <w:rPr>
                <w:rtl w:val="0"/>
              </w:rPr>
            </w:r>
          </w:p>
        </w:tc>
        <w:tc>
          <w:tcPr>
            <w:vAlign w:val="center"/>
          </w:tcPr>
          <w:p w:rsidR="00000000" w:rsidDel="00000000" w:rsidP="00000000" w:rsidRDefault="00000000" w:rsidRPr="00000000" w14:paraId="00000031">
            <w:pPr>
              <w:jc w:val="center"/>
              <w:rPr>
                <w:rFonts w:ascii="Times New Roman" w:cs="Times New Roman" w:eastAsia="Times New Roman" w:hAnsi="Times New Roman"/>
              </w:rPr>
            </w:pPr>
            <w:sdt>
              <w:sdtPr>
                <w:id w:val="161099885"/>
                <w:tag w:val="goog_rdk_22"/>
              </w:sdtPr>
              <w:sdtContent>
                <w:r w:rsidDel="00000000" w:rsidR="00000000" w:rsidRPr="00000000">
                  <w:rPr>
                    <w:rFonts w:ascii="Gungsuh" w:cs="Gungsuh" w:eastAsia="Gungsuh" w:hAnsi="Gungsuh"/>
                    <w:rtl w:val="0"/>
                  </w:rPr>
                  <w:t xml:space="preserve">親子教養</w:t>
                </w:r>
              </w:sdtContent>
            </w:sdt>
          </w:p>
        </w:tc>
      </w:tr>
      <w:tr>
        <w:trPr>
          <w:cantSplit w:val="0"/>
          <w:trHeight w:val="44" w:hRule="atLeast"/>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3">
            <w:pPr>
              <w:jc w:val="center"/>
              <w:rPr>
                <w:rFonts w:ascii="Times New Roman" w:cs="Times New Roman" w:eastAsia="Times New Roman" w:hAnsi="Times New Roman"/>
              </w:rPr>
            </w:pPr>
            <w:sdt>
              <w:sdtPr>
                <w:id w:val="-1377324074"/>
                <w:tag w:val="goog_rdk_23"/>
              </w:sdtPr>
              <w:sdtContent>
                <w:r w:rsidDel="00000000" w:rsidR="00000000" w:rsidRPr="00000000">
                  <w:rPr>
                    <w:rFonts w:ascii="Gungsuh" w:cs="Gungsuh" w:eastAsia="Gungsuh" w:hAnsi="Gungsuh"/>
                    <w:color w:val="000000"/>
                    <w:rtl w:val="0"/>
                  </w:rPr>
                  <w:t xml:space="preserve">美容保養</w:t>
                </w:r>
              </w:sdtContent>
            </w:sdt>
            <w:r w:rsidDel="00000000" w:rsidR="00000000" w:rsidRPr="00000000">
              <w:rPr>
                <w:rtl w:val="0"/>
              </w:rPr>
            </w:r>
          </w:p>
        </w:tc>
        <w:tc>
          <w:tcPr>
            <w:vAlign w:val="center"/>
          </w:tcPr>
          <w:p w:rsidR="00000000" w:rsidDel="00000000" w:rsidP="00000000" w:rsidRDefault="00000000" w:rsidRPr="00000000" w14:paraId="00000034">
            <w:pPr>
              <w:jc w:val="center"/>
              <w:rPr>
                <w:rFonts w:ascii="Times New Roman" w:cs="Times New Roman" w:eastAsia="Times New Roman" w:hAnsi="Times New Roman"/>
              </w:rPr>
            </w:pPr>
            <w:sdt>
              <w:sdtPr>
                <w:id w:val="1562691942"/>
                <w:tag w:val="goog_rdk_24"/>
              </w:sdtPr>
              <w:sdtContent>
                <w:r w:rsidDel="00000000" w:rsidR="00000000" w:rsidRPr="00000000">
                  <w:rPr>
                    <w:rFonts w:ascii="Gungsuh" w:cs="Gungsuh" w:eastAsia="Gungsuh" w:hAnsi="Gungsuh"/>
                    <w:color w:val="000000"/>
                    <w:rtl w:val="0"/>
                  </w:rPr>
                  <w:t xml:space="preserve">小心有詐</w:t>
                </w:r>
              </w:sdtContent>
            </w:sdt>
            <w:r w:rsidDel="00000000" w:rsidR="00000000" w:rsidRPr="00000000">
              <w:rPr>
                <w:rtl w:val="0"/>
              </w:rPr>
            </w:r>
          </w:p>
        </w:tc>
        <w:tc>
          <w:tcPr>
            <w:gridSpan w:val="2"/>
            <w:vAlign w:val="center"/>
          </w:tcPr>
          <w:p w:rsidR="00000000" w:rsidDel="00000000" w:rsidP="00000000" w:rsidRDefault="00000000" w:rsidRPr="00000000" w14:paraId="00000035">
            <w:pPr>
              <w:jc w:val="center"/>
              <w:rPr>
                <w:rFonts w:ascii="Times New Roman" w:cs="Times New Roman" w:eastAsia="Times New Roman" w:hAnsi="Times New Roman"/>
              </w:rPr>
            </w:pPr>
            <w:sdt>
              <w:sdtPr>
                <w:id w:val="1489023564"/>
                <w:tag w:val="goog_rdk_25"/>
              </w:sdtPr>
              <w:sdtContent>
                <w:r w:rsidDel="00000000" w:rsidR="00000000" w:rsidRPr="00000000">
                  <w:rPr>
                    <w:rFonts w:ascii="Gungsuh" w:cs="Gungsuh" w:eastAsia="Gungsuh" w:hAnsi="Gungsuh"/>
                    <w:rtl w:val="0"/>
                  </w:rPr>
                  <w:t xml:space="preserve">好書共賞</w:t>
                </w:r>
              </w:sdtContent>
            </w:sdt>
          </w:p>
        </w:tc>
        <w:tc>
          <w:tcPr>
            <w:vAlign w:val="center"/>
          </w:tcPr>
          <w:p w:rsidR="00000000" w:rsidDel="00000000" w:rsidP="00000000" w:rsidRDefault="00000000" w:rsidRPr="00000000" w14:paraId="00000037">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8">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rPr>
                <w:rtl w:val="0"/>
              </w:rPr>
            </w:r>
          </w:p>
        </w:tc>
      </w:tr>
      <w:tr>
        <w:trPr>
          <w:cantSplit w:val="0"/>
          <w:trHeight w:val="44" w:hRule="atLeast"/>
          <w:tblHeader w:val="0"/>
        </w:trPr>
        <w:tc>
          <w:tcPr>
            <w:vAlign w:val="center"/>
          </w:tcPr>
          <w:p w:rsidR="00000000" w:rsidDel="00000000" w:rsidP="00000000" w:rsidRDefault="00000000" w:rsidRPr="00000000" w14:paraId="0000003A">
            <w:pPr>
              <w:jc w:val="center"/>
              <w:rPr>
                <w:rFonts w:ascii="Times New Roman" w:cs="Times New Roman" w:eastAsia="Times New Roman" w:hAnsi="Times New Roman"/>
                <w:color w:val="ff0000"/>
              </w:rPr>
            </w:pPr>
            <w:sdt>
              <w:sdtPr>
                <w:id w:val="1905425234"/>
                <w:tag w:val="goog_rdk_26"/>
              </w:sdtPr>
              <w:sdtContent>
                <w:r w:rsidDel="00000000" w:rsidR="00000000" w:rsidRPr="00000000">
                  <w:rPr>
                    <w:rFonts w:ascii="Gungsuh" w:cs="Gungsuh" w:eastAsia="Gungsuh" w:hAnsi="Gungsuh"/>
                    <w:color w:val="ff0000"/>
                    <w:rtl w:val="0"/>
                  </w:rPr>
                  <w:t xml:space="preserve">影音專區</w:t>
                </w:r>
              </w:sdtContent>
            </w:sdt>
          </w:p>
        </w:tc>
        <w:tc>
          <w:tcPr>
            <w:vAlign w:val="center"/>
          </w:tcPr>
          <w:p w:rsidR="00000000" w:rsidDel="00000000" w:rsidP="00000000" w:rsidRDefault="00000000" w:rsidRPr="00000000" w14:paraId="0000003B">
            <w:pPr>
              <w:jc w:val="center"/>
              <w:rPr>
                <w:rFonts w:ascii="Times New Roman" w:cs="Times New Roman" w:eastAsia="Times New Roman" w:hAnsi="Times New Roman"/>
              </w:rPr>
            </w:pPr>
            <w:sdt>
              <w:sdtPr>
                <w:id w:val="2126088614"/>
                <w:tag w:val="goog_rdk_27"/>
              </w:sdtPr>
              <w:sdtContent>
                <w:r w:rsidDel="00000000" w:rsidR="00000000" w:rsidRPr="00000000">
                  <w:rPr>
                    <w:rFonts w:ascii="Gungsuh" w:cs="Gungsuh" w:eastAsia="Gungsuh" w:hAnsi="Gungsuh"/>
                    <w:rtl w:val="0"/>
                  </w:rPr>
                  <w:t xml:space="preserve">影音新聞</w:t>
                </w:r>
              </w:sdtContent>
            </w:sdt>
          </w:p>
        </w:tc>
        <w:tc>
          <w:tcPr>
            <w:vAlign w:val="center"/>
          </w:tcPr>
          <w:p w:rsidR="00000000" w:rsidDel="00000000" w:rsidP="00000000" w:rsidRDefault="00000000" w:rsidRPr="00000000" w14:paraId="0000003C">
            <w:pPr>
              <w:jc w:val="center"/>
              <w:rPr>
                <w:rFonts w:ascii="Times New Roman" w:cs="Times New Roman" w:eastAsia="Times New Roman" w:hAnsi="Times New Roman"/>
              </w:rPr>
            </w:pPr>
            <w:sdt>
              <w:sdtPr>
                <w:id w:val="-2044360574"/>
                <w:tag w:val="goog_rdk_28"/>
              </w:sdtPr>
              <w:sdtContent>
                <w:r w:rsidDel="00000000" w:rsidR="00000000" w:rsidRPr="00000000">
                  <w:rPr>
                    <w:rFonts w:ascii="Gungsuh" w:cs="Gungsuh" w:eastAsia="Gungsuh" w:hAnsi="Gungsuh"/>
                    <w:rtl w:val="0"/>
                  </w:rPr>
                  <w:t xml:space="preserve">語言教學</w:t>
                </w:r>
              </w:sdtContent>
            </w:sdt>
          </w:p>
        </w:tc>
        <w:tc>
          <w:tcPr>
            <w:gridSpan w:val="2"/>
            <w:vAlign w:val="center"/>
          </w:tcPr>
          <w:p w:rsidR="00000000" w:rsidDel="00000000" w:rsidP="00000000" w:rsidRDefault="00000000" w:rsidRPr="00000000" w14:paraId="0000003D">
            <w:pPr>
              <w:jc w:val="center"/>
              <w:rPr>
                <w:rFonts w:ascii="Times New Roman" w:cs="Times New Roman" w:eastAsia="Times New Roman" w:hAnsi="Times New Roman"/>
              </w:rPr>
            </w:pPr>
            <w:sdt>
              <w:sdtPr>
                <w:id w:val="1036332819"/>
                <w:tag w:val="goog_rdk_29"/>
              </w:sdtPr>
              <w:sdtContent>
                <w:r w:rsidDel="00000000" w:rsidR="00000000" w:rsidRPr="00000000">
                  <w:rPr>
                    <w:rFonts w:ascii="Gungsuh" w:cs="Gungsuh" w:eastAsia="Gungsuh" w:hAnsi="Gungsuh"/>
                    <w:rtl w:val="0"/>
                  </w:rPr>
                  <w:t xml:space="preserve">兒童專區</w:t>
                </w:r>
              </w:sdtContent>
            </w:sdt>
          </w:p>
        </w:tc>
        <w:tc>
          <w:tcPr>
            <w:vAlign w:val="center"/>
          </w:tcPr>
          <w:p w:rsidR="00000000" w:rsidDel="00000000" w:rsidP="00000000" w:rsidRDefault="00000000" w:rsidRPr="00000000" w14:paraId="0000003F">
            <w:pPr>
              <w:jc w:val="center"/>
              <w:rPr>
                <w:rFonts w:ascii="Times New Roman" w:cs="Times New Roman" w:eastAsia="Times New Roman" w:hAnsi="Times New Roman"/>
              </w:rPr>
            </w:pPr>
            <w:sdt>
              <w:sdtPr>
                <w:id w:val="773757985"/>
                <w:tag w:val="goog_rdk_30"/>
              </w:sdtPr>
              <w:sdtContent>
                <w:r w:rsidDel="00000000" w:rsidR="00000000" w:rsidRPr="00000000">
                  <w:rPr>
                    <w:rFonts w:ascii="Gungsuh" w:cs="Gungsuh" w:eastAsia="Gungsuh" w:hAnsi="Gungsuh"/>
                    <w:rtl w:val="0"/>
                  </w:rPr>
                  <w:t xml:space="preserve">議題影音</w:t>
                </w:r>
              </w:sdtContent>
            </w:sdt>
          </w:p>
        </w:tc>
        <w:tc>
          <w:tcPr>
            <w:vAlign w:val="center"/>
          </w:tcPr>
          <w:p w:rsidR="00000000" w:rsidDel="00000000" w:rsidP="00000000" w:rsidRDefault="00000000" w:rsidRPr="00000000" w14:paraId="00000040">
            <w:pPr>
              <w:jc w:val="center"/>
              <w:rPr>
                <w:rFonts w:ascii="Times New Roman" w:cs="Times New Roman" w:eastAsia="Times New Roman" w:hAnsi="Times New Roman"/>
              </w:rPr>
            </w:pPr>
            <w:sdt>
              <w:sdtPr>
                <w:id w:val="-799502525"/>
                <w:tag w:val="goog_rdk_31"/>
              </w:sdtPr>
              <w:sdtContent>
                <w:r w:rsidDel="00000000" w:rsidR="00000000" w:rsidRPr="00000000">
                  <w:rPr>
                    <w:rFonts w:ascii="Gungsuh" w:cs="Gungsuh" w:eastAsia="Gungsuh" w:hAnsi="Gungsuh"/>
                    <w:rtl w:val="0"/>
                  </w:rPr>
                  <w:t xml:space="preserve">我們一家人</w:t>
                </w:r>
              </w:sdtContent>
            </w:sdt>
          </w:p>
        </w:tc>
        <w:tc>
          <w:tcPr>
            <w:vAlign w:val="center"/>
          </w:tcPr>
          <w:p w:rsidR="00000000" w:rsidDel="00000000" w:rsidP="00000000" w:rsidRDefault="00000000" w:rsidRPr="00000000" w14:paraId="00000041">
            <w:pPr>
              <w:jc w:val="center"/>
              <w:rPr>
                <w:rFonts w:ascii="Times New Roman" w:cs="Times New Roman" w:eastAsia="Times New Roman" w:hAnsi="Times New Roman"/>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42">
            <w:pPr>
              <w:jc w:val="center"/>
              <w:rPr>
                <w:rFonts w:ascii="Times New Roman" w:cs="Times New Roman" w:eastAsia="Times New Roman" w:hAnsi="Times New Roman"/>
                <w:color w:val="ff0000"/>
              </w:rPr>
            </w:pPr>
            <w:sdt>
              <w:sdtPr>
                <w:id w:val="-1668136158"/>
                <w:tag w:val="goog_rdk_32"/>
              </w:sdtPr>
              <w:sdtContent>
                <w:r w:rsidDel="00000000" w:rsidR="00000000" w:rsidRPr="00000000">
                  <w:rPr>
                    <w:rFonts w:ascii="Gungsuh" w:cs="Gungsuh" w:eastAsia="Gungsuh" w:hAnsi="Gungsuh"/>
                    <w:color w:val="ff0000"/>
                    <w:rtl w:val="0"/>
                  </w:rPr>
                  <w:t xml:space="preserve">主圖</w:t>
                </w:r>
              </w:sdtContent>
            </w:sdt>
          </w:p>
        </w:tc>
        <w:tc>
          <w:tcPr>
            <w:gridSpan w:val="3"/>
          </w:tcPr>
          <w:p>
            <w:r>
              <w:drawing>
                <wp:inline>
                  <wp:extent cx="1952243" cy="1104758"/>
                  <wp:docPr id="1" name="Picture 1"/>
                  <wp:cNvGraphicFramePr>
                    <a:graphicFrameLocks noChangeAspect="1"/>
                  </wp:cNvGraphicFramePr>
                  <a:graphic>
                    <a:graphicData uri="http://schemas.openxmlformats.org/drawingml/2006/picture">
                      <pic:pic>
                        <pic:nvPicPr>
                          <pic:cNvPr id="0" name="20260906_新聞01_越南新身分法換證配圖.jpg"/>
                          <pic:cNvPicPr/>
                        </pic:nvPicPr>
                        <pic:blipFill>
                          <a:blip r:embed="rId9"/>
                          <a:stretch>
                            <a:fillRect/>
                          </a:stretch>
                        </pic:blipFill>
                        <pic:spPr>
                          <a:xfrm>
                            <a:off x="0" y="0"/>
                            <a:ext cx="1952243" cy="1104758"/>
                          </a:xfrm>
                          <a:prstGeom prst="rect"/>
                        </pic:spPr>
                      </pic:pic>
                    </a:graphicData>
                  </a:graphic>
                </wp:inline>
              </w:drawing>
            </w:r>
          </w:p>
        </w:tc>
        <w:tc>
          <w:tcPr>
            <w:gridSpan w:val="4"/>
          </w:tcPr>
          <w:p w:rsidR="00000000" w:rsidDel="00000000" w:rsidP="00000000" w:rsidRDefault="00000000" w:rsidRPr="00000000" w14:paraId="00000046">
            <w:pPr>
              <w:tabs>
                <w:tab w:val="left" w:leader="none" w:pos="1910"/>
              </w:tabs>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darkBlue"/>
                <w:rtl w:val="0"/>
              </w:rPr>
              <w:t xml:space="preserve">Luật Căn cước tạo thuận lợi cho kiều bào về nước làm thẻ, cho phép ghi nhận địa chỉ cư trú ở nước ngoài. (Hình minh họa tin tức, mẫu thẻ căn cước mới của công dân Việt Nam / Ảnh: Bộ Công an)</w:t>
            </w:r>
            <w:r w:rsidDel="00000000" w:rsidR="00000000" w:rsidRPr="00000000">
              <w:rPr>
                <w:rFonts w:ascii="Times New Roman" w:cs="Times New Roman" w:eastAsia="Times New Roman" w:hAnsi="Times New Roman"/>
                <w:rtl w:val="0"/>
              </w:rPr>
            </w:r>
            <w:r w:rsidDel="00000000" w:rsidR="00000000" w:rsidRPr="00000000">
              <w:rPr>
                <w:rFonts w:ascii="Times New Roman" w:cs="Times New Roman" w:eastAsia="Times New Roman" w:hAnsi="Times New Roman"/>
                <w:highlight w:val="darkBlue"/>
                <w:rtl w:val="0"/>
              </w:rPr>
            </w:r>
            <w:r w:rsidDel="00000000" w:rsidR="00000000" w:rsidRPr="00000000">
              <w:rPr>
                <w:rFonts w:ascii="Times New Roman" w:cs="Times New Roman" w:eastAsia="Times New Roman" w:hAnsi="Times New Roman"/>
                <w:sz w:val="21"/>
                <w:szCs w:val="21"/>
                <w:highlight w:val="darkBlue"/>
                <w:rtl w:val="0"/>
              </w:rPr>
            </w:r>
            <w:r w:rsidDel="00000000" w:rsidR="00000000" w:rsidRPr="00000000">
              <w:rPr>
                <w:rFonts w:ascii="Times New Roman" w:cs="Times New Roman" w:eastAsia="Times New Roman" w:hAnsi="Times New Roman"/>
                <w:rtl w:val="0"/>
              </w:rPr>
            </w:r>
          </w:p>
          <w:p w:rsidR="00000000" w:rsidDel="00000000" w:rsidP="00000000" w:rsidRDefault="00000000" w:rsidRPr="00000000" w14:paraId="00000047">
            <w:pPr>
              <w:tabs>
                <w:tab w:val="left" w:leader="none" w:pos="1910"/>
              </w:tabs>
              <w:rPr>
                <w:rFonts w:ascii="Times New Roman" w:cs="Times New Roman" w:eastAsia="Times New Roman" w:hAnsi="Times New Roman"/>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4B">
            <w:pPr>
              <w:jc w:val="center"/>
              <w:rPr>
                <w:rFonts w:ascii="Times New Roman" w:cs="Times New Roman" w:eastAsia="Times New Roman" w:hAnsi="Times New Roman"/>
                <w:color w:val="ff0000"/>
              </w:rPr>
            </w:pPr>
            <w:sdt>
              <w:sdtPr>
                <w:id w:val="2017142919"/>
                <w:tag w:val="goog_rdk_33"/>
              </w:sdtPr>
              <w:sdtContent>
                <w:r w:rsidDel="00000000" w:rsidR="00000000" w:rsidRPr="00000000">
                  <w:rPr>
                    <w:rFonts w:ascii="Gungsuh" w:cs="Gungsuh" w:eastAsia="Gungsuh" w:hAnsi="Gungsuh"/>
                    <w:color w:val="ff0000"/>
                    <w:rtl w:val="0"/>
                  </w:rPr>
                  <w:t xml:space="preserve">插圖1</w:t>
                </w:r>
              </w:sdtContent>
            </w:sdt>
          </w:p>
        </w:tc>
        <w:tc>
          <w:tcPr>
            <w:gridSpan w:val="3"/>
          </w:tcPr>
          <w:p w:rsidR="00000000" w:rsidDel="00000000" w:rsidP="00000000" w:rsidRDefault="00000000" w:rsidRPr="00000000" w14:paraId="0000004C">
            <w:pPr>
              <w:jc w:val="both"/>
              <w:rPr>
                <w:rFonts w:ascii="Times New Roman" w:cs="Times New Roman" w:eastAsia="Times New Roman" w:hAnsi="Times New Roman"/>
                <w:color w:val="000000"/>
              </w:rPr>
            </w:pPr>
            <w:r w:rsidDel="00000000" w:rsidR="00000000" w:rsidRPr="00000000">
              <w:rPr>
                <w:rtl w:val="0"/>
              </w:rPr>
            </w:r>
          </w:p>
        </w:tc>
        <w:tc>
          <w:tcPr>
            <w:gridSpan w:val="4"/>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53">
            <w:pPr>
              <w:jc w:val="center"/>
              <w:rPr>
                <w:rFonts w:ascii="Times New Roman" w:cs="Times New Roman" w:eastAsia="Times New Roman" w:hAnsi="Times New Roman"/>
                <w:color w:val="ff0000"/>
              </w:rPr>
            </w:pPr>
            <w:sdt>
              <w:sdtPr>
                <w:id w:val="-277496322"/>
                <w:tag w:val="goog_rdk_34"/>
              </w:sdtPr>
              <w:sdtContent>
                <w:r w:rsidDel="00000000" w:rsidR="00000000" w:rsidRPr="00000000">
                  <w:rPr>
                    <w:rFonts w:ascii="Gungsuh" w:cs="Gungsuh" w:eastAsia="Gungsuh" w:hAnsi="Gungsuh"/>
                    <w:color w:val="ff0000"/>
                    <w:rtl w:val="0"/>
                  </w:rPr>
                  <w:t xml:space="preserve">插圖2</w:t>
                </w:r>
              </w:sdtContent>
            </w:sdt>
          </w:p>
        </w:tc>
        <w:tc>
          <w:tcPr>
            <w:gridSpan w:val="3"/>
          </w:tcPr>
          <w:p w:rsidR="00000000" w:rsidDel="00000000" w:rsidP="00000000" w:rsidRDefault="00000000" w:rsidRPr="00000000" w14:paraId="00000054">
            <w:pPr>
              <w:jc w:val="both"/>
              <w:rPr>
                <w:rFonts w:ascii="Times New Roman" w:cs="Times New Roman" w:eastAsia="Times New Roman" w:hAnsi="Times New Roman"/>
                <w:color w:val="000000"/>
              </w:rPr>
            </w:pPr>
            <w:r w:rsidDel="00000000" w:rsidR="00000000" w:rsidRPr="00000000">
              <w:rPr>
                <w:rtl w:val="0"/>
              </w:rPr>
            </w:r>
          </w:p>
        </w:tc>
        <w:tc>
          <w:tcPr>
            <w:gridSpan w:val="4"/>
          </w:tcPr>
          <w:p w:rsidR="00000000" w:rsidDel="00000000" w:rsidP="00000000" w:rsidRDefault="00000000" w:rsidRPr="00000000" w14:paraId="00000057">
            <w:pPr>
              <w:rPr>
                <w:rFonts w:ascii="Times New Roman" w:cs="Times New Roman" w:eastAsia="Times New Roman" w:hAnsi="Times New Roman"/>
                <w:color w:val="000000"/>
              </w:rPr>
            </w:pPr>
            <w:sdt>
              <w:sdtPr>
                <w:id w:val="1484609056"/>
                <w:tag w:val="goog_rdk_35"/>
              </w:sdtPr>
              <w:sdtContent>
                <w:r w:rsidDel="00000000" w:rsidR="00000000" w:rsidRPr="00000000">
                  <w:rPr>
                    <w:rFonts w:ascii="Gungsuh" w:cs="Gungsuh" w:eastAsia="Gungsuh" w:hAnsi="Gungsuh"/>
                    <w:rtl w:val="0"/>
                  </w:rPr>
                  <w:t xml:space="preserve">（圖／提供）</w:t>
                </w:r>
              </w:sdtContent>
            </w:sdt>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5B">
            <w:pPr>
              <w:jc w:val="center"/>
              <w:rPr>
                <w:rFonts w:ascii="Times New Roman" w:cs="Times New Roman" w:eastAsia="Times New Roman" w:hAnsi="Times New Roman"/>
                <w:color w:val="ff0000"/>
              </w:rPr>
            </w:pPr>
            <w:sdt>
              <w:sdtPr>
                <w:id w:val="-501715069"/>
                <w:tag w:val="goog_rdk_36"/>
              </w:sdtPr>
              <w:sdtContent>
                <w:r w:rsidDel="00000000" w:rsidR="00000000" w:rsidRPr="00000000">
                  <w:rPr>
                    <w:rFonts w:ascii="Gungsuh" w:cs="Gungsuh" w:eastAsia="Gungsuh" w:hAnsi="Gungsuh"/>
                    <w:color w:val="ff0000"/>
                    <w:rtl w:val="0"/>
                  </w:rPr>
                  <w:t xml:space="preserve">標籤</w:t>
                </w:r>
              </w:sdtContent>
            </w:sdt>
          </w:p>
        </w:tc>
        <w:tc>
          <w:tcPr>
            <w:gridSpan w:val="7"/>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227" w:hRule="atLeast"/>
          <w:tblHeader w:val="0"/>
        </w:trPr>
        <w:tc>
          <w:tcPr>
            <w:vAlign w:val="center"/>
          </w:tcPr>
          <w:p w:rsidR="00000000" w:rsidDel="00000000" w:rsidP="00000000" w:rsidRDefault="00000000" w:rsidRPr="00000000" w14:paraId="00000063">
            <w:pPr>
              <w:jc w:val="center"/>
              <w:rPr>
                <w:rFonts w:ascii="Times New Roman" w:cs="Times New Roman" w:eastAsia="Times New Roman" w:hAnsi="Times New Roman"/>
                <w:color w:val="ff0000"/>
              </w:rPr>
            </w:pPr>
            <w:sdt>
              <w:sdtPr>
                <w:id w:val="-1860882214"/>
                <w:tag w:val="goog_rdk_37"/>
              </w:sdtPr>
              <w:sdtContent>
                <w:r w:rsidDel="00000000" w:rsidR="00000000" w:rsidRPr="00000000">
                  <w:rPr>
                    <w:rFonts w:ascii="Gungsuh" w:cs="Gungsuh" w:eastAsia="Gungsuh" w:hAnsi="Gungsuh"/>
                    <w:color w:val="ff0000"/>
                    <w:rtl w:val="0"/>
                  </w:rPr>
                  <w:t xml:space="preserve">關鍵字</w:t>
                </w:r>
              </w:sdtContent>
            </w:sdt>
          </w:p>
        </w:tc>
        <w:tc>
          <w:tcPr>
            <w:gridSpan w:val="7"/>
          </w:tcPr>
          <w:p w:rsidR="00000000" w:rsidDel="00000000" w:rsidP="00000000" w:rsidRDefault="00000000" w:rsidRPr="00000000" w14:paraId="00000064">
            <w:pPr>
              <w:widowControl w:val="1"/>
              <w:rPr>
                <w:rFonts w:ascii="Times New Roman" w:cs="Times New Roman" w:eastAsia="Times New Roman" w:hAnsi="Times New Roman"/>
                <w:color w:val="000000"/>
                <w:shd w:fill="9900ff" w:val="clear"/>
              </w:rPr>
            </w:pPr>
            <w:r w:rsidDel="00000000" w:rsidR="00000000" w:rsidRPr="00000000">
              <w:rPr>
                <w:rFonts w:ascii="Times New Roman" w:cs="Times New Roman" w:eastAsia="Times New Roman" w:hAnsi="Times New Roman"/>
                <w:shd w:fill="9900ff" w:val="clear"/>
                <w:rtl w:val="0"/>
              </w:rPr>
              <w:t xml:space="preserve">Luật Căn cước, thẻ căn cước, kiều bào, cải cách thủ tục</w:t>
            </w:r>
            <w:r w:rsidDel="00000000" w:rsidR="00000000" w:rsidRPr="00000000">
              <w:rPr>
                <w:rtl w:val="0"/>
              </w:rPr>
            </w:r>
          </w:p>
        </w:tc>
      </w:tr>
      <w:tr>
        <w:trPr>
          <w:cantSplit w:val="0"/>
          <w:trHeight w:val="812" w:hRule="atLeast"/>
          <w:tblHeader w:val="0"/>
        </w:trPr>
        <w:tc>
          <w:tcPr>
            <w:vAlign w:val="center"/>
          </w:tcPr>
          <w:p w:rsidR="00000000" w:rsidDel="00000000" w:rsidP="00000000" w:rsidRDefault="00000000" w:rsidRPr="00000000" w14:paraId="0000006B">
            <w:pPr>
              <w:jc w:val="center"/>
              <w:rPr>
                <w:rFonts w:ascii="Times New Roman" w:cs="Times New Roman" w:eastAsia="Times New Roman" w:hAnsi="Times New Roman"/>
                <w:color w:val="ff0000"/>
              </w:rPr>
            </w:pPr>
            <w:sdt>
              <w:sdtPr>
                <w:id w:val="1187998703"/>
                <w:tag w:val="goog_rdk_38"/>
              </w:sdtPr>
              <w:sdtContent>
                <w:r w:rsidDel="00000000" w:rsidR="00000000" w:rsidRPr="00000000">
                  <w:rPr>
                    <w:rFonts w:ascii="Gungsuh" w:cs="Gungsuh" w:eastAsia="Gungsuh" w:hAnsi="Gungsuh"/>
                    <w:color w:val="ff0000"/>
                    <w:rtl w:val="0"/>
                  </w:rPr>
                  <w:t xml:space="preserve">相關</w:t>
                </w:r>
              </w:sdtContent>
            </w:sdt>
          </w:p>
          <w:p w:rsidR="00000000" w:rsidDel="00000000" w:rsidP="00000000" w:rsidRDefault="00000000" w:rsidRPr="00000000" w14:paraId="0000006C">
            <w:pPr>
              <w:jc w:val="center"/>
              <w:rPr>
                <w:rFonts w:ascii="Times New Roman" w:cs="Times New Roman" w:eastAsia="Times New Roman" w:hAnsi="Times New Roman"/>
                <w:color w:val="ff0000"/>
              </w:rPr>
            </w:pPr>
            <w:sdt>
              <w:sdtPr>
                <w:id w:val="458042790"/>
                <w:tag w:val="goog_rdk_39"/>
              </w:sdtPr>
              <w:sdtContent>
                <w:r w:rsidDel="00000000" w:rsidR="00000000" w:rsidRPr="00000000">
                  <w:rPr>
                    <w:rFonts w:ascii="Gungsuh" w:cs="Gungsuh" w:eastAsia="Gungsuh" w:hAnsi="Gungsuh"/>
                    <w:color w:val="ff0000"/>
                    <w:rtl w:val="0"/>
                  </w:rPr>
                  <w:t xml:space="preserve">連結</w:t>
                </w:r>
              </w:sdtContent>
            </w:sdt>
          </w:p>
        </w:tc>
        <w:tc>
          <w:tcPr>
            <w:gridSpan w:val="7"/>
          </w:tcPr>
          <w:p w:rsidR="00000000" w:rsidDel="00000000" w:rsidP="00000000" w:rsidRDefault="00000000" w:rsidRPr="00000000" w14:paraId="0000006D">
            <w:pPr>
              <w:rPr>
                <w:rFonts w:ascii="Times New Roman" w:cs="Times New Roman" w:eastAsia="Times New Roman" w:hAnsi="Times New Roman"/>
                <w:color w:val="000000"/>
                <w:shd w:fill="9900ff" w:val="clear"/>
              </w:rPr>
            </w:pPr>
            <w:hyperlink r:id="rId8">
              <w:r w:rsidDel="00000000" w:rsidR="00000000" w:rsidRPr="00000000">
                <w:rPr>
                  <w:rFonts w:ascii="Times New Roman" w:cs="Times New Roman" w:eastAsia="Times New Roman" w:hAnsi="Times New Roman"/>
                  <w:color w:val="1155cc"/>
                  <w:u w:val="single"/>
                  <w:shd w:fill="9900ff" w:val="clear"/>
                  <w:rtl w:val="0"/>
                </w:rPr>
                <w:t xml:space="preserve">Báo Điện tử Chính phủ / Cổng Dịch vụ công Quốc gia</w:t>
              </w:r>
            </w:hyperlink>
            <w:r w:rsidDel="00000000" w:rsidR="00000000" w:rsidRPr="00000000">
              <w:rPr>
                <w:rFonts w:ascii="Times New Roman" w:cs="Times New Roman" w:eastAsia="Times New Roman" w:hAnsi="Times New Roman"/>
                <w:shd w:fill="9900ff" w:val="clear"/>
                <w:rtl w:val="0"/>
              </w:rPr>
            </w:r>
            <w:r w:rsidDel="00000000" w:rsidR="00000000" w:rsidRPr="00000000">
              <w:rPr>
                <w:rtl w:val="0"/>
              </w:rPr>
            </w:r>
          </w:p>
        </w:tc>
      </w:tr>
    </w:tbl>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pPr>
        <w:spacing w:before="240" w:after="240" w:line="276" w:lineRule="auto"/>
      </w:pPr>
      <w:r>
        <w:rPr>
          <w:rFonts w:ascii="Times New Roman" w:hAnsi="Times New Roman" w:eastAsia="Times New Roman"/>
          <w:sz w:val="24"/>
        </w:rPr>
        <w:t>Bộ Công an vừa đưa ra hướng dẫn chi tiết về việc cấp thẻ căn cước mới cho công dân Việt Nam đang định cư ở nước ngoài khi trở về quê hương. Theo quy định của Luật Căn cước, mọi công dân giữ quốc tịch Việt Nam, không phân biệt nơi cư trú trong hay ngoài nước, đều có quyền được cấp thẻ căn cước mẫu mới nhằm bảo đảm các quyền lợi dân sự chính đáng.</w:t>
      </w:r>
    </w:p>
    <w:p>
      <w:pPr>
        <w:spacing w:before="240" w:after="240" w:line="276" w:lineRule="auto"/>
      </w:pPr>
      <w:r>
        <w:rPr>
          <w:rFonts w:ascii="Times New Roman" w:hAnsi="Times New Roman" w:eastAsia="Times New Roman"/>
          <w:sz w:val="24"/>
        </w:rPr>
        <w:t>Trong quá trình làm thủ tục tại cơ quan quản lý căn cước công an cấp huyện hoặc cấp tỉnh, công dân định cư ở nước ngoài chỉ cần xuất trình hộ chiếu Việt Nam còn giá trị sử dụng để đối chiếu dữ liệu dân cư. Đặc biệt, đối với những trường hợp không còn đăng ký thường trú tại Việt Nam, thông tin nơi cư trú hiển thị trên thẻ sẽ được ghi nhận trực tiếp theo địa chỉ sinh sống hợp pháp ở nước ngoài bằng phiên âm tiếng Việt.</w:t>
      </w:r>
    </w:p>
    <w:p>
      <w:pPr>
        <w:spacing w:before="240" w:after="240" w:line="276" w:lineRule="auto"/>
      </w:pPr>
      <w:r>
        <w:rPr>
          <w:rFonts w:ascii="Times New Roman" w:hAnsi="Times New Roman" w:eastAsia="Times New Roman"/>
          <w:sz w:val="24"/>
        </w:rPr>
        <w:t>Chính sách mới này nhận được sự quan tâm sâu sắc từ cộng đồng tân di dân và người lao động Việt Nam tại Đài Loan. Việc sở hữu thẻ căn cước gắn chíp chuẩn hóa giúp bà con dễ dàng thực hiện các giao dịch thiết yếu khi về nước như đăng ký quyền sở hữu nhà ở, mở tài khoản ngân hàng, ký kết hợp đồng dân sự và làm thủ tục hành chính liên quan đến hộ tịch gia đình.</w:t>
      </w:r>
    </w:p>
    <w:p>
      <w:pPr>
        <w:spacing w:before="240" w:after="240" w:line="276" w:lineRule="auto"/>
      </w:pPr>
      <w:r>
        <w:rPr>
          <w:rFonts w:ascii="Times New Roman" w:hAnsi="Times New Roman" w:eastAsia="Times New Roman"/>
          <w:sz w:val="24"/>
        </w:rPr>
        <w:t>Đại diện cơ quan chức năng cho biết đang tích cực nâng cấp hạ tầng công nghệ thông tin và đồng bộ hóa Cơ sở dữ liệu quốc gia về dân cư. Dự kiến trong thời gian tới, cơ quan quản lý sẽ tiếp tục nghiên cứu phương án phối hợp để hỗ trợ tiếp nhận hồ sơ trực tuyến thuận tiện nhất trước khi công dân về nước.</w:t>
      </w:r>
    </w:p>
    <w:p>
      <w:pPr>
        <w:spacing w:before="240" w:after="240" w:line="276" w:lineRule="auto"/>
      </w:pPr>
      <w:r>
        <w:rPr>
          <w:rFonts w:ascii="Times New Roman" w:hAnsi="Times New Roman" w:eastAsia="Times New Roman"/>
          <w:sz w:val="24"/>
        </w:rPr>
        <w:t>Trước đây, người Việt Nam định cư ở nước ngoài nếu đã cắt hộ khẩu thường trú gặp rất nhiều trở ngại khi cần giấy tờ tùy thân có mã định danh để thực hiện giao dịch trong nước, dẫn đến phát sinh nhiều thủ tục xác minh phức tạp và tốn kém thời gian.</w:t>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MingLiu"/>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80" w:before="180" w:line="720" w:lineRule="auto"/>
    </w:pPr>
    <w:rPr>
      <w:b w:val="1"/>
      <w:bCs w:val="1"/>
      <w:sz w:val="52"/>
      <w:szCs w:val="52"/>
    </w:rPr>
  </w:style>
  <w:style w:type="paragraph" w:styleId="Heading2">
    <w:name w:val="heading 2"/>
    <w:basedOn w:val="Normal"/>
    <w:next w:val="Normal"/>
    <w:pPr>
      <w:widowControl w:val="1"/>
    </w:pPr>
    <w:rPr>
      <w:rFonts w:ascii="PMingLiu" w:cs="PMingLiu" w:eastAsia="PMingLiu" w:hAnsi="PMingLiu"/>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vnexpress.net/de-xuat-cam-toan-dien-thuoc-la-moi-va-trung-bay-tai-diem-ban-5113617.html" TargetMode="Externa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gTaX0zwDhXx/N/t39I2imXbM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4AHIhMVg2MGRnVVpGR2R0bmtmVzhKRXQ3QU9VbEkxYnU1bVB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