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住院费用兼容性验收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心内科</w:t>
            </w:r>
          </w:p>
        </w:tc>
        <w:tc>
          <w:p>
            <w:r>
              <w:t xml:space="preserve">12345.67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2026-09-28T13:53:13.751Z</dcterms:created>
  <dcterms:modified xsi:type="dcterms:W3CDTF">2026-09-28T13:53:13.752Z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