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120" w:before="220"/>
      </w:pPr>
      <w:r>
        <w:rPr>
          <w:rFonts w:ascii="Noto Sans SC" w:cs="Noto Sans SC" w:eastAsia="Noto Sans SC" w:hAnsi="Noto Sans SC"/>
        </w:rPr>
        <w:t xml:space="preserve">门诊科室人次（AI复核）</w:t>
      </w:r>
    </w:p>
    <w:p>
      <w:pPr>
        <w:spacing w:after="120"/>
      </w:pPr>
      <w:r>
        <w:rPr>
          <w:rFonts w:ascii="Noto Sans SC" w:cs="Noto Sans SC" w:eastAsia="Noto Sans SC" w:hAnsi="Noto Sans SC"/>
        </w:rPr>
        <w:t xml:space="preserve">执行 2cd5d4a0-af78-4cfa-9858-c896734523fb · 定义 v2</w:t>
      </w:r>
    </w:p>
    <w:p>
      <w:pPr>
        <w:spacing w:after="120"/>
      </w:pPr>
      <w:r>
        <w:rPr>
          <w:rFonts w:ascii="Noto Sans SC" w:cs="Noto Sans SC" w:eastAsia="Noto Sans SC" w:hAnsi="Noto Sans SC"/>
        </w:rPr>
        <w:t xml:space="preserve">固定查询条件见来源筛选记录</w:t>
      </w:r>
    </w:p>
    <w:p>
      <w:pPr>
        <w:spacing w:after="120"/>
      </w:pPr>
      <w:r>
        <w:rPr>
          <w:rFonts w:ascii="Noto Sans SC" w:cs="Noto Sans SC" w:eastAsia="Noto Sans SC" w:hAnsi="Noto Sans SC"/>
        </w:rPr>
        <w:t xml:space="preserve">完成时间 2026-09-28 13:55:33</w:t>
      </w:r>
    </w:p>
    <w:p>
      <w:pPr>
        <w:spacing w:after="120"/>
      </w:pPr>
      <w:r>
        <w:rPr>
          <w:rFonts w:ascii="Noto Sans SC" w:cs="Noto Sans SC" w:eastAsia="Noto Sans SC" w:hAnsi="Noto Sans SC"/>
        </w:rPr>
        <w:t xml:space="preserve">报表 6590692f-afe6-44aa-abe9-b3c6519708c1 · 快照 v3 · 2026-09-28 13:55:33</w:t>
      </w:r>
    </w:p>
    <w:p>
      <w:pPr>
        <w:spacing w:after="120"/>
      </w:pPr>
      <w:r>
        <w:rPr>
          <w:rFonts w:ascii="Noto Sans SC" w:cs="Noto Sans SC" w:eastAsia="Noto Sans SC" w:hAnsi="Noto Sans SC"/>
        </w:rPr>
        <w:t xml:space="preserve">门诊科室人次 · 435525bc-03ea-41bf-b08e-6af8e8b964bc · 2026-09-28 13:55:33 · 完整 17 行</w:t>
      </w:r>
    </w:p>
    <w:p>
      <w:pPr>
        <w:pStyle w:val="Heading1"/>
        <w:keepNext/>
        <w:spacing w:after="120" w:before="220"/>
      </w:pPr>
      <w:r>
        <w:rPr>
          <w:rFonts w:ascii="Noto Sans SC" w:cs="Noto Sans SC" w:eastAsia="Noto Sans SC" w:hAnsi="Noto Sans SC"/>
        </w:rPr>
        <w:t xml:space="preserve">分析结果</w:t>
      </w:r>
    </w:p>
    <w:p>
      <w:r>
        <w:drawing>
          <wp:inline distT="0" distB="0" distL="0" distR="0">
            <wp:extent cx="59055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i/>
          <w:iCs/>
          <w:sz w:val="18"/>
          <w:szCs w:val="18"/>
        </w:rPr>
        <w:t xml:space="preserve">科室人次分布 · 全部 17 行 · 435525bc-03ea-41bf-b08e-6af8e8b964bc</w:t>
      </w:r>
    </w:p>
    <w:p>
      <w:pPr>
        <w:pStyle w:val="Heading1"/>
        <w:keepNext/>
        <w:spacing w:after="120" w:before="220"/>
      </w:pPr>
      <w:r>
        <w:rPr>
          <w:rFonts w:ascii="Noto Sans SC" w:cs="Noto Sans SC" w:eastAsia="Noto Sans SC" w:hAnsi="Noto Sans SC"/>
        </w:rPr>
        <w:t xml:space="preserve">门诊科室人次</w:t>
      </w:r>
    </w:p>
    <w:p>
      <w:pPr>
        <w:spacing w:after="120"/>
      </w:pPr>
      <w:r>
        <w:rPr>
          <w:rFonts w:ascii="Noto Sans SC" w:cs="Noto Sans SC" w:eastAsia="Noto Sans SC" w:hAnsi="Noto Sans SC"/>
        </w:rPr>
        <w:t xml:space="preserve">摘要 17 / 17 行；完整明细请导出 Excel。来源 435525bc-03ea-41bf-b08e-6af8e8b964bc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AF0EC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行号</w:t>
            </w:r>
          </w:p>
        </w:tc>
        <w:tc>
          <w:tcPr>
            <w:shd w:fill="EAF0EC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department_name</w:t>
            </w:r>
          </w:p>
        </w:tc>
        <w:tc>
          <w:tcPr>
            <w:shd w:fill="EAF0EC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visit_count</w:t>
            </w:r>
          </w:p>
        </w:tc>
      </w:tr>
      <w:tr>
        <w:trPr>
          <w:tblHeader w:val="false"/>
        </w:trPr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中医科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1411</w:t>
            </w:r>
          </w:p>
        </w:tc>
      </w:tr>
      <w:tr>
        <w:trPr>
          <w:tblHeader w:val="false"/>
        </w:trPr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康复科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1412</w:t>
            </w:r>
          </w:p>
        </w:tc>
      </w:tr>
      <w:tr>
        <w:trPr>
          <w:tblHeader w:val="false"/>
        </w:trPr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消化科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1412</w:t>
            </w:r>
          </w:p>
        </w:tc>
      </w:tr>
      <w:tr>
        <w:trPr>
          <w:tblHeader w:val="false"/>
        </w:trPr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心内科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1412</w:t>
            </w:r>
          </w:p>
        </w:tc>
      </w:tr>
      <w:tr>
        <w:trPr>
          <w:tblHeader w:val="false"/>
        </w:trPr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神经内科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1412</w:t>
            </w:r>
          </w:p>
        </w:tc>
      </w:tr>
      <w:tr>
        <w:trPr>
          <w:tblHeader w:val="false"/>
        </w:trPr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口腔科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1412</w:t>
            </w:r>
          </w:p>
        </w:tc>
      </w:tr>
      <w:tr>
        <w:trPr>
          <w:tblHeader w:val="false"/>
        </w:trPr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内科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1412</w:t>
            </w:r>
          </w:p>
        </w:tc>
      </w:tr>
      <w:tr>
        <w:trPr>
          <w:tblHeader w:val="false"/>
        </w:trPr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儿科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1412</w:t>
            </w:r>
          </w:p>
        </w:tc>
      </w:tr>
      <w:tr>
        <w:trPr>
          <w:tblHeader w:val="false"/>
        </w:trPr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妇科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1412</w:t>
            </w:r>
          </w:p>
        </w:tc>
      </w:tr>
      <w:tr>
        <w:trPr>
          <w:tblHeader w:val="false"/>
        </w:trPr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泌尿科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1411</w:t>
            </w:r>
          </w:p>
        </w:tc>
      </w:tr>
      <w:tr>
        <w:trPr>
          <w:tblHeader w:val="false"/>
        </w:trPr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皮肤科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1412</w:t>
            </w:r>
          </w:p>
        </w:tc>
      </w:tr>
      <w:tr>
        <w:trPr>
          <w:tblHeader w:val="false"/>
        </w:trPr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外科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1412</w:t>
            </w:r>
          </w:p>
        </w:tc>
      </w:tr>
      <w:tr>
        <w:trPr>
          <w:tblHeader w:val="false"/>
        </w:trPr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耳鼻喉科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1412</w:t>
            </w:r>
          </w:p>
        </w:tc>
      </w:tr>
      <w:tr>
        <w:trPr>
          <w:tblHeader w:val="false"/>
        </w:trPr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产科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1411</w:t>
            </w:r>
          </w:p>
        </w:tc>
      </w:tr>
      <w:tr>
        <w:trPr>
          <w:tblHeader w:val="false"/>
        </w:trPr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骨科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1412</w:t>
            </w:r>
          </w:p>
        </w:tc>
      </w:tr>
      <w:tr>
        <w:trPr>
          <w:tblHeader w:val="false"/>
        </w:trPr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呼吸科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1411</w:t>
            </w:r>
          </w:p>
        </w:tc>
      </w:tr>
      <w:tr>
        <w:trPr>
          <w:tblHeader w:val="false"/>
        </w:trPr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眼科</w:t>
            </w:r>
          </w:p>
        </w:tc>
        <w:tc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1412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66736B"/>
        <w:sz w:val="16"/>
        <w:szCs w:val="16"/>
      </w:rPr>
      <w:t xml:space="preserve">门诊科室人次（AI复核）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SC" w:cs="Noto Sans SC" w:eastAsia="Noto Sans SC" w:hAnsi="Noto Sans SC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26382E"/>
    </w:rPr>
  </w:style>
  <w:style w:type="paragraph" w:styleId="Heading2">
    <w:name w:val="Heading 2"/>
    <w:basedOn w:val="Normal"/>
    <w:next w:val="Normal"/>
    <w:qFormat/>
    <w:rPr>
      <w:b/>
      <w:bCs/>
      <w:color w:val="26382E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c51ea7cd9a9c6fb0cdfd88cc4ddecfd1f09e2a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门诊科室人次（AI复核）</dc:title>
  <dc:creator>AI Data</dc:creator>
  <cp:lastModifiedBy>Un-named</cp:lastModifiedBy>
  <cp:revision>1</cp:revision>
  <dcterms:created xsi:type="dcterms:W3CDTF">2026-09-28T15:06:57.901Z</dcterms:created>
  <dcterms:modified xsi:type="dcterms:W3CDTF">2026-09-28T15:06:57.901Z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