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pPr>
      <w:r>
        <w:rPr>
          <w:rFonts w:ascii="Arial" w:cs="Arial" w:eastAsia="Arial" w:hAnsi="Arial"/>
          <w:b/>
          <w:bCs/>
          <w:color w:val="4A90D9"/>
          <w:spacing w:val="200"/>
          <w:sz w:val="22"/>
          <w:szCs w:val="22"/>
        </w:rPr>
        <w:t xml:space="preserve">PRODUCT VISION</w:t>
      </w:r>
    </w:p>
    <w:p>
      <w:pPr>
        <w:pBdr>
          <w:bottom w:val="single" w:color="4A90D9" w:sz="4" w:space="12"/>
        </w:pBdr>
        <w:spacing w:after="200"/>
      </w:pPr>
      <w:r>
        <w:rPr>
          <w:rFonts w:ascii="Arial" w:cs="Arial" w:eastAsia="Arial" w:hAnsi="Arial"/>
          <w:b/>
          <w:bCs/>
          <w:color w:val="1A1A2E"/>
          <w:sz w:val="72"/>
          <w:szCs w:val="72"/>
        </w:rPr>
        <w:t xml:space="preserve">Forge</w:t>
      </w:r>
    </w:p>
    <w:p>
      <w:pPr>
        <w:spacing w:after="80"/>
      </w:pPr>
    </w:p>
    <w:p>
      <w:pPr>
        <w:spacing w:after="80" w:line="320"/>
      </w:pPr>
      <w:r>
        <w:rPr>
          <w:rFonts w:ascii="Arial" w:cs="Arial" w:eastAsia="Arial" w:hAnsi="Arial"/>
          <w:color w:val="6B7280"/>
          <w:sz w:val="30"/>
          <w:szCs w:val="30"/>
        </w:rPr>
        <w:t xml:space="preserve">An AI-Native Development Environment</w:t>
      </w:r>
    </w:p>
    <w:p>
      <w:pPr>
        <w:spacing w:after="400" w:line="320"/>
      </w:pPr>
      <w:r>
        <w:rPr>
          <w:rFonts w:ascii="Arial" w:cs="Arial" w:eastAsia="Arial" w:hAnsi="Arial"/>
          <w:color w:val="6B7280"/>
          <w:sz w:val="24"/>
          <w:szCs w:val="24"/>
        </w:rPr>
        <w:t xml:space="preserve">Where Agent Teams Build Software Under Human Governance</w:t>
      </w:r>
    </w:p>
    <w:p>
      <w:pPr>
        <w:spacing w:after="800"/>
      </w:pPr>
    </w:p>
    <w:p>
      <w:pPr>
        <w:spacing w:after="80"/>
      </w:pPr>
      <w:r>
        <w:rPr>
          <w:rFonts w:ascii="Arial" w:cs="Arial" w:eastAsia="Arial" w:hAnsi="Arial"/>
          <w:b/>
          <w:bCs/>
          <w:color w:val="4A90D9"/>
          <w:spacing w:val="150"/>
          <w:sz w:val="18"/>
          <w:szCs w:val="18"/>
        </w:rPr>
        <w:t xml:space="preserve">CONFIDENTIAL</w:t>
      </w:r>
    </w:p>
    <w:p>
      <w:pPr>
        <w:spacing w:after="60"/>
      </w:pPr>
      <w:r>
        <w:rPr>
          <w:rFonts w:ascii="Arial" w:cs="Arial" w:eastAsia="Arial" w:hAnsi="Arial"/>
          <w:color w:val="6B7280"/>
          <w:sz w:val="20"/>
          <w:szCs w:val="20"/>
        </w:rPr>
        <w:t xml:space="preserve">February 2026</w:t>
      </w:r>
    </w:p>
    <w:p>
      <w:pPr>
        <w:spacing w:after="60"/>
      </w:pPr>
      <w:r>
        <w:rPr>
          <w:rFonts w:ascii="Arial" w:cs="Arial" w:eastAsia="Arial" w:hAnsi="Arial"/>
          <w:color w:val="6B7280"/>
          <w:sz w:val="20"/>
          <w:szCs w:val="20"/>
        </w:rPr>
        <w:t xml:space="preserve">Draft v0.3</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Executive Summary</w:t>
      </w:r>
    </w:p>
    <w:p>
      <w:pPr>
        <w:spacing w:after="160" w:line="276"/>
      </w:pPr>
      <w:r>
        <w:rPr>
          <w:rFonts w:ascii="Arial" w:cs="Arial" w:eastAsia="Arial" w:hAnsi="Arial"/>
          <w:color w:val="000000"/>
          <w:sz w:val="21"/>
          <w:szCs w:val="21"/>
        </w:rPr>
        <w:t xml:space="preserve">Forge is an AI-native development environment where teams of specialized AI agents collaborate to build software, governed by human-defined principles and validated against human-authored tests. It combines collaborative project planning with autonomous agent execution in isolated, ephemeral environments, producing reviewed pull requests that humans approve and merge.</w:t>
      </w:r>
    </w:p>
    <w:p>
      <w:pPr>
        <w:spacing w:after="160" w:line="276"/>
      </w:pPr>
      <w:r>
        <w:rPr>
          <w:rFonts w:ascii="Arial" w:cs="Arial" w:eastAsia="Arial" w:hAnsi="Arial"/>
          <w:color w:val="000000"/>
          <w:sz w:val="21"/>
          <w:szCs w:val="21"/>
        </w:rPr>
        <w:t xml:space="preserve">The core insight is that software development has two fundamentally different phases: deciding what to build (strategic, collaborative, requires human judgment) and building it (tactical, systematic, automatable). Forge separates these cleanly. Humans and AI collaborate on the what. Agents execute the how. The result is dramatically faster delivery without sacrificing quality, security, or architectural coherence.</w:t>
      </w:r>
    </w:p>
    <w:p>
      <w:pPr>
        <w:spacing w:after="160" w:line="276"/>
      </w:pPr>
      <w:r>
        <w:rPr>
          <w:rFonts w:ascii="Arial" w:cs="Arial" w:eastAsia="Arial" w:hAnsi="Arial"/>
          <w:color w:val="000000"/>
          <w:sz w:val="21"/>
          <w:szCs w:val="21"/>
        </w:rPr>
        <w:t xml:space="preserve">Forge is not an AI coding assistant. It is a complete development team — a Planner, a Coder, security and architecture reviewers, and a test runner — operating inside isolated, ephemeral infrastructure. Every line of code is traceable to a human-approved plan, validated against human-authored principles, and tested against human-owned acceptance criteria before a human ever sees it.</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The Problem</w:t>
      </w:r>
    </w:p>
    <w:p>
      <w:pPr>
        <w:spacing w:after="160" w:line="276"/>
      </w:pPr>
      <w:r>
        <w:rPr>
          <w:rFonts w:ascii="Arial" w:cs="Arial" w:eastAsia="Arial" w:hAnsi="Arial"/>
          <w:color w:val="000000"/>
          <w:sz w:val="21"/>
          <w:szCs w:val="21"/>
        </w:rPr>
        <w:t xml:space="preserve">Engineering teams face compounding pressure: ship faster, maintain security, keep architectural coherence, and do it all with constrained headcount. Current AI coding tools help individual developers write code faster, but they don’t address the systemic bottlenecks:</w:t>
      </w:r>
    </w:p>
    <w:p>
      <w:pPr>
        <w:pStyle w:val="ListParagraph"/>
        <w:numPr>
          <w:ilvl w:val="0"/>
          <w:numId w:val="2"/>
        </w:numPr>
        <w:spacing w:after="80" w:line="276"/>
      </w:pPr>
      <w:r>
        <w:rPr>
          <w:rFonts w:ascii="Arial" w:cs="Arial" w:eastAsia="Arial" w:hAnsi="Arial"/>
          <w:b/>
          <w:bCs/>
          <w:sz w:val="21"/>
          <w:szCs w:val="21"/>
        </w:rPr>
        <w:t xml:space="preserve">Planning is disconnected from execution. </w:t>
      </w:r>
      <w:r>
        <w:rPr>
          <w:rFonts w:ascii="Arial" w:cs="Arial" w:eastAsia="Arial" w:hAnsi="Arial"/>
          <w:sz w:val="21"/>
          <w:szCs w:val="21"/>
        </w:rPr>
        <w:t xml:space="preserve">Design documents and tickets are written in one context, then manually translated into code in another. Intent gets lost in translation.</w:t>
      </w:r>
    </w:p>
    <w:p>
      <w:pPr>
        <w:pStyle w:val="ListParagraph"/>
        <w:numPr>
          <w:ilvl w:val="0"/>
          <w:numId w:val="2"/>
        </w:numPr>
        <w:spacing w:after="80" w:line="276"/>
      </w:pPr>
      <w:r>
        <w:rPr>
          <w:rFonts w:ascii="Arial" w:cs="Arial" w:eastAsia="Arial" w:hAnsi="Arial"/>
          <w:b/>
          <w:bCs/>
          <w:sz w:val="21"/>
          <w:szCs w:val="21"/>
        </w:rPr>
        <w:t xml:space="preserve">Code review is a bottleneck. </w:t>
      </w:r>
      <w:r>
        <w:rPr>
          <w:rFonts w:ascii="Arial" w:cs="Arial" w:eastAsia="Arial" w:hAnsi="Arial"/>
          <w:sz w:val="21"/>
          <w:szCs w:val="21"/>
        </w:rPr>
        <w:t xml:space="preserve">Security reviews, architecture reviews, and style reviews compete for the same limited pool of senior engineers. Review queues grow. Shipping slows.</w:t>
      </w:r>
    </w:p>
    <w:p>
      <w:pPr>
        <w:pStyle w:val="ListParagraph"/>
        <w:numPr>
          <w:ilvl w:val="0"/>
          <w:numId w:val="2"/>
        </w:numPr>
        <w:spacing w:after="80" w:line="276"/>
      </w:pPr>
      <w:r>
        <w:rPr>
          <w:rFonts w:ascii="Arial" w:cs="Arial" w:eastAsia="Arial" w:hAnsi="Arial"/>
          <w:b/>
          <w:bCs/>
          <w:sz w:val="21"/>
          <w:szCs w:val="21"/>
        </w:rPr>
        <w:t xml:space="preserve">Testing is an afterthought. </w:t>
      </w:r>
      <w:r>
        <w:rPr>
          <w:rFonts w:ascii="Arial" w:cs="Arial" w:eastAsia="Arial" w:hAnsi="Arial"/>
          <w:sz w:val="21"/>
          <w:szCs w:val="21"/>
        </w:rPr>
        <w:t xml:space="preserve">Tests are written after the code, if at all. Business-critical invariants are often validated manually.</w:t>
      </w:r>
    </w:p>
    <w:p>
      <w:pPr>
        <w:pStyle w:val="ListParagraph"/>
        <w:numPr>
          <w:ilvl w:val="0"/>
          <w:numId w:val="2"/>
        </w:numPr>
        <w:spacing w:after="80" w:line="276"/>
      </w:pPr>
      <w:r>
        <w:rPr>
          <w:rFonts w:ascii="Arial" w:cs="Arial" w:eastAsia="Arial" w:hAnsi="Arial"/>
          <w:b/>
          <w:bCs/>
          <w:sz w:val="21"/>
          <w:szCs w:val="21"/>
        </w:rPr>
        <w:t xml:space="preserve">Environments are expensive and fragile. </w:t>
      </w:r>
      <w:r>
        <w:rPr>
          <w:rFonts w:ascii="Arial" w:cs="Arial" w:eastAsia="Arial" w:hAnsi="Arial"/>
          <w:sz w:val="21"/>
          <w:szCs w:val="21"/>
        </w:rPr>
        <w:t xml:space="preserve">Spinning up a realistic development environment that mirrors production topology is slow, manual, and often shared across multiple developers, causing interference.</w:t>
      </w:r>
    </w:p>
    <w:p>
      <w:pPr>
        <w:pStyle w:val="ListParagraph"/>
        <w:numPr>
          <w:ilvl w:val="0"/>
          <w:numId w:val="2"/>
        </w:numPr>
        <w:spacing w:after="80" w:line="276"/>
      </w:pPr>
      <w:r>
        <w:rPr>
          <w:rFonts w:ascii="Arial" w:cs="Arial" w:eastAsia="Arial" w:hAnsi="Arial"/>
          <w:b/>
          <w:bCs/>
          <w:sz w:val="21"/>
          <w:szCs w:val="21"/>
        </w:rPr>
        <w:t xml:space="preserve">Context switching destroys throughput. </w:t>
      </w:r>
      <w:r>
        <w:rPr>
          <w:rFonts w:ascii="Arial" w:cs="Arial" w:eastAsia="Arial" w:hAnsi="Arial"/>
          <w:sz w:val="21"/>
          <w:szCs w:val="21"/>
        </w:rPr>
        <w:t xml:space="preserve">Engineers move between planning, coding, reviewing, and debugging. AI coding assistants accelerate keystrokes, but they don’t eliminate context switching or automate the review-test-iterate loop.</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The Solution</w:t>
      </w:r>
    </w:p>
    <w:p>
      <w:pPr>
        <w:spacing w:after="160" w:line="276"/>
      </w:pPr>
      <w:r>
        <w:rPr>
          <w:rFonts w:ascii="Arial" w:cs="Arial" w:eastAsia="Arial" w:hAnsi="Arial"/>
          <w:color w:val="000000"/>
          <w:sz w:val="21"/>
          <w:szCs w:val="21"/>
        </w:rPr>
        <w:t xml:space="preserve">Forge reframes software development as a two-phase process with a clear handoff between human-led planning and agent-led execution.</w:t>
      </w:r>
    </w:p>
    <w:p>
      <w:pPr>
        <w:pStyle w:val="Heading2"/>
        <w:spacing w:before="280" w:after="160"/>
      </w:pPr>
      <w:r>
        <w:rPr>
          <w:rFonts w:ascii="Arial" w:cs="Arial" w:eastAsia="Arial" w:hAnsi="Arial"/>
          <w:b/>
          <w:bCs/>
          <w:color w:val="4A90D9"/>
          <w:sz w:val="26"/>
          <w:szCs w:val="26"/>
        </w:rPr>
        <w:t xml:space="preserve">Phase 1: Collaborative Planning</w:t>
      </w:r>
    </w:p>
    <w:p>
      <w:pPr>
        <w:spacing w:after="160" w:line="276"/>
      </w:pPr>
      <w:r>
        <w:rPr>
          <w:rFonts w:ascii="Arial" w:cs="Arial" w:eastAsia="Arial" w:hAnsi="Arial"/>
          <w:color w:val="000000"/>
          <w:sz w:val="21"/>
          <w:szCs w:val="21"/>
        </w:rPr>
        <w:t xml:space="preserve">A human creates a GitHub issue or project describing a high-level goal. The Project Planner agent joins as a collaborator, reading the description, asking clarifying questions in comments, and breaking the goal down into discrete sub-issues with descriptions, dependencies, and acceptance criteria. The human and Planner iterate until the project is well-defined.</w:t>
      </w:r>
    </w:p>
    <w:p>
      <w:pPr>
        <w:spacing w:after="160" w:line="276"/>
      </w:pPr>
      <w:r>
        <w:rPr>
          <w:rFonts w:ascii="Arial" w:cs="Arial" w:eastAsia="Arial" w:hAnsi="Arial"/>
          <w:color w:val="000000"/>
          <w:sz w:val="21"/>
          <w:szCs w:val="21"/>
        </w:rPr>
        <w:t xml:space="preserve">The Planner groups related issues into workstreams: sets of tightly coupled issues that span services and should be developed, tested, and reviewed together. When the human is satisfied, they signal approval. This triggers Phase 2.</w:t>
      </w:r>
    </w:p>
    <w:p>
      <w:pPr>
        <w:pStyle w:val="Heading2"/>
        <w:spacing w:before="280" w:after="160"/>
      </w:pPr>
      <w:r>
        <w:rPr>
          <w:rFonts w:ascii="Arial" w:cs="Arial" w:eastAsia="Arial" w:hAnsi="Arial"/>
          <w:b/>
          <w:bCs/>
          <w:color w:val="4A90D9"/>
          <w:sz w:val="26"/>
          <w:szCs w:val="26"/>
        </w:rPr>
        <w:t xml:space="preserve">Phase 2: Autonomous Execution</w:t>
      </w:r>
    </w:p>
    <w:p>
      <w:pPr>
        <w:spacing w:after="160" w:line="276"/>
      </w:pPr>
      <w:r>
        <w:rPr>
          <w:rFonts w:ascii="Arial" w:cs="Arial" w:eastAsia="Arial" w:hAnsi="Arial"/>
          <w:color w:val="000000"/>
          <w:sz w:val="21"/>
          <w:szCs w:val="21"/>
        </w:rPr>
        <w:t xml:space="preserve">The orchestrator reads the project, identifies workstreams and dependencies, and begins executing. For each workstream:</w:t>
      </w:r>
    </w:p>
    <w:p>
      <w:pPr>
        <w:pStyle w:val="ListParagraph"/>
        <w:numPr>
          <w:ilvl w:val="0"/>
          <w:numId w:val="2"/>
        </w:numPr>
        <w:spacing w:after="80" w:line="276"/>
      </w:pPr>
      <w:r>
        <w:rPr>
          <w:rFonts w:ascii="Arial" w:cs="Arial" w:eastAsia="Arial" w:hAnsi="Arial"/>
          <w:sz w:val="21"/>
          <w:szCs w:val="21"/>
        </w:rPr>
        <w:t xml:space="preserve">An isolated sandbox is provisioned for the Coder agent’s workspace.</w:t>
      </w:r>
    </w:p>
    <w:p>
      <w:pPr>
        <w:pStyle w:val="ListParagraph"/>
        <w:numPr>
          <w:ilvl w:val="0"/>
          <w:numId w:val="2"/>
        </w:numPr>
        <w:spacing w:after="80" w:line="276"/>
      </w:pPr>
      <w:r>
        <w:rPr>
          <w:rFonts w:ascii="Arial" w:cs="Arial" w:eastAsia="Arial" w:hAnsi="Arial"/>
          <w:sz w:val="21"/>
          <w:szCs w:val="21"/>
        </w:rPr>
        <w:t xml:space="preserve">A separate ephemeral development environment is provisioned as the deployment target, mirroring production topology.</w:t>
      </w:r>
    </w:p>
    <w:p>
      <w:pPr>
        <w:pStyle w:val="ListParagraph"/>
        <w:numPr>
          <w:ilvl w:val="0"/>
          <w:numId w:val="2"/>
        </w:numPr>
        <w:spacing w:after="80" w:line="276"/>
      </w:pPr>
      <w:r>
        <w:rPr>
          <w:rFonts w:ascii="Arial" w:cs="Arial" w:eastAsia="Arial" w:hAnsi="Arial"/>
          <w:sz w:val="21"/>
          <w:szCs w:val="21"/>
        </w:rPr>
        <w:t xml:space="preserve">A Tactical Planner produces an implementation plan derived from human-defined principles.</w:t>
      </w:r>
    </w:p>
    <w:p>
      <w:pPr>
        <w:pStyle w:val="ListParagraph"/>
        <w:numPr>
          <w:ilvl w:val="0"/>
          <w:numId w:val="2"/>
        </w:numPr>
        <w:spacing w:after="80" w:line="276"/>
      </w:pPr>
      <w:r>
        <w:rPr>
          <w:rFonts w:ascii="Arial" w:cs="Arial" w:eastAsia="Arial" w:hAnsi="Arial"/>
          <w:sz w:val="21"/>
          <w:szCs w:val="21"/>
        </w:rPr>
        <w:t xml:space="preserve">The Coder implements the plan, deploying services to the development environment.</w:t>
      </w:r>
    </w:p>
    <w:p>
      <w:pPr>
        <w:pStyle w:val="ListParagraph"/>
        <w:numPr>
          <w:ilvl w:val="0"/>
          <w:numId w:val="2"/>
        </w:numPr>
        <w:spacing w:after="80" w:line="276"/>
      </w:pPr>
      <w:r>
        <w:rPr>
          <w:rFonts w:ascii="Arial" w:cs="Arial" w:eastAsia="Arial" w:hAnsi="Arial"/>
          <w:sz w:val="21"/>
          <w:szCs w:val="21"/>
        </w:rPr>
        <w:t xml:space="preserve">Security, Simplicity, and Architecture reviewers analyze the code in parallel, checking against the principles.</w:t>
      </w:r>
    </w:p>
    <w:p>
      <w:pPr>
        <w:pStyle w:val="ListParagraph"/>
        <w:numPr>
          <w:ilvl w:val="0"/>
          <w:numId w:val="2"/>
        </w:numPr>
        <w:spacing w:after="80" w:line="276"/>
      </w:pPr>
      <w:r>
        <w:rPr>
          <w:rFonts w:ascii="Arial" w:cs="Arial" w:eastAsia="Arial" w:hAnsi="Arial"/>
          <w:sz w:val="21"/>
          <w:szCs w:val="21"/>
        </w:rPr>
        <w:t xml:space="preserve">Human-authored end-to-end tests run against the full system, validating that business logic invariants hold.</w:t>
      </w:r>
    </w:p>
    <w:p>
      <w:pPr>
        <w:pStyle w:val="ListParagraph"/>
        <w:numPr>
          <w:ilvl w:val="0"/>
          <w:numId w:val="2"/>
        </w:numPr>
        <w:spacing w:after="80" w:line="276"/>
      </w:pPr>
      <w:r>
        <w:rPr>
          <w:rFonts w:ascii="Arial" w:cs="Arial" w:eastAsia="Arial" w:hAnsi="Arial"/>
          <w:sz w:val="21"/>
          <w:szCs w:val="21"/>
        </w:rPr>
        <w:t xml:space="preserve">The Coder fixes any violations or test failures. The cycle repeats until zero critical violations and all tests pass.</w:t>
      </w:r>
    </w:p>
    <w:p>
      <w:pPr>
        <w:pStyle w:val="ListParagraph"/>
        <w:numPr>
          <w:ilvl w:val="0"/>
          <w:numId w:val="2"/>
        </w:numPr>
        <w:spacing w:after="80" w:line="276"/>
      </w:pPr>
      <w:r>
        <w:rPr>
          <w:rFonts w:ascii="Arial" w:cs="Arial" w:eastAsia="Arial" w:hAnsi="Arial"/>
          <w:sz w:val="21"/>
          <w:szCs w:val="21"/>
        </w:rPr>
        <w:t xml:space="preserve">A pull request is created. The human reviews, optionally leaves comments (which agents implement), and merges.</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Architecture</w:t>
      </w:r>
    </w:p>
    <w:p>
      <w:pPr>
        <w:pStyle w:val="Heading2"/>
        <w:spacing w:before="280" w:after="160"/>
      </w:pPr>
      <w:r>
        <w:rPr>
          <w:rFonts w:ascii="Arial" w:cs="Arial" w:eastAsia="Arial" w:hAnsi="Arial"/>
          <w:b/>
          <w:bCs/>
          <w:color w:val="4A90D9"/>
          <w:sz w:val="26"/>
          <w:szCs w:val="26"/>
        </w:rPr>
        <w:t xml:space="preserve">Agent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Project Planner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Strategic planning in GitHub: breaks goals into issues, defines workstreams, collaborates with humans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agent with GitHub API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Tactical Planner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Per-issue implementation planning: file structure, interfaces, principles mapping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agent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Coder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Writes code, runs builds, deploys to dev environment. Only agent with write access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agent in sandbox</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Security Reviewer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code against security principles: input validation, auth, secret handling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agent (read-only)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Simplicity Reviewer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for over-engineering, unnecessary abstraction, stdlib preference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agent (read-only)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Architecture Reviewer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plan adherence, interface design, error handling, separation of concerns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agent (read-only)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Test Runner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Deploys code and runs human-authored e2e tests against the development environment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Controller + test harness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00000"/>
                <w:sz w:val="20"/>
                <w:szCs w:val="20"/>
              </w:rPr>
              <w:t xml:space="preserve">Orchestrator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task lifecycle, agent coordination, environment provisioning, PR creation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00000"/>
                <w:sz w:val="20"/>
                <w:szCs w:val="20"/>
              </w:rPr>
              <w:t xml:space="preserve">Go service</w:t>
            </w:r>
          </w:p>
        </w:tc>
      </w:tr>
    </w:tbl>
    <w:p>
      <w:pPr>
        <w:spacing w:after="120"/>
      </w:pPr>
    </w:p>
    <w:p>
      <w:pPr>
        <w:pStyle w:val="Heading2"/>
        <w:spacing w:before="280" w:after="160"/>
      </w:pPr>
      <w:r>
        <w:rPr>
          <w:rFonts w:ascii="Arial" w:cs="Arial" w:eastAsia="Arial" w:hAnsi="Arial"/>
          <w:b/>
          <w:bCs/>
          <w:color w:val="4A90D9"/>
          <w:sz w:val="26"/>
          <w:szCs w:val="26"/>
        </w:rPr>
        <w:t xml:space="preserve">Environment Model</w:t>
      </w:r>
    </w:p>
    <w:p>
      <w:pPr>
        <w:spacing w:after="160" w:line="276"/>
      </w:pPr>
      <w:r>
        <w:rPr>
          <w:rFonts w:ascii="Arial" w:cs="Arial" w:eastAsia="Arial" w:hAnsi="Arial"/>
          <w:color w:val="000000"/>
          <w:sz w:val="21"/>
          <w:szCs w:val="21"/>
        </w:rPr>
        <w:t xml:space="preserve">Forge requires two types of isolated environments per task:</w:t>
      </w:r>
    </w:p>
    <w:p>
      <w:pPr>
        <w:spacing w:before="200" w:after="120"/>
      </w:pPr>
      <w:r>
        <w:rPr>
          <w:rFonts w:ascii="Arial" w:cs="Arial" w:eastAsia="Arial" w:hAnsi="Arial"/>
          <w:b/>
          <w:bCs/>
          <w:color w:val="1A1A2E"/>
          <w:sz w:val="22"/>
          <w:szCs w:val="22"/>
        </w:rPr>
        <w:t xml:space="preserve">The Sandbox (Agent Workspace)</w:t>
      </w:r>
    </w:p>
    <w:p>
      <w:pPr>
        <w:spacing w:after="160" w:line="276"/>
      </w:pPr>
      <w:r>
        <w:rPr>
          <w:rFonts w:ascii="Arial" w:cs="Arial" w:eastAsia="Arial" w:hAnsi="Arial"/>
          <w:color w:val="000000"/>
          <w:sz w:val="21"/>
          <w:szCs w:val="21"/>
        </w:rPr>
        <w:t xml:space="preserve">A secure, isolated environment where the Coder executes. Code is written, dependencies installed, builds run. Lightweight, fast to provision, ephemeral, and strongly isolated so untrusted code cannot affect the host or other agents. Provisioned from templates per language/toolchain, ideally from a warm pool for near-instant availability.</w:t>
      </w:r>
    </w:p>
    <w:p>
      <w:pPr>
        <w:spacing w:before="200" w:after="120"/>
      </w:pPr>
      <w:r>
        <w:rPr>
          <w:rFonts w:ascii="Arial" w:cs="Arial" w:eastAsia="Arial" w:hAnsi="Arial"/>
          <w:b/>
          <w:bCs/>
          <w:color w:val="1A1A2E"/>
          <w:sz w:val="22"/>
          <w:szCs w:val="22"/>
        </w:rPr>
        <w:t xml:space="preserve">The Development Environment (Deployment Target)</w:t>
      </w:r>
    </w:p>
    <w:p>
      <w:pPr>
        <w:spacing w:after="160" w:line="276"/>
      </w:pPr>
      <w:r>
        <w:rPr>
          <w:rFonts w:ascii="Arial" w:cs="Arial" w:eastAsia="Arial" w:hAnsi="Arial"/>
          <w:color w:val="000000"/>
          <w:sz w:val="21"/>
          <w:szCs w:val="21"/>
        </w:rPr>
        <w:t xml:space="preserve">A full, realistic environment where the agents’ code is deployed and tested. Mirrors production topology: multiple services, namespaces, databases, network policies. The Coder deploys into it. The test runner executes e2e tests against it. Provisioned from a golden baseline — a curated, human-maintained definition of all services the agents are not building.</w:t>
      </w:r>
    </w:p>
    <w:p>
      <w:pPr>
        <w:pStyle w:val="Heading2"/>
        <w:spacing w:before="280" w:after="160"/>
      </w:pPr>
      <w:r>
        <w:rPr>
          <w:rFonts w:ascii="Arial" w:cs="Arial" w:eastAsia="Arial" w:hAnsi="Arial"/>
          <w:b/>
          <w:bCs/>
          <w:color w:val="4A90D9"/>
          <w:sz w:val="26"/>
          <w:szCs w:val="26"/>
        </w:rPr>
        <w:t xml:space="preserve">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A90D9" w:sz="12"/>
              <w:bottom w:val="none" w:sz="0"/>
              <w:right w:val="none" w:sz="0"/>
            </w:tcBorders>
            <w:shd w:fill="E8F0FE" w:val="clear"/>
            <w:tcMar>
              <w:top w:type="dxa" w:w="120"/>
              <w:left w:type="dxa" w:w="200"/>
              <w:bottom w:type="dxa" w:w="120"/>
              <w:right w:type="dxa" w:w="200"/>
            </w:tcMar>
          </w:tcPr>
          <w:p>
            <w:pPr>
              <w:spacing w:after="80"/>
            </w:pPr>
            <w:r>
              <w:rPr>
                <w:rFonts w:ascii="Arial" w:cs="Arial" w:eastAsia="Arial" w:hAnsi="Arial"/>
                <w:b/>
                <w:bCs/>
                <w:color w:val="4A90D9"/>
                <w:sz w:val="21"/>
                <w:szCs w:val="21"/>
              </w:rPr>
              <w:t xml:space="preserve">Trust Hierarchy (highest to lowest)</w:t>
            </w:r>
          </w:p>
          <w:p>
            <w:pPr>
              <w:spacing w:after="60" w:line="276"/>
            </w:pPr>
            <w:r>
              <w:rPr>
                <w:rFonts w:ascii="Arial" w:cs="Arial" w:eastAsia="Arial" w:hAnsi="Arial"/>
                <w:color w:val="1A1A2E"/>
                <w:sz w:val="20"/>
                <w:szCs w:val="20"/>
              </w:rPr>
              <w:t xml:space="preserve">1. End-to-end tests — Human-authored, human-reviewed. Define what the system must do. Agents cannot modify them.</w:t>
            </w:r>
          </w:p>
          <w:p>
            <w:pPr>
              <w:spacing w:after="60" w:line="276"/>
            </w:pPr>
            <w:r>
              <w:rPr>
                <w:rFonts w:ascii="Arial" w:cs="Arial" w:eastAsia="Arial" w:hAnsi="Arial"/>
                <w:color w:val="1A1A2E"/>
                <w:sz w:val="20"/>
                <w:szCs w:val="20"/>
              </w:rPr>
              <w:t xml:space="preserve">2. Principles — Human-authored, human-reviewed. Define security, architectural, and quality standards.</w:t>
            </w:r>
          </w:p>
          <w:p>
            <w:pPr>
              <w:spacing w:after="60" w:line="276"/>
            </w:pPr>
            <w:r>
              <w:rPr>
                <w:rFonts w:ascii="Arial" w:cs="Arial" w:eastAsia="Arial" w:hAnsi="Arial"/>
                <w:color w:val="1A1A2E"/>
                <w:sz w:val="20"/>
                <w:szCs w:val="20"/>
              </w:rPr>
              <w:t xml:space="preserve">3. Plan — Agent-generated, human-approved. Defines what to build and in what order.</w:t>
            </w:r>
          </w:p>
          <w:p>
            <w:pPr>
              <w:spacing w:after="60" w:line="276"/>
            </w:pPr>
            <w:r>
              <w:rPr>
                <w:rFonts w:ascii="Arial" w:cs="Arial" w:eastAsia="Arial" w:hAnsi="Arial"/>
                <w:color w:val="1A1A2E"/>
                <w:sz w:val="20"/>
                <w:szCs w:val="20"/>
              </w:rPr>
              <w:t xml:space="preserve">4. Review findings — Agent-generated, checked against principles. Findings are citations, not opinions.</w:t>
            </w:r>
          </w:p>
          <w:p>
            <w:pPr>
              <w:spacing w:after="60" w:line="276"/>
            </w:pPr>
            <w:r>
              <w:rPr>
                <w:rFonts w:ascii="Arial" w:cs="Arial" w:eastAsia="Arial" w:hAnsi="Arial"/>
                <w:color w:val="1A1A2E"/>
                <w:sz w:val="20"/>
                <w:szCs w:val="20"/>
              </w:rPr>
              <w:t xml:space="preserve">5. Code — Agent-generated, validated by everything above. The least trusted artifact.</w:t>
            </w:r>
          </w:p>
        </w:tc>
      </w:tr>
    </w:tbl>
    <w:p>
      <w:pPr>
        <w:spacing w:after="80"/>
      </w:pPr>
    </w:p>
    <w:p>
      <w:pPr>
        <w:pStyle w:val="Heading2"/>
        <w:spacing w:before="280" w:after="160"/>
      </w:pPr>
      <w:r>
        <w:rPr>
          <w:rFonts w:ascii="Arial" w:cs="Arial" w:eastAsia="Arial" w:hAnsi="Arial"/>
          <w:b/>
          <w:bCs/>
          <w:color w:val="4A90D9"/>
          <w:sz w:val="26"/>
          <w:szCs w:val="26"/>
        </w:rPr>
        <w:t xml:space="preserve">Principles as Policy</w:t>
      </w:r>
    </w:p>
    <w:p>
      <w:pPr>
        <w:spacing w:after="160" w:line="276"/>
      </w:pPr>
      <w:r>
        <w:rPr>
          <w:rFonts w:ascii="Arial" w:cs="Arial" w:eastAsia="Arial" w:hAnsi="Arial"/>
          <w:color w:val="000000"/>
          <w:sz w:val="21"/>
          <w:szCs w:val="21"/>
        </w:rPr>
        <w:t xml:space="preserve">Principles are structured, versioned, composable policy definitions. Each has an identifier, category, statement, rationale, and severity. Critical violations block PR creation. Warnings are logged but don’t block. Principle sets are reusable templates (“zero-trust microservice,” “public API,” “MCP server”) selected by the Planner and customizable by humans.</w:t>
      </w:r>
    </w:p>
    <w:p>
      <w:pPr>
        <w:pStyle w:val="Heading2"/>
        <w:spacing w:before="280" w:after="160"/>
      </w:pPr>
      <w:r>
        <w:rPr>
          <w:rFonts w:ascii="Arial" w:cs="Arial" w:eastAsia="Arial" w:hAnsi="Arial"/>
          <w:b/>
          <w:bCs/>
          <w:color w:val="4A90D9"/>
          <w:sz w:val="26"/>
          <w:szCs w:val="26"/>
        </w:rPr>
        <w:t xml:space="preserve">Workstreams</w:t>
      </w:r>
    </w:p>
    <w:p>
      <w:pPr>
        <w:spacing w:after="160" w:line="276"/>
      </w:pPr>
      <w:r>
        <w:rPr>
          <w:rFonts w:ascii="Arial" w:cs="Arial" w:eastAsia="Arial" w:hAnsi="Arial"/>
          <w:color w:val="000000"/>
          <w:sz w:val="21"/>
          <w:szCs w:val="21"/>
        </w:rPr>
        <w:t xml:space="preserve">Related issues are grouped into workstreams during planning. Issues within a workstream are tightly coupled and share a development environment. Independent workstreams execute in parallel with separate environments. This gives humans two review touchpoints: approve the plan, and review the workstream PR.</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v0 Implementation: Claude Code as the Agent Layer</w:t>
      </w:r>
    </w:p>
    <w:p>
      <w:pPr>
        <w:spacing w:after="160" w:line="276"/>
      </w:pPr>
      <w:r>
        <w:rPr>
          <w:rFonts w:ascii="Arial" w:cs="Arial" w:eastAsia="Arial" w:hAnsi="Arial"/>
          <w:color w:val="000000"/>
          <w:sz w:val="21"/>
          <w:szCs w:val="21"/>
        </w:rPr>
        <w:t xml:space="preserve">The fastest path to validating Forge is to avoid building custom agents entirely. Claude Code already knows how to write files, run commands, execute tests, interact with git, and reason about codebases. Instead of building agents from scratch, Forge v0 uses Claude Code as the execution engine, driven by role-specific prompts.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C3AED" w:sz="12"/>
              <w:bottom w:val="none" w:sz="0"/>
              <w:right w:val="none" w:sz="0"/>
            </w:tcBorders>
            <w:shd w:fill="F3EEFF" w:val="clear"/>
            <w:tcMar>
              <w:top w:type="dxa" w:w="120"/>
              <w:left w:type="dxa" w:w="200"/>
              <w:bottom w:type="dxa" w:w="120"/>
              <w:right w:type="dxa" w:w="200"/>
            </w:tcMar>
          </w:tcPr>
          <w:p>
            <w:pPr>
              <w:spacing w:after="80"/>
            </w:pPr>
            <w:r>
              <w:rPr>
                <w:rFonts w:ascii="Arial" w:cs="Arial" w:eastAsia="Arial" w:hAnsi="Arial"/>
                <w:b/>
                <w:bCs/>
                <w:color w:val="7C3AED"/>
                <w:sz w:val="21"/>
                <w:szCs w:val="21"/>
              </w:rPr>
              <w:t xml:space="preserve">Key Insight</w:t>
            </w:r>
          </w:p>
          <w:p>
            <w:pPr>
              <w:spacing w:after="60" w:line="276"/>
            </w:pPr>
            <w:r>
              <w:rPr>
                <w:rFonts w:ascii="Arial" w:cs="Arial" w:eastAsia="Arial" w:hAnsi="Arial"/>
                <w:color w:val="1A1A2E"/>
                <w:sz w:val="20"/>
                <w:szCs w:val="20"/>
              </w:rPr>
              <w:t xml:space="preserve">Each agent in Forge reduces to a skill: a system prompt defining the role, a set of constraints, input context, and an expected output format. Claude Code is the runtime. The orchestrator sequences skills and routes outputs between them.</w:t>
            </w:r>
          </w:p>
          <w:p>
            <w:pPr>
              <w:spacing w:after="60" w:line="276"/>
            </w:pPr>
            <w:r>
              <w:rPr>
                <w:rFonts w:ascii="Arial" w:cs="Arial" w:eastAsia="Arial" w:hAnsi="Arial"/>
                <w:color w:val="1A1A2E"/>
                <w:sz w:val="20"/>
                <w:szCs w:val="20"/>
              </w:rPr>
              <w:t xml:space="preserve">This means the v0 has only two things to build: the orchestrator (a Go service) and the skills (markdown files with prompts).</w:t>
            </w:r>
          </w:p>
        </w:tc>
      </w:tr>
    </w:tbl>
    <w:p>
      <w:pPr>
        <w:spacing w:after="80"/>
      </w:pPr>
    </w:p>
    <w:p>
      <w:pPr>
        <w:pStyle w:val="Heading2"/>
        <w:spacing w:before="280" w:after="160"/>
      </w:pPr>
      <w:r>
        <w:rPr>
          <w:rFonts w:ascii="Arial" w:cs="Arial" w:eastAsia="Arial" w:hAnsi="Arial"/>
          <w:b/>
          <w:bCs/>
          <w:color w:val="4A90D9"/>
          <w:sz w:val="26"/>
          <w:szCs w:val="26"/>
        </w:rPr>
        <w:t xml:space="preserve">Skills as Agents</w:t>
      </w:r>
    </w:p>
    <w:p>
      <w:pPr>
        <w:spacing w:after="160" w:line="276"/>
      </w:pPr>
      <w:r>
        <w:rPr>
          <w:rFonts w:ascii="Arial" w:cs="Arial" w:eastAsia="Arial" w:hAnsi="Arial"/>
          <w:color w:val="000000"/>
          <w:sz w:val="21"/>
          <w:szCs w:val="21"/>
        </w:rPr>
        <w:t xml:space="preserve">Each agent role becomes a skill — a markdown file containing the system prompt, constraints, and output format for a Claude Code session. The skills are version-controlled, reviewed like code, and iterable independently.</w:t>
      </w:r>
    </w:p>
    <w:p>
      <w:pPr>
        <w:pStyle w:val="ListParagraph"/>
        <w:numPr>
          <w:ilvl w:val="0"/>
          <w:numId w:val="2"/>
        </w:numPr>
        <w:spacing w:after="80" w:line="276"/>
      </w:pPr>
      <w:r>
        <w:rPr>
          <w:rFonts w:ascii="Arial" w:cs="Arial" w:eastAsia="Arial" w:hAnsi="Arial"/>
          <w:b/>
          <w:bCs/>
          <w:sz w:val="21"/>
          <w:szCs w:val="21"/>
        </w:rPr>
        <w:t xml:space="preserve">planner.md — </w:t>
      </w:r>
      <w:r>
        <w:rPr>
          <w:rFonts w:ascii="Arial" w:cs="Arial" w:eastAsia="Arial" w:hAnsi="Arial"/>
          <w:sz w:val="21"/>
          <w:szCs w:val="21"/>
        </w:rPr>
        <w:t xml:space="preserve">"You are a tactical planner. Given a task spec and principles, produce an implementation plan as structured JSON. Include file structure, interfaces, implementation steps, and which principles apply to each step."</w:t>
      </w:r>
    </w:p>
    <w:p>
      <w:pPr>
        <w:pStyle w:val="ListParagraph"/>
        <w:numPr>
          <w:ilvl w:val="0"/>
          <w:numId w:val="2"/>
        </w:numPr>
        <w:spacing w:after="80" w:line="276"/>
      </w:pPr>
      <w:r>
        <w:rPr>
          <w:rFonts w:ascii="Arial" w:cs="Arial" w:eastAsia="Arial" w:hAnsi="Arial"/>
          <w:b/>
          <w:bCs/>
          <w:sz w:val="21"/>
          <w:szCs w:val="21"/>
        </w:rPr>
        <w:t xml:space="preserve">coder.md — </w:t>
      </w:r>
      <w:r>
        <w:rPr>
          <w:rFonts w:ascii="Arial" w:cs="Arial" w:eastAsia="Arial" w:hAnsi="Arial"/>
          <w:sz w:val="21"/>
          <w:szCs w:val="21"/>
        </w:rPr>
        <w:t xml:space="preserve">"You are a coder. Given a plan and principles, implement it. Run tests after each significant change. Never modify files in the e2e test directory. Commit your work to the feature branch."</w:t>
      </w:r>
    </w:p>
    <w:p>
      <w:pPr>
        <w:pStyle w:val="ListParagraph"/>
        <w:numPr>
          <w:ilvl w:val="0"/>
          <w:numId w:val="2"/>
        </w:numPr>
        <w:spacing w:after="80" w:line="276"/>
      </w:pPr>
      <w:r>
        <w:rPr>
          <w:rFonts w:ascii="Arial" w:cs="Arial" w:eastAsia="Arial" w:hAnsi="Arial"/>
          <w:b/>
          <w:bCs/>
          <w:sz w:val="21"/>
          <w:szCs w:val="21"/>
        </w:rPr>
        <w:t xml:space="preserve">review-security.md — </w:t>
      </w:r>
      <w:r>
        <w:rPr>
          <w:rFonts w:ascii="Arial" w:cs="Arial" w:eastAsia="Arial" w:hAnsi="Arial"/>
          <w:sz w:val="21"/>
          <w:szCs w:val="21"/>
        </w:rPr>
        <w:t xml:space="preserve">"You are a security reviewer. Given the principles and the current codebase, review for violations. Output structured JSON findings with file, line, principle ID, severity, and suggested fix."</w:t>
      </w:r>
    </w:p>
    <w:p>
      <w:pPr>
        <w:pStyle w:val="ListParagraph"/>
        <w:numPr>
          <w:ilvl w:val="0"/>
          <w:numId w:val="2"/>
        </w:numPr>
        <w:spacing w:after="80" w:line="276"/>
      </w:pPr>
      <w:r>
        <w:rPr>
          <w:rFonts w:ascii="Arial" w:cs="Arial" w:eastAsia="Arial" w:hAnsi="Arial"/>
          <w:b/>
          <w:bCs/>
          <w:sz w:val="21"/>
          <w:szCs w:val="21"/>
        </w:rPr>
        <w:t xml:space="preserve">review-simplicity.md — </w:t>
      </w:r>
      <w:r>
        <w:rPr>
          <w:rFonts w:ascii="Arial" w:cs="Arial" w:eastAsia="Arial" w:hAnsi="Arial"/>
          <w:sz w:val="21"/>
          <w:szCs w:val="21"/>
        </w:rPr>
        <w:t xml:space="preserve">"You are a simplicity reviewer. Check for over-engineering, unnecessary abstraction, and cases where the standard library would suffice."</w:t>
      </w:r>
    </w:p>
    <w:p>
      <w:pPr>
        <w:pStyle w:val="ListParagraph"/>
        <w:numPr>
          <w:ilvl w:val="0"/>
          <w:numId w:val="2"/>
        </w:numPr>
        <w:spacing w:after="80" w:line="276"/>
      </w:pPr>
      <w:r>
        <w:rPr>
          <w:rFonts w:ascii="Arial" w:cs="Arial" w:eastAsia="Arial" w:hAnsi="Arial"/>
          <w:b/>
          <w:bCs/>
          <w:sz w:val="21"/>
          <w:szCs w:val="21"/>
        </w:rPr>
        <w:t xml:space="preserve">review-architecture.md — </w:t>
      </w:r>
      <w:r>
        <w:rPr>
          <w:rFonts w:ascii="Arial" w:cs="Arial" w:eastAsia="Arial" w:hAnsi="Arial"/>
          <w:sz w:val="21"/>
          <w:szCs w:val="21"/>
        </w:rPr>
        <w:t xml:space="preserve">"You are an architecture reviewer. Check adherence to the plan, interface design, error handling patterns, and separation of concerns."</w:t>
      </w:r>
    </w:p>
    <w:p>
      <w:pPr>
        <w:pStyle w:val="ListParagraph"/>
        <w:numPr>
          <w:ilvl w:val="0"/>
          <w:numId w:val="2"/>
        </w:numPr>
        <w:spacing w:after="80" w:line="276"/>
      </w:pPr>
      <w:r>
        <w:rPr>
          <w:rFonts w:ascii="Arial" w:cs="Arial" w:eastAsia="Arial" w:hAnsi="Arial"/>
          <w:b/>
          <w:bCs/>
          <w:sz w:val="21"/>
          <w:szCs w:val="21"/>
        </w:rPr>
        <w:t xml:space="preserve">feedback.md — </w:t>
      </w:r>
      <w:r>
        <w:rPr>
          <w:rFonts w:ascii="Arial" w:cs="Arial" w:eastAsia="Arial" w:hAnsi="Arial"/>
          <w:sz w:val="21"/>
          <w:szCs w:val="21"/>
        </w:rPr>
        <w:t xml:space="preserve">"You are implementing human PR review feedback. Address each comment. The human reviewer has higher authority than any agent reviewer. Do not argue with human feedback."</w:t>
      </w:r>
    </w:p>
    <w:p>
      <w:pPr>
        <w:spacing w:after="40"/>
      </w:pPr>
    </w:p>
    <w:p>
      <w:pPr>
        <w:spacing w:after="160" w:line="276"/>
      </w:pPr>
      <w:r>
        <w:rPr>
          <w:rFonts w:ascii="Arial" w:cs="Arial" w:eastAsia="Arial" w:hAnsi="Arial"/>
          <w:color w:val="000000"/>
          <w:sz w:val="21"/>
          <w:szCs w:val="21"/>
        </w:rPr>
        <w:t xml:space="preserve">The skills are the most important artifacts in the system. Getting them right determines whether the agent loop converges on good code. Most iteration will happen here — tweaking prompts, adjusting output formats, tuning the level of detail the Planner produces, refining what the Reviewers flag versus ignore.</w:t>
      </w:r>
    </w:p>
    <w:p>
      <w:pPr>
        <w:pStyle w:val="Heading2"/>
        <w:spacing w:before="280" w:after="160"/>
      </w:pPr>
      <w:r>
        <w:rPr>
          <w:rFonts w:ascii="Arial" w:cs="Arial" w:eastAsia="Arial" w:hAnsi="Arial"/>
          <w:b/>
          <w:bCs/>
          <w:color w:val="4A90D9"/>
          <w:sz w:val="26"/>
          <w:szCs w:val="26"/>
        </w:rPr>
        <w:t xml:space="preserve">The Orchestrator</w:t>
      </w:r>
    </w:p>
    <w:p>
      <w:pPr>
        <w:spacing w:after="160" w:line="276"/>
      </w:pPr>
      <w:r>
        <w:rPr>
          <w:rFonts w:ascii="Arial" w:cs="Arial" w:eastAsia="Arial" w:hAnsi="Arial"/>
          <w:color w:val="000000"/>
          <w:sz w:val="21"/>
          <w:szCs w:val="21"/>
        </w:rPr>
        <w:t xml:space="preserve">The orchestrator is a Go service that manages the task lifecycle by spawning Claude Code processes with the appropriate skill and context. It is the conductor, not the orchestra. Its responsibilities:</w:t>
      </w:r>
    </w:p>
    <w:p>
      <w:pPr>
        <w:pStyle w:val="ListParagraph"/>
        <w:numPr>
          <w:ilvl w:val="0"/>
          <w:numId w:val="2"/>
        </w:numPr>
        <w:spacing w:after="80" w:line="276"/>
      </w:pPr>
      <w:r>
        <w:rPr>
          <w:rFonts w:ascii="Arial" w:cs="Arial" w:eastAsia="Arial" w:hAnsi="Arial"/>
          <w:b/>
          <w:bCs/>
          <w:sz w:val="21"/>
          <w:szCs w:val="21"/>
        </w:rPr>
        <w:t xml:space="preserve">Sequencing: </w:t>
      </w:r>
      <w:r>
        <w:rPr>
          <w:rFonts w:ascii="Arial" w:cs="Arial" w:eastAsia="Arial" w:hAnsi="Arial"/>
          <w:sz w:val="21"/>
          <w:szCs w:val="21"/>
        </w:rPr>
        <w:t xml:space="preserve">Run the right skill at the right time. Planner first, then Coder, then Reviewers and Test Runner in parallel, then evaluate findings, loop or create PR.</w:t>
      </w:r>
    </w:p>
    <w:p>
      <w:pPr>
        <w:pStyle w:val="ListParagraph"/>
        <w:numPr>
          <w:ilvl w:val="0"/>
          <w:numId w:val="2"/>
        </w:numPr>
        <w:spacing w:after="80" w:line="276"/>
      </w:pPr>
      <w:r>
        <w:rPr>
          <w:rFonts w:ascii="Arial" w:cs="Arial" w:eastAsia="Arial" w:hAnsi="Arial"/>
          <w:b/>
          <w:bCs/>
          <w:sz w:val="21"/>
          <w:szCs w:val="21"/>
        </w:rPr>
        <w:t xml:space="preserve">Context assembly: </w:t>
      </w:r>
      <w:r>
        <w:rPr>
          <w:rFonts w:ascii="Arial" w:cs="Arial" w:eastAsia="Arial" w:hAnsi="Arial"/>
          <w:sz w:val="21"/>
          <w:szCs w:val="21"/>
        </w:rPr>
        <w:t xml:space="preserve">Decide what to pass into each Claude Code invocation. The Coder needs the plan and any previous findings. The Reviewers need the principles and access to the codebase. The feedback handler needs the PR comments and the original plan.</w:t>
      </w:r>
    </w:p>
    <w:p>
      <w:pPr>
        <w:pStyle w:val="ListParagraph"/>
        <w:numPr>
          <w:ilvl w:val="0"/>
          <w:numId w:val="2"/>
        </w:numPr>
        <w:spacing w:after="80" w:line="276"/>
      </w:pPr>
      <w:r>
        <w:rPr>
          <w:rFonts w:ascii="Arial" w:cs="Arial" w:eastAsia="Arial" w:hAnsi="Arial"/>
          <w:b/>
          <w:bCs/>
          <w:sz w:val="21"/>
          <w:szCs w:val="21"/>
        </w:rPr>
        <w:t xml:space="preserve">State management: </w:t>
      </w:r>
      <w:r>
        <w:rPr>
          <w:rFonts w:ascii="Arial" w:cs="Arial" w:eastAsia="Arial" w:hAnsi="Arial"/>
          <w:sz w:val="21"/>
          <w:szCs w:val="21"/>
        </w:rPr>
        <w:t xml:space="preserve">Persist task state across Claude Code sessions and across human review cycles. Track which issue, which branch, which iteration, the plan, previous findings, and current status.</w:t>
      </w:r>
    </w:p>
    <w:p>
      <w:pPr>
        <w:pStyle w:val="ListParagraph"/>
        <w:numPr>
          <w:ilvl w:val="0"/>
          <w:numId w:val="2"/>
        </w:numPr>
        <w:spacing w:after="80" w:line="276"/>
      </w:pPr>
      <w:r>
        <w:rPr>
          <w:rFonts w:ascii="Arial" w:cs="Arial" w:eastAsia="Arial" w:hAnsi="Arial"/>
          <w:b/>
          <w:bCs/>
          <w:sz w:val="21"/>
          <w:szCs w:val="21"/>
        </w:rPr>
        <w:t xml:space="preserve">Termination logic: </w:t>
      </w:r>
      <w:r>
        <w:rPr>
          <w:rFonts w:ascii="Arial" w:cs="Arial" w:eastAsia="Arial" w:hAnsi="Arial"/>
          <w:sz w:val="21"/>
          <w:szCs w:val="21"/>
        </w:rPr>
        <w:t xml:space="preserve">Count iterations, check for zero critical violations and passing tests, enforce maximum iteration caps to prevent infinite loops.</w:t>
      </w:r>
    </w:p>
    <w:p>
      <w:pPr>
        <w:pStyle w:val="ListParagraph"/>
        <w:numPr>
          <w:ilvl w:val="0"/>
          <w:numId w:val="2"/>
        </w:numPr>
        <w:spacing w:after="80" w:line="276"/>
      </w:pPr>
      <w:r>
        <w:rPr>
          <w:rFonts w:ascii="Arial" w:cs="Arial" w:eastAsia="Arial" w:hAnsi="Arial"/>
          <w:b/>
          <w:bCs/>
          <w:sz w:val="21"/>
          <w:szCs w:val="21"/>
        </w:rPr>
        <w:t xml:space="preserve">GitHub integration: </w:t>
      </w:r>
      <w:r>
        <w:rPr>
          <w:rFonts w:ascii="Arial" w:cs="Arial" w:eastAsia="Arial" w:hAnsi="Arial"/>
          <w:sz w:val="21"/>
          <w:szCs w:val="21"/>
        </w:rPr>
        <w:t xml:space="preserve">Receive issue webhooks, create branches, create PRs, parse review comments, push updated code, update issue labels.</w:t>
      </w:r>
    </w:p>
    <w:p>
      <w:pPr>
        <w:pStyle w:val="ListParagraph"/>
        <w:numPr>
          <w:ilvl w:val="0"/>
          <w:numId w:val="2"/>
        </w:numPr>
        <w:spacing w:after="80" w:line="276"/>
      </w:pPr>
      <w:r>
        <w:rPr>
          <w:rFonts w:ascii="Arial" w:cs="Arial" w:eastAsia="Arial" w:hAnsi="Arial"/>
          <w:b/>
          <w:bCs/>
          <w:sz w:val="21"/>
          <w:szCs w:val="21"/>
        </w:rPr>
        <w:t xml:space="preserve">Environment management: </w:t>
      </w:r>
      <w:r>
        <w:rPr>
          <w:rFonts w:ascii="Arial" w:cs="Arial" w:eastAsia="Arial" w:hAnsi="Arial"/>
          <w:sz w:val="21"/>
          <w:szCs w:val="21"/>
        </w:rPr>
        <w:t xml:space="preserve">Provision and tear down the sandbox and development environment (in later phases; v0 uses local containers).</w:t>
      </w:r>
    </w:p>
    <w:p>
      <w:pPr>
        <w:pStyle w:val="Heading2"/>
        <w:spacing w:before="280" w:after="160"/>
      </w:pPr>
      <w:r>
        <w:rPr>
          <w:rFonts w:ascii="Arial" w:cs="Arial" w:eastAsia="Arial" w:hAnsi="Arial"/>
          <w:b/>
          <w:bCs/>
          <w:color w:val="4A90D9"/>
          <w:sz w:val="26"/>
          <w:szCs w:val="26"/>
        </w:rPr>
        <w:t xml:space="preserve">The Execution Loop</w:t>
      </w:r>
    </w:p>
    <w:p>
      <w:pPr>
        <w:spacing w:after="160" w:line="276"/>
      </w:pPr>
      <w:r>
        <w:rPr>
          <w:rFonts w:ascii="Arial" w:cs="Arial" w:eastAsia="Arial" w:hAnsi="Arial"/>
          <w:color w:val="000000"/>
          <w:sz w:val="21"/>
          <w:szCs w:val="21"/>
        </w:rPr>
        <w:t xml:space="preserve">The orchestrator runs a state machine per task. Each state either spawns a Claude Code process or waits for an external event: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A90D9" w:sz="12"/>
              <w:bottom w:val="none" w:sz="0"/>
              <w:right w:val="none" w:sz="0"/>
            </w:tcBorders>
            <w:shd w:fill="E8F0FE" w:val="clear"/>
            <w:tcMar>
              <w:top w:type="dxa" w:w="120"/>
              <w:left w:type="dxa" w:w="200"/>
              <w:bottom w:type="dxa" w:w="120"/>
              <w:right w:type="dxa" w:w="200"/>
            </w:tcMar>
          </w:tcPr>
          <w:p>
            <w:pPr>
              <w:spacing w:after="80"/>
            </w:pPr>
            <w:r>
              <w:rPr>
                <w:rFonts w:ascii="Arial" w:cs="Arial" w:eastAsia="Arial" w:hAnsi="Arial"/>
                <w:b/>
                <w:bCs/>
                <w:color w:val="4A90D9"/>
                <w:sz w:val="21"/>
                <w:szCs w:val="21"/>
              </w:rPr>
              <w:t xml:space="preserve">State Machine</w:t>
            </w:r>
          </w:p>
          <w:p>
            <w:pPr>
              <w:spacing w:after="60" w:line="276"/>
            </w:pPr>
            <w:r>
              <w:rPr>
                <w:rFonts w:ascii="Arial" w:cs="Arial" w:eastAsia="Arial" w:hAnsi="Arial"/>
                <w:color w:val="1A1A2E"/>
                <w:sz w:val="20"/>
                <w:szCs w:val="20"/>
              </w:rPr>
              <w:t xml:space="preserve">PLANNING → Spawn Claude Code with planner.md. Output: plan JSON.</w:t>
            </w:r>
          </w:p>
          <w:p>
            <w:pPr>
              <w:spacing w:after="60" w:line="276"/>
            </w:pPr>
            <w:r>
              <w:rPr>
                <w:rFonts w:ascii="Arial" w:cs="Arial" w:eastAsia="Arial" w:hAnsi="Arial"/>
                <w:color w:val="1A1A2E"/>
                <w:sz w:val="20"/>
                <w:szCs w:val="20"/>
              </w:rPr>
              <w:t xml:space="preserve">CODING → Spawn Claude Code with coder.md + plan. Code writes files, runs builds, commits.</w:t>
            </w:r>
          </w:p>
          <w:p>
            <w:pPr>
              <w:spacing w:after="60" w:line="276"/>
            </w:pPr>
            <w:r>
              <w:rPr>
                <w:rFonts w:ascii="Arial" w:cs="Arial" w:eastAsia="Arial" w:hAnsi="Arial"/>
                <w:color w:val="1A1A2E"/>
                <w:sz w:val="20"/>
                <w:szCs w:val="20"/>
              </w:rPr>
              <w:t xml:space="preserve">REVIEWING → Spawn Claude Code with each review skill in parallel. Output: findings JSON per reviewer.</w:t>
            </w:r>
          </w:p>
          <w:p>
            <w:pPr>
              <w:spacing w:after="60" w:line="276"/>
            </w:pPr>
            <w:r>
              <w:rPr>
                <w:rFonts w:ascii="Arial" w:cs="Arial" w:eastAsia="Arial" w:hAnsi="Arial"/>
                <w:color w:val="1A1A2E"/>
                <w:sz w:val="20"/>
                <w:szCs w:val="20"/>
              </w:rPr>
              <w:t xml:space="preserve">TESTING → Run e2e test suite against deployed services. Output: pass/fail with details.</w:t>
            </w:r>
          </w:p>
          <w:p>
            <w:pPr>
              <w:spacing w:after="60" w:line="276"/>
            </w:pPr>
            <w:r>
              <w:rPr>
                <w:rFonts w:ascii="Arial" w:cs="Arial" w:eastAsia="Arial" w:hAnsi="Arial"/>
                <w:color w:val="1A1A2E"/>
                <w:sz w:val="20"/>
                <w:szCs w:val="20"/>
              </w:rPr>
              <w:t xml:space="preserve">EVALUATING → Orchestrator checks: zero critical violations AND tests passing? If yes → CREATE_PR. If no → CODING with findings as input.</w:t>
            </w:r>
          </w:p>
          <w:p>
            <w:pPr>
              <w:spacing w:after="60" w:line="276"/>
            </w:pPr>
            <w:r>
              <w:rPr>
                <w:rFonts w:ascii="Arial" w:cs="Arial" w:eastAsia="Arial" w:hAnsi="Arial"/>
                <w:color w:val="1A1A2E"/>
                <w:sz w:val="20"/>
                <w:szCs w:val="20"/>
              </w:rPr>
              <w:t xml:space="preserve">CREATE_PR → Push branch, create PR via GitHub API, link to issue.</w:t>
            </w:r>
          </w:p>
          <w:p>
            <w:pPr>
              <w:spacing w:after="60" w:line="276"/>
            </w:pPr>
            <w:r>
              <w:rPr>
                <w:rFonts w:ascii="Arial" w:cs="Arial" w:eastAsia="Arial" w:hAnsi="Arial"/>
                <w:color w:val="1A1A2E"/>
                <w:sz w:val="20"/>
                <w:szCs w:val="20"/>
              </w:rPr>
              <w:t xml:space="preserve">AWAITING_HUMAN → Wait for PR review webhook.</w:t>
            </w:r>
          </w:p>
          <w:p>
            <w:pPr>
              <w:spacing w:after="60" w:line="276"/>
            </w:pPr>
            <w:r>
              <w:rPr>
                <w:rFonts w:ascii="Arial" w:cs="Arial" w:eastAsia="Arial" w:hAnsi="Arial"/>
                <w:color w:val="1A1A2E"/>
                <w:sz w:val="20"/>
                <w:szCs w:val="20"/>
              </w:rPr>
              <w:t xml:space="preserve">HUMAN_FEEDBACK → Spawn Claude Code with feedback.md + review comments. Fix, commit, push.</w:t>
            </w:r>
          </w:p>
          <w:p>
            <w:pPr>
              <w:spacing w:after="60" w:line="276"/>
            </w:pPr>
            <w:r>
              <w:rPr>
                <w:rFonts w:ascii="Arial" w:cs="Arial" w:eastAsia="Arial" w:hAnsi="Arial"/>
                <w:color w:val="1A1A2E"/>
                <w:sz w:val="20"/>
                <w:szCs w:val="20"/>
              </w:rPr>
              <w:t xml:space="preserve">Re-enter REVIEWING → TESTING → EVALUATING cycle.</w:t>
            </w:r>
          </w:p>
          <w:p>
            <w:pPr>
              <w:spacing w:after="60" w:line="276"/>
            </w:pPr>
            <w:r>
              <w:rPr>
                <w:rFonts w:ascii="Arial" w:cs="Arial" w:eastAsia="Arial" w:hAnsi="Arial"/>
                <w:color w:val="1A1A2E"/>
                <w:sz w:val="20"/>
                <w:szCs w:val="20"/>
              </w:rPr>
              <w:t xml:space="preserve">MERGED → Clean up environments, close issue. Done.</w:t>
            </w:r>
          </w:p>
        </w:tc>
      </w:tr>
    </w:tbl>
    <w:p>
      <w:pPr>
        <w:spacing w:after="80"/>
      </w:pPr>
    </w:p>
    <w:p>
      <w:pPr>
        <w:spacing w:after="160" w:line="276"/>
      </w:pPr>
      <w:r>
        <w:rPr>
          <w:rFonts w:ascii="Arial" w:cs="Arial" w:eastAsia="Arial" w:hAnsi="Arial"/>
          <w:color w:val="000000"/>
          <w:sz w:val="21"/>
          <w:szCs w:val="21"/>
        </w:rPr>
        <w:t xml:space="preserve">Each Claude Code session is stateless. It reads the codebase from disk, receives context from the orchestrator, does its work, and exits. The orchestrator is the persistent memory. When human feedback arrives hours or days later, the orchestrator reconstructs context from its state store and the git branch, then spawns a fresh Claude Code session.</w:t>
      </w:r>
    </w:p>
    <w:p>
      <w:pPr>
        <w:pStyle w:val="Heading2"/>
        <w:spacing w:before="280" w:after="160"/>
      </w:pPr>
      <w:r>
        <w:rPr>
          <w:rFonts w:ascii="Arial" w:cs="Arial" w:eastAsia="Arial" w:hAnsi="Arial"/>
          <w:b/>
          <w:bCs/>
          <w:color w:val="4A90D9"/>
          <w:sz w:val="26"/>
          <w:szCs w:val="26"/>
        </w:rPr>
        <w:t xml:space="preserve">Context Assembly</w:t>
      </w:r>
    </w:p>
    <w:p>
      <w:pPr>
        <w:spacing w:after="160" w:line="276"/>
      </w:pPr>
      <w:r>
        <w:rPr>
          <w:rFonts w:ascii="Arial" w:cs="Arial" w:eastAsia="Arial" w:hAnsi="Arial"/>
          <w:color w:val="000000"/>
          <w:sz w:val="21"/>
          <w:szCs w:val="21"/>
        </w:rPr>
        <w:t xml:space="preserve">The hardest part of the orchestrator is deciding what context to pass into each Claude Code session. Too little and the skill doesn’t have enough information. Too much and you blow the context window and pay unnecessary token costs.</w:t>
      </w:r>
    </w:p>
    <w:p>
      <w:pPr>
        <w:pStyle w:val="ListParagraph"/>
        <w:numPr>
          <w:ilvl w:val="0"/>
          <w:numId w:val="2"/>
        </w:numPr>
        <w:spacing w:after="80" w:line="276"/>
      </w:pPr>
      <w:r>
        <w:rPr>
          <w:rFonts w:ascii="Arial" w:cs="Arial" w:eastAsia="Arial" w:hAnsi="Arial"/>
          <w:b/>
          <w:bCs/>
          <w:sz w:val="21"/>
          <w:szCs w:val="21"/>
        </w:rPr>
        <w:t xml:space="preserve">Planner: </w:t>
      </w:r>
      <w:r>
        <w:rPr>
          <w:rFonts w:ascii="Arial" w:cs="Arial" w:eastAsia="Arial" w:hAnsi="Arial"/>
          <w:sz w:val="21"/>
          <w:szCs w:val="21"/>
        </w:rPr>
        <w:t xml:space="preserve">Receives the task spec (GitHub issue body), the principle set, and optionally a summary of the existing codebase structure.</w:t>
      </w:r>
    </w:p>
    <w:p>
      <w:pPr>
        <w:pStyle w:val="ListParagraph"/>
        <w:numPr>
          <w:ilvl w:val="0"/>
          <w:numId w:val="2"/>
        </w:numPr>
        <w:spacing w:after="80" w:line="276"/>
      </w:pPr>
      <w:r>
        <w:rPr>
          <w:rFonts w:ascii="Arial" w:cs="Arial" w:eastAsia="Arial" w:hAnsi="Arial"/>
          <w:b/>
          <w:bCs/>
          <w:sz w:val="21"/>
          <w:szCs w:val="21"/>
        </w:rPr>
        <w:t xml:space="preserve">Coder: </w:t>
      </w:r>
      <w:r>
        <w:rPr>
          <w:rFonts w:ascii="Arial" w:cs="Arial" w:eastAsia="Arial" w:hAnsi="Arial"/>
          <w:sz w:val="21"/>
          <w:szCs w:val="21"/>
        </w:rPr>
        <w:t xml:space="preserve">Receives the plan. Reads the codebase from disk (Claude Code does this natively). On iteration 2+, also receives the latest review findings.</w:t>
      </w:r>
    </w:p>
    <w:p>
      <w:pPr>
        <w:pStyle w:val="ListParagraph"/>
        <w:numPr>
          <w:ilvl w:val="0"/>
          <w:numId w:val="2"/>
        </w:numPr>
        <w:spacing w:after="80" w:line="276"/>
      </w:pPr>
      <w:r>
        <w:rPr>
          <w:rFonts w:ascii="Arial" w:cs="Arial" w:eastAsia="Arial" w:hAnsi="Arial"/>
          <w:b/>
          <w:bCs/>
          <w:sz w:val="21"/>
          <w:szCs w:val="21"/>
        </w:rPr>
        <w:t xml:space="preserve">Reviewers: </w:t>
      </w:r>
      <w:r>
        <w:rPr>
          <w:rFonts w:ascii="Arial" w:cs="Arial" w:eastAsia="Arial" w:hAnsi="Arial"/>
          <w:sz w:val="21"/>
          <w:szCs w:val="21"/>
        </w:rPr>
        <w:t xml:space="preserve">Receive the principles. Read the codebase from disk. Do not receive previous review findings (each review is independent).</w:t>
      </w:r>
    </w:p>
    <w:p>
      <w:pPr>
        <w:pStyle w:val="ListParagraph"/>
        <w:numPr>
          <w:ilvl w:val="0"/>
          <w:numId w:val="2"/>
        </w:numPr>
        <w:spacing w:after="80" w:line="276"/>
      </w:pPr>
      <w:r>
        <w:rPr>
          <w:rFonts w:ascii="Arial" w:cs="Arial" w:eastAsia="Arial" w:hAnsi="Arial"/>
          <w:b/>
          <w:bCs/>
          <w:sz w:val="21"/>
          <w:szCs w:val="21"/>
        </w:rPr>
        <w:t xml:space="preserve">Feedback handler: </w:t>
      </w:r>
      <w:r>
        <w:rPr>
          <w:rFonts w:ascii="Arial" w:cs="Arial" w:eastAsia="Arial" w:hAnsi="Arial"/>
          <w:sz w:val="21"/>
          <w:szCs w:val="21"/>
        </w:rPr>
        <w:t xml:space="preserve">Receives the original plan, the PR review comments verbatim, and a summary of previously addressed findings (to prevent regressions).</w:t>
      </w:r>
    </w:p>
    <w:p>
      <w:pPr>
        <w:pStyle w:val="Heading2"/>
        <w:spacing w:before="280" w:after="160"/>
      </w:pPr>
      <w:r>
        <w:rPr>
          <w:rFonts w:ascii="Arial" w:cs="Arial" w:eastAsia="Arial" w:hAnsi="Arial"/>
          <w:b/>
          <w:bCs/>
          <w:color w:val="4A90D9"/>
          <w:sz w:val="26"/>
          <w:szCs w:val="26"/>
        </w:rPr>
        <w:t xml:space="preserve">What This Architecture Gives You</w:t>
      </w:r>
    </w:p>
    <w:p>
      <w:pPr>
        <w:pStyle w:val="ListParagraph"/>
        <w:numPr>
          <w:ilvl w:val="0"/>
          <w:numId w:val="2"/>
        </w:numPr>
        <w:spacing w:after="80" w:line="276"/>
      </w:pPr>
      <w:r>
        <w:rPr>
          <w:rFonts w:ascii="Arial" w:cs="Arial" w:eastAsia="Arial" w:hAnsi="Arial"/>
          <w:b/>
          <w:bCs/>
          <w:sz w:val="21"/>
          <w:szCs w:val="21"/>
        </w:rPr>
        <w:t xml:space="preserve">Speed to prototype: </w:t>
      </w:r>
      <w:r>
        <w:rPr>
          <w:rFonts w:ascii="Arial" w:cs="Arial" w:eastAsia="Arial" w:hAnsi="Arial"/>
          <w:sz w:val="21"/>
          <w:szCs w:val="21"/>
        </w:rPr>
        <w:t xml:space="preserve">The orchestrator is plumbing. The skills are markdown files. You can have a working v0 in weeks, not months.</w:t>
      </w:r>
    </w:p>
    <w:p>
      <w:pPr>
        <w:pStyle w:val="ListParagraph"/>
        <w:numPr>
          <w:ilvl w:val="0"/>
          <w:numId w:val="2"/>
        </w:numPr>
        <w:spacing w:after="80" w:line="276"/>
      </w:pPr>
      <w:r>
        <w:rPr>
          <w:rFonts w:ascii="Arial" w:cs="Arial" w:eastAsia="Arial" w:hAnsi="Arial"/>
          <w:b/>
          <w:bCs/>
          <w:sz w:val="21"/>
          <w:szCs w:val="21"/>
        </w:rPr>
        <w:t xml:space="preserve">Rapid iteration on prompts: </w:t>
      </w:r>
      <w:r>
        <w:rPr>
          <w:rFonts w:ascii="Arial" w:cs="Arial" w:eastAsia="Arial" w:hAnsi="Arial"/>
          <w:sz w:val="21"/>
          <w:szCs w:val="21"/>
        </w:rPr>
        <w:t xml:space="preserve">Tweaking a skill is editing a markdown file and rerunning a task. No redeployment, no code changes.</w:t>
      </w:r>
    </w:p>
    <w:p>
      <w:pPr>
        <w:pStyle w:val="ListParagraph"/>
        <w:numPr>
          <w:ilvl w:val="0"/>
          <w:numId w:val="2"/>
        </w:numPr>
        <w:spacing w:after="80" w:line="276"/>
      </w:pPr>
      <w:r>
        <w:rPr>
          <w:rFonts w:ascii="Arial" w:cs="Arial" w:eastAsia="Arial" w:hAnsi="Arial"/>
          <w:b/>
          <w:bCs/>
          <w:sz w:val="21"/>
          <w:szCs w:val="21"/>
        </w:rPr>
        <w:t xml:space="preserve">Separation of concerns: </w:t>
      </w:r>
      <w:r>
        <w:rPr>
          <w:rFonts w:ascii="Arial" w:cs="Arial" w:eastAsia="Arial" w:hAnsi="Arial"/>
          <w:sz w:val="21"/>
          <w:szCs w:val="21"/>
        </w:rPr>
        <w:t xml:space="preserve">The orchestrator doesn’t know anything about security review or coding. It just sequences skills. The skills don’t know anything about GitHub or state management. Clean boundaries.</w:t>
      </w:r>
    </w:p>
    <w:p>
      <w:pPr>
        <w:pStyle w:val="ListParagraph"/>
        <w:numPr>
          <w:ilvl w:val="0"/>
          <w:numId w:val="2"/>
        </w:numPr>
        <w:spacing w:after="80" w:line="276"/>
      </w:pPr>
      <w:r>
        <w:rPr>
          <w:rFonts w:ascii="Arial" w:cs="Arial" w:eastAsia="Arial" w:hAnsi="Arial"/>
          <w:b/>
          <w:bCs/>
          <w:sz w:val="21"/>
          <w:szCs w:val="21"/>
        </w:rPr>
        <w:t xml:space="preserve">Model flexibility: </w:t>
      </w:r>
      <w:r>
        <w:rPr>
          <w:rFonts w:ascii="Arial" w:cs="Arial" w:eastAsia="Arial" w:hAnsi="Arial"/>
          <w:sz w:val="21"/>
          <w:szCs w:val="21"/>
        </w:rPr>
        <w:t xml:space="preserve">Claude Code today, but the skill interface is model-agnostic. You could swap in a different coding agent for the Coder skill or use a cheaper model for simpler review tasks.</w:t>
      </w:r>
    </w:p>
    <w:p>
      <w:pPr>
        <w:pStyle w:val="ListParagraph"/>
        <w:numPr>
          <w:ilvl w:val="0"/>
          <w:numId w:val="2"/>
        </w:numPr>
        <w:spacing w:after="80" w:line="276"/>
      </w:pPr>
      <w:r>
        <w:rPr>
          <w:rFonts w:ascii="Arial" w:cs="Arial" w:eastAsia="Arial" w:hAnsi="Arial"/>
          <w:b/>
          <w:bCs/>
          <w:sz w:val="21"/>
          <w:szCs w:val="21"/>
        </w:rPr>
        <w:t xml:space="preserve">Foundation for custom agents: </w:t>
      </w:r>
      <w:r>
        <w:rPr>
          <w:rFonts w:ascii="Arial" w:cs="Arial" w:eastAsia="Arial" w:hAnsi="Arial"/>
          <w:sz w:val="21"/>
          <w:szCs w:val="21"/>
        </w:rPr>
        <w:t xml:space="preserve">The skill prompts and orchestrator logic you develop in v0 directly inform the design of custom agents later. You’re learning what works before you build it from scratch.</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Long-Term Vision: Custom Agent Layer</w:t>
      </w:r>
    </w:p>
    <w:p>
      <w:pPr>
        <w:spacing w:after="160" w:line="276"/>
      </w:pPr>
      <w:r>
        <w:rPr>
          <w:rFonts w:ascii="Arial" w:cs="Arial" w:eastAsia="Arial" w:hAnsi="Arial"/>
          <w:color w:val="000000"/>
          <w:sz w:val="21"/>
          <w:szCs w:val="21"/>
        </w:rPr>
        <w:t xml:space="preserve">Claude Code as the agent layer is a deliberate v0 choice to validate the workflow before investing in custom infrastructure. The long-term plan is to build purpose-built agents that offer optimizations Claude Code cannot:</w:t>
      </w:r>
    </w:p>
    <w:p>
      <w:pPr>
        <w:pStyle w:val="ListParagraph"/>
        <w:numPr>
          <w:ilvl w:val="0"/>
          <w:numId w:val="2"/>
        </w:numPr>
        <w:spacing w:after="80" w:line="276"/>
      </w:pPr>
      <w:r>
        <w:rPr>
          <w:rFonts w:ascii="Arial" w:cs="Arial" w:eastAsia="Arial" w:hAnsi="Arial"/>
          <w:b/>
          <w:bCs/>
          <w:sz w:val="21"/>
          <w:szCs w:val="21"/>
        </w:rPr>
        <w:t xml:space="preserve">Token efficiency: </w:t>
      </w:r>
      <w:r>
        <w:rPr>
          <w:rFonts w:ascii="Arial" w:cs="Arial" w:eastAsia="Arial" w:hAnsi="Arial"/>
          <w:sz w:val="21"/>
          <w:szCs w:val="21"/>
        </w:rPr>
        <w:t xml:space="preserve">Custom agents can be more surgical about what they read and write, minimizing context window usage and cost per task.</w:t>
      </w:r>
    </w:p>
    <w:p>
      <w:pPr>
        <w:pStyle w:val="ListParagraph"/>
        <w:numPr>
          <w:ilvl w:val="0"/>
          <w:numId w:val="2"/>
        </w:numPr>
        <w:spacing w:after="80" w:line="276"/>
      </w:pPr>
      <w:r>
        <w:rPr>
          <w:rFonts w:ascii="Arial" w:cs="Arial" w:eastAsia="Arial" w:hAnsi="Arial"/>
          <w:b/>
          <w:bCs/>
          <w:sz w:val="21"/>
          <w:szCs w:val="21"/>
        </w:rPr>
        <w:t xml:space="preserve">Streaming and observability: </w:t>
      </w:r>
      <w:r>
        <w:rPr>
          <w:rFonts w:ascii="Arial" w:cs="Arial" w:eastAsia="Arial" w:hAnsi="Arial"/>
          <w:sz w:val="21"/>
          <w:szCs w:val="21"/>
        </w:rPr>
        <w:t xml:space="preserve">Custom agents can stream progress to the orchestrator in real-time, enabling live dashboards and better debugging.</w:t>
      </w:r>
    </w:p>
    <w:p>
      <w:pPr>
        <w:pStyle w:val="ListParagraph"/>
        <w:numPr>
          <w:ilvl w:val="0"/>
          <w:numId w:val="2"/>
        </w:numPr>
        <w:spacing w:after="80" w:line="276"/>
      </w:pPr>
      <w:r>
        <w:rPr>
          <w:rFonts w:ascii="Arial" w:cs="Arial" w:eastAsia="Arial" w:hAnsi="Arial"/>
          <w:b/>
          <w:bCs/>
          <w:sz w:val="21"/>
          <w:szCs w:val="21"/>
        </w:rPr>
        <w:t xml:space="preserve">Tool specialization: </w:t>
      </w:r>
      <w:r>
        <w:rPr>
          <w:rFonts w:ascii="Arial" w:cs="Arial" w:eastAsia="Arial" w:hAnsi="Arial"/>
          <w:sz w:val="21"/>
          <w:szCs w:val="21"/>
        </w:rPr>
        <w:t xml:space="preserve">Custom agents can have domain-specific tools (deploy to vCluster, run specific test frameworks, interact with monitoring) without relying on generic shell access.</w:t>
      </w:r>
    </w:p>
    <w:p>
      <w:pPr>
        <w:pStyle w:val="ListParagraph"/>
        <w:numPr>
          <w:ilvl w:val="0"/>
          <w:numId w:val="2"/>
        </w:numPr>
        <w:spacing w:after="80" w:line="276"/>
      </w:pPr>
      <w:r>
        <w:rPr>
          <w:rFonts w:ascii="Arial" w:cs="Arial" w:eastAsia="Arial" w:hAnsi="Arial"/>
          <w:b/>
          <w:bCs/>
          <w:sz w:val="21"/>
          <w:szCs w:val="21"/>
        </w:rPr>
        <w:t xml:space="preserve">Parallel execution within a session: </w:t>
      </w:r>
      <w:r>
        <w:rPr>
          <w:rFonts w:ascii="Arial" w:cs="Arial" w:eastAsia="Arial" w:hAnsi="Arial"/>
          <w:sz w:val="21"/>
          <w:szCs w:val="21"/>
        </w:rPr>
        <w:t xml:space="preserve">Custom agents can manage concurrent operations (build while deploying while linting) that are difficult to coordinate through Claude Code’s sequential interface.</w:t>
      </w:r>
    </w:p>
    <w:p>
      <w:pPr>
        <w:pStyle w:val="ListParagraph"/>
        <w:numPr>
          <w:ilvl w:val="0"/>
          <w:numId w:val="2"/>
        </w:numPr>
        <w:spacing w:after="80" w:line="276"/>
      </w:pPr>
      <w:r>
        <w:rPr>
          <w:rFonts w:ascii="Arial" w:cs="Arial" w:eastAsia="Arial" w:hAnsi="Arial"/>
          <w:b/>
          <w:bCs/>
          <w:sz w:val="21"/>
          <w:szCs w:val="21"/>
        </w:rPr>
        <w:t xml:space="preserve">Fine-tuned models: </w:t>
      </w:r>
      <w:r>
        <w:rPr>
          <w:rFonts w:ascii="Arial" w:cs="Arial" w:eastAsia="Arial" w:hAnsi="Arial"/>
          <w:sz w:val="21"/>
          <w:szCs w:val="21"/>
        </w:rPr>
        <w:t xml:space="preserve">Custom agents enable using specialized, fine-tuned models for specific tasks (a security model for review, a code-generation model for implementation).</w:t>
      </w:r>
    </w:p>
    <w:p>
      <w:pPr>
        <w:pStyle w:val="ListParagraph"/>
        <w:numPr>
          <w:ilvl w:val="0"/>
          <w:numId w:val="2"/>
        </w:numPr>
        <w:spacing w:after="80" w:line="276"/>
      </w:pPr>
      <w:r>
        <w:rPr>
          <w:rFonts w:ascii="Arial" w:cs="Arial" w:eastAsia="Arial" w:hAnsi="Arial"/>
          <w:b/>
          <w:bCs/>
          <w:sz w:val="21"/>
          <w:szCs w:val="21"/>
        </w:rPr>
        <w:t xml:space="preserve">Cost control: </w:t>
      </w:r>
      <w:r>
        <w:rPr>
          <w:rFonts w:ascii="Arial" w:cs="Arial" w:eastAsia="Arial" w:hAnsi="Arial"/>
          <w:sz w:val="21"/>
          <w:szCs w:val="21"/>
        </w:rPr>
        <w:t xml:space="preserve">Direct API access gives granular control over model selection, token budgets, and caching strategies per task.</w:t>
      </w:r>
    </w:p>
    <w:p>
      <w:pPr>
        <w:spacing w:after="80"/>
      </w:pPr>
    </w:p>
    <w:p>
      <w:pPr>
        <w:spacing w:after="160" w:line="276"/>
      </w:pPr>
      <w:r>
        <w:rPr>
          <w:rFonts w:ascii="Arial" w:cs="Arial" w:eastAsia="Arial" w:hAnsi="Arial"/>
          <w:color w:val="000000"/>
          <w:sz w:val="21"/>
          <w:szCs w:val="21"/>
        </w:rPr>
        <w:t xml:space="preserve">The migration path is incremental: replace one skill at a time with a custom agent while keeping the orchestrator interface unchanged. The Coder (highest token cost, most to gain from optimization) migrates first. Reviewers (simpler, lower cost) migrate last or remain as Claude Code sessions if the economics work.</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Infrastructure: Kubernetes-Native Implementation</w:t>
      </w:r>
    </w:p>
    <w:p>
      <w:pPr>
        <w:spacing w:after="160" w:line="276"/>
      </w:pPr>
      <w:r>
        <w:rPr>
          <w:rFonts w:ascii="Arial" w:cs="Arial" w:eastAsia="Arial" w:hAnsi="Arial"/>
          <w:color w:val="000000"/>
          <w:sz w:val="21"/>
          <w:szCs w:val="21"/>
        </w:rPr>
        <w:t xml:space="preserve">When Forge moves beyond local containers (Phase 5), the first infrastructure target is Kubernetes, using two purpose-built primitives.</w:t>
      </w:r>
    </w:p>
    <w:p>
      <w:pPr>
        <w:pStyle w:val="Heading2"/>
        <w:spacing w:before="280" w:after="160"/>
      </w:pPr>
      <w:r>
        <w:rPr>
          <w:rFonts w:ascii="Arial" w:cs="Arial" w:eastAsia="Arial" w:hAnsi="Arial"/>
          <w:b/>
          <w:bCs/>
          <w:color w:val="4A90D9"/>
          <w:sz w:val="26"/>
          <w:szCs w:val="26"/>
        </w:rPr>
        <w:t xml:space="preserve">Agent Sandbox (Workspace)</w:t>
      </w:r>
    </w:p>
    <w:p>
      <w:pPr>
        <w:spacing w:after="160" w:line="276"/>
      </w:pPr>
      <w:r>
        <w:rPr>
          <w:rFonts w:ascii="Arial" w:cs="Arial" w:eastAsia="Arial" w:hAnsi="Arial"/>
          <w:color w:val="000000"/>
          <w:sz w:val="21"/>
          <w:szCs w:val="21"/>
        </w:rPr>
        <w:t xml:space="preserve">The Kubernetes SIG Apps Agent Sandbox project provides the sandbox primitive. A CRD and controller for managing isolated, stateful, singleton pods for AI agent runtimes. Each Sandbox runs with gVisor or Kata Containers for kernel-level isolation. SandboxTemplate defines blueprints per toolchain. SandboxWarmPool maintains pre-warmed pods for sub-second claims. SandboxClaim provides a transactional interface.</w:t>
      </w:r>
    </w:p>
    <w:p>
      <w:pPr>
        <w:pStyle w:val="Heading2"/>
        <w:spacing w:before="280" w:after="160"/>
      </w:pPr>
      <w:r>
        <w:rPr>
          <w:rFonts w:ascii="Arial" w:cs="Arial" w:eastAsia="Arial" w:hAnsi="Arial"/>
          <w:b/>
          <w:bCs/>
          <w:color w:val="4A90D9"/>
          <w:sz w:val="26"/>
          <w:szCs w:val="26"/>
        </w:rPr>
        <w:t xml:space="preserve">vCluster (Development Environment)</w:t>
      </w:r>
    </w:p>
    <w:p>
      <w:pPr>
        <w:spacing w:after="160" w:line="276"/>
      </w:pPr>
      <w:r>
        <w:rPr>
          <w:rFonts w:ascii="Arial" w:cs="Arial" w:eastAsia="Arial" w:hAnsi="Arial"/>
          <w:color w:val="000000"/>
          <w:sz w:val="21"/>
          <w:szCs w:val="21"/>
        </w:rPr>
        <w:t xml:space="preserve">vCluster provides full virtual Kubernetes clusters inside a host cluster, each with its own API server, namespaces, CRDs, and multi-service topology. Forge uses vClusters as the deployment target. The Coder deploys from the Sandbox into the vCluster via scoped kubeconfig. vClusters support snapshot/restore for fast provisioning and sleep mode for cost optimization during human review cycles.</w:t>
      </w:r>
    </w:p>
    <w:p>
      <w:pPr>
        <w:pStyle w:val="Heading2"/>
        <w:spacing w:before="280" w:after="160"/>
      </w:pPr>
      <w:r>
        <w:rPr>
          <w:rFonts w:ascii="Arial" w:cs="Arial" w:eastAsia="Arial" w:hAnsi="Arial"/>
          <w:b/>
          <w:bCs/>
          <w:color w:val="4A90D9"/>
          <w:sz w:val="26"/>
          <w:szCs w:val="26"/>
        </w:rPr>
        <w:t xml:space="preserve">Isolation Layers</w:t>
      </w:r>
    </w:p>
    <w:p>
      <w:pPr>
        <w:pStyle w:val="ListParagraph"/>
        <w:numPr>
          <w:ilvl w:val="0"/>
          <w:numId w:val="2"/>
        </w:numPr>
        <w:spacing w:after="80" w:line="276"/>
      </w:pPr>
      <w:r>
        <w:rPr>
          <w:rFonts w:ascii="Arial" w:cs="Arial" w:eastAsia="Arial" w:hAnsi="Arial"/>
          <w:b/>
          <w:bCs/>
          <w:sz w:val="21"/>
          <w:szCs w:val="21"/>
        </w:rPr>
        <w:t xml:space="preserve">vCluster: </w:t>
      </w:r>
      <w:r>
        <w:rPr>
          <w:rFonts w:ascii="Arial" w:cs="Arial" w:eastAsia="Arial" w:hAnsi="Arial"/>
          <w:sz w:val="21"/>
          <w:szCs w:val="21"/>
        </w:rPr>
        <w:t xml:space="preserve">API-level isolation. Each task gets its own Kubernetes API server.</w:t>
      </w:r>
    </w:p>
    <w:p>
      <w:pPr>
        <w:pStyle w:val="ListParagraph"/>
        <w:numPr>
          <w:ilvl w:val="0"/>
          <w:numId w:val="2"/>
        </w:numPr>
        <w:spacing w:after="80" w:line="276"/>
      </w:pPr>
      <w:r>
        <w:rPr>
          <w:rFonts w:ascii="Arial" w:cs="Arial" w:eastAsia="Arial" w:hAnsi="Arial"/>
          <w:b/>
          <w:bCs/>
          <w:sz w:val="21"/>
          <w:szCs w:val="21"/>
        </w:rPr>
        <w:t xml:space="preserve">Agent Sandbox + gVisor/Kata: </w:t>
      </w:r>
      <w:r>
        <w:rPr>
          <w:rFonts w:ascii="Arial" w:cs="Arial" w:eastAsia="Arial" w:hAnsi="Arial"/>
          <w:sz w:val="21"/>
          <w:szCs w:val="21"/>
        </w:rPr>
        <w:t xml:space="preserve">Kernel-level isolation for agent workspaces.</w:t>
      </w:r>
    </w:p>
    <w:p>
      <w:pPr>
        <w:pStyle w:val="ListParagraph"/>
        <w:numPr>
          <w:ilvl w:val="0"/>
          <w:numId w:val="2"/>
        </w:numPr>
        <w:spacing w:after="80" w:line="276"/>
      </w:pPr>
      <w:r>
        <w:rPr>
          <w:rFonts w:ascii="Arial" w:cs="Arial" w:eastAsia="Arial" w:hAnsi="Arial"/>
          <w:b/>
          <w:bCs/>
          <w:sz w:val="21"/>
          <w:szCs w:val="21"/>
        </w:rPr>
        <w:t xml:space="preserve">NetworkPolicy: </w:t>
      </w:r>
      <w:r>
        <w:rPr>
          <w:rFonts w:ascii="Arial" w:cs="Arial" w:eastAsia="Arial" w:hAnsi="Arial"/>
          <w:sz w:val="21"/>
          <w:szCs w:val="21"/>
        </w:rPr>
        <w:t xml:space="preserve">Network isolation between tasks. Egress limited to package registries.</w:t>
      </w:r>
    </w:p>
    <w:p>
      <w:pPr>
        <w:pStyle w:val="ListParagraph"/>
        <w:numPr>
          <w:ilvl w:val="0"/>
          <w:numId w:val="2"/>
        </w:numPr>
        <w:spacing w:after="80" w:line="276"/>
      </w:pPr>
      <w:r>
        <w:rPr>
          <w:rFonts w:ascii="Arial" w:cs="Arial" w:eastAsia="Arial" w:hAnsi="Arial"/>
          <w:b/>
          <w:bCs/>
          <w:sz w:val="21"/>
          <w:szCs w:val="21"/>
        </w:rPr>
        <w:t xml:space="preserve">ResourceQuota: </w:t>
      </w:r>
      <w:r>
        <w:rPr>
          <w:rFonts w:ascii="Arial" w:cs="Arial" w:eastAsia="Arial" w:hAnsi="Arial"/>
          <w:sz w:val="21"/>
          <w:szCs w:val="21"/>
        </w:rPr>
        <w:t xml:space="preserve">CPU, memory, and storage caps per task.</w:t>
      </w:r>
    </w:p>
    <w:p>
      <w:pPr>
        <w:pStyle w:val="ListParagraph"/>
        <w:numPr>
          <w:ilvl w:val="0"/>
          <w:numId w:val="2"/>
        </w:numPr>
        <w:spacing w:after="80" w:line="276"/>
      </w:pPr>
      <w:r>
        <w:rPr>
          <w:rFonts w:ascii="Arial" w:cs="Arial" w:eastAsia="Arial" w:hAnsi="Arial"/>
          <w:b/>
          <w:bCs/>
          <w:sz w:val="21"/>
          <w:szCs w:val="21"/>
        </w:rPr>
        <w:t xml:space="preserve">Short-lived TokenRequests: </w:t>
      </w:r>
      <w:r>
        <w:rPr>
          <w:rFonts w:ascii="Arial" w:cs="Arial" w:eastAsia="Arial" w:hAnsi="Arial"/>
          <w:sz w:val="21"/>
          <w:szCs w:val="21"/>
        </w:rPr>
        <w:t xml:space="preserve">Credentials expire with the task timeout.</w:t>
      </w:r>
    </w:p>
    <w:p>
      <w:pPr>
        <w:spacing w:after="40"/>
      </w:pPr>
    </w:p>
    <w:p>
      <w:pPr>
        <w:spacing w:after="160" w:line="276"/>
      </w:pPr>
      <w:r>
        <w:rPr>
          <w:rFonts w:ascii="Arial" w:cs="Arial" w:eastAsia="Arial" w:hAnsi="Arial"/>
          <w:color w:val="000000"/>
          <w:sz w:val="21"/>
          <w:szCs w:val="21"/>
        </w:rPr>
        <w:t xml:space="preserve">The environment interface is pluggable. Kubernetes is the first backend; alternative backends (Firecracker, cloud sandboxes, managed dev environments) can be added without changing the orchestration layer.</w:t>
      </w:r>
    </w:p>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Timeline and Milestones</w:t>
      </w:r>
    </w:p>
    <w:p>
      <w:pPr>
        <w:spacing w:after="160" w:line="276"/>
      </w:pPr>
      <w:r>
        <w:rPr>
          <w:rFonts w:ascii="Arial" w:cs="Arial" w:eastAsia="Arial" w:hAnsi="Arial"/>
          <w:color w:val="000000"/>
          <w:sz w:val="21"/>
          <w:szCs w:val="21"/>
        </w:rPr>
        <w:t xml:space="preserve">Development starts March 7, 2026. The timeline targets two conference milestones and is structured to validate the agent workflow before investing in infrastructure.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59669" w:sz="12"/>
              <w:bottom w:val="none" w:sz="0"/>
              <w:right w:val="none" w:sz="0"/>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MILESTONE: AI Engineer World’s Fair</w:t>
            </w:r>
            <w:r>
              <w:rPr>
                <w:rFonts w:ascii="Arial" w:cs="Arial" w:eastAsia="Arial" w:hAnsi="Arial"/>
                <w:color w:val="6B7280"/>
                <w:sz w:val="20"/>
                <w:szCs w:val="20"/>
              </w:rPr>
              <w:t xml:space="preserve">  —  June 29 – July 2, San Francisco</w:t>
            </w:r>
          </w:p>
          <w:p>
            <w:pPr>
              <w:spacing w:before="40"/>
            </w:pPr>
            <w:r>
              <w:rPr>
                <w:rFonts w:ascii="Arial" w:cs="Arial" w:eastAsia="Arial" w:hAnsi="Arial"/>
                <w:color w:val="1A1A2E"/>
                <w:sz w:val="20"/>
                <w:szCs w:val="20"/>
              </w:rPr>
              <w:t xml:space="preserve">Demo: working agent team producing real PRs from GitHub issues. Multi-agent orchestration with principles and reviewers. All running on Claude Code + local containers.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FFBEB" w:val="clear"/>
            <w:tcMar>
              <w:top w:type="dxa" w:w="100"/>
              <w:left w:type="dxa" w:w="200"/>
              <w:bottom w:type="dxa" w:w="100"/>
              <w:right w:type="dxa" w:w="200"/>
            </w:tcMar>
          </w:tcPr>
          <w:p>
            <w:r>
              <w:rPr>
                <w:rFonts w:ascii="Arial" w:cs="Arial" w:eastAsia="Arial" w:hAnsi="Arial"/>
                <w:b/>
                <w:bCs/>
                <w:color w:val="D97706"/>
                <w:sz w:val="21"/>
                <w:szCs w:val="21"/>
              </w:rPr>
              <w:t xml:space="preserve">MILESTONE: KubeCon NA</w:t>
            </w:r>
            <w:r>
              <w:rPr>
                <w:rFonts w:ascii="Arial" w:cs="Arial" w:eastAsia="Arial" w:hAnsi="Arial"/>
                <w:color w:val="6B7280"/>
                <w:sz w:val="20"/>
                <w:szCs w:val="20"/>
              </w:rPr>
              <w:t xml:space="preserve">  —  November 9–12, Salt Lake City</w:t>
            </w:r>
          </w:p>
          <w:p>
            <w:pPr>
              <w:spacing w:before="40"/>
            </w:pPr>
            <w:r>
              <w:rPr>
                <w:rFonts w:ascii="Arial" w:cs="Arial" w:eastAsia="Arial" w:hAnsi="Arial"/>
                <w:color w:val="1A1A2E"/>
                <w:sz w:val="20"/>
                <w:szCs w:val="20"/>
              </w:rPr>
              <w:t xml:space="preserve">Demo: full Kubernetes-native stack with Agent Sandbox + vCluster. Live demo from GitHub issue to merged PR in isolated infrastructure.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1: Orchestrator + Single Skill Loop</w:t>
            </w:r>
          </w:p>
          <w:p>
            <w:pPr>
              <w:spacing w:before="40"/>
            </w:pPr>
            <w:r>
              <w:rPr>
                <w:rFonts w:ascii="Arial" w:cs="Arial" w:eastAsia="Arial" w:hAnsi="Arial"/>
                <w:i/>
                <w:iCs/>
                <w:color w:val="FFFFFF"/>
                <w:sz w:val="18"/>
                <w:szCs w:val="18"/>
              </w:rPr>
              <w:t xml:space="preserve">March 7 – March 28 (3 weeks)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Build the orchestrator and prove the agent loop converges using Claude Code</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Go CLI/service that spawns Claude Code with skill prompts. Planner skill, Coder skill, basic test runner. Git branch management. Local workspace (Docker container or local directory)</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Manually written task spec (YAML). No GitHub integration yet</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Output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Git branch with commits that pass tests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Validates</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Does Claude Code with role-specific prompts produce working code? How many iterations? What’s the token cost?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2: Reviewers and Principles</w:t>
            </w:r>
          </w:p>
          <w:p>
            <w:pPr>
              <w:spacing w:before="40"/>
            </w:pPr>
            <w:r>
              <w:rPr>
                <w:rFonts w:ascii="Arial" w:cs="Arial" w:eastAsia="Arial" w:hAnsi="Arial"/>
                <w:i/>
                <w:iCs/>
                <w:color w:val="FFFFFF"/>
                <w:sz w:val="18"/>
                <w:szCs w:val="18"/>
              </w:rPr>
              <w:t xml:space="preserve">March 29 – April 18 (3 weeks)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Add principle-based review and prove it improves output quality</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Three reviewer skills (security, simplicity, architecture). Principle schema. Structured findings format. Convergence loop with iteration cap in orchestrator</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Task spec + principles YAML + e2e test suite</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Output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Branch with code that passes review and tests. Review log showing violations found and fixed</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Validates</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Do reviewers catch meaningful issues? Does the Coder fix them? How many cycles to converge?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3: GitHub Integration</w:t>
            </w:r>
          </w:p>
          <w:p>
            <w:pPr>
              <w:spacing w:before="40"/>
            </w:pPr>
            <w:r>
              <w:rPr>
                <w:rFonts w:ascii="Arial" w:cs="Arial" w:eastAsia="Arial" w:hAnsi="Arial"/>
                <w:i/>
                <w:iCs/>
                <w:color w:val="FFFFFF"/>
                <w:sz w:val="18"/>
                <w:szCs w:val="18"/>
              </w:rPr>
              <w:t xml:space="preserve">April 19 – May 9 (3 weeks)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Issues in, PRs out, review comments as feedback</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GitHub webhook receiver. Issue-to-task-spec parsing. PR creation. PR review comment → feedback skill loop. Issue label updates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GitHub issue (labeled to trigger)</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Output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PRs created automatically, linked to issues. Agents respond to PR review comments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Validates</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Does the end-to-end flow work? Is the human feedback loop smooth?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4: Project Planning and Workstreams</w:t>
            </w:r>
          </w:p>
          <w:p>
            <w:pPr>
              <w:spacing w:before="40"/>
            </w:pPr>
            <w:r>
              <w:rPr>
                <w:rFonts w:ascii="Arial" w:cs="Arial" w:eastAsia="Arial" w:hAnsi="Arial"/>
                <w:i/>
                <w:iCs/>
                <w:color w:val="FFFFFF"/>
                <w:sz w:val="18"/>
                <w:szCs w:val="18"/>
              </w:rPr>
              <w:t xml:space="preserve">May 10 – June 27 (7 weeks)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Two-phase workflow: collaborative planning then autonomous execution</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Project Planner skill for breaking goals into sub-issues. Workstream grouping. Dependency graph execution. Parallel workstream orchestration. Feedback skill for PR reviews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GitHub issue with high-level project goal</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Output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Sub-issues created, workstreams identified, PRs produced per workstream</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Demo target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AI Engineer World’s Fair (June 29)</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59669" w:sz="12"/>
              <w:bottom w:val="none" w:sz="0"/>
              <w:right w:val="none" w:sz="0"/>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AI ENGINEER WORLD’S FAIR DEMO READY</w:t>
            </w:r>
            <w:r>
              <w:rPr>
                <w:rFonts w:ascii="Arial" w:cs="Arial" w:eastAsia="Arial" w:hAnsi="Arial"/>
                <w:color w:val="6B7280"/>
                <w:sz w:val="20"/>
                <w:szCs w:val="20"/>
              </w:rPr>
              <w:t xml:space="preserve">  —  June 28</w:t>
            </w:r>
          </w:p>
          <w:p>
            <w:pPr>
              <w:spacing w:before="40"/>
            </w:pPr>
            <w:r>
              <w:rPr>
                <w:rFonts w:ascii="Arial" w:cs="Arial" w:eastAsia="Arial" w:hAnsi="Arial"/>
                <w:color w:val="1A1A2E"/>
                <w:sz w:val="20"/>
                <w:szCs w:val="20"/>
              </w:rPr>
              <w:t xml:space="preserve">Phases 1–4 complete. Full agent team with skills, principles, reviewers, GitHub integration, and project planning. Running on Claude Code with local containers.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5: Kubernetes Isolation</w:t>
            </w:r>
          </w:p>
          <w:p>
            <w:pPr>
              <w:spacing w:before="40"/>
            </w:pPr>
            <w:r>
              <w:rPr>
                <w:rFonts w:ascii="Arial" w:cs="Arial" w:eastAsia="Arial" w:hAnsi="Arial"/>
                <w:i/>
                <w:iCs/>
                <w:color w:val="FFFFFF"/>
                <w:sz w:val="18"/>
                <w:szCs w:val="18"/>
              </w:rPr>
              <w:t xml:space="preserve">July – August (8 weeks)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Move from local containers to Kubernetes with Agent Sandbox and vCluster</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Agent Sandbox controller, SandboxTemplates, WarmPool. vCluster on-demand provisioning. Kubeconfig injection. Platform Controller for lifecycle management</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Validates</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Does the isolation model work? Provisioning latency? Resource costs?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6: Production Hardening</w:t>
            </w:r>
          </w:p>
          <w:p>
            <w:pPr>
              <w:spacing w:before="40"/>
            </w:pPr>
            <w:r>
              <w:rPr>
                <w:rFonts w:ascii="Arial" w:cs="Arial" w:eastAsia="Arial" w:hAnsi="Arial"/>
                <w:i/>
                <w:iCs/>
                <w:color w:val="FFFFFF"/>
                <w:sz w:val="18"/>
                <w:szCs w:val="18"/>
              </w:rPr>
              <w:t xml:space="preserve">September – October (8 weeks)</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Production-grade reliability and cost optimization</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vCluster warm pools and snapshots. Sleep mode. Observability and cost metering. Error recovery. Golden baseline CI pipeline</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Demo target</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KubeCon NA (November 9)</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FFBEB" w:val="clear"/>
            <w:tcMar>
              <w:top w:type="dxa" w:w="100"/>
              <w:left w:type="dxa" w:w="200"/>
              <w:bottom w:type="dxa" w:w="100"/>
              <w:right w:type="dxa" w:w="200"/>
            </w:tcMar>
          </w:tcPr>
          <w:p>
            <w:r>
              <w:rPr>
                <w:rFonts w:ascii="Arial" w:cs="Arial" w:eastAsia="Arial" w:hAnsi="Arial"/>
                <w:b/>
                <w:bCs/>
                <w:color w:val="D97706"/>
                <w:sz w:val="21"/>
                <w:szCs w:val="21"/>
              </w:rPr>
              <w:t xml:space="preserve">KUBECON NA DEMO READY</w:t>
            </w:r>
            <w:r>
              <w:rPr>
                <w:rFonts w:ascii="Arial" w:cs="Arial" w:eastAsia="Arial" w:hAnsi="Arial"/>
                <w:color w:val="6B7280"/>
                <w:sz w:val="20"/>
                <w:szCs w:val="20"/>
              </w:rPr>
              <w:t xml:space="preserve">  —  November 8</w:t>
            </w:r>
          </w:p>
          <w:p>
            <w:pPr>
              <w:spacing w:before="40"/>
            </w:pPr>
            <w:r>
              <w:rPr>
                <w:rFonts w:ascii="Arial" w:cs="Arial" w:eastAsia="Arial" w:hAnsi="Arial"/>
                <w:color w:val="1A1A2E"/>
                <w:sz w:val="20"/>
                <w:szCs w:val="20"/>
              </w:rPr>
              <w:t xml:space="preserve">Full Kubernetes-native stack. Agent Sandbox + vCluster. Production-grade orchestration.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none" w:sz="0"/>
              <w:left w:val="none" w:sz="0"/>
              <w:bottom w:val="none" w:sz="0"/>
              <w:right w:val="none"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Phase 7: Custom Agent Migration</w:t>
            </w:r>
          </w:p>
          <w:p>
            <w:pPr>
              <w:spacing w:before="40"/>
            </w:pPr>
            <w:r>
              <w:rPr>
                <w:rFonts w:ascii="Arial" w:cs="Arial" w:eastAsia="Arial" w:hAnsi="Arial"/>
                <w:i/>
                <w:iCs/>
                <w:color w:val="FFFFFF"/>
                <w:sz w:val="18"/>
                <w:szCs w:val="18"/>
              </w:rPr>
              <w:t xml:space="preserve">Post-KubeCon</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Begin replacing Claude Code skills with purpose-built agents for optimization</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Custom Coder agent (highest token cost, most optimization potential). Direct API integration. Streaming progress. Specialized tooling</w:t>
            </w:r>
          </w:p>
        </w:tc>
      </w:tr>
      <w:tr>
        <w:tc>
          <w:tcPr>
            <w:tcW w:type="dxa" w:w="320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Approach</w:t>
            </w:r>
          </w:p>
        </w:tc>
        <w:tc>
          <w:tcPr>
            <w:tcW w:type="dxa" w:w="6160"/>
            <w:tcBorders>
              <w:top w:val="none" w:sz="0"/>
              <w:left w:val="none" w:sz="0"/>
              <w:bottom w:val="single" w:color="D1D5DB" w:sz="1"/>
              <w:right w:val="none" w:sz="0"/>
            </w:tcBorders>
            <w:shd w:fill="FFFFFF" w:val="clear"/>
            <w:tcMar>
              <w:top w:type="dxa" w:w="80"/>
              <w:left w:type="dxa" w:w="120"/>
              <w:bottom w:type="dxa" w:w="80"/>
              <w:right w:type="dxa" w:w="120"/>
            </w:tcMar>
          </w:tcPr>
          <w:p>
            <w:r>
              <w:rPr>
                <w:rFonts w:ascii="Arial" w:cs="Arial" w:eastAsia="Arial" w:hAnsi="Arial"/>
                <w:color w:val="6B7280"/>
                <w:sz w:val="20"/>
                <w:szCs w:val="20"/>
              </w:rPr>
              <w:t xml:space="preserve">Incremental: replace one skill at a time. Keep orchestrator interface unchanged. Validate that custom agent matches or exceeds Claude Code quality before migrating</w:t>
            </w:r>
          </w:p>
        </w:tc>
      </w:tr>
    </w:tbl>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What Forge Builds vs. What It Uses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4A90D9" w:sz="12"/>
              <w:bottom w:val="none" w:sz="0"/>
              <w:right w:val="none" w:sz="0"/>
            </w:tcBorders>
            <w:shd w:fill="E8F0FE" w:val="clear"/>
            <w:tcMar>
              <w:top w:type="dxa" w:w="120"/>
              <w:left w:type="dxa" w:w="200"/>
              <w:bottom w:type="dxa" w:w="120"/>
              <w:right w:type="dxa" w:w="200"/>
            </w:tcMar>
          </w:tcPr>
          <w:p>
            <w:pPr>
              <w:spacing w:after="80"/>
            </w:pPr>
            <w:r>
              <w:rPr>
                <w:rFonts w:ascii="Arial" w:cs="Arial" w:eastAsia="Arial" w:hAnsi="Arial"/>
                <w:b/>
                <w:bCs/>
                <w:color w:val="4A90D9"/>
                <w:sz w:val="21"/>
                <w:szCs w:val="21"/>
              </w:rPr>
              <w:t xml:space="preserve">We build</w:t>
            </w:r>
          </w:p>
          <w:p>
            <w:pPr>
              <w:spacing w:after="60" w:line="276"/>
            </w:pPr>
            <w:r>
              <w:rPr>
                <w:rFonts w:ascii="Arial" w:cs="Arial" w:eastAsia="Arial" w:hAnsi="Arial"/>
                <w:color w:val="1A1A2E"/>
                <w:sz w:val="20"/>
                <w:szCs w:val="20"/>
              </w:rPr>
              <w:t xml:space="preserve">The orchestrator — task lifecycle, state machine, context assembly, GitHub integration</w:t>
            </w:r>
          </w:p>
          <w:p>
            <w:pPr>
              <w:spacing w:after="60" w:line="276"/>
            </w:pPr>
            <w:r>
              <w:rPr>
                <w:rFonts w:ascii="Arial" w:cs="Arial" w:eastAsia="Arial" w:hAnsi="Arial"/>
                <w:color w:val="1A1A2E"/>
                <w:sz w:val="20"/>
                <w:szCs w:val="20"/>
              </w:rPr>
              <w:t xml:space="preserve">The skills — role-specific prompts that drive Claude Code (v0) or custom agents (v1+)</w:t>
            </w:r>
          </w:p>
          <w:p>
            <w:pPr>
              <w:spacing w:after="60" w:line="276"/>
            </w:pPr>
            <w:r>
              <w:rPr>
                <w:rFonts w:ascii="Arial" w:cs="Arial" w:eastAsia="Arial" w:hAnsi="Arial"/>
                <w:color w:val="1A1A2E"/>
                <w:sz w:val="20"/>
                <w:szCs w:val="20"/>
              </w:rPr>
              <w:t xml:space="preserve">The principle framework — schema, versioning, composability, severity levels</w:t>
            </w:r>
          </w:p>
          <w:p>
            <w:pPr>
              <w:spacing w:after="60" w:line="276"/>
            </w:pPr>
            <w:r>
              <w:rPr>
                <w:rFonts w:ascii="Arial" w:cs="Arial" w:eastAsia="Arial" w:hAnsi="Arial"/>
                <w:color w:val="1A1A2E"/>
                <w:sz w:val="20"/>
                <w:szCs w:val="20"/>
              </w:rPr>
              <w:t xml:space="preserve">The platform controller — environment lifecycle, credential management (Phase 5+)</w:t>
            </w:r>
          </w:p>
          <w:p>
            <w:pPr>
              <w:spacing w:after="60" w:line="276"/>
            </w:pPr>
            <w:r>
              <w:rPr>
                <w:rFonts w:ascii="Arial" w:cs="Arial" w:eastAsia="Arial" w:hAnsi="Arial"/>
                <w:color w:val="1A1A2E"/>
                <w:sz w:val="20"/>
                <w:szCs w:val="20"/>
              </w:rPr>
              <w:t xml:space="preserve">Custom agents — purpose-built replacements for Claude Code skills (Phase 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59669" w:sz="12"/>
              <w:bottom w:val="none" w:sz="0"/>
              <w:right w:val="none" w:sz="0"/>
            </w:tcBorders>
            <w:shd w:fill="ECFDF5" w:val="clear"/>
            <w:tcMar>
              <w:top w:type="dxa" w:w="120"/>
              <w:left w:type="dxa" w:w="200"/>
              <w:bottom w:type="dxa" w:w="120"/>
              <w:right w:type="dxa" w:w="200"/>
            </w:tcMar>
          </w:tcPr>
          <w:p>
            <w:pPr>
              <w:spacing w:after="80"/>
            </w:pPr>
            <w:r>
              <w:rPr>
                <w:rFonts w:ascii="Arial" w:cs="Arial" w:eastAsia="Arial" w:hAnsi="Arial"/>
                <w:b/>
                <w:bCs/>
                <w:color w:val="059669"/>
                <w:sz w:val="21"/>
                <w:szCs w:val="21"/>
              </w:rPr>
              <w:t xml:space="preserve">We use</w:t>
            </w:r>
          </w:p>
          <w:p>
            <w:pPr>
              <w:spacing w:after="60" w:line="276"/>
            </w:pPr>
            <w:r>
              <w:rPr>
                <w:rFonts w:ascii="Arial" w:cs="Arial" w:eastAsia="Arial" w:hAnsi="Arial"/>
                <w:color w:val="1A1A2E"/>
                <w:sz w:val="20"/>
                <w:szCs w:val="20"/>
              </w:rPr>
              <w:t xml:space="preserve">Claude Code — the agent execution engine (v0). Handles file I/O, shell commands, git, code reasoning</w:t>
            </w:r>
          </w:p>
          <w:p>
            <w:pPr>
              <w:spacing w:after="60" w:line="276"/>
            </w:pPr>
            <w:r>
              <w:rPr>
                <w:rFonts w:ascii="Arial" w:cs="Arial" w:eastAsia="Arial" w:hAnsi="Arial"/>
                <w:color w:val="1A1A2E"/>
                <w:sz w:val="20"/>
                <w:szCs w:val="20"/>
              </w:rPr>
              <w:t xml:space="preserve">GitHub — issue tracking, PR workflow, review comments, webhooks</w:t>
            </w:r>
          </w:p>
          <w:p>
            <w:pPr>
              <w:spacing w:after="60" w:line="276"/>
            </w:pPr>
            <w:r>
              <w:rPr>
                <w:rFonts w:ascii="Arial" w:cs="Arial" w:eastAsia="Arial" w:hAnsi="Arial"/>
                <w:color w:val="1A1A2E"/>
                <w:sz w:val="20"/>
                <w:szCs w:val="20"/>
              </w:rPr>
              <w:t xml:space="preserve">Agent Sandbox — Kubernetes CRD for isolated agent workspaces (Phase 5+)</w:t>
            </w:r>
          </w:p>
          <w:p>
            <w:pPr>
              <w:spacing w:after="60" w:line="276"/>
            </w:pPr>
            <w:r>
              <w:rPr>
                <w:rFonts w:ascii="Arial" w:cs="Arial" w:eastAsia="Arial" w:hAnsi="Arial"/>
                <w:color w:val="1A1A2E"/>
                <w:sz w:val="20"/>
                <w:szCs w:val="20"/>
              </w:rPr>
              <w:t xml:space="preserve">vCluster — virtual Kubernetes clusters for deployment targets (Phase 5+)</w:t>
            </w:r>
          </w:p>
        </w:tc>
      </w:tr>
    </w:tbl>
    <w:p>
      <w:pPr>
        <w:pBdr>
          <w:bottom w:val="single" w:color="D1D5DB" w:sz="2" w:space="8"/>
        </w:pBdr>
        <w:spacing w:before="200" w:after="200"/>
      </w:pPr>
    </w:p>
    <w:p>
      <w:pPr>
        <w:pStyle w:val="Heading1"/>
        <w:spacing w:before="360" w:after="200"/>
      </w:pPr>
      <w:r>
        <w:rPr>
          <w:rFonts w:ascii="Arial" w:cs="Arial" w:eastAsia="Arial" w:hAnsi="Arial"/>
          <w:b/>
          <w:bCs/>
          <w:color w:val="1A1A2E"/>
          <w:sz w:val="32"/>
          <w:szCs w:val="32"/>
        </w:rPr>
        <w:t xml:space="preserve">Design Principles</w:t>
      </w:r>
    </w:p>
    <w:p>
      <w:pPr>
        <w:pStyle w:val="ListParagraph"/>
        <w:numPr>
          <w:ilvl w:val="0"/>
          <w:numId w:val="2"/>
        </w:numPr>
        <w:spacing w:after="80" w:line="276"/>
      </w:pPr>
      <w:r>
        <w:rPr>
          <w:rFonts w:ascii="Arial" w:cs="Arial" w:eastAsia="Arial" w:hAnsi="Arial"/>
          <w:b/>
          <w:bCs/>
          <w:sz w:val="21"/>
          <w:szCs w:val="21"/>
        </w:rPr>
        <w:t xml:space="preserve">Humans decide what, agents decide how. </w:t>
      </w:r>
      <w:r>
        <w:rPr>
          <w:rFonts w:ascii="Arial" w:cs="Arial" w:eastAsia="Arial" w:hAnsi="Arial"/>
          <w:sz w:val="21"/>
          <w:szCs w:val="21"/>
        </w:rPr>
        <w:t xml:space="preserve">Strategic decisions always involve humans. Tactical decisions are delegated.</w:t>
      </w:r>
    </w:p>
    <w:p>
      <w:pPr>
        <w:pStyle w:val="ListParagraph"/>
        <w:numPr>
          <w:ilvl w:val="0"/>
          <w:numId w:val="2"/>
        </w:numPr>
        <w:spacing w:after="80" w:line="276"/>
      </w:pPr>
      <w:r>
        <w:rPr>
          <w:rFonts w:ascii="Arial" w:cs="Arial" w:eastAsia="Arial" w:hAnsi="Arial"/>
          <w:b/>
          <w:bCs/>
          <w:sz w:val="21"/>
          <w:szCs w:val="21"/>
        </w:rPr>
        <w:t xml:space="preserve">Trust is layered and earned. </w:t>
      </w:r>
      <w:r>
        <w:rPr>
          <w:rFonts w:ascii="Arial" w:cs="Arial" w:eastAsia="Arial" w:hAnsi="Arial"/>
          <w:sz w:val="21"/>
          <w:szCs w:val="21"/>
        </w:rPr>
        <w:t xml:space="preserve">Agent output is the least trusted artifact. Everything above it constrains and validates it.</w:t>
      </w:r>
    </w:p>
    <w:p>
      <w:pPr>
        <w:pStyle w:val="ListParagraph"/>
        <w:numPr>
          <w:ilvl w:val="0"/>
          <w:numId w:val="2"/>
        </w:numPr>
        <w:spacing w:after="80" w:line="276"/>
      </w:pPr>
      <w:r>
        <w:rPr>
          <w:rFonts w:ascii="Arial" w:cs="Arial" w:eastAsia="Arial" w:hAnsi="Arial"/>
          <w:b/>
          <w:bCs/>
          <w:sz w:val="21"/>
          <w:szCs w:val="21"/>
        </w:rPr>
        <w:t xml:space="preserve">Isolation is non-negotiable. </w:t>
      </w:r>
      <w:r>
        <w:rPr>
          <w:rFonts w:ascii="Arial" w:cs="Arial" w:eastAsia="Arial" w:hAnsi="Arial"/>
          <w:sz w:val="21"/>
          <w:szCs w:val="21"/>
        </w:rPr>
        <w:t xml:space="preserve">Every agent workspace and deployment target is isolated. Defense in depth.</w:t>
      </w:r>
    </w:p>
    <w:p>
      <w:pPr>
        <w:pStyle w:val="ListParagraph"/>
        <w:numPr>
          <w:ilvl w:val="0"/>
          <w:numId w:val="2"/>
        </w:numPr>
        <w:spacing w:after="80" w:line="276"/>
      </w:pPr>
      <w:r>
        <w:rPr>
          <w:rFonts w:ascii="Arial" w:cs="Arial" w:eastAsia="Arial" w:hAnsi="Arial"/>
          <w:b/>
          <w:bCs/>
          <w:sz w:val="21"/>
          <w:szCs w:val="21"/>
        </w:rPr>
        <w:t xml:space="preserve">Start simple, prove concepts. </w:t>
      </w:r>
      <w:r>
        <w:rPr>
          <w:rFonts w:ascii="Arial" w:cs="Arial" w:eastAsia="Arial" w:hAnsi="Arial"/>
          <w:sz w:val="21"/>
          <w:szCs w:val="21"/>
        </w:rPr>
        <w:t xml:space="preserve">Claude Code before custom agents. Local containers before Kubernetes. Each phase delivers value independently.</w:t>
      </w:r>
    </w:p>
    <w:p>
      <w:pPr>
        <w:pStyle w:val="ListParagraph"/>
        <w:numPr>
          <w:ilvl w:val="0"/>
          <w:numId w:val="2"/>
        </w:numPr>
        <w:spacing w:after="80" w:line="276"/>
      </w:pPr>
      <w:r>
        <w:rPr>
          <w:rFonts w:ascii="Arial" w:cs="Arial" w:eastAsia="Arial" w:hAnsi="Arial"/>
          <w:b/>
          <w:bCs/>
          <w:sz w:val="21"/>
          <w:szCs w:val="21"/>
        </w:rPr>
        <w:t xml:space="preserve">Skills are the product. </w:t>
      </w:r>
      <w:r>
        <w:rPr>
          <w:rFonts w:ascii="Arial" w:cs="Arial" w:eastAsia="Arial" w:hAnsi="Arial"/>
          <w:sz w:val="21"/>
          <w:szCs w:val="21"/>
        </w:rPr>
        <w:t xml:space="preserve">The prompts that drive agent behavior are the most important artifacts. They are versioned, reviewed, and iterated like code.</w:t>
      </w:r>
    </w:p>
    <w:p>
      <w:pPr>
        <w:pStyle w:val="ListParagraph"/>
        <w:numPr>
          <w:ilvl w:val="0"/>
          <w:numId w:val="2"/>
        </w:numPr>
        <w:spacing w:after="80" w:line="276"/>
      </w:pPr>
      <w:r>
        <w:rPr>
          <w:rFonts w:ascii="Arial" w:cs="Arial" w:eastAsia="Arial" w:hAnsi="Arial"/>
          <w:b/>
          <w:bCs/>
          <w:sz w:val="21"/>
          <w:szCs w:val="21"/>
        </w:rPr>
        <w:t xml:space="preserve">Environment-agnostic by design. </w:t>
      </w:r>
      <w:r>
        <w:rPr>
          <w:rFonts w:ascii="Arial" w:cs="Arial" w:eastAsia="Arial" w:hAnsi="Arial"/>
          <w:sz w:val="21"/>
          <w:szCs w:val="21"/>
        </w:rPr>
        <w:t xml:space="preserve">The orchestration layer does not depend on a specific infrastructure backend.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6B7280"/>
        <w:sz w:val="16"/>
        <w:szCs w:val="16"/>
      </w:rPr>
      <w:t xml:space="preserve">Confidential</w:t>
    </w:r>
    <w:r>
      <w:rPr>
        <w:rFonts w:ascii="Arial" w:cs="Arial" w:eastAsia="Arial" w:hAnsi="Arial"/>
        <w:color w:val="6B7280"/>
        <w:sz w:val="16"/>
        <w:szCs w:val="16"/>
      </w:rPr>
      <w:ptab w:alignment="right" w:relativeTo="margin" w:leader="none"/>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color w:val="6B7280"/>
        <w:sz w:val="16"/>
        <w:szCs w:val="16"/>
      </w:rPr>
      <w:t xml:space="preserve">Forge —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2026-02-22T05:22:19.165Z</dcterms:created>
  <dcterms:modified xsi:type="dcterms:W3CDTF">2026-02-22T05:22:19.166Z</dcterms:modified>
</cp:coreProperties>
</file>

<file path=docProps/custom.xml><?xml version="1.0" encoding="utf-8"?>
<Properties xmlns="http://schemas.openxmlformats.org/officeDocument/2006/custom-properties" xmlns:vt="http://schemas.openxmlformats.org/officeDocument/2006/docPropsVTypes"/>
</file>