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2562" w14:textId="77777777" w:rsidR="00866562" w:rsidRPr="000464E2" w:rsidRDefault="00866562" w:rsidP="00866562">
      <w:pPr>
        <w:spacing w:after="0" w:line="20" w:lineRule="atLeast"/>
        <w:contextualSpacing/>
        <w:jc w:val="center"/>
        <w:rPr>
          <w:rFonts w:ascii="Bookman Old Style" w:hAnsi="Bookman Old Style" w:cs="Times New Roman"/>
          <w:b/>
          <w:bCs/>
          <w:caps/>
          <w:sz w:val="24"/>
          <w:szCs w:val="24"/>
          <w:u w:val="single"/>
        </w:rPr>
      </w:pPr>
      <w:r w:rsidRPr="000464E2">
        <w:rPr>
          <w:rFonts w:ascii="Bookman Old Style" w:hAnsi="Bookman Old Style" w:cs="Times New Roman"/>
          <w:b/>
          <w:bCs/>
          <w:caps/>
          <w:sz w:val="24"/>
          <w:szCs w:val="24"/>
          <w:u w:val="single"/>
        </w:rPr>
        <w:t>HYDERABAD DISASTER RESPONSE &amp;</w:t>
      </w:r>
    </w:p>
    <w:p w14:paraId="785CC949" w14:textId="77777777" w:rsidR="00866562" w:rsidRPr="000464E2" w:rsidRDefault="00866562" w:rsidP="00866562">
      <w:pPr>
        <w:spacing w:after="0"/>
        <w:jc w:val="center"/>
        <w:rPr>
          <w:rFonts w:ascii="Bookman Old Style" w:hAnsi="Bookman Old Style" w:cs="Times New Roman"/>
          <w:b/>
          <w:bCs/>
          <w:caps/>
          <w:sz w:val="24"/>
          <w:szCs w:val="24"/>
          <w:u w:val="single"/>
        </w:rPr>
      </w:pPr>
      <w:r w:rsidRPr="000464E2">
        <w:rPr>
          <w:rFonts w:ascii="Bookman Old Style" w:hAnsi="Bookman Old Style" w:cs="Times New Roman"/>
          <w:b/>
          <w:bCs/>
          <w:caps/>
          <w:sz w:val="24"/>
          <w:szCs w:val="24"/>
          <w:u w:val="single"/>
        </w:rPr>
        <w:t xml:space="preserve"> ASSET PROTECTION AGENCY</w:t>
      </w:r>
    </w:p>
    <w:p w14:paraId="1AA2E790" w14:textId="77777777" w:rsidR="00866562" w:rsidRPr="000464E2" w:rsidRDefault="00866562" w:rsidP="00866562">
      <w:pPr>
        <w:spacing w:line="20" w:lineRule="atLeast"/>
        <w:ind w:left="5040"/>
        <w:contextualSpacing/>
        <w:jc w:val="center"/>
        <w:rPr>
          <w:rFonts w:ascii="Bookman Old Style" w:hAnsi="Bookman Old Style" w:cs="Times New Roman"/>
          <w:b/>
          <w:bCs/>
          <w:caps/>
          <w:sz w:val="20"/>
          <w:szCs w:val="20"/>
        </w:rPr>
      </w:pPr>
    </w:p>
    <w:p w14:paraId="769A4478" w14:textId="77777777" w:rsidR="00866562" w:rsidRPr="00186D2E" w:rsidRDefault="00866562" w:rsidP="00866562">
      <w:pPr>
        <w:spacing w:line="20" w:lineRule="atLeast"/>
        <w:ind w:left="5245"/>
        <w:contextualSpacing/>
        <w:rPr>
          <w:rFonts w:ascii="Bookman Old Style" w:hAnsi="Bookman Old Style" w:cs="Times New Roman"/>
          <w:b/>
          <w:bCs/>
          <w:i/>
          <w:caps/>
          <w:sz w:val="23"/>
          <w:szCs w:val="23"/>
        </w:rPr>
      </w:pPr>
      <w:r w:rsidRPr="00186D2E">
        <w:rPr>
          <w:rFonts w:ascii="Bookman Old Style" w:hAnsi="Bookman Old Style" w:cs="Times New Roman"/>
          <w:b/>
          <w:bCs/>
          <w:i/>
          <w:sz w:val="23"/>
          <w:szCs w:val="23"/>
        </w:rPr>
        <w:t xml:space="preserve">O/o The Commissioner, </w:t>
      </w:r>
    </w:p>
    <w:p w14:paraId="1741A289" w14:textId="77777777" w:rsidR="00866562" w:rsidRPr="00186D2E" w:rsidRDefault="00866562" w:rsidP="00866562">
      <w:pPr>
        <w:spacing w:line="20" w:lineRule="atLeast"/>
        <w:ind w:left="5245"/>
        <w:contextualSpacing/>
        <w:rPr>
          <w:rFonts w:ascii="Bookman Old Style" w:hAnsi="Bookman Old Style" w:cs="Times New Roman"/>
          <w:b/>
          <w:bCs/>
          <w:i/>
          <w:sz w:val="23"/>
          <w:szCs w:val="23"/>
        </w:rPr>
      </w:pPr>
      <w:r w:rsidRPr="00186D2E">
        <w:rPr>
          <w:rFonts w:ascii="Bookman Old Style" w:hAnsi="Bookman Old Style" w:cs="Times New Roman"/>
          <w:b/>
          <w:bCs/>
          <w:i/>
          <w:sz w:val="23"/>
          <w:szCs w:val="23"/>
        </w:rPr>
        <w:t>Hyderabad Disaster Response &amp; Asset Protection Agency,</w:t>
      </w:r>
    </w:p>
    <w:p w14:paraId="4C052DD2" w14:textId="77777777" w:rsidR="00866562" w:rsidRPr="00186D2E" w:rsidRDefault="00866562" w:rsidP="00866562">
      <w:pPr>
        <w:spacing w:line="20" w:lineRule="atLeast"/>
        <w:ind w:left="5245"/>
        <w:contextualSpacing/>
        <w:rPr>
          <w:rFonts w:ascii="Bookman Old Style" w:eastAsia="Times New Roman" w:hAnsi="Bookman Old Style" w:cs="Times New Roman"/>
          <w:sz w:val="23"/>
          <w:szCs w:val="23"/>
        </w:rPr>
      </w:pPr>
      <w:r w:rsidRPr="00186D2E">
        <w:rPr>
          <w:rFonts w:ascii="Bookman Old Style" w:hAnsi="Bookman Old Style" w:cs="Times New Roman"/>
          <w:b/>
          <w:bCs/>
          <w:i/>
          <w:sz w:val="23"/>
          <w:szCs w:val="23"/>
        </w:rPr>
        <w:t>6</w:t>
      </w:r>
      <w:r w:rsidRPr="00186D2E">
        <w:rPr>
          <w:rFonts w:ascii="Bookman Old Style" w:hAnsi="Bookman Old Style" w:cs="Times New Roman"/>
          <w:b/>
          <w:bCs/>
          <w:i/>
          <w:sz w:val="23"/>
          <w:szCs w:val="23"/>
          <w:vertAlign w:val="superscript"/>
        </w:rPr>
        <w:t xml:space="preserve">th </w:t>
      </w:r>
      <w:r w:rsidRPr="00186D2E">
        <w:rPr>
          <w:rFonts w:ascii="Bookman Old Style" w:hAnsi="Bookman Old Style" w:cs="Times New Roman"/>
          <w:b/>
          <w:bCs/>
          <w:i/>
          <w:sz w:val="23"/>
          <w:szCs w:val="23"/>
        </w:rPr>
        <w:t>&amp; 7</w:t>
      </w:r>
      <w:r w:rsidRPr="00186D2E">
        <w:rPr>
          <w:rFonts w:ascii="Bookman Old Style" w:hAnsi="Bookman Old Style" w:cs="Times New Roman"/>
          <w:b/>
          <w:bCs/>
          <w:i/>
          <w:sz w:val="23"/>
          <w:szCs w:val="23"/>
          <w:vertAlign w:val="superscript"/>
        </w:rPr>
        <w:t>th</w:t>
      </w:r>
      <w:r>
        <w:rPr>
          <w:rFonts w:ascii="Bookman Old Style" w:hAnsi="Bookman Old Style" w:cs="Times New Roman"/>
          <w:b/>
          <w:bCs/>
          <w:i/>
          <w:sz w:val="23"/>
          <w:szCs w:val="23"/>
          <w:vertAlign w:val="superscript"/>
        </w:rPr>
        <w:t xml:space="preserve"> </w:t>
      </w:r>
      <w:r w:rsidRPr="00186D2E">
        <w:rPr>
          <w:rFonts w:ascii="Bookman Old Style" w:hAnsi="Bookman Old Style" w:cs="Times New Roman"/>
          <w:b/>
          <w:bCs/>
          <w:i/>
          <w:sz w:val="23"/>
          <w:szCs w:val="23"/>
        </w:rPr>
        <w:t xml:space="preserve">Floor, Buddha Bhavan, </w:t>
      </w:r>
      <w:r>
        <w:rPr>
          <w:rFonts w:ascii="Bookman Old Style" w:hAnsi="Bookman Old Style" w:cs="Times New Roman"/>
          <w:b/>
          <w:bCs/>
          <w:i/>
          <w:sz w:val="23"/>
          <w:szCs w:val="23"/>
        </w:rPr>
        <w:t>Secunderabad-500 003</w:t>
      </w:r>
      <w:r w:rsidRPr="00186D2E">
        <w:rPr>
          <w:rFonts w:ascii="Bookman Old Style" w:hAnsi="Bookman Old Style" w:cs="Times New Roman"/>
          <w:b/>
          <w:bCs/>
          <w:i/>
          <w:sz w:val="23"/>
          <w:szCs w:val="23"/>
        </w:rPr>
        <w:t>.</w:t>
      </w:r>
      <w:r w:rsidRPr="00186D2E">
        <w:rPr>
          <w:rFonts w:ascii="Bookman Old Style" w:eastAsia="Times New Roman" w:hAnsi="Bookman Old Style" w:cs="Times New Roman"/>
          <w:sz w:val="23"/>
          <w:szCs w:val="23"/>
        </w:rPr>
        <w:t xml:space="preserve"> </w:t>
      </w:r>
    </w:p>
    <w:p w14:paraId="7DBBB923" w14:textId="77777777" w:rsidR="00866562" w:rsidRPr="00D767DF" w:rsidRDefault="00866562" w:rsidP="00866562">
      <w:pPr>
        <w:spacing w:after="0" w:line="240" w:lineRule="auto"/>
        <w:ind w:left="5245"/>
        <w:jc w:val="both"/>
        <w:rPr>
          <w:rFonts w:ascii="Bookman Old Style" w:eastAsia="Times New Roman" w:hAnsi="Bookman Old Style" w:cs="Times New Roman"/>
        </w:rPr>
      </w:pPr>
    </w:p>
    <w:p w14:paraId="25BA6A7A" w14:textId="77777777" w:rsidR="00866562" w:rsidRPr="00D767DF" w:rsidRDefault="00866562" w:rsidP="00866562">
      <w:pPr>
        <w:spacing w:after="0" w:line="240" w:lineRule="auto"/>
        <w:jc w:val="both"/>
        <w:rPr>
          <w:rFonts w:ascii="Bookman Old Style" w:eastAsia="Times New Roman" w:hAnsi="Bookman Old Style" w:cs="Times New Roman"/>
          <w:u w:val="single"/>
        </w:rPr>
      </w:pPr>
      <w:r w:rsidRPr="00D767DF">
        <w:rPr>
          <w:rFonts w:ascii="Bookman Old Style" w:eastAsia="Times New Roman" w:hAnsi="Bookman Old Style" w:cs="Times New Roman"/>
          <w:u w:val="single"/>
        </w:rPr>
        <w:t>Lr.No.2447/Comm./HYDRAA/2024</w:t>
      </w:r>
      <w:r w:rsidRPr="00D767DF">
        <w:rPr>
          <w:rFonts w:ascii="Bookman Old Style" w:eastAsia="Times New Roman" w:hAnsi="Bookman Old Style" w:cs="Times New Roman"/>
          <w:u w:val="single"/>
        </w:rPr>
        <w:tab/>
      </w:r>
      <w:r w:rsidRPr="00D767DF">
        <w:rPr>
          <w:rFonts w:ascii="Bookman Old Style" w:eastAsia="Times New Roman" w:hAnsi="Bookman Old Style" w:cs="Times New Roman"/>
          <w:u w:val="single"/>
        </w:rPr>
        <w:tab/>
      </w:r>
      <w:r w:rsidRPr="00D767DF">
        <w:rPr>
          <w:rFonts w:ascii="Bookman Old Style" w:eastAsia="Times New Roman" w:hAnsi="Bookman Old Style" w:cs="Times New Roman"/>
          <w:u w:val="single"/>
        </w:rPr>
        <w:tab/>
        <w:t xml:space="preserve">                       Date: 23.01.2025</w:t>
      </w:r>
    </w:p>
    <w:p w14:paraId="7B93A069" w14:textId="77777777" w:rsidR="00866562" w:rsidRPr="00D767DF" w:rsidRDefault="00866562" w:rsidP="00866562">
      <w:pPr>
        <w:spacing w:after="0" w:line="240" w:lineRule="auto"/>
        <w:jc w:val="both"/>
        <w:rPr>
          <w:rFonts w:ascii="Bookman Old Style" w:eastAsia="Times New Roman" w:hAnsi="Bookman Old Style" w:cs="Times New Roman"/>
        </w:rPr>
      </w:pPr>
    </w:p>
    <w:p w14:paraId="697DD108" w14:textId="77777777" w:rsidR="00866562" w:rsidRPr="00D767DF" w:rsidRDefault="00866562" w:rsidP="00866562">
      <w:pPr>
        <w:spacing w:after="0" w:line="240" w:lineRule="auto"/>
        <w:jc w:val="center"/>
        <w:rPr>
          <w:rFonts w:ascii="Bookman Old Style" w:eastAsia="Times New Roman" w:hAnsi="Bookman Old Style" w:cs="Times New Roman"/>
          <w:b/>
          <w:bCs/>
          <w:u w:val="single"/>
        </w:rPr>
      </w:pPr>
      <w:r w:rsidRPr="00D767DF">
        <w:rPr>
          <w:rFonts w:ascii="Bookman Old Style" w:eastAsia="Times New Roman" w:hAnsi="Bookman Old Style" w:cs="Times New Roman"/>
          <w:b/>
          <w:bCs/>
          <w:u w:val="single"/>
        </w:rPr>
        <w:t>Speaking Orders</w:t>
      </w:r>
    </w:p>
    <w:p w14:paraId="1AC90789" w14:textId="77777777" w:rsidR="00866562" w:rsidRPr="00D767DF" w:rsidRDefault="00866562" w:rsidP="00866562">
      <w:pPr>
        <w:spacing w:after="0" w:line="240" w:lineRule="auto"/>
        <w:jc w:val="center"/>
        <w:rPr>
          <w:rFonts w:ascii="Bookman Old Style" w:eastAsia="Times New Roman" w:hAnsi="Bookman Old Style" w:cs="Times New Roman"/>
          <w:b/>
          <w:bCs/>
          <w:u w:val="single"/>
        </w:rPr>
      </w:pPr>
    </w:p>
    <w:p w14:paraId="2D32CE44" w14:textId="77777777" w:rsidR="00866562" w:rsidRPr="00D767DF" w:rsidRDefault="00866562" w:rsidP="00866562">
      <w:pPr>
        <w:spacing w:after="0" w:line="240" w:lineRule="auto"/>
        <w:jc w:val="center"/>
        <w:rPr>
          <w:rFonts w:ascii="Bookman Old Style" w:eastAsia="Times New Roman" w:hAnsi="Bookman Old Style" w:cs="Times New Roman"/>
          <w:b/>
          <w:bCs/>
          <w:u w:val="single"/>
        </w:rPr>
      </w:pPr>
    </w:p>
    <w:p w14:paraId="111FC2B9"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Sub:  Comm - HYDRAA – Complaint received on blocking of Layout roads at </w:t>
      </w:r>
    </w:p>
    <w:p w14:paraId="0A7DF9A5"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Divya Nagar of </w:t>
      </w:r>
      <w:proofErr w:type="spellStart"/>
      <w:r w:rsidRPr="00D767DF">
        <w:rPr>
          <w:rFonts w:ascii="Bookman Old Style" w:eastAsia="Times New Roman" w:hAnsi="Bookman Old Style" w:cs="Times New Roman"/>
        </w:rPr>
        <w:t>Kachavani</w:t>
      </w:r>
      <w:proofErr w:type="spellEnd"/>
      <w:r w:rsidRPr="00D767DF">
        <w:rPr>
          <w:rFonts w:ascii="Bookman Old Style" w:eastAsia="Times New Roman" w:hAnsi="Bookman Old Style" w:cs="Times New Roman"/>
        </w:rPr>
        <w:t xml:space="preserve"> Singaram Village, </w:t>
      </w:r>
      <w:proofErr w:type="spellStart"/>
      <w:r w:rsidRPr="00D767DF">
        <w:rPr>
          <w:rFonts w:ascii="Bookman Old Style" w:eastAsia="Times New Roman" w:hAnsi="Bookman Old Style" w:cs="Times New Roman"/>
        </w:rPr>
        <w:t>Pocharam</w:t>
      </w:r>
      <w:proofErr w:type="spellEnd"/>
      <w:r w:rsidRPr="00D767DF">
        <w:rPr>
          <w:rFonts w:ascii="Bookman Old Style" w:eastAsia="Times New Roman" w:hAnsi="Bookman Old Style" w:cs="Times New Roman"/>
        </w:rPr>
        <w:t xml:space="preserve"> Municipality,</w:t>
      </w:r>
    </w:p>
    <w:p w14:paraId="1DDED887" w14:textId="77777777" w:rsidR="00866562" w:rsidRPr="00D767DF" w:rsidRDefault="00866562" w:rsidP="00866562">
      <w:pPr>
        <w:spacing w:after="0"/>
        <w:ind w:left="1418"/>
        <w:jc w:val="both"/>
        <w:rPr>
          <w:rFonts w:ascii="Bookman Old Style" w:eastAsia="Times New Roman" w:hAnsi="Bookman Old Style" w:cs="Times New Roman"/>
        </w:rPr>
      </w:pPr>
      <w:proofErr w:type="spellStart"/>
      <w:r w:rsidRPr="00D767DF">
        <w:rPr>
          <w:rFonts w:ascii="Bookman Old Style" w:eastAsia="Times New Roman" w:hAnsi="Bookman Old Style" w:cs="Times New Roman"/>
        </w:rPr>
        <w:t>Medchal-Malkajgiri</w:t>
      </w:r>
      <w:proofErr w:type="spellEnd"/>
      <w:r w:rsidRPr="00D767DF">
        <w:rPr>
          <w:rFonts w:ascii="Bookman Old Style" w:eastAsia="Times New Roman" w:hAnsi="Bookman Old Style" w:cs="Times New Roman"/>
        </w:rPr>
        <w:t xml:space="preserve"> District – public hearing conducted on 23.01.2024 at O/o HYDRAA -initiation of further action -speaking orders issued -Reg. </w:t>
      </w:r>
    </w:p>
    <w:p w14:paraId="0925859E" w14:textId="77777777" w:rsidR="00866562" w:rsidRPr="00D767DF" w:rsidRDefault="00866562" w:rsidP="00866562">
      <w:pPr>
        <w:spacing w:after="0"/>
        <w:ind w:left="1418" w:firstLine="720"/>
        <w:jc w:val="both"/>
        <w:rPr>
          <w:rFonts w:ascii="Bookman Old Style" w:eastAsia="Times New Roman" w:hAnsi="Bookman Old Style" w:cs="Times New Roman"/>
        </w:rPr>
      </w:pPr>
    </w:p>
    <w:p w14:paraId="7F83B851"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Ref:   1. Complaint received at the Office of the Commissioner, </w:t>
      </w:r>
    </w:p>
    <w:p w14:paraId="7B42E4EC"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HYDRAA dated: 24.09.2024.</w:t>
      </w:r>
    </w:p>
    <w:p w14:paraId="50552858"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2. Lr.No.1847/Comm/HYDRAA/2024 dated: 20.11.2024 of the </w:t>
      </w:r>
    </w:p>
    <w:p w14:paraId="6DF9A67C"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Deputy City Planner, HYDRAA.</w:t>
      </w:r>
    </w:p>
    <w:p w14:paraId="1D74E02E"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3. Lr.No.1848/Comm/HYDRAA/2024 dated: 20.11.2024 of the </w:t>
      </w:r>
    </w:p>
    <w:p w14:paraId="27C90560"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Deputy City Planner, HYDRAA.</w:t>
      </w:r>
    </w:p>
    <w:p w14:paraId="65E00459" w14:textId="77777777" w:rsidR="00866562" w:rsidRPr="00D767DF" w:rsidRDefault="00866562" w:rsidP="00866562">
      <w:pPr>
        <w:spacing w:after="0"/>
        <w:ind w:firstLine="720"/>
        <w:rPr>
          <w:rFonts w:ascii="Bookman Old Style" w:eastAsia="Times New Roman" w:hAnsi="Bookman Old Style" w:cs="Times New Roman"/>
        </w:rPr>
      </w:pPr>
      <w:r w:rsidRPr="00D767DF">
        <w:rPr>
          <w:rFonts w:ascii="Bookman Old Style" w:eastAsia="Times New Roman" w:hAnsi="Bookman Old Style" w:cs="Times New Roman"/>
        </w:rPr>
        <w:t xml:space="preserve">         4. Hon’ble High Court orders in WP No.713 of 2025.</w:t>
      </w:r>
    </w:p>
    <w:p w14:paraId="5E13A751" w14:textId="77777777" w:rsidR="00866562" w:rsidRPr="00D767DF" w:rsidRDefault="00866562" w:rsidP="00866562">
      <w:pPr>
        <w:spacing w:after="0"/>
        <w:ind w:firstLine="720"/>
        <w:rPr>
          <w:rFonts w:eastAsia="Times New Roman"/>
          <w:sz w:val="20"/>
          <w:szCs w:val="20"/>
        </w:rPr>
      </w:pPr>
      <w:r w:rsidRPr="00D767DF">
        <w:rPr>
          <w:rFonts w:ascii="Bookman Old Style" w:eastAsia="Times New Roman" w:hAnsi="Bookman Old Style" w:cs="Times New Roman"/>
        </w:rPr>
        <w:t xml:space="preserve">         5. Public hearing conducted on 23.01.2024 at O/o HYDRAA.</w:t>
      </w:r>
    </w:p>
    <w:p w14:paraId="3306B83A" w14:textId="77777777" w:rsidR="00866562" w:rsidRPr="00D767DF" w:rsidRDefault="00866562" w:rsidP="00866562">
      <w:pPr>
        <w:spacing w:after="0" w:line="360" w:lineRule="auto"/>
        <w:jc w:val="center"/>
        <w:rPr>
          <w:rFonts w:ascii="Bookman Old Style" w:eastAsia="Times New Roman" w:hAnsi="Bookman Old Style" w:cs="Times New Roman"/>
        </w:rPr>
      </w:pPr>
      <w:r w:rsidRPr="00D767DF">
        <w:rPr>
          <w:rFonts w:ascii="Bookman Old Style" w:eastAsia="Times New Roman" w:hAnsi="Bookman Old Style" w:cs="Times New Roman"/>
        </w:rPr>
        <w:t>***</w:t>
      </w:r>
    </w:p>
    <w:p w14:paraId="23D64ED5"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Vide reference 1</w:t>
      </w:r>
      <w:r w:rsidRPr="00D767DF">
        <w:rPr>
          <w:rFonts w:ascii="Bookman Old Style" w:eastAsia="Times New Roman" w:hAnsi="Bookman Old Style" w:cs="Times New Roman"/>
          <w:vertAlign w:val="superscript"/>
        </w:rPr>
        <w:t>st</w:t>
      </w:r>
      <w:r w:rsidRPr="00D767DF">
        <w:rPr>
          <w:rFonts w:ascii="Bookman Old Style" w:eastAsia="Times New Roman" w:hAnsi="Bookman Old Style" w:cs="Times New Roman"/>
        </w:rPr>
        <w:t xml:space="preserve"> cited, a complaint was received at the Office of HYDRAA regarding blocking of Layout roads at Divya Nagar, </w:t>
      </w:r>
      <w:proofErr w:type="spellStart"/>
      <w:r w:rsidRPr="00D767DF">
        <w:rPr>
          <w:rFonts w:ascii="Bookman Old Style" w:eastAsia="Times New Roman" w:hAnsi="Bookman Old Style" w:cs="Times New Roman"/>
        </w:rPr>
        <w:t>Kachavani</w:t>
      </w:r>
      <w:proofErr w:type="spellEnd"/>
      <w:r w:rsidRPr="00D767DF">
        <w:rPr>
          <w:rFonts w:ascii="Bookman Old Style" w:eastAsia="Times New Roman" w:hAnsi="Bookman Old Style" w:cs="Times New Roman"/>
        </w:rPr>
        <w:t xml:space="preserve"> Singaram Village, </w:t>
      </w:r>
      <w:proofErr w:type="spellStart"/>
      <w:r w:rsidRPr="00D767DF">
        <w:rPr>
          <w:rFonts w:ascii="Bookman Old Style" w:eastAsia="Times New Roman" w:hAnsi="Bookman Old Style" w:cs="Times New Roman"/>
        </w:rPr>
        <w:t>Pocharam</w:t>
      </w:r>
      <w:proofErr w:type="spellEnd"/>
      <w:r w:rsidRPr="00D767DF">
        <w:rPr>
          <w:rFonts w:ascii="Bookman Old Style" w:eastAsia="Times New Roman" w:hAnsi="Bookman Old Style" w:cs="Times New Roman"/>
        </w:rPr>
        <w:t xml:space="preserve"> Municipality, </w:t>
      </w:r>
      <w:proofErr w:type="spellStart"/>
      <w:r w:rsidRPr="00D767DF">
        <w:rPr>
          <w:rFonts w:ascii="Bookman Old Style" w:eastAsia="Times New Roman" w:hAnsi="Bookman Old Style" w:cs="Times New Roman"/>
        </w:rPr>
        <w:t>Medchal-Malkajgiri</w:t>
      </w:r>
      <w:proofErr w:type="spellEnd"/>
      <w:r w:rsidRPr="00D767DF">
        <w:rPr>
          <w:rFonts w:ascii="Bookman Old Style" w:eastAsia="Times New Roman" w:hAnsi="Bookman Old Style" w:cs="Times New Roman"/>
        </w:rPr>
        <w:t xml:space="preserve"> District.</w:t>
      </w:r>
    </w:p>
    <w:p w14:paraId="6F9AF8F9" w14:textId="77777777" w:rsidR="00866562" w:rsidRPr="00D767DF" w:rsidRDefault="00866562" w:rsidP="00866562">
      <w:pPr>
        <w:spacing w:after="0"/>
        <w:ind w:firstLine="720"/>
        <w:jc w:val="both"/>
        <w:rPr>
          <w:rFonts w:ascii="Bookman Old Style" w:eastAsia="Times New Roman" w:hAnsi="Bookman Old Style" w:cs="Times New Roman"/>
        </w:rPr>
      </w:pPr>
    </w:p>
    <w:p w14:paraId="274E601F"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2.Vide reference 2</w:t>
      </w:r>
      <w:r w:rsidRPr="00D767DF">
        <w:rPr>
          <w:rFonts w:ascii="Bookman Old Style" w:eastAsia="Times New Roman" w:hAnsi="Bookman Old Style" w:cs="Times New Roman"/>
          <w:vertAlign w:val="superscript"/>
        </w:rPr>
        <w:t>nd</w:t>
      </w:r>
      <w:r w:rsidRPr="00D767DF">
        <w:rPr>
          <w:rFonts w:ascii="Bookman Old Style" w:eastAsia="Times New Roman" w:hAnsi="Bookman Old Style" w:cs="Times New Roman"/>
        </w:rPr>
        <w:t xml:space="preserve"> and 3</w:t>
      </w:r>
      <w:r w:rsidRPr="00D767DF">
        <w:rPr>
          <w:rFonts w:ascii="Bookman Old Style" w:eastAsia="Times New Roman" w:hAnsi="Bookman Old Style" w:cs="Times New Roman"/>
          <w:vertAlign w:val="superscript"/>
        </w:rPr>
        <w:t>rd</w:t>
      </w:r>
      <w:r w:rsidRPr="00D767DF">
        <w:rPr>
          <w:rFonts w:ascii="Bookman Old Style" w:eastAsia="Times New Roman" w:hAnsi="Bookman Old Style" w:cs="Times New Roman"/>
        </w:rPr>
        <w:t xml:space="preserve"> cited, this Office has issued notice to Mr. Nalla Malla Reddy to unblock the roads at certain plots / site of the layout failing which, the same shall be removed and expenses will be recovered and legal action will be initiated by the authority. </w:t>
      </w:r>
    </w:p>
    <w:p w14:paraId="04CA3BE3" w14:textId="77777777" w:rsidR="00866562" w:rsidRPr="00D767DF" w:rsidRDefault="00866562" w:rsidP="00866562">
      <w:pPr>
        <w:spacing w:after="0"/>
        <w:ind w:firstLine="720"/>
        <w:jc w:val="both"/>
        <w:rPr>
          <w:rFonts w:ascii="Bookman Old Style" w:eastAsia="Times New Roman" w:hAnsi="Bookman Old Style" w:cs="Times New Roman"/>
        </w:rPr>
      </w:pPr>
    </w:p>
    <w:p w14:paraId="5D6836E6"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3.Aggrieved over the issue of notice, Mr. Nalla Malla Reddy have filed writ petition before the Hon’ble High Court of Telangana. Subsequently, vide reference 4</w:t>
      </w:r>
      <w:r w:rsidRPr="00D767DF">
        <w:rPr>
          <w:rFonts w:ascii="Bookman Old Style" w:eastAsia="Times New Roman" w:hAnsi="Bookman Old Style" w:cs="Times New Roman"/>
          <w:vertAlign w:val="superscript"/>
        </w:rPr>
        <w:t>th</w:t>
      </w:r>
      <w:r w:rsidRPr="00D767DF">
        <w:rPr>
          <w:rFonts w:ascii="Bookman Old Style" w:eastAsia="Times New Roman" w:hAnsi="Bookman Old Style" w:cs="Times New Roman"/>
        </w:rPr>
        <w:t xml:space="preserve"> cited, the Hon’ble High Court of Telangana has disposed the petition and directed HYDRAA to conduct fresh enquiry and give notice to all interested parties, inspect the subject property and dispose the issue within (8) weeks duly following the due process of law.</w:t>
      </w:r>
    </w:p>
    <w:p w14:paraId="020F01AE" w14:textId="77777777" w:rsidR="00866562" w:rsidRPr="00D767DF" w:rsidRDefault="00866562" w:rsidP="00866562">
      <w:pPr>
        <w:spacing w:after="0"/>
        <w:ind w:firstLine="720"/>
        <w:jc w:val="both"/>
        <w:rPr>
          <w:rFonts w:ascii="Bookman Old Style" w:eastAsia="Times New Roman" w:hAnsi="Bookman Old Style" w:cs="Times New Roman"/>
        </w:rPr>
      </w:pPr>
    </w:p>
    <w:p w14:paraId="14C027D0"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4.In this regard, as directed by the Hon’ble High Court of Telangana, Personal Hearing was conducted on 23.01.2025 (Thursday) at 2:00 PM at the Office of the Commissioner, HYDRAA, 7</w:t>
      </w:r>
      <w:r w:rsidRPr="00D767DF">
        <w:rPr>
          <w:rFonts w:ascii="Bookman Old Style" w:eastAsia="Times New Roman" w:hAnsi="Bookman Old Style" w:cs="Times New Roman"/>
          <w:vertAlign w:val="superscript"/>
        </w:rPr>
        <w:t>th</w:t>
      </w:r>
      <w:r w:rsidRPr="00D767DF">
        <w:rPr>
          <w:rFonts w:ascii="Bookman Old Style" w:eastAsia="Times New Roman" w:hAnsi="Bookman Old Style" w:cs="Times New Roman"/>
        </w:rPr>
        <w:t xml:space="preserve"> Floor, Buddha Bhavan, </w:t>
      </w:r>
      <w:proofErr w:type="spellStart"/>
      <w:r w:rsidRPr="00D767DF">
        <w:rPr>
          <w:rFonts w:ascii="Bookman Old Style" w:eastAsia="Times New Roman" w:hAnsi="Bookman Old Style" w:cs="Times New Roman"/>
        </w:rPr>
        <w:t>Bhoiguda</w:t>
      </w:r>
      <w:proofErr w:type="spellEnd"/>
      <w:r w:rsidRPr="00D767DF">
        <w:rPr>
          <w:rFonts w:ascii="Bookman Old Style" w:eastAsia="Times New Roman" w:hAnsi="Bookman Old Style" w:cs="Times New Roman"/>
        </w:rPr>
        <w:t xml:space="preserve">, </w:t>
      </w:r>
      <w:proofErr w:type="spellStart"/>
      <w:r w:rsidRPr="00D767DF">
        <w:rPr>
          <w:rFonts w:ascii="Bookman Old Style" w:eastAsia="Times New Roman" w:hAnsi="Bookman Old Style" w:cs="Times New Roman"/>
        </w:rPr>
        <w:t>Secunderabad</w:t>
      </w:r>
      <w:proofErr w:type="spellEnd"/>
      <w:r w:rsidRPr="00D767DF">
        <w:rPr>
          <w:rFonts w:ascii="Bookman Old Style" w:eastAsia="Times New Roman" w:hAnsi="Bookman Old Style" w:cs="Times New Roman"/>
        </w:rPr>
        <w:t>.</w:t>
      </w:r>
    </w:p>
    <w:p w14:paraId="2AC40180" w14:textId="77777777" w:rsidR="00866562" w:rsidRPr="00D767DF" w:rsidRDefault="00866562" w:rsidP="00866562">
      <w:pPr>
        <w:spacing w:after="0"/>
        <w:ind w:firstLine="720"/>
        <w:jc w:val="both"/>
        <w:rPr>
          <w:rFonts w:ascii="Bookman Old Style" w:eastAsia="Times New Roman" w:hAnsi="Bookman Old Style" w:cs="Times New Roman"/>
        </w:rPr>
      </w:pPr>
      <w:r w:rsidRPr="00D767DF">
        <w:rPr>
          <w:rFonts w:ascii="Bookman Old Style" w:eastAsia="Times New Roman" w:hAnsi="Bookman Old Style" w:cs="Times New Roman"/>
        </w:rPr>
        <w:t>During the hearing you were asked to explain the on what authority you have constructed the compound wall and blocked the ingress and egress of the plot owners, changed the layouts as per your wish.</w:t>
      </w:r>
    </w:p>
    <w:p w14:paraId="3C7A590D" w14:textId="77777777" w:rsidR="00866562" w:rsidRPr="00D767DF" w:rsidRDefault="00866562" w:rsidP="00866562">
      <w:pPr>
        <w:spacing w:after="0"/>
        <w:ind w:firstLine="720"/>
        <w:jc w:val="both"/>
        <w:rPr>
          <w:rFonts w:ascii="Bookman Old Style" w:eastAsia="Times New Roman" w:hAnsi="Bookman Old Style" w:cs="Times New Roman"/>
        </w:rPr>
      </w:pPr>
    </w:p>
    <w:p w14:paraId="3CB7217D" w14:textId="77777777" w:rsidR="00866562" w:rsidRPr="00D767DF" w:rsidRDefault="00866562" w:rsidP="00866562">
      <w:pPr>
        <w:spacing w:after="0"/>
        <w:jc w:val="both"/>
        <w:rPr>
          <w:rFonts w:ascii="Bookman Old Style" w:eastAsia="Times New Roman" w:hAnsi="Bookman Old Style" w:cs="Times New Roman"/>
        </w:rPr>
      </w:pPr>
      <w:r w:rsidRPr="00D767DF">
        <w:rPr>
          <w:rFonts w:ascii="Bookman Old Style" w:eastAsia="Times New Roman" w:hAnsi="Bookman Old Style" w:cs="Times New Roman"/>
        </w:rPr>
        <w:t>5.Upon perusal of the records available and your replies, the following observations were made.</w:t>
      </w:r>
    </w:p>
    <w:p w14:paraId="588C831D" w14:textId="77777777" w:rsidR="00866562" w:rsidRPr="00D767DF" w:rsidRDefault="00866562" w:rsidP="00866562">
      <w:pPr>
        <w:pStyle w:val="ListParagraph"/>
        <w:numPr>
          <w:ilvl w:val="0"/>
          <w:numId w:val="1"/>
        </w:numPr>
        <w:spacing w:after="0" w:line="20" w:lineRule="atLeast"/>
        <w:ind w:left="993" w:hanging="66"/>
        <w:jc w:val="both"/>
        <w:rPr>
          <w:rFonts w:ascii="Bookman Old Style" w:eastAsia="Times New Roman" w:hAnsi="Bookman Old Style" w:cs="Times New Roman"/>
        </w:rPr>
      </w:pPr>
      <w:r w:rsidRPr="00D767DF">
        <w:rPr>
          <w:rFonts w:ascii="Bookman Old Style" w:eastAsia="Times New Roman" w:hAnsi="Bookman Old Style" w:cs="Times New Roman"/>
        </w:rPr>
        <w:t xml:space="preserve">Divisional Panchayat Officer while addressing dated: 12.02.2016 to District Panchayat Officer clearly stated that all layouts in the above survey numbers are illegal and unauthorised, Sri. NMR has raised compound wall in layout and GP, </w:t>
      </w:r>
      <w:proofErr w:type="spellStart"/>
      <w:r w:rsidRPr="00D767DF">
        <w:rPr>
          <w:rFonts w:ascii="Bookman Old Style" w:eastAsia="Times New Roman" w:hAnsi="Bookman Old Style" w:cs="Times New Roman"/>
        </w:rPr>
        <w:t>Kachavani</w:t>
      </w:r>
      <w:proofErr w:type="spellEnd"/>
      <w:r w:rsidRPr="00D767DF">
        <w:rPr>
          <w:rFonts w:ascii="Bookman Old Style" w:eastAsia="Times New Roman" w:hAnsi="Bookman Old Style" w:cs="Times New Roman"/>
        </w:rPr>
        <w:t xml:space="preserve"> Singaram has not granted any construction permission. The above venture is not a gated community and raising a compound wall is totally illegal. And directed Panchayat Secretary to initiate necessary action as per G.O.Ms.No.67, PR&amp;RD Department dated: 26.02.2005 and </w:t>
      </w:r>
      <w:r w:rsidRPr="00D767DF">
        <w:rPr>
          <w:rFonts w:ascii="Bookman Old Style" w:eastAsia="Times New Roman" w:hAnsi="Bookman Old Style" w:cs="Times New Roman"/>
        </w:rPr>
        <w:lastRenderedPageBreak/>
        <w:t>G.O.Ms.No.168, MA&amp;UD Department dated: 07.04. 2012.Gram Panchayat demolished the portion of the wall at Maheshwari Colony on 11.07.2018.</w:t>
      </w:r>
    </w:p>
    <w:p w14:paraId="218ECD0C" w14:textId="77777777" w:rsidR="00866562" w:rsidRPr="00D767DF" w:rsidRDefault="00866562" w:rsidP="00866562">
      <w:pPr>
        <w:pStyle w:val="ListParagraph"/>
        <w:ind w:left="993" w:hanging="66"/>
        <w:rPr>
          <w:rFonts w:ascii="Bookman Old Style" w:eastAsia="Times New Roman" w:hAnsi="Bookman Old Style" w:cs="Times New Roman"/>
        </w:rPr>
      </w:pPr>
    </w:p>
    <w:p w14:paraId="7E5D1335" w14:textId="77777777" w:rsidR="00866562" w:rsidRPr="00D767DF" w:rsidRDefault="00866562" w:rsidP="00866562">
      <w:pPr>
        <w:spacing w:after="0" w:line="20" w:lineRule="atLeast"/>
        <w:ind w:left="993" w:hanging="66"/>
        <w:contextualSpacing/>
        <w:jc w:val="both"/>
        <w:rPr>
          <w:rFonts w:ascii="Bookman Old Style" w:eastAsia="Times New Roman" w:hAnsi="Bookman Old Style" w:cs="Times New Roman"/>
          <w:b/>
          <w:bCs/>
        </w:rPr>
      </w:pPr>
    </w:p>
    <w:p w14:paraId="53B6CDE4" w14:textId="77777777" w:rsidR="00866562" w:rsidRPr="00D767DF" w:rsidRDefault="00866562" w:rsidP="00866562">
      <w:pPr>
        <w:pStyle w:val="ListParagraph"/>
        <w:numPr>
          <w:ilvl w:val="0"/>
          <w:numId w:val="1"/>
        </w:numPr>
        <w:spacing w:after="0" w:line="20" w:lineRule="atLeast"/>
        <w:ind w:left="993" w:hanging="66"/>
        <w:jc w:val="both"/>
        <w:rPr>
          <w:rFonts w:ascii="Bookman Old Style" w:eastAsia="Times New Roman" w:hAnsi="Bookman Old Style" w:cs="Times New Roman"/>
        </w:rPr>
      </w:pPr>
      <w:r w:rsidRPr="00D767DF">
        <w:rPr>
          <w:rFonts w:ascii="Bookman Old Style" w:eastAsia="Times New Roman" w:hAnsi="Bookman Old Style" w:cs="Times New Roman"/>
        </w:rPr>
        <w:t>GP Secretary clarified that the copy of alleged resolution &amp; proceedings filed by the petitioner appears to be have been signed by the then Sarpanch, no records of such resolutions and proceedings are available in the Gram Panchayat. Competent authority is only Panchayat Secretary and not the Sarpanch and only HMDA authority is competent to issue construction permissions. Panchayat Secretary to entitle to issue for residential building for G+2 in the approved layouts. But resolutions copies are available</w:t>
      </w:r>
    </w:p>
    <w:p w14:paraId="27058490" w14:textId="77777777" w:rsidR="00866562" w:rsidRPr="00D767DF" w:rsidRDefault="00866562" w:rsidP="00866562">
      <w:pPr>
        <w:spacing w:after="0" w:line="20" w:lineRule="atLeast"/>
        <w:ind w:left="993" w:hanging="66"/>
        <w:jc w:val="both"/>
        <w:rPr>
          <w:rFonts w:ascii="Bookman Old Style" w:eastAsia="Times New Roman" w:hAnsi="Bookman Old Style" w:cs="Times New Roman"/>
        </w:rPr>
      </w:pPr>
    </w:p>
    <w:p w14:paraId="19BB4EE6" w14:textId="77777777" w:rsidR="00866562" w:rsidRPr="00D767DF" w:rsidRDefault="00866562" w:rsidP="00866562">
      <w:pPr>
        <w:pStyle w:val="ListParagraph"/>
        <w:numPr>
          <w:ilvl w:val="0"/>
          <w:numId w:val="1"/>
        </w:numPr>
        <w:spacing w:after="0" w:line="20" w:lineRule="atLeast"/>
        <w:ind w:left="993" w:hanging="66"/>
        <w:jc w:val="both"/>
        <w:rPr>
          <w:rFonts w:ascii="Bookman Old Style" w:eastAsia="Times New Roman" w:hAnsi="Bookman Old Style" w:cs="Times New Roman"/>
        </w:rPr>
      </w:pPr>
      <w:proofErr w:type="gramStart"/>
      <w:r w:rsidRPr="00D767DF">
        <w:rPr>
          <w:rFonts w:ascii="Bookman Old Style" w:eastAsia="Times New Roman" w:hAnsi="Bookman Old Style" w:cs="Times New Roman"/>
        </w:rPr>
        <w:t>.</w:t>
      </w:r>
      <w:proofErr w:type="spellStart"/>
      <w:r w:rsidRPr="00D767DF">
        <w:rPr>
          <w:rFonts w:ascii="Bookman Old Style" w:eastAsia="Times New Roman" w:hAnsi="Bookman Old Style" w:cs="Times New Roman"/>
        </w:rPr>
        <w:t>Divyanagar</w:t>
      </w:r>
      <w:proofErr w:type="spellEnd"/>
      <w:proofErr w:type="gramEnd"/>
      <w:r w:rsidRPr="00D767DF">
        <w:rPr>
          <w:rFonts w:ascii="Bookman Old Style" w:eastAsia="Times New Roman" w:hAnsi="Bookman Old Style" w:cs="Times New Roman"/>
        </w:rPr>
        <w:t xml:space="preserve"> </w:t>
      </w:r>
      <w:proofErr w:type="spellStart"/>
      <w:r w:rsidRPr="00D767DF">
        <w:rPr>
          <w:rFonts w:ascii="Bookman Old Style" w:eastAsia="Times New Roman" w:hAnsi="Bookman Old Style" w:cs="Times New Roman"/>
        </w:rPr>
        <w:t>Singarenians</w:t>
      </w:r>
      <w:proofErr w:type="spellEnd"/>
      <w:r w:rsidRPr="00D767DF">
        <w:rPr>
          <w:rFonts w:ascii="Bookman Old Style" w:eastAsia="Times New Roman" w:hAnsi="Bookman Old Style" w:cs="Times New Roman"/>
        </w:rPr>
        <w:t xml:space="preserve"> Welfare Society approached Lok Ayukta during 2021 to unblock all the approach roads to the Divya Nagar colony. Lok Ayukta directed Gram Panchayat to enquire into the issue as prayed for on 30.11.2021. </w:t>
      </w:r>
    </w:p>
    <w:p w14:paraId="41CE8514" w14:textId="77777777" w:rsidR="00866562" w:rsidRPr="00D767DF" w:rsidRDefault="00866562" w:rsidP="00866562">
      <w:pPr>
        <w:pStyle w:val="ListParagraph"/>
        <w:numPr>
          <w:ilvl w:val="0"/>
          <w:numId w:val="1"/>
        </w:numPr>
        <w:spacing w:after="0" w:line="20" w:lineRule="atLeast"/>
        <w:ind w:left="993" w:hanging="66"/>
        <w:jc w:val="both"/>
        <w:rPr>
          <w:rFonts w:ascii="Bookman Old Style" w:eastAsia="Times New Roman" w:hAnsi="Bookman Old Style" w:cs="Times New Roman"/>
        </w:rPr>
      </w:pPr>
      <w:r w:rsidRPr="00D767DF">
        <w:rPr>
          <w:rFonts w:ascii="Bookman Old Style" w:eastAsia="Times New Roman" w:hAnsi="Bookman Old Style" w:cs="Times New Roman"/>
        </w:rPr>
        <w:t xml:space="preserve">Subsequently, Gram Panchayat has given notices on 06.12.2021 &amp; 10.12.2021 by acknowledging that GP has not given any permission, so unlock all the roads for connectivity. GP again has given notice dated: 13.01.2022 specifying that all the roads and open spaces in the layouts are vested with Gram Panchayat and Section-90 of TS Panchayat Raj Act 2018 prohibit the obstruction in or over public roads and unless the layout approved is of the gated community. No compound wall is supposed to be constructed. </w:t>
      </w:r>
    </w:p>
    <w:p w14:paraId="2AD41A99" w14:textId="77777777" w:rsidR="00866562" w:rsidRPr="00D767DF" w:rsidRDefault="00866562" w:rsidP="00866562">
      <w:pPr>
        <w:pStyle w:val="ListParagraph"/>
        <w:numPr>
          <w:ilvl w:val="0"/>
          <w:numId w:val="1"/>
        </w:numPr>
        <w:spacing w:after="0" w:line="20" w:lineRule="atLeast"/>
        <w:ind w:left="993" w:hanging="66"/>
        <w:jc w:val="both"/>
        <w:rPr>
          <w:rFonts w:ascii="Bookman Old Style" w:eastAsia="Times New Roman" w:hAnsi="Bookman Old Style" w:cs="Times New Roman"/>
        </w:rPr>
      </w:pPr>
      <w:r w:rsidRPr="00D767DF">
        <w:rPr>
          <w:rFonts w:ascii="Bookman Old Style" w:eastAsia="Times New Roman" w:hAnsi="Bookman Old Style" w:cs="Times New Roman"/>
        </w:rPr>
        <w:t>Construction of subject compound wall is against Section 113 &amp; 114 of TS Panchayat Raj Act 2018 and Sections-19, 20 &amp; 21 of HMDA Act 2008 and rules there and these constructions are illegal.</w:t>
      </w:r>
    </w:p>
    <w:p w14:paraId="260D1A41" w14:textId="77777777" w:rsidR="00866562" w:rsidRPr="00D767DF" w:rsidRDefault="00866562" w:rsidP="00866562">
      <w:pPr>
        <w:spacing w:after="0"/>
        <w:ind w:left="993" w:hanging="66"/>
        <w:jc w:val="both"/>
        <w:rPr>
          <w:rFonts w:ascii="Bookman Old Style" w:eastAsia="Times New Roman" w:hAnsi="Bookman Old Style" w:cs="Times New Roman"/>
        </w:rPr>
      </w:pPr>
    </w:p>
    <w:p w14:paraId="5FB4EBB4" w14:textId="77777777" w:rsidR="00866562" w:rsidRPr="00D767DF" w:rsidRDefault="00866562" w:rsidP="00866562">
      <w:pPr>
        <w:spacing w:after="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6.In view of the above facts, there is no justification for your actions of blocking of the roads, obstructing free movement of the plot owners, modifying the GP layouts &amp; deleting some portions of the layouts and diverting the area to some other purposes in the guise of agriculture land without permissions from the competent authority which led to suffering and lot of inconvenience in day to day lives of the all the plot  owners, nearby villagers and residents of  adjacent colonies.  </w:t>
      </w:r>
    </w:p>
    <w:p w14:paraId="3AC34C28" w14:textId="77777777" w:rsidR="00866562" w:rsidRPr="00D767DF" w:rsidRDefault="00866562" w:rsidP="00866562">
      <w:pPr>
        <w:spacing w:after="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7.In view of the above acts on your part a violating rules and basic rights of the plot owners and Your actions herby treated as illegal and arbitrary due above-mentioned fact.</w:t>
      </w:r>
    </w:p>
    <w:p w14:paraId="714D665B" w14:textId="77777777" w:rsidR="00866562" w:rsidRPr="00D767DF" w:rsidRDefault="00866562" w:rsidP="00866562">
      <w:pPr>
        <w:spacing w:after="0"/>
        <w:jc w:val="both"/>
        <w:rPr>
          <w:rFonts w:ascii="Bookman Old Style" w:eastAsia="Times New Roman" w:hAnsi="Bookman Old Style" w:cs="Times New Roman"/>
        </w:rPr>
      </w:pPr>
      <w:r w:rsidRPr="00D767DF">
        <w:rPr>
          <w:rFonts w:ascii="Bookman Old Style" w:eastAsia="Times New Roman" w:hAnsi="Bookman Old Style" w:cs="Times New Roman"/>
        </w:rPr>
        <w:t xml:space="preserve">     8.Hence, your request is considered as rejected and further action would be initiated as per the law following the due procedure. </w:t>
      </w:r>
    </w:p>
    <w:p w14:paraId="415CAA5E" w14:textId="77777777" w:rsidR="00866562" w:rsidRPr="00D767DF" w:rsidRDefault="00866562" w:rsidP="00866562">
      <w:pPr>
        <w:spacing w:after="0"/>
        <w:ind w:firstLine="720"/>
        <w:jc w:val="both"/>
        <w:rPr>
          <w:rFonts w:ascii="Bookman Old Style" w:eastAsia="Times New Roman" w:hAnsi="Bookman Old Style" w:cs="Times New Roman"/>
        </w:rPr>
      </w:pPr>
    </w:p>
    <w:p w14:paraId="1B00B4FD" w14:textId="77777777" w:rsidR="00866562" w:rsidRPr="00D767DF" w:rsidRDefault="00866562" w:rsidP="00866562">
      <w:pPr>
        <w:spacing w:after="0"/>
        <w:ind w:firstLine="720"/>
        <w:jc w:val="both"/>
        <w:rPr>
          <w:rFonts w:ascii="Bookman Old Style" w:eastAsia="Times New Roman" w:hAnsi="Bookman Old Style" w:cs="Times New Roman"/>
        </w:rPr>
      </w:pPr>
    </w:p>
    <w:p w14:paraId="052C036A" w14:textId="77777777" w:rsidR="00866562" w:rsidRPr="00D767DF" w:rsidRDefault="00866562" w:rsidP="00866562">
      <w:pPr>
        <w:spacing w:after="0" w:line="240" w:lineRule="auto"/>
        <w:jc w:val="both"/>
        <w:rPr>
          <w:rFonts w:ascii="Bookman Old Style" w:eastAsia="Times New Roman" w:hAnsi="Bookman Old Style" w:cs="Times New Roman"/>
        </w:rPr>
      </w:pPr>
    </w:p>
    <w:p w14:paraId="048BA126" w14:textId="77777777" w:rsidR="00866562" w:rsidRPr="00D767DF" w:rsidRDefault="00866562" w:rsidP="00866562">
      <w:pPr>
        <w:spacing w:after="0" w:line="240" w:lineRule="auto"/>
        <w:jc w:val="both"/>
        <w:rPr>
          <w:rFonts w:ascii="Bookman Old Style" w:eastAsia="Times New Roman" w:hAnsi="Bookman Old Style" w:cs="Times New Roman"/>
        </w:rPr>
      </w:pPr>
    </w:p>
    <w:p w14:paraId="7BB1E5A6" w14:textId="77777777" w:rsidR="00866562" w:rsidRPr="00D767DF" w:rsidRDefault="00866562" w:rsidP="00866562">
      <w:pPr>
        <w:spacing w:after="0" w:line="240" w:lineRule="auto"/>
        <w:jc w:val="both"/>
        <w:rPr>
          <w:rFonts w:ascii="Bookman Old Style" w:eastAsia="Times New Roman" w:hAnsi="Bookman Old Style" w:cs="Times New Roman"/>
        </w:rPr>
      </w:pPr>
    </w:p>
    <w:p w14:paraId="72C41001"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Commissioner</w:t>
      </w:r>
    </w:p>
    <w:p w14:paraId="66A6FC8F"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Hyderabad Disaster Response &amp;</w:t>
      </w:r>
      <w:r w:rsidRPr="00D767DF">
        <w:rPr>
          <w:rFonts w:ascii="Bookman Old Style" w:eastAsia="Times New Roman" w:hAnsi="Bookman Old Style" w:cs="Times New Roman"/>
        </w:rPr>
        <w:tab/>
        <w:t xml:space="preserve">  </w:t>
      </w:r>
    </w:p>
    <w:p w14:paraId="2F33E014"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Asset Protection Agency (HYDRAA)</w:t>
      </w:r>
    </w:p>
    <w:p w14:paraId="742828D8" w14:textId="77777777" w:rsidR="00866562" w:rsidRPr="00D767DF" w:rsidRDefault="00866562" w:rsidP="00866562">
      <w:pPr>
        <w:spacing w:after="0" w:line="20" w:lineRule="atLeast"/>
        <w:contextualSpacing/>
        <w:rPr>
          <w:rFonts w:ascii="Bookman Old Style" w:eastAsia="Times New Roman" w:hAnsi="Bookman Old Style" w:cs="Times New Roman"/>
        </w:rPr>
      </w:pPr>
    </w:p>
    <w:p w14:paraId="43B3CE8B"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To</w:t>
      </w:r>
    </w:p>
    <w:p w14:paraId="64078FDF" w14:textId="77777777" w:rsidR="00866562" w:rsidRPr="00D767DF" w:rsidRDefault="00866562" w:rsidP="00866562">
      <w:pPr>
        <w:spacing w:after="0" w:line="20" w:lineRule="atLeast"/>
        <w:contextualSpacing/>
        <w:rPr>
          <w:rFonts w:ascii="Bookman Old Style" w:eastAsia="Times New Roman" w:hAnsi="Bookman Old Style" w:cs="Times New Roman"/>
        </w:rPr>
      </w:pPr>
    </w:p>
    <w:p w14:paraId="11275500"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w:t>
      </w:r>
      <w:r>
        <w:rPr>
          <w:rFonts w:ascii="Bookman Old Style" w:eastAsia="Times New Roman" w:hAnsi="Bookman Old Style" w:cs="Times New Roman"/>
        </w:rPr>
        <w:t>1.</w:t>
      </w:r>
      <w:r w:rsidRPr="00D767DF">
        <w:rPr>
          <w:rFonts w:ascii="Bookman Old Style" w:eastAsia="Times New Roman" w:hAnsi="Bookman Old Style" w:cs="Times New Roman"/>
        </w:rPr>
        <w:t>Sri Nalla Malla Reddy S/o Late Sai Reddy,</w:t>
      </w:r>
    </w:p>
    <w:p w14:paraId="2CF4A590"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House No.4-</w:t>
      </w:r>
      <w:proofErr w:type="gramStart"/>
      <w:r w:rsidRPr="00D767DF">
        <w:rPr>
          <w:rFonts w:ascii="Bookman Old Style" w:eastAsia="Times New Roman" w:hAnsi="Bookman Old Style" w:cs="Times New Roman"/>
        </w:rPr>
        <w:t>52,Divya</w:t>
      </w:r>
      <w:proofErr w:type="gramEnd"/>
      <w:r w:rsidRPr="00D767DF">
        <w:rPr>
          <w:rFonts w:ascii="Bookman Old Style" w:eastAsia="Times New Roman" w:hAnsi="Bookman Old Style" w:cs="Times New Roman"/>
        </w:rPr>
        <w:t xml:space="preserve"> </w:t>
      </w:r>
      <w:proofErr w:type="spellStart"/>
      <w:proofErr w:type="gramStart"/>
      <w:r w:rsidRPr="00D767DF">
        <w:rPr>
          <w:rFonts w:ascii="Bookman Old Style" w:eastAsia="Times New Roman" w:hAnsi="Bookman Old Style" w:cs="Times New Roman"/>
        </w:rPr>
        <w:t>Nagar,Kachavani</w:t>
      </w:r>
      <w:proofErr w:type="spellEnd"/>
      <w:proofErr w:type="gramEnd"/>
      <w:r w:rsidRPr="00D767DF">
        <w:rPr>
          <w:rFonts w:ascii="Bookman Old Style" w:eastAsia="Times New Roman" w:hAnsi="Bookman Old Style" w:cs="Times New Roman"/>
        </w:rPr>
        <w:t xml:space="preserve"> Singaram village,</w:t>
      </w:r>
    </w:p>
    <w:p w14:paraId="40804082" w14:textId="77777777" w:rsidR="00866562" w:rsidRPr="00D767DF" w:rsidRDefault="00866562" w:rsidP="00866562">
      <w:pPr>
        <w:spacing w:after="0" w:line="20" w:lineRule="atLeast"/>
        <w:contextualSpacing/>
        <w:rPr>
          <w:rFonts w:ascii="Bookman Old Style" w:eastAsia="Times New Roman" w:hAnsi="Bookman Old Style" w:cs="Times New Roman"/>
        </w:rPr>
      </w:pPr>
      <w:proofErr w:type="spellStart"/>
      <w:r w:rsidRPr="00D767DF">
        <w:rPr>
          <w:rFonts w:ascii="Bookman Old Style" w:eastAsia="Times New Roman" w:hAnsi="Bookman Old Style" w:cs="Times New Roman"/>
        </w:rPr>
        <w:t>Ghatkesar</w:t>
      </w:r>
      <w:proofErr w:type="spellEnd"/>
      <w:r w:rsidRPr="00D767DF">
        <w:rPr>
          <w:rFonts w:ascii="Bookman Old Style" w:eastAsia="Times New Roman" w:hAnsi="Bookman Old Style" w:cs="Times New Roman"/>
        </w:rPr>
        <w:t xml:space="preserve"> Mandal   </w:t>
      </w:r>
    </w:p>
    <w:p w14:paraId="133781BD" w14:textId="77777777" w:rsidR="00866562"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w:t>
      </w:r>
      <w:proofErr w:type="spellStart"/>
      <w:r w:rsidRPr="00D767DF">
        <w:rPr>
          <w:rFonts w:ascii="Bookman Old Style" w:eastAsia="Times New Roman" w:hAnsi="Bookman Old Style" w:cs="Times New Roman"/>
        </w:rPr>
        <w:t>Medchal-Malkajgiri</w:t>
      </w:r>
      <w:proofErr w:type="spellEnd"/>
      <w:r w:rsidRPr="00D767DF">
        <w:rPr>
          <w:rFonts w:ascii="Bookman Old Style" w:eastAsia="Times New Roman" w:hAnsi="Bookman Old Style" w:cs="Times New Roman"/>
        </w:rPr>
        <w:t xml:space="preserve"> District. </w:t>
      </w:r>
    </w:p>
    <w:p w14:paraId="5378E036" w14:textId="77777777" w:rsidR="00866562" w:rsidRPr="00D767DF" w:rsidRDefault="00866562" w:rsidP="00866562">
      <w:pPr>
        <w:spacing w:after="0" w:line="20" w:lineRule="atLeast"/>
        <w:contextualSpacing/>
        <w:rPr>
          <w:rFonts w:ascii="Bookman Old Style" w:eastAsia="Times New Roman" w:hAnsi="Bookman Old Style" w:cs="Times New Roman"/>
        </w:rPr>
      </w:pPr>
    </w:p>
    <w:p w14:paraId="5F3E6C6E" w14:textId="77777777" w:rsidR="00866562" w:rsidRPr="00D767DF" w:rsidRDefault="00866562" w:rsidP="00866562">
      <w:pPr>
        <w:spacing w:after="0" w:line="20" w:lineRule="atLeast"/>
        <w:contextualSpacing/>
        <w:rPr>
          <w:rFonts w:ascii="Bookman Old Style" w:eastAsia="Times New Roman" w:hAnsi="Bookman Old Style" w:cs="Times New Roman"/>
        </w:rPr>
      </w:pPr>
    </w:p>
    <w:p w14:paraId="78D2989E" w14:textId="77777777" w:rsidR="00866562" w:rsidRPr="00D767DF" w:rsidRDefault="00866562" w:rsidP="00866562">
      <w:pPr>
        <w:spacing w:after="0" w:line="20" w:lineRule="atLeast"/>
        <w:contextualSpacing/>
        <w:rPr>
          <w:rFonts w:ascii="Bookman Old Style" w:eastAsia="Times New Roman" w:hAnsi="Bookman Old Style" w:cs="Times New Roman"/>
        </w:rPr>
      </w:pPr>
      <w:r>
        <w:rPr>
          <w:rFonts w:ascii="Bookman Old Style" w:eastAsia="Times New Roman" w:hAnsi="Bookman Old Style" w:cs="Times New Roman"/>
        </w:rPr>
        <w:t>2</w:t>
      </w:r>
      <w:r w:rsidRPr="00D767DF">
        <w:rPr>
          <w:rFonts w:ascii="Bookman Old Style" w:eastAsia="Times New Roman" w:hAnsi="Bookman Old Style" w:cs="Times New Roman"/>
        </w:rPr>
        <w:t>. Mr. Narender Reddy,</w:t>
      </w:r>
    </w:p>
    <w:p w14:paraId="4235CB60"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Plot No.70, Suprabhat Phase-II &amp; III,</w:t>
      </w:r>
    </w:p>
    <w:p w14:paraId="24C803F5"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w:t>
      </w:r>
      <w:proofErr w:type="spellStart"/>
      <w:r w:rsidRPr="00D767DF">
        <w:rPr>
          <w:rFonts w:ascii="Bookman Old Style" w:eastAsia="Times New Roman" w:hAnsi="Bookman Old Style" w:cs="Times New Roman"/>
        </w:rPr>
        <w:t>Kachavani</w:t>
      </w:r>
      <w:proofErr w:type="spellEnd"/>
      <w:r w:rsidRPr="00D767DF">
        <w:rPr>
          <w:rFonts w:ascii="Bookman Old Style" w:eastAsia="Times New Roman" w:hAnsi="Bookman Old Style" w:cs="Times New Roman"/>
        </w:rPr>
        <w:t xml:space="preserve"> Singaram, </w:t>
      </w:r>
      <w:proofErr w:type="spellStart"/>
      <w:r w:rsidRPr="00D767DF">
        <w:rPr>
          <w:rFonts w:ascii="Bookman Old Style" w:eastAsia="Times New Roman" w:hAnsi="Bookman Old Style" w:cs="Times New Roman"/>
        </w:rPr>
        <w:t>Ghatkesar</w:t>
      </w:r>
      <w:proofErr w:type="spellEnd"/>
      <w:r w:rsidRPr="00D767DF">
        <w:rPr>
          <w:rFonts w:ascii="Bookman Old Style" w:eastAsia="Times New Roman" w:hAnsi="Bookman Old Style" w:cs="Times New Roman"/>
        </w:rPr>
        <w:t xml:space="preserve"> Mandal,</w:t>
      </w:r>
    </w:p>
    <w:p w14:paraId="284C9EEE" w14:textId="77777777" w:rsidR="00866562" w:rsidRPr="00D767DF" w:rsidRDefault="00866562" w:rsidP="00866562">
      <w:pPr>
        <w:spacing w:after="0" w:line="20" w:lineRule="atLeast"/>
        <w:contextualSpacing/>
        <w:rPr>
          <w:rFonts w:ascii="Bookman Old Style" w:eastAsia="Times New Roman" w:hAnsi="Bookman Old Style" w:cs="Times New Roman"/>
        </w:rPr>
      </w:pPr>
      <w:r w:rsidRPr="00D767DF">
        <w:rPr>
          <w:rFonts w:ascii="Bookman Old Style" w:eastAsia="Times New Roman" w:hAnsi="Bookman Old Style" w:cs="Times New Roman"/>
        </w:rPr>
        <w:t xml:space="preserve">    </w:t>
      </w:r>
      <w:proofErr w:type="spellStart"/>
      <w:r w:rsidRPr="00D767DF">
        <w:rPr>
          <w:rFonts w:ascii="Bookman Old Style" w:eastAsia="Times New Roman" w:hAnsi="Bookman Old Style" w:cs="Times New Roman"/>
        </w:rPr>
        <w:t>Medchal-Malkajgiri</w:t>
      </w:r>
      <w:proofErr w:type="spellEnd"/>
      <w:r w:rsidRPr="00D767DF">
        <w:rPr>
          <w:rFonts w:ascii="Bookman Old Style" w:eastAsia="Times New Roman" w:hAnsi="Bookman Old Style" w:cs="Times New Roman"/>
        </w:rPr>
        <w:t xml:space="preserve"> District.</w:t>
      </w:r>
    </w:p>
    <w:p w14:paraId="1E79CA88" w14:textId="77777777" w:rsidR="00866562" w:rsidRDefault="00866562" w:rsidP="00866562">
      <w:pPr>
        <w:spacing w:after="0" w:line="20" w:lineRule="atLeast"/>
        <w:contextualSpacing/>
        <w:jc w:val="both"/>
        <w:rPr>
          <w:rFonts w:ascii="Bookman Old Style" w:eastAsia="Times New Roman" w:hAnsi="Bookman Old Style" w:cs="Times New Roman"/>
          <w:sz w:val="23"/>
          <w:szCs w:val="23"/>
        </w:rPr>
      </w:pPr>
    </w:p>
    <w:p w14:paraId="415B947B" w14:textId="77777777" w:rsidR="00866562" w:rsidRDefault="00866562" w:rsidP="00866562">
      <w:pPr>
        <w:spacing w:after="0" w:line="20" w:lineRule="atLeast"/>
        <w:contextualSpacing/>
        <w:jc w:val="both"/>
        <w:rPr>
          <w:rFonts w:ascii="Bookman Old Style" w:eastAsia="Times New Roman" w:hAnsi="Bookman Old Style" w:cs="Times New Roman"/>
          <w:sz w:val="23"/>
          <w:szCs w:val="23"/>
        </w:rPr>
      </w:pPr>
    </w:p>
    <w:p w14:paraId="0ACF4572" w14:textId="77777777" w:rsidR="005853F4" w:rsidRDefault="005853F4"/>
    <w:sectPr w:rsidR="005853F4" w:rsidSect="00866562">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21383"/>
    <w:multiLevelType w:val="hybridMultilevel"/>
    <w:tmpl w:val="8CCE33DC"/>
    <w:lvl w:ilvl="0" w:tplc="40090013">
      <w:start w:val="1"/>
      <w:numFmt w:val="upperRoman"/>
      <w:lvlText w:val="%1."/>
      <w:lvlJc w:val="righ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287972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3E"/>
    <w:rsid w:val="005853F4"/>
    <w:rsid w:val="005C078A"/>
    <w:rsid w:val="00866562"/>
    <w:rsid w:val="00A7603E"/>
    <w:rsid w:val="00A9065B"/>
    <w:rsid w:val="00E17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921CD-A26E-4F6B-B086-7839BAC84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62"/>
    <w:pPr>
      <w:spacing w:after="200" w:line="276" w:lineRule="auto"/>
    </w:pPr>
    <w:rPr>
      <w:rFonts w:eastAsiaTheme="minorEastAsia"/>
      <w:kern w:val="0"/>
      <w:lang w:eastAsia="en-IN"/>
      <w14:ligatures w14:val="none"/>
    </w:rPr>
  </w:style>
  <w:style w:type="paragraph" w:styleId="Heading1">
    <w:name w:val="heading 1"/>
    <w:basedOn w:val="Normal"/>
    <w:next w:val="Normal"/>
    <w:link w:val="Heading1Char"/>
    <w:uiPriority w:val="9"/>
    <w:qFormat/>
    <w:rsid w:val="00A76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03E"/>
    <w:rPr>
      <w:rFonts w:eastAsiaTheme="majorEastAsia" w:cstheme="majorBidi"/>
      <w:color w:val="272727" w:themeColor="text1" w:themeTint="D8"/>
    </w:rPr>
  </w:style>
  <w:style w:type="paragraph" w:styleId="Title">
    <w:name w:val="Title"/>
    <w:basedOn w:val="Normal"/>
    <w:next w:val="Normal"/>
    <w:link w:val="TitleChar"/>
    <w:uiPriority w:val="10"/>
    <w:qFormat/>
    <w:rsid w:val="00A7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03E"/>
    <w:pPr>
      <w:spacing w:before="160"/>
      <w:jc w:val="center"/>
    </w:pPr>
    <w:rPr>
      <w:i/>
      <w:iCs/>
      <w:color w:val="404040" w:themeColor="text1" w:themeTint="BF"/>
    </w:rPr>
  </w:style>
  <w:style w:type="character" w:customStyle="1" w:styleId="QuoteChar">
    <w:name w:val="Quote Char"/>
    <w:basedOn w:val="DefaultParagraphFont"/>
    <w:link w:val="Quote"/>
    <w:uiPriority w:val="29"/>
    <w:rsid w:val="00A7603E"/>
    <w:rPr>
      <w:i/>
      <w:iCs/>
      <w:color w:val="404040" w:themeColor="text1" w:themeTint="BF"/>
    </w:rPr>
  </w:style>
  <w:style w:type="paragraph" w:styleId="ListParagraph">
    <w:name w:val="List Paragraph"/>
    <w:basedOn w:val="Normal"/>
    <w:uiPriority w:val="34"/>
    <w:qFormat/>
    <w:rsid w:val="00A7603E"/>
    <w:pPr>
      <w:ind w:left="720"/>
      <w:contextualSpacing/>
    </w:pPr>
  </w:style>
  <w:style w:type="character" w:styleId="IntenseEmphasis">
    <w:name w:val="Intense Emphasis"/>
    <w:basedOn w:val="DefaultParagraphFont"/>
    <w:uiPriority w:val="21"/>
    <w:qFormat/>
    <w:rsid w:val="00A7603E"/>
    <w:rPr>
      <w:i/>
      <w:iCs/>
      <w:color w:val="2F5496" w:themeColor="accent1" w:themeShade="BF"/>
    </w:rPr>
  </w:style>
  <w:style w:type="paragraph" w:styleId="IntenseQuote">
    <w:name w:val="Intense Quote"/>
    <w:basedOn w:val="Normal"/>
    <w:next w:val="Normal"/>
    <w:link w:val="IntenseQuoteChar"/>
    <w:uiPriority w:val="30"/>
    <w:qFormat/>
    <w:rsid w:val="00A76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03E"/>
    <w:rPr>
      <w:i/>
      <w:iCs/>
      <w:color w:val="2F5496" w:themeColor="accent1" w:themeShade="BF"/>
    </w:rPr>
  </w:style>
  <w:style w:type="character" w:styleId="IntenseReference">
    <w:name w:val="Intense Reference"/>
    <w:basedOn w:val="DefaultParagraphFont"/>
    <w:uiPriority w:val="32"/>
    <w:qFormat/>
    <w:rsid w:val="00A760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887</Words>
  <Characters>5060</Characters>
  <Application>Microsoft Office Word</Application>
  <DocSecurity>0</DocSecurity>
  <Lines>42</Lines>
  <Paragraphs>11</Paragraphs>
  <ScaleCrop>false</ScaleCrop>
  <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Naik</dc:creator>
  <cp:keywords/>
  <dc:description/>
  <cp:lastModifiedBy>Vijay Naik</cp:lastModifiedBy>
  <cp:revision>2</cp:revision>
  <dcterms:created xsi:type="dcterms:W3CDTF">2025-09-10T06:06:00Z</dcterms:created>
  <dcterms:modified xsi:type="dcterms:W3CDTF">2025-09-10T06:07:00Z</dcterms:modified>
</cp:coreProperties>
</file>