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Predicción del Consumo Eléctrico en la Zona Central de Chile</w:t>
      </w:r>
    </w:p>
    <w:p>
      <w:r>
        <w:t>Autor: Jose Eduardo Montalba Gomez</w:t>
      </w:r>
    </w:p>
    <w:p>
      <w:r>
        <w:t>Magíster en Ingeniería en Informática - MSI608 Tópicos Avanzados en Ciencia de Datos</w:t>
      </w:r>
    </w:p>
    <w:p/>
    <w:p>
      <w:pPr>
        <w:pStyle w:val="Heading1"/>
      </w:pPr>
      <w:r>
        <w:t>I. Introducción</w:t>
      </w:r>
    </w:p>
    <w:p>
      <w:r>
        <w:t>La planificación y operación de los sistemas eléctricos requieren pronósticos de demanda precisos en horizontes de muy corto plazo (intra-día y día-adelantado). En particular, anticipar el consumo con 24 horas de antelación permite optimizar la programación de la generación, gestionar compras de energía, coordinar mantenimientos y reducir costos asociados a desbalances. Este problema se vuelve más desafiante a nivel de subestación, donde coexisten perfiles de consumo heterogéneos (...texto completo redactado en sección I...).</w:t>
      </w:r>
    </w:p>
    <w:p>
      <w:pPr>
        <w:pStyle w:val="Heading1"/>
      </w:pPr>
      <w:r>
        <w:t>II. Revisión Bibliográfica</w:t>
      </w:r>
    </w:p>
    <w:p>
      <w:r>
        <w:t>La predicción del consumo eléctrico ha sido abordada mediante diversos enfoques que van desde modelos estadísticos tradicionales hasta arquitecturas avanzadas de aprendizaje profundo (...texto completo de la sección II...).</w:t>
      </w:r>
    </w:p>
    <w:p>
      <w:pPr>
        <w:pStyle w:val="Heading1"/>
      </w:pPr>
      <w:r>
        <w:t>III. Objetivos</w:t>
      </w:r>
    </w:p>
    <w:p>
      <w:r>
        <w:t>A. Objetivo General</w:t>
        <w:br/>
        <w:t>Desarrollar y comparar distintos modelos de predicción de consumo eléctrico con horizonte de 24 horas en el futuro (...texto completo de sección III...).</w:t>
        <w:br/>
        <w:br/>
        <w:t>B. Objetivos Específicos</w:t>
        <w:br/>
        <w:t>1. Construir un pipeline de preprocesamiento (...)</w:t>
        <w:br/>
        <w:t>2. Implementar diferentes enfoques de modelado (...)</w:t>
        <w:br/>
        <w:t>3. Evaluar el desempeño de los modelos (...)</w:t>
        <w:br/>
        <w:t>4. Comparar y analizar los resultados (...)</w:t>
        <w:br/>
        <w:t>5. Seleccionar el modelo más adecuado (...).</w:t>
      </w:r>
    </w:p>
    <w:p>
      <w:pPr>
        <w:pStyle w:val="Heading1"/>
      </w:pPr>
      <w:r>
        <w:t>IV. Metodología</w:t>
      </w:r>
    </w:p>
    <w:p>
      <w:r>
        <w:t>El conjunto de datos utilizado corresponde a registros horarios de consumo eléctrico de subestaciones ubicadas en la zona central de Chile (...texto completo de sección IV...).</w:t>
      </w:r>
    </w:p>
    <w:p>
      <w:pPr>
        <w:pStyle w:val="Heading1"/>
      </w:pPr>
      <w:r>
        <w:t>V. Análisis de Datos</w:t>
      </w:r>
    </w:p>
    <w:p>
      <w:r>
        <w:t>Se realizó un control de calidad sobre los registros horarios de consumo por subestación, verificando completitud, correctitud y tratamiento de valores atípicos (...texto completo de sección V...).</w:t>
      </w:r>
    </w:p>
    <w:p>
      <w:pPr>
        <w:pStyle w:val="Heading1"/>
      </w:pPr>
      <w:r>
        <w:t>VI. Experimentos y Resultados</w:t>
      </w:r>
    </w:p>
    <w:p>
      <w:r>
        <w:t>Los modelos evaluados incluyen SARIMA (24h), SARIMA con exógenas, LSTM y SARIMA+LSTM. Los resultados obtenidos fueron los siguientes:</w:t>
        <w:br/>
        <w:br/>
        <w:t>| Modelo             | MSE       | RMSE     | MAE     | R²     |</w:t>
        <w:br/>
        <w:t>|--------------------|-----------|----------|---------|--------|</w:t>
        <w:br/>
        <w:t>| SARIMA (24 h)      | 11043.55  | 105.09   | 77.14   | -0.255 |</w:t>
        <w:br/>
        <w:t>| SARIMA + Exógenas  | 8357.77   | 91.42    | 62.69   | 0.050  |</w:t>
        <w:br/>
        <w:t>| LSTM               | 537.70    | 23.19    | 11.97   | 0.939  |</w:t>
        <w:br/>
        <w:t>| SARIMA + LSTM      | 437.88    | 20.93    | 10.05   | 0.950  |</w:t>
        <w:br/>
        <w:br/>
        <w:t>El análisis muestra que el modelo híbrido logra el mejor desempeño global (...texto completo de discusión...).</w:t>
      </w:r>
    </w:p>
    <w:p>
      <w:pPr>
        <w:pStyle w:val="Heading1"/>
      </w:pPr>
      <w:r>
        <w:t>VII. Descripción de la Arquitectura del Modelo Final</w:t>
      </w:r>
    </w:p>
    <w:p>
      <w:r>
        <w:t>El modelo seleccionado fue el híbrido SARIMA+LSTM. La arquitectura implementada consta de dos etapas principales: (i) SARIMA para capturar la estacionalidad lineal, y (ii) LSTM para modelar los residuales no lineales (...texto completo de sección VII...).</w:t>
      </w:r>
    </w:p>
    <w:p>
      <w:pPr>
        <w:pStyle w:val="Heading1"/>
      </w:pPr>
      <w:r>
        <w:t>VIII. Análisis de Desempeño del Modelo</w:t>
      </w:r>
    </w:p>
    <w:p>
      <w:r>
        <w:t>El modelo híbrido fue entrenado con el optimizador Adam, función de pérdida MSE y regularización mediante dropout. El desempeño final mostró un RMSE de 20.93 y un R² de 0.95, con consistencia entre subestaciones y horas del día (...texto completo de sección VIII...).</w:t>
      </w:r>
    </w:p>
    <w:p>
      <w:pPr>
        <w:pStyle w:val="Heading1"/>
      </w:pPr>
      <w:r>
        <w:t>IX. Comparación con la Literatura</w:t>
      </w:r>
    </w:p>
    <w:p>
      <w:r>
        <w:t>El desempeño obtenido se compara con trabajos previos de Khan et al. (2020), Wasesa et al. (2020), Bedi &amp; Toshniwal (2019), Chen et al. (2020), Rick &amp; Berton (2022) y Lai et al. (2018). Los resultados confirman que los enfoques híbridos superan a modelos estadísticos y neuronales por separado (...texto completo de sección IX...).</w:t>
      </w:r>
    </w:p>
    <w:p>
      <w:pPr>
        <w:pStyle w:val="Heading1"/>
      </w:pPr>
      <w:r>
        <w:t>X. Conclusiones y Trabajo Futuro</w:t>
      </w:r>
    </w:p>
    <w:p>
      <w:r>
        <w:t>Se concluye que el modelo híbrido SARIMA+LSTM logra el mejor equilibrio entre precisión y robustez para el horizonte de 24 horas. Como trabajo futuro se plantea la incorporación de variables exógenas, la exploración de arquitecturas avanzadas y la implementación en entornos reales (...texto completo de sección X...).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