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E086" w14:textId="77777777" w:rsidR="00D92A6E" w:rsidRPr="00D92A6E" w:rsidRDefault="00D92A6E" w:rsidP="00D92A6E">
      <w:pPr>
        <w:rPr>
          <w:b/>
          <w:bCs/>
        </w:rPr>
      </w:pPr>
      <w:proofErr w:type="spellStart"/>
      <w:r w:rsidRPr="00D92A6E">
        <w:rPr>
          <w:b/>
          <w:bCs/>
        </w:rPr>
        <w:t>Servitization</w:t>
      </w:r>
      <w:proofErr w:type="spellEnd"/>
      <w:r w:rsidRPr="00D92A6E">
        <w:rPr>
          <w:b/>
          <w:bCs/>
        </w:rPr>
        <w:t xml:space="preserve"> Guidelines</w:t>
      </w:r>
    </w:p>
    <w:p w14:paraId="251B350C" w14:textId="77777777" w:rsidR="00D92A6E" w:rsidRPr="00D92A6E" w:rsidRDefault="00D92A6E" w:rsidP="00D92A6E">
      <w:pPr>
        <w:rPr>
          <w:b/>
          <w:bCs/>
        </w:rPr>
      </w:pPr>
      <w:r w:rsidRPr="00D92A6E">
        <w:rPr>
          <w:b/>
          <w:bCs/>
        </w:rPr>
        <w:t xml:space="preserve">Part 1: Introduction to </w:t>
      </w:r>
      <w:proofErr w:type="spellStart"/>
      <w:r w:rsidRPr="00D92A6E">
        <w:rPr>
          <w:b/>
          <w:bCs/>
        </w:rPr>
        <w:t>Servitization</w:t>
      </w:r>
      <w:proofErr w:type="spellEnd"/>
    </w:p>
    <w:p w14:paraId="1FCEC1F6" w14:textId="77777777" w:rsidR="00D92A6E" w:rsidRPr="00D92A6E" w:rsidRDefault="00D92A6E" w:rsidP="00D92A6E">
      <w:r w:rsidRPr="00D92A6E">
        <w:rPr>
          <w:b/>
          <w:bCs/>
        </w:rPr>
        <w:t>Definition</w:t>
      </w:r>
      <w:r w:rsidRPr="00D92A6E">
        <w:t xml:space="preserve">: </w:t>
      </w:r>
      <w:proofErr w:type="spellStart"/>
      <w:r w:rsidRPr="00D92A6E">
        <w:t>Servitization</w:t>
      </w:r>
      <w:proofErr w:type="spellEnd"/>
      <w:r w:rsidRPr="00D92A6E">
        <w:t xml:space="preserve"> refers to the transformation of a product-based business model into a service-oriented one. In data monetization, </w:t>
      </w:r>
      <w:proofErr w:type="spellStart"/>
      <w:r w:rsidRPr="00D92A6E">
        <w:t>servitization</w:t>
      </w:r>
      <w:proofErr w:type="spellEnd"/>
      <w:r w:rsidRPr="00D92A6E">
        <w:t xml:space="preserve"> involves offering data or analytics not as a one-time sale but as an ongoing service. Instead of selling data outright, businesses provide data-driven services that generate continuous value for customers, such as maintenance, optimization, or support solutions. This strategy is particularly useful in industries where data can be continuously updated or where insights are needed on an ongoing basis.</w:t>
      </w:r>
    </w:p>
    <w:p w14:paraId="59F3C179" w14:textId="77777777" w:rsidR="00D92A6E" w:rsidRPr="00D92A6E" w:rsidRDefault="00D92A6E" w:rsidP="00D92A6E">
      <w:r w:rsidRPr="00D92A6E">
        <w:rPr>
          <w:b/>
          <w:bCs/>
        </w:rPr>
        <w:t>Examples</w:t>
      </w:r>
      <w:r w:rsidRPr="00D92A6E">
        <w:t>:</w:t>
      </w:r>
    </w:p>
    <w:p w14:paraId="77522741" w14:textId="77777777" w:rsidR="00D92A6E" w:rsidRPr="00D92A6E" w:rsidRDefault="00D92A6E" w:rsidP="00D92A6E">
      <w:pPr>
        <w:numPr>
          <w:ilvl w:val="0"/>
          <w:numId w:val="1"/>
        </w:numPr>
      </w:pPr>
      <w:r w:rsidRPr="00D92A6E">
        <w:rPr>
          <w:b/>
          <w:bCs/>
        </w:rPr>
        <w:t>General Electric (GE)</w:t>
      </w:r>
      <w:r w:rsidRPr="00D92A6E">
        <w:t>: GE transformed its industrial products business by providing "predictive maintenance" services for its machinery. Through data analytics, GE offers a service to optimize machinery performance and minimize downtime.</w:t>
      </w:r>
    </w:p>
    <w:p w14:paraId="25B8E2D3" w14:textId="77777777" w:rsidR="00D92A6E" w:rsidRPr="00D92A6E" w:rsidRDefault="00D92A6E" w:rsidP="00D92A6E">
      <w:pPr>
        <w:numPr>
          <w:ilvl w:val="0"/>
          <w:numId w:val="1"/>
        </w:numPr>
      </w:pPr>
      <w:proofErr w:type="spellStart"/>
      <w:r w:rsidRPr="00D92A6E">
        <w:rPr>
          <w:b/>
          <w:bCs/>
        </w:rPr>
        <w:t>XaaS</w:t>
      </w:r>
      <w:proofErr w:type="spellEnd"/>
      <w:r w:rsidRPr="00D92A6E">
        <w:rPr>
          <w:b/>
          <w:bCs/>
        </w:rPr>
        <w:t xml:space="preserve"> (Everything as a Service)</w:t>
      </w:r>
      <w:r w:rsidRPr="00D92A6E">
        <w:t>: Companies like Amazon Web Services (AWS) and Microsoft Azure offer cloud-based data processing services, enabling businesses to leverage high-performance computing and storage on a subscription basis.</w:t>
      </w:r>
    </w:p>
    <w:p w14:paraId="40E27605" w14:textId="77777777" w:rsidR="00D92A6E" w:rsidRPr="00D92A6E" w:rsidRDefault="00D92A6E" w:rsidP="00D92A6E">
      <w:pPr>
        <w:rPr>
          <w:b/>
          <w:bCs/>
        </w:rPr>
      </w:pPr>
      <w:r w:rsidRPr="00D92A6E">
        <w:rPr>
          <w:b/>
          <w:bCs/>
        </w:rPr>
        <w:t xml:space="preserve">Part 2: Setup Requirements for </w:t>
      </w:r>
      <w:proofErr w:type="spellStart"/>
      <w:r w:rsidRPr="00D92A6E">
        <w:rPr>
          <w:b/>
          <w:bCs/>
        </w:rPr>
        <w:t>Servitization</w:t>
      </w:r>
      <w:proofErr w:type="spellEnd"/>
    </w:p>
    <w:p w14:paraId="4AD66E97" w14:textId="77777777" w:rsidR="00D92A6E" w:rsidRPr="00D92A6E" w:rsidRDefault="00D92A6E" w:rsidP="00D92A6E">
      <w:pPr>
        <w:numPr>
          <w:ilvl w:val="0"/>
          <w:numId w:val="2"/>
        </w:numPr>
      </w:pPr>
      <w:r w:rsidRPr="00D92A6E">
        <w:rPr>
          <w:b/>
          <w:bCs/>
        </w:rPr>
        <w:t>Talent and Team Composition</w:t>
      </w:r>
      <w:r w:rsidRPr="00D92A6E">
        <w:t xml:space="preserve"> Implementing a </w:t>
      </w:r>
      <w:proofErr w:type="spellStart"/>
      <w:r w:rsidRPr="00D92A6E">
        <w:t>servitization</w:t>
      </w:r>
      <w:proofErr w:type="spellEnd"/>
      <w:r w:rsidRPr="00D92A6E">
        <w:t xml:space="preserve"> strategy requires teams with technical, analytical, and customer relationship skills:</w:t>
      </w:r>
    </w:p>
    <w:p w14:paraId="1F5D695B" w14:textId="77777777" w:rsidR="00D92A6E" w:rsidRPr="00D92A6E" w:rsidRDefault="00D92A6E" w:rsidP="00D92A6E">
      <w:pPr>
        <w:numPr>
          <w:ilvl w:val="1"/>
          <w:numId w:val="2"/>
        </w:numPr>
      </w:pPr>
      <w:r w:rsidRPr="00D92A6E">
        <w:rPr>
          <w:b/>
          <w:bCs/>
        </w:rPr>
        <w:t>Data Service Engineers</w:t>
      </w:r>
      <w:r w:rsidRPr="00D92A6E">
        <w:t>: Responsible for designing and maintaining the infrastructure needed to deliver data-driven services, including APIs, cloud platforms, and analytics tools.</w:t>
      </w:r>
    </w:p>
    <w:p w14:paraId="5D9F7B02" w14:textId="77777777" w:rsidR="00D92A6E" w:rsidRPr="00D92A6E" w:rsidRDefault="00D92A6E" w:rsidP="00D92A6E">
      <w:pPr>
        <w:numPr>
          <w:ilvl w:val="2"/>
          <w:numId w:val="2"/>
        </w:numPr>
      </w:pPr>
      <w:r w:rsidRPr="00D92A6E">
        <w:rPr>
          <w:i/>
          <w:iCs/>
        </w:rPr>
        <w:t>Skills</w:t>
      </w:r>
      <w:r w:rsidRPr="00D92A6E">
        <w:t>: Proficiency in cloud computing (AWS, Azure), API management, and data integration.</w:t>
      </w:r>
    </w:p>
    <w:p w14:paraId="4A3EE959" w14:textId="77777777" w:rsidR="00D92A6E" w:rsidRPr="00D92A6E" w:rsidRDefault="00D92A6E" w:rsidP="00D92A6E">
      <w:pPr>
        <w:numPr>
          <w:ilvl w:val="1"/>
          <w:numId w:val="2"/>
        </w:numPr>
      </w:pPr>
      <w:r w:rsidRPr="00D92A6E">
        <w:rPr>
          <w:b/>
          <w:bCs/>
        </w:rPr>
        <w:t>Service Delivery Managers</w:t>
      </w:r>
      <w:r w:rsidRPr="00D92A6E">
        <w:t>: Oversee the end-to-end delivery of services to customers, ensuring that data services meet the agreed-upon service levels.</w:t>
      </w:r>
    </w:p>
    <w:p w14:paraId="6A8ACB34" w14:textId="77777777" w:rsidR="00D92A6E" w:rsidRPr="00D92A6E" w:rsidRDefault="00D92A6E" w:rsidP="00D92A6E">
      <w:pPr>
        <w:numPr>
          <w:ilvl w:val="2"/>
          <w:numId w:val="2"/>
        </w:numPr>
      </w:pPr>
      <w:r w:rsidRPr="00D92A6E">
        <w:rPr>
          <w:i/>
          <w:iCs/>
        </w:rPr>
        <w:t>Skills</w:t>
      </w:r>
      <w:r w:rsidRPr="00D92A6E">
        <w:t>: Experience in IT service management (ITSM), project management, and customer relationship management.</w:t>
      </w:r>
    </w:p>
    <w:p w14:paraId="69A27BDB" w14:textId="77777777" w:rsidR="00D92A6E" w:rsidRPr="00D92A6E" w:rsidRDefault="00D92A6E" w:rsidP="00D92A6E">
      <w:pPr>
        <w:numPr>
          <w:ilvl w:val="1"/>
          <w:numId w:val="2"/>
        </w:numPr>
      </w:pPr>
      <w:r w:rsidRPr="00D92A6E">
        <w:rPr>
          <w:b/>
          <w:bCs/>
        </w:rPr>
        <w:t>Data Scientists</w:t>
      </w:r>
      <w:r w:rsidRPr="00D92A6E">
        <w:t>: Develop models that help automate and optimize the data services provided to customers.</w:t>
      </w:r>
    </w:p>
    <w:p w14:paraId="197664F7" w14:textId="77777777" w:rsidR="00D92A6E" w:rsidRPr="00D92A6E" w:rsidRDefault="00D92A6E" w:rsidP="00D92A6E">
      <w:pPr>
        <w:numPr>
          <w:ilvl w:val="2"/>
          <w:numId w:val="2"/>
        </w:numPr>
      </w:pPr>
      <w:r w:rsidRPr="00D92A6E">
        <w:rPr>
          <w:i/>
          <w:iCs/>
        </w:rPr>
        <w:t>Skills</w:t>
      </w:r>
      <w:r w:rsidRPr="00D92A6E">
        <w:t xml:space="preserve">: Expertise in machine learning, statistical </w:t>
      </w:r>
      <w:proofErr w:type="spellStart"/>
      <w:r w:rsidRPr="00D92A6E">
        <w:t>modeling</w:t>
      </w:r>
      <w:proofErr w:type="spellEnd"/>
      <w:r w:rsidRPr="00D92A6E">
        <w:t>, and data-driven service design.</w:t>
      </w:r>
    </w:p>
    <w:p w14:paraId="6E0C1A7D" w14:textId="77777777" w:rsidR="00D92A6E" w:rsidRPr="00D92A6E" w:rsidRDefault="00D92A6E" w:rsidP="00D92A6E">
      <w:pPr>
        <w:numPr>
          <w:ilvl w:val="1"/>
          <w:numId w:val="2"/>
        </w:numPr>
      </w:pPr>
      <w:r w:rsidRPr="00D92A6E">
        <w:rPr>
          <w:b/>
          <w:bCs/>
        </w:rPr>
        <w:lastRenderedPageBreak/>
        <w:t>Customer Success Managers</w:t>
      </w:r>
      <w:r w:rsidRPr="00D92A6E">
        <w:t>: Work closely with clients to ensure that the data services align with their business needs and provide ongoing value.</w:t>
      </w:r>
    </w:p>
    <w:p w14:paraId="6161278B" w14:textId="77777777" w:rsidR="00D92A6E" w:rsidRPr="00D92A6E" w:rsidRDefault="00D92A6E" w:rsidP="00D92A6E">
      <w:pPr>
        <w:numPr>
          <w:ilvl w:val="2"/>
          <w:numId w:val="2"/>
        </w:numPr>
      </w:pPr>
      <w:r w:rsidRPr="00D92A6E">
        <w:rPr>
          <w:i/>
          <w:iCs/>
        </w:rPr>
        <w:t>Skills</w:t>
      </w:r>
      <w:r w:rsidRPr="00D92A6E">
        <w:t>: Relationship management, communication, and deep understanding of the customer's industry.</w:t>
      </w:r>
    </w:p>
    <w:p w14:paraId="6736DC55" w14:textId="77777777" w:rsidR="00D92A6E" w:rsidRPr="00D92A6E" w:rsidRDefault="00D92A6E" w:rsidP="00D92A6E">
      <w:pPr>
        <w:numPr>
          <w:ilvl w:val="0"/>
          <w:numId w:val="2"/>
        </w:numPr>
      </w:pPr>
      <w:r w:rsidRPr="00D92A6E">
        <w:rPr>
          <w:b/>
          <w:bCs/>
        </w:rPr>
        <w:t>Technical Infrastructure</w:t>
      </w:r>
      <w:r w:rsidRPr="00D92A6E">
        <w:t xml:space="preserve"> </w:t>
      </w:r>
      <w:proofErr w:type="spellStart"/>
      <w:r w:rsidRPr="00D92A6E">
        <w:t>Servitization</w:t>
      </w:r>
      <w:proofErr w:type="spellEnd"/>
      <w:r w:rsidRPr="00D92A6E">
        <w:t xml:space="preserve"> requires a scalable and reliable infrastructure to ensure that services can be delivered seamlessly:</w:t>
      </w:r>
    </w:p>
    <w:p w14:paraId="3EAF84BE" w14:textId="77777777" w:rsidR="00D92A6E" w:rsidRPr="00D92A6E" w:rsidRDefault="00D92A6E" w:rsidP="00D92A6E">
      <w:pPr>
        <w:numPr>
          <w:ilvl w:val="1"/>
          <w:numId w:val="2"/>
        </w:numPr>
      </w:pPr>
      <w:r w:rsidRPr="00D92A6E">
        <w:rPr>
          <w:b/>
          <w:bCs/>
        </w:rPr>
        <w:t>Cloud Platforms</w:t>
      </w:r>
      <w:r w:rsidRPr="00D92A6E">
        <w:t>: AWS, Google Cloud, and Microsoft Azure offer scalable infrastructure for hosting data and running analytics services. These platforms support the continuous delivery of data and insights.</w:t>
      </w:r>
    </w:p>
    <w:p w14:paraId="6E843B05" w14:textId="77777777" w:rsidR="00D92A6E" w:rsidRPr="00D92A6E" w:rsidRDefault="00D92A6E" w:rsidP="00D92A6E">
      <w:pPr>
        <w:numPr>
          <w:ilvl w:val="1"/>
          <w:numId w:val="2"/>
        </w:numPr>
      </w:pPr>
      <w:r w:rsidRPr="00D92A6E">
        <w:rPr>
          <w:b/>
          <w:bCs/>
        </w:rPr>
        <w:t>API Management</w:t>
      </w:r>
      <w:r w:rsidRPr="00D92A6E">
        <w:t>: API gateways like Kong or AWS API Gateway allow businesses to provide access to data-driven services securely and at scale.</w:t>
      </w:r>
    </w:p>
    <w:p w14:paraId="61D93264" w14:textId="77777777" w:rsidR="00D92A6E" w:rsidRPr="00D92A6E" w:rsidRDefault="00D92A6E" w:rsidP="00D92A6E">
      <w:pPr>
        <w:numPr>
          <w:ilvl w:val="1"/>
          <w:numId w:val="2"/>
        </w:numPr>
      </w:pPr>
      <w:r w:rsidRPr="00D92A6E">
        <w:rPr>
          <w:b/>
          <w:bCs/>
        </w:rPr>
        <w:t>Data Analytics Tools</w:t>
      </w:r>
      <w:r w:rsidRPr="00D92A6E">
        <w:t>: Platforms such as Databricks or Snowflake provide the analytics power to process large datasets in real time, offering continuous insights to customers.</w:t>
      </w:r>
    </w:p>
    <w:p w14:paraId="646EFEAB" w14:textId="77777777" w:rsidR="00D92A6E" w:rsidRPr="00D92A6E" w:rsidRDefault="00D92A6E" w:rsidP="00D92A6E">
      <w:pPr>
        <w:numPr>
          <w:ilvl w:val="0"/>
          <w:numId w:val="2"/>
        </w:numPr>
      </w:pPr>
      <w:r w:rsidRPr="00D92A6E">
        <w:rPr>
          <w:b/>
          <w:bCs/>
        </w:rPr>
        <w:t>Legal and Compliance Considerations</w:t>
      </w:r>
      <w:r w:rsidRPr="00D92A6E">
        <w:t xml:space="preserve"> Providing data services involves handling customer data, which requires careful attention to legal aspects:</w:t>
      </w:r>
    </w:p>
    <w:p w14:paraId="112CC5E2" w14:textId="77777777" w:rsidR="00D92A6E" w:rsidRPr="00D92A6E" w:rsidRDefault="00D92A6E" w:rsidP="00D92A6E">
      <w:pPr>
        <w:numPr>
          <w:ilvl w:val="1"/>
          <w:numId w:val="2"/>
        </w:numPr>
      </w:pPr>
      <w:r w:rsidRPr="00D92A6E">
        <w:rPr>
          <w:b/>
          <w:bCs/>
        </w:rPr>
        <w:t>Data Security</w:t>
      </w:r>
      <w:r w:rsidRPr="00D92A6E">
        <w:t xml:space="preserve">: </w:t>
      </w:r>
      <w:proofErr w:type="spellStart"/>
      <w:r w:rsidRPr="00D92A6E">
        <w:t>Servitization</w:t>
      </w:r>
      <w:proofErr w:type="spellEnd"/>
      <w:r w:rsidRPr="00D92A6E">
        <w:t xml:space="preserve"> typically involves continuous access to customer data, making security protocols critical. Use encryption (e.g., AWS KMS) and secure data transfer methods to protect customer data.</w:t>
      </w:r>
    </w:p>
    <w:p w14:paraId="7DB027D2" w14:textId="77777777" w:rsidR="00D92A6E" w:rsidRPr="00D92A6E" w:rsidRDefault="00D92A6E" w:rsidP="00D92A6E">
      <w:pPr>
        <w:numPr>
          <w:ilvl w:val="1"/>
          <w:numId w:val="2"/>
        </w:numPr>
      </w:pPr>
      <w:r w:rsidRPr="00D92A6E">
        <w:rPr>
          <w:b/>
          <w:bCs/>
        </w:rPr>
        <w:t>Service Level Agreements (SLAs)</w:t>
      </w:r>
      <w:r w:rsidRPr="00D92A6E">
        <w:t>: SLAs must be clearly defined, detailing the scope of the service, uptime guarantees, response times, and performance expectations.</w:t>
      </w:r>
    </w:p>
    <w:p w14:paraId="69F49062" w14:textId="77777777" w:rsidR="00D92A6E" w:rsidRPr="00D92A6E" w:rsidRDefault="00D92A6E" w:rsidP="00D92A6E">
      <w:pPr>
        <w:numPr>
          <w:ilvl w:val="1"/>
          <w:numId w:val="2"/>
        </w:numPr>
      </w:pPr>
      <w:r w:rsidRPr="00D92A6E">
        <w:rPr>
          <w:b/>
          <w:bCs/>
        </w:rPr>
        <w:t>Compliance</w:t>
      </w:r>
      <w:r w:rsidRPr="00D92A6E">
        <w:t>: Ensure compliance with data protection regulations such as GDPR or CCPA, especially when handling personal or sensitive data as part of the service.</w:t>
      </w:r>
    </w:p>
    <w:p w14:paraId="6653EB6C" w14:textId="77777777" w:rsidR="00D92A6E" w:rsidRPr="00D92A6E" w:rsidRDefault="00D92A6E" w:rsidP="00D92A6E">
      <w:pPr>
        <w:rPr>
          <w:b/>
          <w:bCs/>
        </w:rPr>
      </w:pPr>
      <w:r w:rsidRPr="00D92A6E">
        <w:rPr>
          <w:b/>
          <w:bCs/>
        </w:rPr>
        <w:t>Part 3: Implementation Plan</w:t>
      </w:r>
    </w:p>
    <w:p w14:paraId="3C7B76AF" w14:textId="77777777" w:rsidR="00D92A6E" w:rsidRPr="00D92A6E" w:rsidRDefault="00D92A6E" w:rsidP="00D92A6E">
      <w:pPr>
        <w:numPr>
          <w:ilvl w:val="0"/>
          <w:numId w:val="3"/>
        </w:numPr>
      </w:pPr>
      <w:r w:rsidRPr="00D92A6E">
        <w:rPr>
          <w:b/>
          <w:bCs/>
        </w:rPr>
        <w:t>Service Design and Setup</w:t>
      </w:r>
    </w:p>
    <w:p w14:paraId="6784F95B" w14:textId="77777777" w:rsidR="00D92A6E" w:rsidRPr="00D92A6E" w:rsidRDefault="00D92A6E" w:rsidP="00D92A6E">
      <w:pPr>
        <w:numPr>
          <w:ilvl w:val="1"/>
          <w:numId w:val="3"/>
        </w:numPr>
      </w:pPr>
      <w:r w:rsidRPr="00D92A6E">
        <w:rPr>
          <w:b/>
          <w:bCs/>
        </w:rPr>
        <w:t>Identify Services to Offer</w:t>
      </w:r>
      <w:r w:rsidRPr="00D92A6E">
        <w:t>: Start by determining what data-driven services can be monetized, such as predictive maintenance, real-time data analytics, or customer engagement optimization.</w:t>
      </w:r>
    </w:p>
    <w:p w14:paraId="735EF378" w14:textId="77777777" w:rsidR="00D92A6E" w:rsidRPr="00D92A6E" w:rsidRDefault="00D92A6E" w:rsidP="00D92A6E">
      <w:pPr>
        <w:numPr>
          <w:ilvl w:val="1"/>
          <w:numId w:val="3"/>
        </w:numPr>
      </w:pPr>
      <w:r w:rsidRPr="00D92A6E">
        <w:rPr>
          <w:b/>
          <w:bCs/>
        </w:rPr>
        <w:t>Define Service Tiers</w:t>
      </w:r>
      <w:r w:rsidRPr="00D92A6E">
        <w:t>: Create service packages that offer different levels of engagement, ranging from basic analytics reports to fully managed services with real-time insights and recommendations.</w:t>
      </w:r>
    </w:p>
    <w:p w14:paraId="1CAF3383" w14:textId="77777777" w:rsidR="00D92A6E" w:rsidRPr="00D92A6E" w:rsidRDefault="00D92A6E" w:rsidP="00D92A6E">
      <w:pPr>
        <w:numPr>
          <w:ilvl w:val="0"/>
          <w:numId w:val="3"/>
        </w:numPr>
      </w:pPr>
      <w:r w:rsidRPr="00D92A6E">
        <w:rPr>
          <w:b/>
          <w:bCs/>
        </w:rPr>
        <w:lastRenderedPageBreak/>
        <w:t>Infrastructure Setup</w:t>
      </w:r>
    </w:p>
    <w:p w14:paraId="0857F83E" w14:textId="77777777" w:rsidR="00D92A6E" w:rsidRPr="00D92A6E" w:rsidRDefault="00D92A6E" w:rsidP="00D92A6E">
      <w:pPr>
        <w:numPr>
          <w:ilvl w:val="1"/>
          <w:numId w:val="3"/>
        </w:numPr>
      </w:pPr>
      <w:r w:rsidRPr="00D92A6E">
        <w:rPr>
          <w:b/>
          <w:bCs/>
        </w:rPr>
        <w:t>Cloud Deployment</w:t>
      </w:r>
      <w:r w:rsidRPr="00D92A6E">
        <w:t>: Use cloud platforms like AWS or Azure to deploy the infrastructure required to deliver continuous data services.</w:t>
      </w:r>
    </w:p>
    <w:p w14:paraId="31DB1939" w14:textId="77777777" w:rsidR="00D92A6E" w:rsidRPr="00D92A6E" w:rsidRDefault="00D92A6E" w:rsidP="00D92A6E">
      <w:pPr>
        <w:numPr>
          <w:ilvl w:val="1"/>
          <w:numId w:val="3"/>
        </w:numPr>
      </w:pPr>
      <w:r w:rsidRPr="00D92A6E">
        <w:rPr>
          <w:b/>
          <w:bCs/>
        </w:rPr>
        <w:t>APIs for Data Delivery</w:t>
      </w:r>
      <w:r w:rsidRPr="00D92A6E">
        <w:t>: Develop APIs that allow customers to access data services on demand. Ensure that these APIs are well-documented and offer secure authentication protocols (e.g., OAuth).</w:t>
      </w:r>
    </w:p>
    <w:p w14:paraId="3D636A1C" w14:textId="77777777" w:rsidR="00D92A6E" w:rsidRPr="00D92A6E" w:rsidRDefault="00D92A6E" w:rsidP="00D92A6E">
      <w:pPr>
        <w:numPr>
          <w:ilvl w:val="0"/>
          <w:numId w:val="3"/>
        </w:numPr>
      </w:pPr>
      <w:r w:rsidRPr="00D92A6E">
        <w:rPr>
          <w:b/>
          <w:bCs/>
        </w:rPr>
        <w:t>Legal Setup</w:t>
      </w:r>
    </w:p>
    <w:p w14:paraId="29EA9C2D" w14:textId="77777777" w:rsidR="00D92A6E" w:rsidRPr="00D92A6E" w:rsidRDefault="00D92A6E" w:rsidP="00D92A6E">
      <w:pPr>
        <w:numPr>
          <w:ilvl w:val="1"/>
          <w:numId w:val="3"/>
        </w:numPr>
      </w:pPr>
      <w:r w:rsidRPr="00D92A6E">
        <w:rPr>
          <w:b/>
          <w:bCs/>
        </w:rPr>
        <w:t>SLAs and Contracts</w:t>
      </w:r>
      <w:r w:rsidRPr="00D92A6E">
        <w:t>: Draft comprehensive contracts and SLAs that detail the service’s scope, guarantees, and limitations.</w:t>
      </w:r>
    </w:p>
    <w:p w14:paraId="28762252" w14:textId="77777777" w:rsidR="00D92A6E" w:rsidRPr="00D92A6E" w:rsidRDefault="00D92A6E" w:rsidP="00D92A6E">
      <w:pPr>
        <w:numPr>
          <w:ilvl w:val="1"/>
          <w:numId w:val="3"/>
        </w:numPr>
      </w:pPr>
      <w:r w:rsidRPr="00D92A6E">
        <w:rPr>
          <w:b/>
          <w:bCs/>
        </w:rPr>
        <w:t>Ongoing Compliance Audits</w:t>
      </w:r>
      <w:r w:rsidRPr="00D92A6E">
        <w:t>: Regularly review your compliance with regulations to ensure that your services remain within legal frameworks. Automate compliance checks where possible to avoid penalties.</w:t>
      </w:r>
    </w:p>
    <w:p w14:paraId="570F7190" w14:textId="77777777" w:rsidR="00D92A6E" w:rsidRPr="00D92A6E" w:rsidRDefault="00D92A6E" w:rsidP="00D92A6E">
      <w:pPr>
        <w:numPr>
          <w:ilvl w:val="0"/>
          <w:numId w:val="3"/>
        </w:numPr>
      </w:pPr>
      <w:r w:rsidRPr="00D92A6E">
        <w:rPr>
          <w:b/>
          <w:bCs/>
        </w:rPr>
        <w:t>Service Delivery and Monetization</w:t>
      </w:r>
    </w:p>
    <w:p w14:paraId="06848FFC" w14:textId="77777777" w:rsidR="00D92A6E" w:rsidRPr="00D92A6E" w:rsidRDefault="00D92A6E" w:rsidP="00D92A6E">
      <w:pPr>
        <w:numPr>
          <w:ilvl w:val="1"/>
          <w:numId w:val="3"/>
        </w:numPr>
      </w:pPr>
      <w:r w:rsidRPr="00D92A6E">
        <w:rPr>
          <w:b/>
          <w:bCs/>
        </w:rPr>
        <w:t>Subscription Models</w:t>
      </w:r>
      <w:r w:rsidRPr="00D92A6E">
        <w:t>: Offer the data-driven service on a subscription basis, allowing customers to access continuous insights and support.</w:t>
      </w:r>
    </w:p>
    <w:p w14:paraId="269474E4" w14:textId="77777777" w:rsidR="00D92A6E" w:rsidRPr="00D92A6E" w:rsidRDefault="00D92A6E" w:rsidP="00D92A6E">
      <w:pPr>
        <w:numPr>
          <w:ilvl w:val="1"/>
          <w:numId w:val="3"/>
        </w:numPr>
      </w:pPr>
      <w:r w:rsidRPr="00D92A6E">
        <w:rPr>
          <w:b/>
          <w:bCs/>
        </w:rPr>
        <w:t>Customer Engagement</w:t>
      </w:r>
      <w:r w:rsidRPr="00D92A6E">
        <w:t>: Ensure that service delivery includes regular touchpoints with customers, offering them guidance on how to make the most of the provided services.</w:t>
      </w:r>
    </w:p>
    <w:p w14:paraId="2855071A" w14:textId="77777777" w:rsidR="00D92A6E" w:rsidRPr="00D92A6E" w:rsidRDefault="00D92A6E" w:rsidP="00D92A6E">
      <w:pPr>
        <w:numPr>
          <w:ilvl w:val="1"/>
          <w:numId w:val="3"/>
        </w:numPr>
      </w:pPr>
      <w:r w:rsidRPr="00D92A6E">
        <w:rPr>
          <w:b/>
          <w:bCs/>
        </w:rPr>
        <w:t>Customization</w:t>
      </w:r>
      <w:r w:rsidRPr="00D92A6E">
        <w:t>: Provide options for clients to tailor the data services to their specific needs, offering flexibility that increases service value.</w:t>
      </w:r>
    </w:p>
    <w:p w14:paraId="60FE33BB" w14:textId="77777777" w:rsidR="00D92A6E" w:rsidRPr="00D92A6E" w:rsidRDefault="00D92A6E" w:rsidP="00D92A6E">
      <w:pPr>
        <w:numPr>
          <w:ilvl w:val="0"/>
          <w:numId w:val="3"/>
        </w:numPr>
      </w:pPr>
      <w:r w:rsidRPr="00D92A6E">
        <w:rPr>
          <w:b/>
          <w:bCs/>
        </w:rPr>
        <w:t>Ongoing Improvement</w:t>
      </w:r>
    </w:p>
    <w:p w14:paraId="13136B1F" w14:textId="77777777" w:rsidR="00D92A6E" w:rsidRPr="00D92A6E" w:rsidRDefault="00D92A6E" w:rsidP="00D92A6E">
      <w:pPr>
        <w:numPr>
          <w:ilvl w:val="1"/>
          <w:numId w:val="3"/>
        </w:numPr>
      </w:pPr>
      <w:r w:rsidRPr="00D92A6E">
        <w:rPr>
          <w:b/>
          <w:bCs/>
        </w:rPr>
        <w:t>Customer Feedback</w:t>
      </w:r>
      <w:r w:rsidRPr="00D92A6E">
        <w:t>: Regularly collect feedback to refine and improve the services offered. Implement AI-driven insights to automate recommendations for service improvements.</w:t>
      </w:r>
    </w:p>
    <w:p w14:paraId="6B014419" w14:textId="77777777" w:rsidR="00D92A6E" w:rsidRPr="00D92A6E" w:rsidRDefault="00D92A6E" w:rsidP="00D92A6E">
      <w:pPr>
        <w:numPr>
          <w:ilvl w:val="1"/>
          <w:numId w:val="3"/>
        </w:numPr>
      </w:pPr>
      <w:r w:rsidRPr="00D92A6E">
        <w:rPr>
          <w:b/>
          <w:bCs/>
        </w:rPr>
        <w:t>Service Scalability</w:t>
      </w:r>
      <w:r w:rsidRPr="00D92A6E">
        <w:t>: As the client base grows, ensure that infrastructure and service delivery mechanisms can scale without impacting performance or customer experience.</w:t>
      </w:r>
    </w:p>
    <w:p w14:paraId="2A9E69FF" w14:textId="77777777" w:rsidR="00D92A6E" w:rsidRPr="00D92A6E" w:rsidRDefault="00D92A6E" w:rsidP="00D92A6E">
      <w:pPr>
        <w:rPr>
          <w:b/>
          <w:bCs/>
        </w:rPr>
      </w:pPr>
      <w:r w:rsidRPr="00D92A6E">
        <w:rPr>
          <w:b/>
          <w:bCs/>
        </w:rPr>
        <w:t>Part 4: Revenue Generation and Scaling</w:t>
      </w:r>
    </w:p>
    <w:p w14:paraId="1A55194E" w14:textId="77777777" w:rsidR="00D92A6E" w:rsidRPr="00D92A6E" w:rsidRDefault="00D92A6E" w:rsidP="00D92A6E">
      <w:pPr>
        <w:numPr>
          <w:ilvl w:val="0"/>
          <w:numId w:val="4"/>
        </w:numPr>
      </w:pPr>
      <w:r w:rsidRPr="00D92A6E">
        <w:rPr>
          <w:b/>
          <w:bCs/>
        </w:rPr>
        <w:t>Flexible Pricing Models</w:t>
      </w:r>
    </w:p>
    <w:p w14:paraId="4DB88B9E" w14:textId="77777777" w:rsidR="00D92A6E" w:rsidRPr="00D92A6E" w:rsidRDefault="00D92A6E" w:rsidP="00D92A6E">
      <w:pPr>
        <w:numPr>
          <w:ilvl w:val="1"/>
          <w:numId w:val="4"/>
        </w:numPr>
      </w:pPr>
      <w:r w:rsidRPr="00D92A6E">
        <w:rPr>
          <w:b/>
          <w:bCs/>
        </w:rPr>
        <w:t>Subscription-Based</w:t>
      </w:r>
      <w:r w:rsidRPr="00D92A6E">
        <w:t>: Offer continuous access to data services through tiered subscription models, where clients pay based on the complexity and frequency of the service.</w:t>
      </w:r>
    </w:p>
    <w:p w14:paraId="3BD114C6" w14:textId="77777777" w:rsidR="00D92A6E" w:rsidRPr="00D92A6E" w:rsidRDefault="00D92A6E" w:rsidP="00D92A6E">
      <w:pPr>
        <w:numPr>
          <w:ilvl w:val="1"/>
          <w:numId w:val="4"/>
        </w:numPr>
      </w:pPr>
      <w:r w:rsidRPr="00D92A6E">
        <w:rPr>
          <w:b/>
          <w:bCs/>
        </w:rPr>
        <w:lastRenderedPageBreak/>
        <w:t>Pay-Per-Use</w:t>
      </w:r>
      <w:r w:rsidRPr="00D92A6E">
        <w:t>: For clients that require occasional access, offer a pay-per-use model where they pay only for the insights or data they access.</w:t>
      </w:r>
    </w:p>
    <w:p w14:paraId="5F16CABE" w14:textId="77777777" w:rsidR="00D92A6E" w:rsidRPr="00D92A6E" w:rsidRDefault="00D92A6E" w:rsidP="00D92A6E">
      <w:pPr>
        <w:numPr>
          <w:ilvl w:val="0"/>
          <w:numId w:val="4"/>
        </w:numPr>
      </w:pPr>
      <w:r w:rsidRPr="00D92A6E">
        <w:rPr>
          <w:b/>
          <w:bCs/>
        </w:rPr>
        <w:t>Scalability</w:t>
      </w:r>
    </w:p>
    <w:p w14:paraId="086CBA90" w14:textId="77777777" w:rsidR="00D92A6E" w:rsidRPr="00D92A6E" w:rsidRDefault="00D92A6E" w:rsidP="00D92A6E">
      <w:pPr>
        <w:numPr>
          <w:ilvl w:val="1"/>
          <w:numId w:val="4"/>
        </w:numPr>
      </w:pPr>
      <w:r w:rsidRPr="00D92A6E">
        <w:rPr>
          <w:b/>
          <w:bCs/>
        </w:rPr>
        <w:t>Automation</w:t>
      </w:r>
      <w:r w:rsidRPr="00D92A6E">
        <w:t>: Automate as much of the data processing, service delivery, and customer interaction as possible to reduce operational costs and improve scalability.</w:t>
      </w:r>
    </w:p>
    <w:p w14:paraId="4E3DCA21" w14:textId="77777777" w:rsidR="00D92A6E" w:rsidRPr="00D92A6E" w:rsidRDefault="00D92A6E" w:rsidP="00D92A6E">
      <w:pPr>
        <w:numPr>
          <w:ilvl w:val="1"/>
          <w:numId w:val="4"/>
        </w:numPr>
      </w:pPr>
      <w:r w:rsidRPr="00D92A6E">
        <w:rPr>
          <w:b/>
          <w:bCs/>
        </w:rPr>
        <w:t>Cloud Infrastructure</w:t>
      </w:r>
      <w:r w:rsidRPr="00D92A6E">
        <w:t>: Leverage the scalability of cloud platforms to handle the increased demand as the number of customers and service complexity grows.</w:t>
      </w:r>
    </w:p>
    <w:p w14:paraId="7B1C4B76"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75137"/>
    <w:multiLevelType w:val="multilevel"/>
    <w:tmpl w:val="E182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917D3"/>
    <w:multiLevelType w:val="multilevel"/>
    <w:tmpl w:val="450E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27C48"/>
    <w:multiLevelType w:val="multilevel"/>
    <w:tmpl w:val="4EE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C75E2"/>
    <w:multiLevelType w:val="multilevel"/>
    <w:tmpl w:val="6FE87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2598F"/>
    <w:multiLevelType w:val="multilevel"/>
    <w:tmpl w:val="2436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022473">
    <w:abstractNumId w:val="2"/>
  </w:num>
  <w:num w:numId="2" w16cid:durableId="2140755739">
    <w:abstractNumId w:val="3"/>
  </w:num>
  <w:num w:numId="3" w16cid:durableId="1298224107">
    <w:abstractNumId w:val="4"/>
  </w:num>
  <w:num w:numId="4" w16cid:durableId="1995521149">
    <w:abstractNumId w:val="0"/>
  </w:num>
  <w:num w:numId="5" w16cid:durableId="142287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04"/>
    <w:rsid w:val="0000324F"/>
    <w:rsid w:val="000412CF"/>
    <w:rsid w:val="004D58B7"/>
    <w:rsid w:val="00595B06"/>
    <w:rsid w:val="007705BD"/>
    <w:rsid w:val="00870304"/>
    <w:rsid w:val="00D92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01309"/>
  <w15:chartTrackingRefBased/>
  <w15:docId w15:val="{B2CF1C8F-2D52-498D-8070-75A8DE44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04"/>
    <w:rPr>
      <w:rFonts w:eastAsiaTheme="majorEastAsia" w:cstheme="majorBidi"/>
      <w:color w:val="272727" w:themeColor="text1" w:themeTint="D8"/>
    </w:rPr>
  </w:style>
  <w:style w:type="paragraph" w:styleId="Title">
    <w:name w:val="Title"/>
    <w:basedOn w:val="Normal"/>
    <w:next w:val="Normal"/>
    <w:link w:val="TitleChar"/>
    <w:uiPriority w:val="10"/>
    <w:qFormat/>
    <w:rsid w:val="00870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04"/>
    <w:pPr>
      <w:spacing w:before="160"/>
      <w:jc w:val="center"/>
    </w:pPr>
    <w:rPr>
      <w:i/>
      <w:iCs/>
      <w:color w:val="404040" w:themeColor="text1" w:themeTint="BF"/>
    </w:rPr>
  </w:style>
  <w:style w:type="character" w:customStyle="1" w:styleId="QuoteChar">
    <w:name w:val="Quote Char"/>
    <w:basedOn w:val="DefaultParagraphFont"/>
    <w:link w:val="Quote"/>
    <w:uiPriority w:val="29"/>
    <w:rsid w:val="00870304"/>
    <w:rPr>
      <w:i/>
      <w:iCs/>
      <w:color w:val="404040" w:themeColor="text1" w:themeTint="BF"/>
    </w:rPr>
  </w:style>
  <w:style w:type="paragraph" w:styleId="ListParagraph">
    <w:name w:val="List Paragraph"/>
    <w:basedOn w:val="Normal"/>
    <w:uiPriority w:val="34"/>
    <w:qFormat/>
    <w:rsid w:val="00870304"/>
    <w:pPr>
      <w:ind w:left="720"/>
      <w:contextualSpacing/>
    </w:pPr>
  </w:style>
  <w:style w:type="character" w:styleId="IntenseEmphasis">
    <w:name w:val="Intense Emphasis"/>
    <w:basedOn w:val="DefaultParagraphFont"/>
    <w:uiPriority w:val="21"/>
    <w:qFormat/>
    <w:rsid w:val="00870304"/>
    <w:rPr>
      <w:i/>
      <w:iCs/>
      <w:color w:val="0F4761" w:themeColor="accent1" w:themeShade="BF"/>
    </w:rPr>
  </w:style>
  <w:style w:type="paragraph" w:styleId="IntenseQuote">
    <w:name w:val="Intense Quote"/>
    <w:basedOn w:val="Normal"/>
    <w:next w:val="Normal"/>
    <w:link w:val="IntenseQuoteChar"/>
    <w:uiPriority w:val="30"/>
    <w:qFormat/>
    <w:rsid w:val="00870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304"/>
    <w:rPr>
      <w:i/>
      <w:iCs/>
      <w:color w:val="0F4761" w:themeColor="accent1" w:themeShade="BF"/>
    </w:rPr>
  </w:style>
  <w:style w:type="character" w:styleId="IntenseReference">
    <w:name w:val="Intense Reference"/>
    <w:basedOn w:val="DefaultParagraphFont"/>
    <w:uiPriority w:val="32"/>
    <w:qFormat/>
    <w:rsid w:val="00870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70312">
      <w:bodyDiv w:val="1"/>
      <w:marLeft w:val="0"/>
      <w:marRight w:val="0"/>
      <w:marTop w:val="0"/>
      <w:marBottom w:val="0"/>
      <w:divBdr>
        <w:top w:val="none" w:sz="0" w:space="0" w:color="auto"/>
        <w:left w:val="none" w:sz="0" w:space="0" w:color="auto"/>
        <w:bottom w:val="none" w:sz="0" w:space="0" w:color="auto"/>
        <w:right w:val="none" w:sz="0" w:space="0" w:color="auto"/>
      </w:divBdr>
    </w:div>
    <w:div w:id="6369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5386</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3</cp:revision>
  <dcterms:created xsi:type="dcterms:W3CDTF">2024-09-25T11:07:00Z</dcterms:created>
  <dcterms:modified xsi:type="dcterms:W3CDTF">2024-10-01T16:27:00Z</dcterms:modified>
</cp:coreProperties>
</file>