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595"/>
        <w:gridCol w:w="3660"/>
        <w:gridCol w:w="535"/>
      </w:tblGrid>
      <w:tr w:rsidR="00793495" w:rsidRPr="00793495" w14:paraId="02682109" w14:textId="77777777" w:rsidTr="00EF3E0F">
        <w:trPr>
          <w:trHeight w:val="85"/>
        </w:trPr>
        <w:tc>
          <w:tcPr>
            <w:tcW w:w="6595" w:type="dxa"/>
            <w:vMerge w:val="restart"/>
          </w:tcPr>
          <w:p w14:paraId="75B15C5F" w14:textId="18BFAB24" w:rsidR="00793495" w:rsidRPr="00363E1F" w:rsidRDefault="00B7405A" w:rsidP="00793495">
            <w:pPr>
              <w:spacing w:line="204" w:lineRule="auto"/>
              <w:contextualSpacing/>
              <w:rPr>
                <w:rFonts w:ascii="Corbel" w:eastAsia="Times New Roman" w:hAnsi="Corbel" w:cs="Arial"/>
                <w:b/>
                <w:caps/>
                <w:color w:val="000000"/>
                <w:spacing w:val="-15"/>
                <w:sz w:val="56"/>
                <w:szCs w:val="72"/>
                <w:lang w:bidi="ar-SA"/>
              </w:rPr>
            </w:pPr>
            <w:r>
              <w:rPr>
                <w:rFonts w:ascii="Corbel" w:eastAsia="Times New Roman" w:hAnsi="Corbel" w:cs="Arial"/>
                <w:color w:val="000000"/>
                <w:spacing w:val="-15"/>
                <w:sz w:val="56"/>
                <w:szCs w:val="72"/>
                <w:lang w:bidi="ar-SA"/>
              </w:rPr>
              <w:t xml:space="preserve">                    </w:t>
            </w:r>
            <w:r w:rsidR="00117511">
              <w:rPr>
                <w:rFonts w:ascii="Corbel" w:eastAsia="Times New Roman" w:hAnsi="Corbel" w:cs="Arial"/>
                <w:color w:val="000000"/>
                <w:spacing w:val="-15"/>
                <w:sz w:val="56"/>
                <w:szCs w:val="72"/>
                <w:lang w:bidi="ar-SA"/>
              </w:rPr>
              <w:t xml:space="preserve"> </w:t>
            </w:r>
            <w:r w:rsidR="00363E1F">
              <w:rPr>
                <w:rFonts w:ascii="Corbel" w:eastAsia="Times New Roman" w:hAnsi="Corbel" w:cs="Arial"/>
                <w:color w:val="000000"/>
                <w:spacing w:val="-15"/>
                <w:sz w:val="56"/>
                <w:szCs w:val="72"/>
                <w:lang w:bidi="ar-SA"/>
              </w:rPr>
              <w:t xml:space="preserve"> </w:t>
            </w:r>
            <w:r w:rsidR="00793495" w:rsidRPr="00363E1F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>John Emmanuel</w:t>
            </w:r>
            <w:r w:rsidR="000A2418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 xml:space="preserve"> </w:t>
            </w:r>
            <w:r w:rsidR="00363E1F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>F.</w:t>
            </w:r>
          </w:p>
          <w:p w14:paraId="3031972F" w14:textId="243ABD2F" w:rsidR="00793495" w:rsidRPr="00363E1F" w:rsidRDefault="00B7405A" w:rsidP="00793495">
            <w:pPr>
              <w:contextualSpacing/>
              <w:rPr>
                <w:rFonts w:ascii="Corbel" w:eastAsia="Times New Roman" w:hAnsi="Corbel" w:cs="Arial"/>
                <w:b/>
                <w:caps/>
                <w:color w:val="000000"/>
                <w:spacing w:val="-15"/>
                <w:sz w:val="56"/>
                <w:szCs w:val="72"/>
                <w:lang w:bidi="ar-SA"/>
              </w:rPr>
            </w:pPr>
            <w:r w:rsidRPr="00363E1F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 xml:space="preserve">                    </w:t>
            </w:r>
            <w:r w:rsidR="00117511" w:rsidRPr="00363E1F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 xml:space="preserve"> </w:t>
            </w:r>
            <w:r w:rsidR="00793495" w:rsidRPr="00363E1F">
              <w:rPr>
                <w:rFonts w:ascii="Corbel" w:eastAsia="Times New Roman" w:hAnsi="Corbel" w:cs="Arial"/>
                <w:b/>
                <w:color w:val="000000"/>
                <w:spacing w:val="-15"/>
                <w:sz w:val="56"/>
                <w:szCs w:val="72"/>
                <w:lang w:bidi="ar-SA"/>
              </w:rPr>
              <w:t>Aguilar</w:t>
            </w:r>
          </w:p>
          <w:p w14:paraId="7981A47C" w14:textId="0A612E7E" w:rsidR="00793495" w:rsidRPr="00793495" w:rsidRDefault="00B7405A" w:rsidP="00C01332">
            <w:pPr>
              <w:rPr>
                <w:rFonts w:ascii="Corbel" w:eastAsia="Times New Roman" w:hAnsi="Corbel" w:cs="Times New Roman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color w:val="373737"/>
                <w:sz w:val="28"/>
                <w:lang w:bidi="ar-SA"/>
              </w:rPr>
              <w:t xml:space="preserve">                                    </w:t>
            </w:r>
            <w:r w:rsidR="00117511">
              <w:rPr>
                <w:rFonts w:ascii="Corbel Light" w:eastAsia="Times New Roman" w:hAnsi="Corbel Light" w:cs="Times New Roman"/>
                <w:b/>
                <w:color w:val="373737"/>
                <w:sz w:val="28"/>
                <w:lang w:bidi="ar-SA"/>
              </w:rPr>
              <w:t xml:space="preserve"> </w:t>
            </w:r>
          </w:p>
        </w:tc>
        <w:tc>
          <w:tcPr>
            <w:tcW w:w="3660" w:type="dxa"/>
            <w:vAlign w:val="center"/>
          </w:tcPr>
          <w:p w14:paraId="7D903502" w14:textId="77777777" w:rsidR="00793495" w:rsidRPr="00CD1D87" w:rsidRDefault="00793495" w:rsidP="00793495">
            <w:pPr>
              <w:jc w:val="right"/>
              <w:rPr>
                <w:rFonts w:ascii="Calibri Light" w:eastAsia="Times New Roman" w:hAnsi="Calibri Light" w:cs="Calibri Light"/>
                <w:lang w:bidi="ar-SA"/>
              </w:rPr>
            </w:pPr>
            <w:r w:rsidRPr="00CD1D87">
              <w:rPr>
                <w:rFonts w:ascii="Calibri Light" w:eastAsia="Times New Roman" w:hAnsi="Calibri Light" w:cs="Calibri Light"/>
                <w:lang w:bidi="ar-SA"/>
              </w:rPr>
              <w:t>jeaguilar015@gmail.com</w:t>
            </w:r>
          </w:p>
        </w:tc>
        <w:tc>
          <w:tcPr>
            <w:tcW w:w="535" w:type="dxa"/>
            <w:vAlign w:val="center"/>
          </w:tcPr>
          <w:p w14:paraId="204E999F" w14:textId="77777777" w:rsidR="00793495" w:rsidRPr="00793495" w:rsidRDefault="00793495" w:rsidP="00793495">
            <w:pPr>
              <w:rPr>
                <w:rFonts w:ascii="Corbel" w:eastAsia="Times New Roman" w:hAnsi="Corbel" w:cs="Times New Roman"/>
                <w:lang w:bidi="ar-SA"/>
              </w:rPr>
            </w:pPr>
            <w:r w:rsidRPr="00793495">
              <w:rPr>
                <w:rFonts w:ascii="Corbel" w:eastAsia="Times New Roman" w:hAnsi="Corbel" w:cs="Times New Roman"/>
                <w:noProof/>
                <w:lang w:bidi="ar-SA"/>
              </w:rPr>
              <w:drawing>
                <wp:inline distT="0" distB="0" distL="0" distR="0" wp14:anchorId="53677AEE" wp14:editId="43E3D986">
                  <wp:extent cx="182880" cy="182880"/>
                  <wp:effectExtent l="0" t="0" r="7620" b="7620"/>
                  <wp:docPr id="88" name="Graphic 88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envelop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495" w:rsidRPr="00793495" w14:paraId="0478376A" w14:textId="77777777" w:rsidTr="00EF3E0F">
        <w:trPr>
          <w:trHeight w:val="207"/>
        </w:trPr>
        <w:tc>
          <w:tcPr>
            <w:tcW w:w="6595" w:type="dxa"/>
            <w:vMerge/>
          </w:tcPr>
          <w:p w14:paraId="6FC8198D" w14:textId="77777777" w:rsidR="00793495" w:rsidRPr="00793495" w:rsidRDefault="00793495" w:rsidP="00793495">
            <w:pPr>
              <w:rPr>
                <w:rFonts w:ascii="Corbel" w:eastAsia="Times New Roman" w:hAnsi="Corbel" w:cs="Times New Roman"/>
                <w:lang w:bidi="ar-SA"/>
              </w:rPr>
            </w:pPr>
          </w:p>
        </w:tc>
        <w:tc>
          <w:tcPr>
            <w:tcW w:w="3660" w:type="dxa"/>
            <w:vAlign w:val="center"/>
          </w:tcPr>
          <w:p w14:paraId="6A893AC5" w14:textId="1A10F8F6" w:rsidR="00793495" w:rsidRPr="00CD1D87" w:rsidRDefault="00C30085" w:rsidP="00793495">
            <w:pPr>
              <w:jc w:val="right"/>
              <w:rPr>
                <w:rFonts w:ascii="Calibri Light" w:eastAsia="Times New Roman" w:hAnsi="Calibri Light" w:cs="Calibri Light"/>
                <w:sz w:val="18"/>
                <w:szCs w:val="18"/>
                <w:lang w:bidi="ar-SA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18"/>
                <w:lang w:bidi="ar-SA"/>
              </w:rPr>
              <w:t>(+63) 929 4471 597</w:t>
            </w:r>
          </w:p>
        </w:tc>
        <w:tc>
          <w:tcPr>
            <w:tcW w:w="535" w:type="dxa"/>
            <w:vAlign w:val="center"/>
          </w:tcPr>
          <w:p w14:paraId="2DA094C6" w14:textId="77777777" w:rsidR="00793495" w:rsidRPr="00793495" w:rsidRDefault="00793495" w:rsidP="00793495">
            <w:pPr>
              <w:rPr>
                <w:rFonts w:ascii="Corbel" w:eastAsia="Times New Roman" w:hAnsi="Corbel" w:cs="Times New Roman"/>
                <w:lang w:bidi="ar-SA"/>
              </w:rPr>
            </w:pPr>
            <w:r w:rsidRPr="00793495">
              <w:rPr>
                <w:rFonts w:ascii="Corbel" w:eastAsia="Times New Roman" w:hAnsi="Corbel" w:cs="Times New Roman"/>
                <w:noProof/>
                <w:lang w:bidi="ar-SA"/>
              </w:rPr>
              <w:drawing>
                <wp:inline distT="0" distB="0" distL="0" distR="0" wp14:anchorId="171CB416" wp14:editId="433571A1">
                  <wp:extent cx="182880" cy="182880"/>
                  <wp:effectExtent l="0" t="0" r="7620" b="7620"/>
                  <wp:docPr id="89" name="Graphic 89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smart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495" w:rsidRPr="00793495" w14:paraId="6768AE20" w14:textId="77777777" w:rsidTr="00EF3E0F">
        <w:trPr>
          <w:trHeight w:val="83"/>
        </w:trPr>
        <w:tc>
          <w:tcPr>
            <w:tcW w:w="6595" w:type="dxa"/>
            <w:vMerge/>
          </w:tcPr>
          <w:p w14:paraId="12F29BED" w14:textId="77777777" w:rsidR="00793495" w:rsidRPr="00793495" w:rsidRDefault="00793495" w:rsidP="00793495">
            <w:pPr>
              <w:rPr>
                <w:rFonts w:ascii="Corbel" w:eastAsia="Times New Roman" w:hAnsi="Corbel" w:cs="Times New Roman"/>
                <w:lang w:bidi="ar-SA"/>
              </w:rPr>
            </w:pPr>
          </w:p>
        </w:tc>
        <w:tc>
          <w:tcPr>
            <w:tcW w:w="3660" w:type="dxa"/>
            <w:vAlign w:val="center"/>
          </w:tcPr>
          <w:p w14:paraId="00549257" w14:textId="18124CFB" w:rsidR="00793495" w:rsidRPr="00CD1D87" w:rsidRDefault="00C30085" w:rsidP="00C30085">
            <w:pPr>
              <w:jc w:val="right"/>
              <w:rPr>
                <w:rFonts w:ascii="Calibri Light" w:eastAsia="Times New Roman" w:hAnsi="Calibri Light" w:cs="Calibri Light"/>
                <w:lang w:bidi="ar-SA"/>
              </w:rPr>
            </w:pPr>
            <w:r>
              <w:rPr>
                <w:rFonts w:ascii="Calibri Light" w:eastAsia="Times New Roman" w:hAnsi="Calibri Light" w:cs="Calibri Light"/>
                <w:lang w:bidi="ar-SA"/>
              </w:rPr>
              <w:t>100/304</w:t>
            </w:r>
            <w:r w:rsidR="00793495" w:rsidRPr="00CD1D87">
              <w:rPr>
                <w:rFonts w:ascii="Calibri Light" w:eastAsia="Times New Roman" w:hAnsi="Calibri Light" w:cs="Calibri Light"/>
                <w:lang w:bidi="ar-SA"/>
              </w:rPr>
              <w:t xml:space="preserve"> </w:t>
            </w:r>
            <w:r>
              <w:rPr>
                <w:rFonts w:ascii="Calibri Light" w:eastAsia="Times New Roman" w:hAnsi="Calibri Light" w:cs="Calibri Light"/>
                <w:lang w:bidi="ar-SA"/>
              </w:rPr>
              <w:t>Doña Avenue Andrea Vill.</w:t>
            </w:r>
            <w:r w:rsidR="00793495" w:rsidRPr="00CD1D87">
              <w:rPr>
                <w:rFonts w:ascii="Calibri Light" w:eastAsia="Times New Roman" w:hAnsi="Calibri Light" w:cs="Calibri Light"/>
                <w:lang w:bidi="ar-SA"/>
              </w:rPr>
              <w:t xml:space="preserve"> II, Bacoor</w:t>
            </w:r>
            <w:r>
              <w:rPr>
                <w:rFonts w:ascii="Calibri Light" w:eastAsia="Times New Roman" w:hAnsi="Calibri Light" w:cs="Calibri Light"/>
                <w:lang w:bidi="ar-SA"/>
              </w:rPr>
              <w:t xml:space="preserve"> City</w:t>
            </w:r>
            <w:r w:rsidR="00793495" w:rsidRPr="00CD1D87">
              <w:rPr>
                <w:rFonts w:ascii="Calibri Light" w:eastAsia="Times New Roman" w:hAnsi="Calibri Light" w:cs="Calibri Light"/>
                <w:lang w:bidi="ar-SA"/>
              </w:rPr>
              <w:t>, Cavite 4102 (PH)</w:t>
            </w:r>
          </w:p>
        </w:tc>
        <w:tc>
          <w:tcPr>
            <w:tcW w:w="535" w:type="dxa"/>
            <w:vAlign w:val="center"/>
          </w:tcPr>
          <w:p w14:paraId="477ED2C5" w14:textId="383250B9" w:rsidR="00793495" w:rsidRPr="00793495" w:rsidRDefault="00793495" w:rsidP="00793495">
            <w:pPr>
              <w:jc w:val="right"/>
              <w:rPr>
                <w:rFonts w:ascii="Corbel" w:eastAsia="Times New Roman" w:hAnsi="Corbel" w:cs="Times New Roman"/>
                <w:lang w:bidi="ar-SA"/>
              </w:rPr>
            </w:pPr>
            <w:r w:rsidRPr="00793495">
              <w:rPr>
                <w:rFonts w:ascii="Corbel" w:eastAsia="Times New Roman" w:hAnsi="Corbel" w:cs="Times New Roman"/>
                <w:noProof/>
                <w:lang w:bidi="ar-SA"/>
              </w:rPr>
              <w:drawing>
                <wp:inline distT="0" distB="0" distL="0" distR="0" wp14:anchorId="74550BD2" wp14:editId="20DB886A">
                  <wp:extent cx="182880" cy="182880"/>
                  <wp:effectExtent l="0" t="0" r="7620" b="7620"/>
                  <wp:docPr id="90" name="Graphic 90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home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F2B1" w14:textId="459F4558" w:rsidR="00793495" w:rsidRPr="00793495" w:rsidRDefault="00A5384B" w:rsidP="00793495">
      <w:pPr>
        <w:widowControl/>
        <w:autoSpaceDE/>
        <w:autoSpaceDN/>
        <w:spacing w:line="259" w:lineRule="auto"/>
        <w:rPr>
          <w:rFonts w:ascii="Corbel" w:eastAsia="Times New Roman" w:hAnsi="Corbel" w:cs="Times New Roman"/>
          <w:lang w:bidi="ar-SA"/>
        </w:rPr>
      </w:pPr>
      <w:r>
        <w:rPr>
          <w:noProof/>
        </w:rPr>
        <w:pict w14:anchorId="31039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6" type="#_x0000_t75" style="position:absolute;margin-left:-8.75pt;margin-top:-103.05pt;width:105.6pt;height:101.8pt;z-index:-251657216;mso-position-horizontal-relative:text;mso-position-vertical-relative:text;mso-width-relative:page;mso-height-relative:page">
            <v:imagedata r:id="rId15" o:title="IMG_20200515_0001"/>
          </v:shape>
        </w:pict>
      </w:r>
      <w:r w:rsidR="006C3D89">
        <w:rPr>
          <w:rFonts w:ascii="Corbel" w:eastAsia="Times New Roman" w:hAnsi="Corbel" w:cs="Times New Roman"/>
          <w:lang w:bidi="ar-SA"/>
        </w:rPr>
        <w:t xml:space="preserve">   </w:t>
      </w:r>
      <w:r w:rsidR="006B332A">
        <w:rPr>
          <w:rFonts w:ascii="Corbel" w:eastAsia="Times New Roman" w:hAnsi="Corbel" w:cs="Times New Roman"/>
          <w:lang w:bidi="ar-SA"/>
        </w:rPr>
        <w:t xml:space="preserve"> </w:t>
      </w:r>
    </w:p>
    <w:tbl>
      <w:tblPr>
        <w:tblStyle w:val="TableGrid"/>
        <w:tblW w:w="10927" w:type="dxa"/>
        <w:tblCellMar>
          <w:top w:w="173" w:type="dxa"/>
          <w:left w:w="115" w:type="dxa"/>
          <w:bottom w:w="173" w:type="dxa"/>
          <w:right w:w="115" w:type="dxa"/>
        </w:tblCellMar>
        <w:tblLook w:val="04A0" w:firstRow="1" w:lastRow="0" w:firstColumn="1" w:lastColumn="0" w:noHBand="0" w:noVBand="1"/>
      </w:tblPr>
      <w:tblGrid>
        <w:gridCol w:w="1922"/>
        <w:gridCol w:w="2999"/>
        <w:gridCol w:w="1493"/>
        <w:gridCol w:w="3002"/>
        <w:gridCol w:w="1495"/>
        <w:gridCol w:w="16"/>
      </w:tblGrid>
      <w:tr w:rsidR="00793495" w:rsidRPr="00793495" w14:paraId="64C09BC8" w14:textId="77777777" w:rsidTr="00793495">
        <w:trPr>
          <w:gridAfter w:val="1"/>
          <w:wAfter w:w="16" w:type="dxa"/>
          <w:trHeight w:val="290"/>
        </w:trPr>
        <w:tc>
          <w:tcPr>
            <w:tcW w:w="1807" w:type="dxa"/>
            <w:tcBorders>
              <w:top w:val="single" w:sz="18" w:space="0" w:color="5F5F5F"/>
              <w:left w:val="nil"/>
              <w:bottom w:val="nil"/>
              <w:right w:val="nil"/>
            </w:tcBorders>
          </w:tcPr>
          <w:p w14:paraId="5E274DCF" w14:textId="7102362A" w:rsidR="00EB27E1" w:rsidRDefault="00793495" w:rsidP="00793495">
            <w:pPr>
              <w:spacing w:before="240"/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t>SUMMARY</w:t>
            </w:r>
          </w:p>
          <w:p w14:paraId="36417225" w14:textId="77777777" w:rsidR="00EB27E1" w:rsidRPr="00EB27E1" w:rsidRDefault="00EB27E1" w:rsidP="00EB27E1">
            <w:pPr>
              <w:rPr>
                <w:rFonts w:ascii="Corbel Light" w:eastAsia="Times New Roman" w:hAnsi="Corbel Light" w:cs="Times New Roman"/>
                <w:sz w:val="24"/>
                <w:szCs w:val="24"/>
                <w:lang w:bidi="ar-SA"/>
              </w:rPr>
            </w:pPr>
          </w:p>
          <w:p w14:paraId="7CE4D261" w14:textId="07C4C64B" w:rsidR="00EB27E1" w:rsidRDefault="00EB27E1" w:rsidP="00EB27E1">
            <w:pPr>
              <w:rPr>
                <w:rFonts w:ascii="Corbel Light" w:eastAsia="Times New Roman" w:hAnsi="Corbel Light" w:cs="Times New Roman"/>
                <w:sz w:val="24"/>
                <w:szCs w:val="24"/>
                <w:lang w:bidi="ar-SA"/>
              </w:rPr>
            </w:pPr>
          </w:p>
          <w:p w14:paraId="7F4BB60C" w14:textId="77777777" w:rsidR="00EB27E1" w:rsidRDefault="00EB27E1" w:rsidP="00EB27E1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</w:p>
          <w:p w14:paraId="22F7DE59" w14:textId="1F95D08E" w:rsidR="00793495" w:rsidRPr="00EB27E1" w:rsidRDefault="00EB27E1" w:rsidP="00EB27E1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  <w:r w:rsidRPr="00EB27E1"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t>EXPERIENCE</w:t>
            </w:r>
          </w:p>
        </w:tc>
        <w:tc>
          <w:tcPr>
            <w:tcW w:w="9104" w:type="dxa"/>
            <w:gridSpan w:val="4"/>
            <w:tcBorders>
              <w:top w:val="single" w:sz="18" w:space="0" w:color="5F5F5F"/>
              <w:left w:val="nil"/>
              <w:bottom w:val="nil"/>
              <w:right w:val="nil"/>
            </w:tcBorders>
          </w:tcPr>
          <w:p w14:paraId="370AF802" w14:textId="1D8D63A6" w:rsidR="00793495" w:rsidRDefault="00793495" w:rsidP="00FA5488">
            <w:pPr>
              <w:spacing w:before="24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Highly driven and experienced </w:t>
            </w:r>
            <w:r w:rsidR="0080712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QA Specialist</w:t>
            </w:r>
            <w:r w:rsidR="002000BC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with in-depth knowledge in Software Testing Methodologies. Capable of evaluating the functio</w:t>
            </w:r>
            <w:r w:rsidR="0080712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nalities of an existing or new software </w:t>
            </w:r>
            <w:r w:rsidR="006430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products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, </w:t>
            </w:r>
            <w:r w:rsidR="0080712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ability to write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and implementing </w:t>
            </w:r>
            <w:r w:rsidR="0080712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concise and comprehensive 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test cases to find bugs and to ensure the quality of products.</w:t>
            </w:r>
          </w:p>
          <w:p w14:paraId="02A1BF1F" w14:textId="77777777" w:rsidR="00EB27E1" w:rsidRDefault="00EB27E1" w:rsidP="00FA5488">
            <w:pPr>
              <w:spacing w:before="24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</w:p>
          <w:p w14:paraId="0BF4FFD2" w14:textId="77777777" w:rsidR="00EB27E1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AUTOMATION QA SPECIALIST I – Enterprise Software Development</w:t>
            </w:r>
          </w:p>
          <w:p w14:paraId="5106D223" w14:textId="2DF8DA74" w:rsidR="00EB27E1" w:rsidRDefault="003006F0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ADEC Innovations, Inc.</w:t>
            </w:r>
          </w:p>
          <w:p w14:paraId="0DB8610F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i/>
                <w:sz w:val="20"/>
                <w:szCs w:val="20"/>
                <w:lang w:bidi="ar-SA"/>
              </w:rPr>
              <w:t>March 2020 – June 2020</w:t>
            </w:r>
          </w:p>
          <w:p w14:paraId="757035D7" w14:textId="7C2C2F5F" w:rsidR="00EB27E1" w:rsidRDefault="00EB27E1" w:rsidP="00EB27E1">
            <w:pPr>
              <w:numPr>
                <w:ilvl w:val="0"/>
                <w:numId w:val="1"/>
              </w:numPr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Collaborate with QA Lead, QA Automation Lead and Manual QA</w:t>
            </w:r>
          </w:p>
          <w:p w14:paraId="6CCE7E8D" w14:textId="0E17EECA" w:rsidR="00EB27E1" w:rsidRPr="004C2E43" w:rsidRDefault="00EB27E1" w:rsidP="00EB27E1">
            <w:pPr>
              <w:numPr>
                <w:ilvl w:val="0"/>
                <w:numId w:val="1"/>
              </w:numPr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Identify, create, and monitor ticket on </w:t>
            </w:r>
            <w:r w:rsidR="003D4FA4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Azure DevOps</w:t>
            </w:r>
            <w:r w:rsidR="00C3008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</w:t>
            </w:r>
            <w:r w:rsidR="003D4FA4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(Former TFS)</w:t>
            </w:r>
          </w:p>
          <w:p w14:paraId="48D9D465" w14:textId="7945E92B" w:rsidR="00EB27E1" w:rsidRDefault="00EB27E1" w:rsidP="00EB27E1">
            <w:pPr>
              <w:numPr>
                <w:ilvl w:val="0"/>
                <w:numId w:val="1"/>
              </w:numPr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Performing</w:t>
            </w:r>
            <w:r w:rsidR="003C4EE7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manual regression t</w:t>
            </w: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esting</w:t>
            </w:r>
          </w:p>
          <w:p w14:paraId="34109FF1" w14:textId="5AB31CB2" w:rsidR="00EB27E1" w:rsidRDefault="00EB27E1" w:rsidP="00EB27E1">
            <w:pPr>
              <w:numPr>
                <w:ilvl w:val="0"/>
                <w:numId w:val="1"/>
              </w:numPr>
              <w:spacing w:before="100" w:beforeAutospacing="1"/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B264A0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Implement test suites and test cases for automated test scripts for end to end testing using selenium (WebDriver)</w:t>
            </w:r>
          </w:p>
          <w:p w14:paraId="2460C6F6" w14:textId="77777777" w:rsidR="00EB27E1" w:rsidRPr="00EB27E1" w:rsidRDefault="00EB27E1" w:rsidP="00EB27E1">
            <w:pPr>
              <w:spacing w:before="100" w:beforeAutospacing="1"/>
              <w:ind w:left="33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</w:p>
          <w:p w14:paraId="6D721F8C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Q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UALITY 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SSURANCE SPECIALIST</w:t>
            </w:r>
          </w:p>
          <w:p w14:paraId="4E3121BD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Sterling Technologies, member of Ste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rling Paper Group of Companies – 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Operation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 Management</w:t>
            </w:r>
          </w:p>
          <w:p w14:paraId="4DE82E72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i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i/>
                <w:sz w:val="20"/>
                <w:szCs w:val="20"/>
                <w:lang w:bidi="ar-SA"/>
              </w:rPr>
              <w:t>July 2019 – March 2020</w:t>
            </w:r>
          </w:p>
          <w:p w14:paraId="5F4A9CA2" w14:textId="77777777" w:rsidR="00EB27E1" w:rsidRPr="00793495" w:rsidRDefault="00EB27E1" w:rsidP="00EB27E1">
            <w:pPr>
              <w:numPr>
                <w:ilvl w:val="0"/>
                <w:numId w:val="1"/>
              </w:numPr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Communicate with CTO, Product Manager, Developers, Head of Clients, and Business Development Manager for All Projects updates and test status</w:t>
            </w:r>
          </w:p>
          <w:p w14:paraId="4C67EF28" w14:textId="77777777" w:rsidR="00EB27E1" w:rsidRPr="00793495" w:rsidRDefault="00EB27E1" w:rsidP="00EB27E1">
            <w:pPr>
              <w:numPr>
                <w:ilvl w:val="0"/>
                <w:numId w:val="1"/>
              </w:numPr>
              <w:spacing w:before="100" w:beforeAutospacing="1"/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Perform Exploratory Testing, Regression Testing, Unit Testing, Smoke Testing</w:t>
            </w:r>
          </w:p>
          <w:p w14:paraId="4A4EB87B" w14:textId="77777777" w:rsidR="00EB27E1" w:rsidRPr="00793495" w:rsidRDefault="00EB27E1" w:rsidP="00EB27E1">
            <w:pPr>
              <w:numPr>
                <w:ilvl w:val="0"/>
                <w:numId w:val="1"/>
              </w:numPr>
              <w:spacing w:before="100" w:beforeAutospacing="1"/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Identify and tracked issues with GitHub</w:t>
            </w:r>
          </w:p>
          <w:p w14:paraId="4908368D" w14:textId="5A70C9A5" w:rsidR="00EB27E1" w:rsidRDefault="00EB27E1" w:rsidP="00EB27E1">
            <w:pPr>
              <w:numPr>
                <w:ilvl w:val="0"/>
                <w:numId w:val="1"/>
              </w:numPr>
              <w:spacing w:before="100" w:beforeAutospacing="1"/>
              <w:ind w:left="330" w:hanging="187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Preparing comprehensive, and well – structured test cases</w:t>
            </w:r>
          </w:p>
          <w:p w14:paraId="33F49662" w14:textId="77777777" w:rsidR="00EB27E1" w:rsidRDefault="00EB27E1" w:rsidP="00EB27E1">
            <w:pPr>
              <w:spacing w:before="100" w:beforeAutospacing="1"/>
              <w:ind w:left="33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</w:p>
          <w:p w14:paraId="2320B4E4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SOFTWARE Q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UALITY 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SSURANCE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 ENGINEER</w:t>
            </w:r>
          </w:p>
          <w:p w14:paraId="38C866A5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Alsons/AWS Information System, Inc</w:t>
            </w: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.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 deployed in Accenture, Inc.</w:t>
            </w:r>
          </w:p>
          <w:p w14:paraId="7B169D48" w14:textId="77777777" w:rsidR="00EB27E1" w:rsidRPr="00793495" w:rsidRDefault="00EB27E1" w:rsidP="00EB27E1">
            <w:pPr>
              <w:rPr>
                <w:rFonts w:ascii="Corbel Light" w:eastAsia="Times New Roman" w:hAnsi="Corbel Light" w:cs="Times New Roman"/>
                <w:i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i/>
                <w:sz w:val="20"/>
                <w:szCs w:val="20"/>
                <w:lang w:bidi="ar-SA"/>
              </w:rPr>
              <w:t>June 2018 – June 2019</w:t>
            </w:r>
          </w:p>
          <w:p w14:paraId="2D9CCF17" w14:textId="77777777" w:rsidR="00EB27E1" w:rsidRPr="00793495" w:rsidRDefault="00EB27E1" w:rsidP="00EB27E1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Communicate with Product Owner, Scrum Master, Developers, and Test Lead regarding on project and test status</w:t>
            </w:r>
          </w:p>
          <w:p w14:paraId="73C1699D" w14:textId="77777777" w:rsidR="00EB27E1" w:rsidRPr="00793495" w:rsidRDefault="00EB27E1" w:rsidP="00EB27E1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Working under Agile development process to complete releases, and increase project control</w:t>
            </w:r>
          </w:p>
          <w:p w14:paraId="5DFD9815" w14:textId="77777777" w:rsidR="00EB27E1" w:rsidRPr="00793495" w:rsidRDefault="00EB27E1" w:rsidP="00EB27E1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Performed data preparation for ETL Testing, table behavior</w:t>
            </w:r>
          </w:p>
          <w:p w14:paraId="64C034C5" w14:textId="77777777" w:rsidR="00EB27E1" w:rsidRPr="00793495" w:rsidRDefault="00EB27E1" w:rsidP="00EB27E1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Analyzed test results and reported issues</w:t>
            </w:r>
          </w:p>
          <w:p w14:paraId="24E0F26A" w14:textId="49EE72CD" w:rsidR="00EB27E1" w:rsidRPr="003D4FA4" w:rsidRDefault="00EB27E1" w:rsidP="003D4FA4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Id</w:t>
            </w:r>
            <w:r w:rsidR="003D4FA4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entify and tracked defects with Azure DevOps(Former TFS), RTC Tool</w:t>
            </w:r>
          </w:p>
        </w:tc>
      </w:tr>
      <w:tr w:rsidR="00793495" w:rsidRPr="00793495" w14:paraId="179AC129" w14:textId="77777777" w:rsidTr="00793495">
        <w:trPr>
          <w:gridAfter w:val="1"/>
          <w:wAfter w:w="16" w:type="dxa"/>
          <w:trHeight w:val="513"/>
        </w:trPr>
        <w:tc>
          <w:tcPr>
            <w:tcW w:w="18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25283D" w14:textId="77777777" w:rsidR="00793495" w:rsidRPr="00793495" w:rsidRDefault="00793495" w:rsidP="00793495">
            <w:pPr>
              <w:rPr>
                <w:rFonts w:ascii="Corbel" w:eastAsia="Times New Roman" w:hAnsi="Corbel" w:cs="Times New Roman"/>
                <w:sz w:val="24"/>
                <w:szCs w:val="24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t>SKILLS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48858B2B" w14:textId="7D9DADE0" w:rsidR="00793495" w:rsidRPr="00793495" w:rsidRDefault="00793495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Functional Testing (White-box, Unit, Regression, Smoke</w:t>
            </w:r>
            <w:r w:rsidR="00B06F90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, etc.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4638D6C0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9B5F559">
                <v:oval id="Oval 51" o:spid="_x0000_s110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807D00F">
                <v:oval id="Oval 52" o:spid="_x0000_s1105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2EA8BCC">
                <v:oval id="Oval 53" o:spid="_x0000_s1104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9171EF7">
                <v:oval id="Oval 54" o:spid="_x0000_s1103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D3A3D17">
                <v:oval id="Oval 10" o:spid="_x0000_s1102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0D934D55" w14:textId="2C17BF6F" w:rsidR="00793495" w:rsidRPr="00793495" w:rsidRDefault="003006F0" w:rsidP="00C133FD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Knowledgeable on f</w:t>
            </w:r>
            <w:r w:rsidR="00C01332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ront-end technologies </w:t>
            </w:r>
            <w:bookmarkStart w:id="0" w:name="_GoBack"/>
            <w:bookmarkEnd w:id="0"/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</w:tcPr>
          <w:p w14:paraId="670A7797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560338F">
                <v:oval id="Oval 1" o:spid="_x0000_s1101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47B198A">
                <v:oval id="Oval 2" o:spid="_x0000_s1100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2F50F9B">
                <v:oval id="Oval 3" o:spid="_x0000_s1099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3866E0A5">
                <v:oval id="Oval 4" o:spid="_x0000_s1098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5594D64">
                <v:oval id="_x0000_s1097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</w:tr>
      <w:tr w:rsidR="00793495" w:rsidRPr="00793495" w14:paraId="7A703E42" w14:textId="77777777" w:rsidTr="00793495">
        <w:trPr>
          <w:trHeight w:val="189"/>
        </w:trPr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10B8D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0854E8E8" w14:textId="29E30F87" w:rsidR="00793495" w:rsidRPr="00793495" w:rsidRDefault="00A63E81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Agile Development Methodologies</w: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(Scrum framework)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3C77C71A" w14:textId="77777777" w:rsidR="00793495" w:rsidRPr="00793495" w:rsidRDefault="00A5384B" w:rsidP="00793495">
            <w:pPr>
              <w:rPr>
                <w:rFonts w:ascii="Corbel" w:eastAsia="Times New Roman" w:hAnsi="Corbel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0BA24282">
                <v:oval id="Oval 55" o:spid="_x0000_s109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AF9CE76">
                <v:oval id="Oval 56" o:spid="_x0000_s1095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1E0C3072">
                <v:oval id="Oval 57" o:spid="_x0000_s1094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4BE28443">
                <v:oval id="Oval 60" o:spid="_x0000_s1093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41453B0">
                <v:oval id="Oval 59" o:spid="_x0000_s1092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5A1DFA79" w14:textId="0B0A7ADA" w:rsidR="00793495" w:rsidRPr="00793495" w:rsidRDefault="003006F0" w:rsidP="003006F0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Knowledgeable on b</w:t>
            </w:r>
            <w:r w:rsidR="00C133FD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ack-end technologies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EDF7B" w14:textId="23920EE3" w:rsidR="00793495" w:rsidRPr="00793495" w:rsidRDefault="00A5384B" w:rsidP="00642CEF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099E8C30">
                <v:oval id="Oval 61" o:spid="_x0000_s1091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661286C">
                <v:oval id="Oval 62" o:spid="_x0000_s1090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12D6E71">
                <v:oval id="_x0000_s1089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8EC7D5B">
                <v:oval id="Oval 5" o:spid="_x0000_s1088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97D35F0">
                <v:oval id="Oval 65" o:spid="_x0000_s1087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</w:tr>
      <w:tr w:rsidR="00793495" w:rsidRPr="00793495" w14:paraId="500D445C" w14:textId="77777777" w:rsidTr="00793495">
        <w:trPr>
          <w:trHeight w:val="495"/>
        </w:trPr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115C3E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180C9084" w14:textId="647E5B2E" w:rsidR="00793495" w:rsidRPr="00793495" w:rsidRDefault="00C01332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Hands-on experience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in Automation Testing (Selenium WebDriver)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3510D133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48175589">
                <v:oval id="Oval 81" o:spid="_x0000_s108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A0AC8DB">
                <v:oval id="Oval 82" o:spid="_x0000_s1085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CF5DE1F">
                <v:oval id="Oval 83" o:spid="_x0000_s1084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3E1D1DD9">
                <v:oval id="Oval 84" o:spid="_x0000_s1083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1A6ABF39">
                <v:oval id="Oval 85" o:spid="_x0000_s1082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613662AC" w14:textId="57D4C8C4" w:rsidR="00793495" w:rsidRPr="00793495" w:rsidRDefault="00C01332" w:rsidP="00025956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Strong Communications and Analytical skills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455D2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88D05D5">
                <v:oval id="Oval 66" o:spid="_x0000_s1081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4AD058BE">
                <v:oval id="Oval 67" o:spid="_x0000_s1080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54C3F11B">
                <v:oval id="Oval 68" o:spid="_x0000_s1079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C16ED6A">
                <v:oval id="Oval 92" o:spid="_x0000_s1078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E02B1A7">
                <v:oval id="Oval 70" o:spid="_x0000_s1077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</w:tr>
      <w:tr w:rsidR="00793495" w:rsidRPr="00793495" w14:paraId="6FD7BCE6" w14:textId="77777777" w:rsidTr="00793495">
        <w:trPr>
          <w:trHeight w:val="306"/>
        </w:trPr>
        <w:tc>
          <w:tcPr>
            <w:tcW w:w="180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46CFE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4CD61182" w14:textId="37120885" w:rsidR="00793495" w:rsidRPr="00793495" w:rsidRDefault="00C01332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Software Development Life Cycle, QA Methodologies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4B6A7BC5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061A2174">
                <v:oval id="Oval 71" o:spid="_x0000_s107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1FCC0C2D">
                <v:oval id="Oval 72" o:spid="_x0000_s1075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675583D1">
                <v:oval id="Oval 73" o:spid="_x0000_s1074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0E40F387">
                <v:oval id="Oval 74" o:spid="_x0000_s1073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4AE24036">
                <v:oval id="Oval 75" o:spid="_x0000_s1072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4F1B22B6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Adobe suites (Photoshop, Illustrator)</w:t>
            </w:r>
          </w:p>
        </w:tc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F7A67" w14:textId="77777777" w:rsidR="00793495" w:rsidRPr="00793495" w:rsidRDefault="00A5384B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45E106B">
                <v:oval id="Oval 76" o:spid="_x0000_s1071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2895BE93">
                <v:oval id="Oval 77" o:spid="_x0000_s1070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4DFDA9DB">
                <v:oval id="Oval 78" o:spid="_x0000_s1069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f5f5f" strokecolor="#5f5f5f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59BC3978">
                <v:oval id="Oval 93" o:spid="_x0000_s1068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  <w:r w:rsidR="00793495"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 w14:anchorId="7C258679">
                <v:oval id="Oval 80" o:spid="_x0000_s1067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ddd" strokecolor="#ddd" strokeweight="1pt">
                  <v:stroke joinstyle="miter"/>
                  <w10:wrap type="none"/>
                  <w10:anchorlock/>
                </v:oval>
              </w:pict>
            </w:r>
          </w:p>
        </w:tc>
      </w:tr>
      <w:tr w:rsidR="00793495" w:rsidRPr="00793495" w14:paraId="2E79A345" w14:textId="77777777" w:rsidTr="00793495">
        <w:trPr>
          <w:trHeight w:val="142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57A052F5" w14:textId="4988E487" w:rsidR="00793495" w:rsidRPr="00793495" w:rsidRDefault="00793495" w:rsidP="00793495">
            <w:pPr>
              <w:rPr>
                <w:rFonts w:ascii="Corbel" w:eastAsia="Times New Roman" w:hAnsi="Corbel" w:cs="Times New Roman"/>
                <w:sz w:val="24"/>
                <w:szCs w:val="24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t>EDUCATION</w:t>
            </w:r>
          </w:p>
        </w:tc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9B77EA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BACHELOR OF SCIENCE IN INFORMATION TECHNOLOGY</w:t>
            </w:r>
          </w:p>
          <w:p w14:paraId="33542FF7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AMA Computer College – Cavite Campus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2014 - 2017</w:t>
            </w:r>
          </w:p>
          <w:p w14:paraId="3FC0D60C" w14:textId="77777777" w:rsidR="00793495" w:rsidRPr="00793495" w:rsidRDefault="00793495" w:rsidP="00793495">
            <w:pPr>
              <w:spacing w:line="360" w:lineRule="auto"/>
              <w:rPr>
                <w:rFonts w:ascii="Corbel Light" w:hAnsi="Corbel Light"/>
                <w:sz w:val="20"/>
                <w:szCs w:val="20"/>
              </w:rPr>
            </w:pPr>
            <w:r w:rsidRPr="00793495">
              <w:rPr>
                <w:rFonts w:ascii="Corbel Light" w:hAnsi="Corbel Light"/>
                <w:sz w:val="20"/>
                <w:szCs w:val="20"/>
              </w:rPr>
              <w:t>Langkaan 1 Governors Drive Dasmariñas City, Cavite</w:t>
            </w:r>
          </w:p>
          <w:p w14:paraId="63E0507E" w14:textId="428C0490" w:rsidR="00793495" w:rsidRPr="00793495" w:rsidRDefault="003D4FA4" w:rsidP="00793495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PROGRAMMING NC LVL IV</w:t>
            </w:r>
          </w:p>
          <w:p w14:paraId="2F7CCC37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AMA Computer Learning Center </w:t>
            </w: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2012 - 2014</w:t>
            </w:r>
          </w:p>
          <w:p w14:paraId="61B316AC" w14:textId="77777777" w:rsidR="00793495" w:rsidRPr="00793495" w:rsidRDefault="00793495" w:rsidP="00793495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Bacoor City, Cavite</w:t>
            </w:r>
          </w:p>
        </w:tc>
      </w:tr>
      <w:tr w:rsidR="00793495" w:rsidRPr="00793495" w14:paraId="64EACA3A" w14:textId="77777777" w:rsidTr="00793495">
        <w:trPr>
          <w:trHeight w:val="185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0B795F4B" w14:textId="0BEF4ECD" w:rsidR="00793495" w:rsidRPr="00793495" w:rsidRDefault="00C01332" w:rsidP="00793495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lastRenderedPageBreak/>
              <w:t>TRAINING</w:t>
            </w:r>
          </w:p>
        </w:tc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496FD3" w14:textId="777E1424" w:rsidR="00793495" w:rsidRPr="00793495" w:rsidRDefault="00793495" w:rsidP="00793495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Alternate Associate Software Engineer Boot</w:t>
            </w:r>
            <w:r w:rsidR="005E2F1E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-</w:t>
            </w:r>
            <w:r w:rsidRPr="00793495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camp Certification</w:t>
            </w:r>
          </w:p>
          <w:p w14:paraId="7E53D89A" w14:textId="226FD99C" w:rsidR="00793495" w:rsidRPr="00934A2D" w:rsidRDefault="00793495" w:rsidP="00793495">
            <w:pPr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</w:pPr>
            <w:r w:rsidRPr="00934A2D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>Accenture, Inc</w:t>
            </w:r>
            <w:r w:rsidR="00934A2D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>.</w:t>
            </w:r>
          </w:p>
          <w:p w14:paraId="71A97BD0" w14:textId="77777777" w:rsidR="00793495" w:rsidRPr="00793495" w:rsidRDefault="00793495" w:rsidP="00793495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Basic Concepts of Software Testing</w:t>
            </w:r>
          </w:p>
          <w:p w14:paraId="0DFFBBBF" w14:textId="77777777" w:rsidR="00793495" w:rsidRPr="00793495" w:rsidRDefault="00793495" w:rsidP="00793495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Introduction to Software Development Life Cycle (SDLC)</w:t>
            </w:r>
          </w:p>
          <w:p w14:paraId="26D2587E" w14:textId="77777777" w:rsidR="00793495" w:rsidRPr="00793495" w:rsidRDefault="00793495" w:rsidP="00793495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Introduction to Automation Testing and Automation Tools</w:t>
            </w:r>
          </w:p>
          <w:p w14:paraId="6E99A5E6" w14:textId="77777777" w:rsidR="00793495" w:rsidRPr="00793495" w:rsidRDefault="00793495" w:rsidP="00793495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 w:rsidRPr="00793495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Test case preparation</w:t>
            </w:r>
          </w:p>
          <w:p w14:paraId="177E5760" w14:textId="3B9D090F" w:rsidR="00934A2D" w:rsidRPr="004078BE" w:rsidRDefault="00934A2D" w:rsidP="00934A2D">
            <w:pPr>
              <w:numPr>
                <w:ilvl w:val="0"/>
                <w:numId w:val="1"/>
              </w:numPr>
              <w:ind w:left="330" w:hanging="18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Defect Management</w:t>
            </w:r>
            <w:r w:rsidR="004078B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 xml:space="preserve"> </w:t>
            </w:r>
          </w:p>
        </w:tc>
      </w:tr>
      <w:tr w:rsidR="00934A2D" w:rsidRPr="00793495" w14:paraId="1A74147A" w14:textId="77777777" w:rsidTr="005A5C16">
        <w:trPr>
          <w:trHeight w:val="185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7D573186" w14:textId="04237F73" w:rsidR="00934A2D" w:rsidRPr="00793495" w:rsidRDefault="00240C4E" w:rsidP="005A5C16">
            <w:pP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4"/>
                <w:szCs w:val="24"/>
                <w:lang w:bidi="ar-SA"/>
              </w:rPr>
              <w:t>CERTIFICATIONS</w:t>
            </w:r>
          </w:p>
        </w:tc>
        <w:tc>
          <w:tcPr>
            <w:tcW w:w="91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3FD23D" w14:textId="57FA061E" w:rsidR="00D400F8" w:rsidRDefault="00D400F8" w:rsidP="00D400F8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Scrum Foundation Professional Certificate (SFPC)</w:t>
            </w:r>
          </w:p>
          <w:p w14:paraId="27714827" w14:textId="118DFCED" w:rsidR="00D400F8" w:rsidRDefault="00D400F8" w:rsidP="00D400F8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Credential ID: </w:t>
            </w: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42350636</w:t>
            </w:r>
          </w:p>
          <w:p w14:paraId="7B55921C" w14:textId="373E6FB8" w:rsidR="00D400F8" w:rsidRDefault="00D400F8" w:rsidP="005A5C16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4078BE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Issued: </w:t>
            </w:r>
            <w: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July 2020</w:t>
            </w:r>
          </w:p>
          <w:p w14:paraId="1513EE2C" w14:textId="0FDBB904" w:rsidR="00934A2D" w:rsidRPr="00793495" w:rsidRDefault="00D400F8" w:rsidP="005A5C16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br/>
            </w:r>
            <w:r w:rsidR="00934A2D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Scrum Fundamentals Certified (FCS)</w:t>
            </w:r>
            <w:r w:rsidR="004078BE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 </w:t>
            </w:r>
          </w:p>
          <w:p w14:paraId="38A4D7A4" w14:textId="6DC2C39D" w:rsidR="00934A2D" w:rsidRPr="00934A2D" w:rsidRDefault="003E5176" w:rsidP="005A5C16">
            <w:pPr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</w:pPr>
            <w:r w:rsidRPr="00934A2D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>SCRUMstudy</w:t>
            </w:r>
            <w:r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 xml:space="preserve"> -</w:t>
            </w:r>
            <w:r w:rsidR="00256722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 xml:space="preserve"> </w:t>
            </w:r>
            <w:r w:rsidR="00683958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 xml:space="preserve"> </w:t>
            </w:r>
            <w:r w:rsidR="00683958" w:rsidRPr="00683958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>Accreditation Body for Scrum</w:t>
            </w:r>
            <w:r w:rsidR="00683958"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 xml:space="preserve"> and Agile</w:t>
            </w:r>
          </w:p>
          <w:p w14:paraId="4A3E388E" w14:textId="382396C1" w:rsidR="00934A2D" w:rsidRDefault="00934A2D" w:rsidP="005A5C16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Credential ID: </w:t>
            </w:r>
            <w:r w:rsidRPr="00934A2D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797291</w:t>
            </w:r>
          </w:p>
          <w:p w14:paraId="485B4BE5" w14:textId="2CC881CD" w:rsidR="004078BE" w:rsidRPr="004078BE" w:rsidRDefault="004078BE" w:rsidP="005A5C16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4078BE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Issued: </w:t>
            </w:r>
            <w:r w:rsidRPr="004078B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July 2020</w:t>
            </w:r>
          </w:p>
          <w:p w14:paraId="6B68DA5B" w14:textId="77777777" w:rsidR="00934A2D" w:rsidRDefault="00934A2D" w:rsidP="005A5C16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</w:p>
          <w:p w14:paraId="4BA5C3D0" w14:textId="7680A0F3" w:rsidR="00934A2D" w:rsidRPr="00793495" w:rsidRDefault="00934A2D" w:rsidP="005A5C16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>The Complete 2020 Web Development Bootcamp</w:t>
            </w:r>
          </w:p>
          <w:p w14:paraId="32C7F90E" w14:textId="0C86D191" w:rsidR="00934A2D" w:rsidRDefault="00934A2D" w:rsidP="00934A2D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i/>
                <w:sz w:val="20"/>
                <w:szCs w:val="20"/>
                <w:lang w:bidi="ar-SA"/>
              </w:rPr>
              <w:t>Udemy</w:t>
            </w:r>
          </w:p>
          <w:p w14:paraId="2B226CC3" w14:textId="5793608B" w:rsidR="00934A2D" w:rsidRDefault="00934A2D" w:rsidP="00934A2D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Credential ID: </w:t>
            </w:r>
            <w:r w:rsidRPr="00934A2D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UC-f1514322-e926-494b-ad22-db14ad9131df</w:t>
            </w:r>
          </w:p>
          <w:p w14:paraId="4BEBA94F" w14:textId="10642878" w:rsidR="00934A2D" w:rsidRDefault="00934A2D" w:rsidP="00934A2D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  <w: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URL: </w:t>
            </w:r>
            <w:r w:rsidR="004078BE" w:rsidRPr="00240C4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http://ude.my/UC-f1514322-e926-494b-ad22-db14ad9131df</w:t>
            </w:r>
          </w:p>
          <w:p w14:paraId="50A44829" w14:textId="77777777" w:rsidR="004078BE" w:rsidRPr="004078BE" w:rsidRDefault="004078BE" w:rsidP="004078BE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  <w:r w:rsidRPr="004078BE"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  <w:t xml:space="preserve">Issued: </w:t>
            </w:r>
            <w:r w:rsidRPr="004078BE"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  <w:t>July 2020</w:t>
            </w:r>
          </w:p>
          <w:p w14:paraId="60302885" w14:textId="77777777" w:rsidR="004078BE" w:rsidRPr="00934A2D" w:rsidRDefault="004078BE" w:rsidP="00934A2D">
            <w:pPr>
              <w:rPr>
                <w:rFonts w:ascii="Corbel Light" w:eastAsia="Times New Roman" w:hAnsi="Corbel Light" w:cs="Times New Roman"/>
                <w:b/>
                <w:sz w:val="20"/>
                <w:szCs w:val="20"/>
                <w:lang w:bidi="ar-SA"/>
              </w:rPr>
            </w:pPr>
          </w:p>
          <w:p w14:paraId="3CAA6AFF" w14:textId="77777777" w:rsidR="00934A2D" w:rsidRDefault="00934A2D" w:rsidP="005A5C16">
            <w:pPr>
              <w:ind w:left="330"/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</w:p>
          <w:p w14:paraId="70D79B77" w14:textId="77777777" w:rsidR="00934A2D" w:rsidRPr="00793495" w:rsidRDefault="00934A2D" w:rsidP="005A5C16">
            <w:pPr>
              <w:rPr>
                <w:rFonts w:ascii="Corbel Light" w:eastAsia="Times New Roman" w:hAnsi="Corbel Light" w:cs="Times New Roman"/>
                <w:sz w:val="20"/>
                <w:szCs w:val="20"/>
                <w:lang w:bidi="ar-SA"/>
              </w:rPr>
            </w:pPr>
          </w:p>
        </w:tc>
      </w:tr>
    </w:tbl>
    <w:p w14:paraId="1E5CF06F" w14:textId="77777777" w:rsidR="008A18DF" w:rsidRPr="00793495" w:rsidRDefault="008A18DF" w:rsidP="00793495"/>
    <w:sectPr w:rsidR="008A18DF" w:rsidRPr="00793495" w:rsidSect="00793495">
      <w:type w:val="continuous"/>
      <w:pgSz w:w="12240" w:h="1872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6A0CA" w14:textId="77777777" w:rsidR="00A5384B" w:rsidRDefault="00A5384B" w:rsidP="006F2258">
      <w:r>
        <w:separator/>
      </w:r>
    </w:p>
  </w:endnote>
  <w:endnote w:type="continuationSeparator" w:id="0">
    <w:p w14:paraId="11FB5845" w14:textId="77777777" w:rsidR="00A5384B" w:rsidRDefault="00A5384B" w:rsidP="006F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98B75" w14:textId="77777777" w:rsidR="00A5384B" w:rsidRDefault="00A5384B" w:rsidP="006F2258">
      <w:r>
        <w:separator/>
      </w:r>
    </w:p>
  </w:footnote>
  <w:footnote w:type="continuationSeparator" w:id="0">
    <w:p w14:paraId="12252C98" w14:textId="77777777" w:rsidR="00A5384B" w:rsidRDefault="00A5384B" w:rsidP="006F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46333"/>
    <w:multiLevelType w:val="multilevel"/>
    <w:tmpl w:val="EBC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A18DF"/>
    <w:rsid w:val="00017882"/>
    <w:rsid w:val="00025956"/>
    <w:rsid w:val="000314D1"/>
    <w:rsid w:val="00034F76"/>
    <w:rsid w:val="00084316"/>
    <w:rsid w:val="000A2418"/>
    <w:rsid w:val="00117511"/>
    <w:rsid w:val="00127F35"/>
    <w:rsid w:val="00144343"/>
    <w:rsid w:val="001A5918"/>
    <w:rsid w:val="001C346A"/>
    <w:rsid w:val="001E5F54"/>
    <w:rsid w:val="002000BC"/>
    <w:rsid w:val="00202CDA"/>
    <w:rsid w:val="00227B78"/>
    <w:rsid w:val="00240C4E"/>
    <w:rsid w:val="00256722"/>
    <w:rsid w:val="002F2EC2"/>
    <w:rsid w:val="003006F0"/>
    <w:rsid w:val="003105E5"/>
    <w:rsid w:val="00326FEC"/>
    <w:rsid w:val="00363E1F"/>
    <w:rsid w:val="003727D3"/>
    <w:rsid w:val="003948D5"/>
    <w:rsid w:val="003960E6"/>
    <w:rsid w:val="003B1BC0"/>
    <w:rsid w:val="003C4EE7"/>
    <w:rsid w:val="003D4FA4"/>
    <w:rsid w:val="003E5176"/>
    <w:rsid w:val="004078BE"/>
    <w:rsid w:val="0041681F"/>
    <w:rsid w:val="00421F4B"/>
    <w:rsid w:val="0043541F"/>
    <w:rsid w:val="004357CA"/>
    <w:rsid w:val="00482A50"/>
    <w:rsid w:val="004A0CA2"/>
    <w:rsid w:val="004C2E43"/>
    <w:rsid w:val="005C7BAD"/>
    <w:rsid w:val="005E2F1E"/>
    <w:rsid w:val="00622EB8"/>
    <w:rsid w:val="00642CEF"/>
    <w:rsid w:val="00643095"/>
    <w:rsid w:val="00683958"/>
    <w:rsid w:val="006A1925"/>
    <w:rsid w:val="006B332A"/>
    <w:rsid w:val="006C1ADC"/>
    <w:rsid w:val="006C3D89"/>
    <w:rsid w:val="006F2258"/>
    <w:rsid w:val="00715EC7"/>
    <w:rsid w:val="00782F08"/>
    <w:rsid w:val="00793495"/>
    <w:rsid w:val="007C30E4"/>
    <w:rsid w:val="008056FB"/>
    <w:rsid w:val="0080712E"/>
    <w:rsid w:val="00840DD0"/>
    <w:rsid w:val="0084237C"/>
    <w:rsid w:val="0084383C"/>
    <w:rsid w:val="00893E16"/>
    <w:rsid w:val="008A18DF"/>
    <w:rsid w:val="008C132D"/>
    <w:rsid w:val="008D1DD0"/>
    <w:rsid w:val="008E5721"/>
    <w:rsid w:val="00934A2D"/>
    <w:rsid w:val="00A021D3"/>
    <w:rsid w:val="00A04F91"/>
    <w:rsid w:val="00A5384B"/>
    <w:rsid w:val="00A63E81"/>
    <w:rsid w:val="00B06F90"/>
    <w:rsid w:val="00B11520"/>
    <w:rsid w:val="00B264A0"/>
    <w:rsid w:val="00B6431E"/>
    <w:rsid w:val="00B66B78"/>
    <w:rsid w:val="00B7405A"/>
    <w:rsid w:val="00B74572"/>
    <w:rsid w:val="00BF52EA"/>
    <w:rsid w:val="00BF7ABD"/>
    <w:rsid w:val="00C01332"/>
    <w:rsid w:val="00C133FD"/>
    <w:rsid w:val="00C30085"/>
    <w:rsid w:val="00C61F52"/>
    <w:rsid w:val="00C753B2"/>
    <w:rsid w:val="00CD121C"/>
    <w:rsid w:val="00CD1D87"/>
    <w:rsid w:val="00CF5B5E"/>
    <w:rsid w:val="00D206CD"/>
    <w:rsid w:val="00D400F8"/>
    <w:rsid w:val="00D7112C"/>
    <w:rsid w:val="00DA1492"/>
    <w:rsid w:val="00DE041F"/>
    <w:rsid w:val="00DE4DBB"/>
    <w:rsid w:val="00E0398C"/>
    <w:rsid w:val="00E26266"/>
    <w:rsid w:val="00E479AF"/>
    <w:rsid w:val="00EB27E1"/>
    <w:rsid w:val="00EC3037"/>
    <w:rsid w:val="00EC4426"/>
    <w:rsid w:val="00EF3E0F"/>
    <w:rsid w:val="00F81CBF"/>
    <w:rsid w:val="00FA5488"/>
    <w:rsid w:val="00FB2E03"/>
    <w:rsid w:val="00FB3C53"/>
    <w:rsid w:val="00FE4BD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E5E60"/>
  <w15:docId w15:val="{44296F13-E9F0-4528-809C-18493A2A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9"/>
    <w:qFormat/>
    <w:pPr>
      <w:spacing w:before="102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3"/>
      <w:ind w:left="131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2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258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2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258"/>
    <w:rPr>
      <w:rFonts w:ascii="Segoe UI" w:eastAsia="Segoe UI" w:hAnsi="Segoe UI" w:cs="Segoe UI"/>
      <w:lang w:bidi="en-US"/>
    </w:rPr>
  </w:style>
  <w:style w:type="table" w:styleId="TableGrid">
    <w:name w:val="Table Grid"/>
    <w:basedOn w:val="TableNormal"/>
    <w:uiPriority w:val="39"/>
    <w:rsid w:val="00793495"/>
    <w:pPr>
      <w:widowControl/>
      <w:autoSpaceDE/>
      <w:autoSpaceDN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95"/>
    <w:rPr>
      <w:rFonts w:ascii="Segoe UI" w:eastAsia="Segoe U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407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9995-88BD-4376-8B08-F0DB761D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</dc:creator>
  <cp:lastModifiedBy>John</cp:lastModifiedBy>
  <cp:revision>81</cp:revision>
  <cp:lastPrinted>2020-05-14T05:27:00Z</cp:lastPrinted>
  <dcterms:created xsi:type="dcterms:W3CDTF">2019-12-10T13:42:00Z</dcterms:created>
  <dcterms:modified xsi:type="dcterms:W3CDTF">2020-08-06T10:01:00Z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2019-12-10T00:00:00Z</vt:filetime>
  </property>
</Properties>
</file>