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Mapping of Significant Intangible Cultural Heritage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Category: Oral Traditions and Expressions, including Language </w:t>
        <w:br w:type="textWrapping"/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NAME OF THE ELEMENT:</w:t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rPr>
          <w:b w:val="1"/>
        </w:rPr>
      </w:pPr>
      <w:r w:rsidDel="00000000" w:rsidR="00000000" w:rsidRPr="00000000">
        <w:rPr>
          <w:b w:val="1"/>
          <w:rtl w:val="0"/>
        </w:rPr>
        <w:t xml:space="preserve">I. BACKGROUND INFORMATION</w:t>
      </w:r>
    </w:p>
    <w:tbl>
      <w:tblPr>
        <w:tblStyle w:val="Table1"/>
        <w:tblW w:w="10305.0" w:type="dxa"/>
        <w:jc w:val="left"/>
        <w:tblInd w:w="-97.0" w:type="dxa"/>
        <w:tblLayout w:type="fixed"/>
        <w:tblLook w:val="0400"/>
      </w:tblPr>
      <w:tblGrid>
        <w:gridCol w:w="810"/>
        <w:gridCol w:w="2880"/>
        <w:gridCol w:w="2880"/>
        <w:gridCol w:w="3735"/>
        <w:tblGridChange w:id="0">
          <w:tblGrid>
            <w:gridCol w:w="810"/>
            <w:gridCol w:w="2880"/>
            <w:gridCol w:w="2880"/>
            <w:gridCol w:w="37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TYPE: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[  ] Proverbs  </w:t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[  ] Riddles</w:t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[  ] Tales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[  ] Nursery rhymes</w:t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[  ] Dramatic performance  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[  ] Legends</w:t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[  ] Myths</w:t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[  ] Epic</w:t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[  ] Song</w:t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[  ] Other _______________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[  ] Poems</w:t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[  ] Charm</w:t>
              <w:br w:type="textWrapping"/>
              <w:t xml:space="preserve">[  ] Prayer</w:t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[  ] Chant</w:t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PHOTO/REFERENCE IMAGE: </w:t>
      </w:r>
      <w:r w:rsidDel="00000000" w:rsidR="00000000" w:rsidRPr="00000000">
        <w:rPr>
          <w:i w:val="1"/>
          <w:rtl w:val="0"/>
        </w:rPr>
        <w:t xml:space="preserve">(if applicable)</w:t>
      </w:r>
    </w:p>
    <w:p w:rsidR="00000000" w:rsidDel="00000000" w:rsidP="00000000" w:rsidRDefault="00000000" w:rsidRPr="00000000" w14:paraId="00000015">
      <w:pPr>
        <w:rPr>
          <w:i w:val="1"/>
          <w:sz w:val="18"/>
          <w:szCs w:val="18"/>
        </w:rPr>
      </w:pPr>
      <w:r w:rsidDel="00000000" w:rsidR="00000000" w:rsidRPr="00000000">
        <w:rPr>
          <w:b w:val="1"/>
          <w:rtl w:val="0"/>
        </w:rPr>
        <w:t xml:space="preserve">GEOGRAPHICAL LOCATION AND RANGE OF THE ELEMENT: </w:t>
        <w:br w:type="textWrapping"/>
      </w:r>
      <w:r w:rsidDel="00000000" w:rsidR="00000000" w:rsidRPr="00000000">
        <w:rPr>
          <w:i w:val="1"/>
          <w:sz w:val="18"/>
          <w:szCs w:val="18"/>
          <w:rtl w:val="0"/>
        </w:rPr>
        <w:t xml:space="preserve">(Describe the place where intangible heritage is practiced, even including the extent of the practice in neighboring areas or places)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RELATED DOMAINS OF THE INTANGIBLE CULTURAL HERITAGE: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sz w:val="18"/>
          <w:szCs w:val="18"/>
          <w:rtl w:val="0"/>
        </w:rPr>
        <w:t xml:space="preserve">(Tick appropriate box/es.)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 ] Performing arts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 ] Social practices, rituals and festive events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 ] Knowledge and practices concerning nature and the universe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 ] Traditional craftsmanship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1134" w:right="0" w:hanging="567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000000" w:space="1" w:sz="12" w:val="single"/>
        </w:pBdr>
        <w:rPr>
          <w:b w:val="1"/>
        </w:rPr>
      </w:pPr>
      <w:r w:rsidDel="00000000" w:rsidR="00000000" w:rsidRPr="00000000">
        <w:rPr>
          <w:b w:val="1"/>
          <w:rtl w:val="0"/>
        </w:rPr>
        <w:t xml:space="preserve">II. DESCRIPTION OF INTANGIBLE CULTURAL HERITAGE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 of the element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(Description of the history of the practice, occasion/season, processes involved, procedures, beliefs associated, settings, aims, social functions, cultural meaning, and other pertinent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Culture-bearer/s and practitioner/s of the element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(Description of person/s or people practicing the intangible heritage)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 of transmission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(Describe how the knowledge and skills related to the element is passed on)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i w:val="1"/>
          <w:sz w:val="18"/>
          <w:szCs w:val="18"/>
        </w:rPr>
      </w:pPr>
      <w:r w:rsidDel="00000000" w:rsidR="00000000" w:rsidRPr="00000000">
        <w:rPr>
          <w:b w:val="1"/>
          <w:rtl w:val="0"/>
        </w:rPr>
        <w:t xml:space="preserve">D. LIST OF SIGNIFICANT TANGIBLE MOVABLE HERITAGE USED/ASSOCIATED WITH THE ELEMENT: </w:t>
      </w:r>
      <w:r w:rsidDel="00000000" w:rsidR="00000000" w:rsidRPr="00000000">
        <w:rPr>
          <w:i w:val="1"/>
          <w:sz w:val="18"/>
          <w:szCs w:val="18"/>
          <w:rtl w:val="0"/>
        </w:rPr>
        <w:t xml:space="preserve"> </w:t>
      </w:r>
    </w:p>
    <w:tbl>
      <w:tblPr>
        <w:tblStyle w:val="Table2"/>
        <w:tblW w:w="91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7"/>
        <w:gridCol w:w="1681"/>
        <w:gridCol w:w="1592"/>
        <w:gridCol w:w="4268"/>
        <w:tblGridChange w:id="0">
          <w:tblGrid>
            <w:gridCol w:w="1567"/>
            <w:gridCol w:w="1681"/>
            <w:gridCol w:w="1592"/>
            <w:gridCol w:w="42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Name of Object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Photo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Year produced</w:t>
            </w:r>
          </w:p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 estimated age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 of the object in the practice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Bdr>
          <w:bottom w:color="000000" w:space="1" w:sz="12" w:val="single"/>
        </w:pBd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000000" w:space="1" w:sz="12" w:val="single"/>
        </w:pBdr>
        <w:rPr>
          <w:b w:val="1"/>
        </w:rPr>
      </w:pPr>
      <w:r w:rsidDel="00000000" w:rsidR="00000000" w:rsidRPr="00000000">
        <w:rPr>
          <w:b w:val="1"/>
          <w:rtl w:val="0"/>
        </w:rPr>
        <w:t xml:space="preserve">E. LIST OF SIGNIFICANT FLORA/FAUNA USED/ASSOCIATED WITH THE ELEMENT:</w:t>
      </w:r>
    </w:p>
    <w:tbl>
      <w:tblPr>
        <w:tblStyle w:val="Table3"/>
        <w:tblW w:w="909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06"/>
        <w:gridCol w:w="2430"/>
        <w:gridCol w:w="3960"/>
        <w:tblGridChange w:id="0">
          <w:tblGrid>
            <w:gridCol w:w="2706"/>
            <w:gridCol w:w="2430"/>
            <w:gridCol w:w="39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Name of Flora/Fauna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Photo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 of the flora/fauna in the practice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Bdr>
          <w:bottom w:color="000000" w:space="0" w:sz="12" w:val="single"/>
        </w:pBd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000000" w:space="0" w:sz="12" w:val="single"/>
        </w:pBdr>
        <w:rPr>
          <w:b w:val="1"/>
        </w:rPr>
      </w:pPr>
      <w:r w:rsidDel="00000000" w:rsidR="00000000" w:rsidRPr="00000000">
        <w:rPr>
          <w:b w:val="1"/>
          <w:rtl w:val="0"/>
        </w:rPr>
        <w:t xml:space="preserve">III. STORIES/NARRATIVES ASSOCIATED WITH THE ELEMENT</w:t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000000" w:space="1" w:sz="12" w:val="single"/>
        </w:pBdr>
        <w:rPr>
          <w:b w:val="1"/>
        </w:rPr>
      </w:pPr>
      <w:r w:rsidDel="00000000" w:rsidR="00000000" w:rsidRPr="00000000">
        <w:rPr>
          <w:b w:val="1"/>
          <w:rtl w:val="0"/>
        </w:rPr>
        <w:t xml:space="preserve">IV. SIGNIFICANCE</w:t>
      </w:r>
    </w:p>
    <w:p w:rsidR="00000000" w:rsidDel="00000000" w:rsidP="00000000" w:rsidRDefault="00000000" w:rsidRPr="00000000" w14:paraId="00000049">
      <w:pPr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(Indicate type of significance, e.g. historical, aesthetic, scientific, social, socioeconomic, socio-political, spiritual and then explain)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bottom w:color="000000" w:space="1" w:sz="12" w:val="single"/>
        </w:pBdr>
        <w:rPr>
          <w:b w:val="1"/>
        </w:rPr>
      </w:pPr>
      <w:r w:rsidDel="00000000" w:rsidR="00000000" w:rsidRPr="00000000">
        <w:rPr>
          <w:b w:val="1"/>
          <w:rtl w:val="0"/>
        </w:rPr>
        <w:t xml:space="preserve">V. ASSESSMENT OF THE PRACTICE</w:t>
      </w:r>
    </w:p>
    <w:p w:rsidR="00000000" w:rsidDel="00000000" w:rsidP="00000000" w:rsidRDefault="00000000" w:rsidRPr="00000000" w14:paraId="0000004C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A. CONDITION/STATUS OF THE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i w:val="1"/>
        </w:rPr>
      </w:pPr>
      <w:r w:rsidDel="00000000" w:rsidR="00000000" w:rsidRPr="00000000">
        <w:rPr>
          <w:b w:val="1"/>
          <w:rtl w:val="0"/>
        </w:rPr>
        <w:t xml:space="preserve">B. CONSTRAINTS/ THREATS/ ISSUES/ CHALLENGES: </w:t>
      </w:r>
      <w:r w:rsidDel="00000000" w:rsidR="00000000" w:rsidRPr="00000000">
        <w:rPr>
          <w:i w:val="1"/>
          <w:rtl w:val="0"/>
        </w:rPr>
        <w:t xml:space="preserve">(Reasons for the condition/status)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120" w:line="240" w:lineRule="auto"/>
        <w:ind w:left="0" w:right="113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MEASURES AND DESCRIPTION OF SAFEGUARDING MEASURES TAKEN: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120" w:line="240" w:lineRule="auto"/>
        <w:ind w:left="0" w:right="113" w:firstLine="0"/>
        <w:jc w:val="both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 one or more boxes to identify the safeguarding measures that have been and are currently being taken at the level of the community, provincial and/or national with regard to the element</w:t>
      </w:r>
    </w:p>
    <w:p w:rsidR="00000000" w:rsidDel="00000000" w:rsidP="00000000" w:rsidRDefault="00000000" w:rsidRPr="00000000" w14:paraId="0000005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  ] transmission, particularly through formal education</w:t>
      </w:r>
    </w:p>
    <w:p w:rsidR="00000000" w:rsidDel="00000000" w:rsidP="00000000" w:rsidRDefault="00000000" w:rsidRPr="00000000" w14:paraId="0000005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  ] transmission, particularly through non-formal education</w:t>
      </w:r>
    </w:p>
    <w:p w:rsidR="00000000" w:rsidDel="00000000" w:rsidP="00000000" w:rsidRDefault="00000000" w:rsidRPr="00000000" w14:paraId="0000005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  ] identification, documentation, research</w:t>
      </w:r>
    </w:p>
    <w:p w:rsidR="00000000" w:rsidDel="00000000" w:rsidP="00000000" w:rsidRDefault="00000000" w:rsidRPr="00000000" w14:paraId="0000005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  ] preservation, protection</w:t>
      </w:r>
    </w:p>
    <w:p w:rsidR="00000000" w:rsidDel="00000000" w:rsidP="00000000" w:rsidRDefault="00000000" w:rsidRPr="00000000" w14:paraId="0000005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  ] promotion, enhancement</w:t>
      </w:r>
    </w:p>
    <w:p w:rsidR="00000000" w:rsidDel="00000000" w:rsidP="00000000" w:rsidRDefault="00000000" w:rsidRPr="00000000" w14:paraId="00000055">
      <w:pPr>
        <w:spacing w:after="0" w:line="240" w:lineRule="auto"/>
        <w:ind w:firstLine="72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  ] revitalization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Description of Safeguarding Measures Taken:</w:t>
      </w:r>
    </w:p>
    <w:p w:rsidR="00000000" w:rsidDel="00000000" w:rsidP="00000000" w:rsidRDefault="00000000" w:rsidRPr="00000000" w14:paraId="00000058">
      <w:pPr>
        <w:rPr>
          <w:i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bottom w:color="000000" w:space="1" w:sz="12" w:val="single"/>
        </w:pBdr>
        <w:rPr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rtl w:val="0"/>
        </w:rPr>
        <w:t xml:space="preserve">VI. REFERENCES</w:t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SUPPORTING DOCUMENTATION: </w:t>
      </w:r>
      <w:r w:rsidDel="00000000" w:rsidR="00000000" w:rsidRPr="00000000">
        <w:rPr>
          <w:i w:val="1"/>
          <w:rtl w:val="0"/>
        </w:rPr>
        <w:t xml:space="preserve">(Tick appropriate box/es)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ind w:firstLine="720"/>
        <w:rPr/>
      </w:pPr>
      <w:r w:rsidDel="00000000" w:rsidR="00000000" w:rsidRPr="00000000">
        <w:rPr>
          <w:rtl w:val="0"/>
        </w:rPr>
        <w:t xml:space="preserve">[  ] Audio/video recording</w:t>
      </w:r>
    </w:p>
    <w:p w:rsidR="00000000" w:rsidDel="00000000" w:rsidP="00000000" w:rsidRDefault="00000000" w:rsidRPr="00000000" w14:paraId="0000005C">
      <w:pPr>
        <w:spacing w:after="120" w:line="240" w:lineRule="auto"/>
        <w:ind w:firstLine="720"/>
        <w:rPr/>
      </w:pPr>
      <w:r w:rsidDel="00000000" w:rsidR="00000000" w:rsidRPr="00000000">
        <w:rPr>
          <w:rtl w:val="0"/>
        </w:rPr>
        <w:t xml:space="preserve">[  ] Photographs and sketches</w:t>
      </w:r>
    </w:p>
    <w:p w:rsidR="00000000" w:rsidDel="00000000" w:rsidP="00000000" w:rsidRDefault="00000000" w:rsidRPr="00000000" w14:paraId="0000005D">
      <w:pPr>
        <w:spacing w:after="120" w:line="240" w:lineRule="auto"/>
        <w:ind w:firstLine="720"/>
        <w:rPr/>
      </w:pPr>
      <w:r w:rsidDel="00000000" w:rsidR="00000000" w:rsidRPr="00000000">
        <w:rPr>
          <w:rtl w:val="0"/>
        </w:rPr>
        <w:t xml:space="preserve">[  ] Others (e.g. Music notations etc.) __________________________</w:t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55.0" w:type="dxa"/>
        <w:jc w:val="left"/>
        <w:tblInd w:w="-11.999999999999993" w:type="dxa"/>
        <w:tblLayout w:type="fixed"/>
        <w:tblLook w:val="0400"/>
      </w:tblPr>
      <w:tblGrid>
        <w:gridCol w:w="9455"/>
        <w:tblGridChange w:id="0">
          <w:tblGrid>
            <w:gridCol w:w="94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KEY INFORMANT/S: </w:t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i w:val="1"/>
                <w:sz w:val="18"/>
                <w:szCs w:val="18"/>
                <w:rtl w:val="0"/>
              </w:rPr>
              <w:t xml:space="preserve">(Include basic information on the informant’s background)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REFERENCE/S AND OTHER RESOURCES:</w:t>
            </w:r>
          </w:p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35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NAME OF MAPPER/S:</w:t>
            </w:r>
          </w:p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DATE PROFILED:</w:t>
            </w:r>
          </w:p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9" w:w="11907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__________________________________________________________________________________</w:t>
    </w:r>
  </w:p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Significant Intangible Heritage</w:t>
    </w:r>
  </w:p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Municipality/City of ________________________</w:t>
    </w:r>
  </w:p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Province of _______________________________</w:t>
    </w:r>
  </w:p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Region ___________________________________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440164" cy="518937"/>
          <wp:effectExtent b="0" l="0" r="0" t="0"/>
          <wp:docPr descr="http://anac-ip.org/images/logos/ncca-logo.png" id="2" name="image1.png"/>
          <a:graphic>
            <a:graphicData uri="http://schemas.openxmlformats.org/drawingml/2006/picture">
              <pic:pic>
                <pic:nvPicPr>
                  <pic:cNvPr descr="http://anac-ip.org/images/logos/ncca-logo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0164" cy="51893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rPr>
        <w:i w:val="1"/>
        <w:sz w:val="14"/>
        <w:szCs w:val="14"/>
      </w:rPr>
    </w:pPr>
    <w:r w:rsidDel="00000000" w:rsidR="00000000" w:rsidRPr="00000000">
      <w:rPr>
        <w:i w:val="1"/>
        <w:sz w:val="14"/>
        <w:szCs w:val="14"/>
        <w:rtl w:val="0"/>
      </w:rPr>
      <w:t xml:space="preserve">Form 4A series January 2019 </w:t>
    </w:r>
  </w:p>
  <w:p w:rsidR="00000000" w:rsidDel="00000000" w:rsidP="00000000" w:rsidRDefault="00000000" w:rsidRPr="00000000" w14:paraId="0000006B">
    <w:pPr>
      <w:jc w:val="center"/>
      <w:rPr>
        <w:rFonts w:ascii="Times New Roman" w:cs="Times New Roman" w:eastAsia="Times New Roman" w:hAnsi="Times New Roman"/>
        <w:color w:val="000000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NATIONAL COMMISSION FOR CULTURE AND THE ARTS</w:t>
      <w:br w:type="textWrapping"/>
    </w:r>
    <w:r w:rsidDel="00000000" w:rsidR="00000000" w:rsidRPr="00000000">
      <w:rPr>
        <w:rFonts w:ascii="Times New Roman" w:cs="Times New Roman" w:eastAsia="Times New Roman" w:hAnsi="Times New Roman"/>
        <w:color w:val="000000"/>
        <w:sz w:val="20"/>
        <w:szCs w:val="20"/>
        <w:rtl w:val="0"/>
      </w:rPr>
      <w:t xml:space="preserve">SUBCOMMISSION ON CULTURAL HERITAGE</w:t>
      <w:br w:type="textWrapping"/>
      <w:t xml:space="preserve">CULTURAL MAPPING PROGRAM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677DE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77DE1"/>
  </w:style>
  <w:style w:type="paragraph" w:styleId="Footer">
    <w:name w:val="footer"/>
    <w:basedOn w:val="Normal"/>
    <w:link w:val="FooterChar"/>
    <w:uiPriority w:val="99"/>
    <w:unhideWhenUsed w:val="1"/>
    <w:rsid w:val="00677DE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77DE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677DE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677DE1"/>
    <w:rPr>
      <w:rFonts w:ascii="Tahoma" w:cs="Tahoma" w:hAnsi="Tahoma"/>
      <w:sz w:val="16"/>
      <w:szCs w:val="16"/>
    </w:rPr>
  </w:style>
  <w:style w:type="table" w:styleId="TableGrid">
    <w:name w:val="Table Grid"/>
    <w:basedOn w:val="TableNormal"/>
    <w:uiPriority w:val="59"/>
    <w:rsid w:val="00A003EA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formtext" w:customStyle="1">
    <w:name w:val="formtext"/>
    <w:basedOn w:val="Normal"/>
    <w:rsid w:val="00F34812"/>
    <w:pPr>
      <w:spacing w:after="80" w:before="80" w:line="240" w:lineRule="exact"/>
    </w:pPr>
    <w:rPr>
      <w:rFonts w:ascii="Arial" w:cs="Times New Roman" w:eastAsia="SimSun" w:hAnsi="Arial"/>
      <w:lang w:eastAsia="fr-FR" w:val="en-US"/>
    </w:rPr>
  </w:style>
  <w:style w:type="paragraph" w:styleId="Default" w:customStyle="1">
    <w:name w:val="Default"/>
    <w:rsid w:val="00F34812"/>
    <w:pPr>
      <w:widowControl w:val="0"/>
      <w:autoSpaceDE w:val="0"/>
      <w:autoSpaceDN w:val="0"/>
      <w:adjustRightInd w:val="0"/>
      <w:spacing w:after="0" w:line="240" w:lineRule="auto"/>
    </w:pPr>
    <w:rPr>
      <w:rFonts w:ascii="Imprint MT Shadow" w:cs="Imprint MT Shadow" w:eastAsia="Times New Roman" w:hAnsi="Imprint MT Shadow"/>
      <w:color w:val="00000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 w:val="1"/>
    <w:rsid w:val="0070722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S3llumDbbiRxq/wE57ZQefJ2JA==">CgMxLjAyCGguZ2pkZ3hzOAByITFvYTJtdzhxVF9CZUZablBCRmZDZVBrTUhJWFc3YzE2WQ==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2019-02-07T16:00:00Z</dcterms:created>
  <dc:creator>Divine</dc:creator>
</cp:coreProperties>
</file>