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3466A" w14:textId="77777777" w:rsidR="004402E4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Packed Circle Chart</w:t>
      </w:r>
    </w:p>
    <w:p w14:paraId="17013870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Connect to Superstore data source and cross join with the model data source</w:t>
      </w:r>
    </w:p>
    <w:p w14:paraId="24DED1C4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noProof/>
          <w:sz w:val="20"/>
          <w:szCs w:val="20"/>
        </w:rPr>
        <w:drawing>
          <wp:inline distT="0" distB="0" distL="0" distR="0" wp14:anchorId="715D5226" wp14:editId="24256A7A">
            <wp:extent cx="74295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2512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noProof/>
          <w:sz w:val="20"/>
          <w:szCs w:val="20"/>
        </w:rPr>
        <w:drawing>
          <wp:inline distT="0" distB="0" distL="0" distR="0" wp14:anchorId="4A7288BC" wp14:editId="26F479E7">
            <wp:extent cx="52387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E75A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Drag Segment to the color shelf and create bin for the path.</w:t>
      </w:r>
    </w:p>
    <w:p w14:paraId="115C29EF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Create the following calculated fields.</w:t>
      </w:r>
    </w:p>
    <w:p w14:paraId="17C17F2F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Index</w:t>
      </w:r>
    </w:p>
    <w:p w14:paraId="7538DAE1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proofErr w:type="gramStart"/>
      <w:r w:rsidRPr="0007757F">
        <w:rPr>
          <w:rFonts w:ascii="Rockwell" w:hAnsi="Rockwell"/>
          <w:sz w:val="20"/>
          <w:szCs w:val="20"/>
        </w:rPr>
        <w:t>INDEX(</w:t>
      </w:r>
      <w:proofErr w:type="gramEnd"/>
      <w:r w:rsidRPr="0007757F">
        <w:rPr>
          <w:rFonts w:ascii="Rockwell" w:hAnsi="Rockwell"/>
          <w:sz w:val="20"/>
          <w:szCs w:val="20"/>
        </w:rPr>
        <w:t>)-1</w:t>
      </w:r>
    </w:p>
    <w:p w14:paraId="2131DB68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X</w:t>
      </w:r>
    </w:p>
    <w:p w14:paraId="10BAED64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SIN(RADIANS([Index]))</w:t>
      </w:r>
    </w:p>
    <w:p w14:paraId="6E31C92D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Y</w:t>
      </w:r>
    </w:p>
    <w:p w14:paraId="06FFB7DD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COS(RADIANS([Index]))</w:t>
      </w:r>
    </w:p>
    <w:p w14:paraId="1B3D5E26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Drag X and Y to the columns and rows shelf respectively.</w:t>
      </w:r>
    </w:p>
    <w:p w14:paraId="1C518883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Change the marks to polygon and drag the path(bin) to the path shelf.</w:t>
      </w:r>
    </w:p>
    <w:p w14:paraId="7EEEBF9C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Check compute using path(bin) for the X and Y in the columns and rows shelf respectively.</w:t>
      </w:r>
    </w:p>
    <w:p w14:paraId="2839C274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 xml:space="preserve">Create the following calculated fields. </w:t>
      </w:r>
    </w:p>
    <w:p w14:paraId="4AE59C81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proofErr w:type="spellStart"/>
      <w:r w:rsidRPr="0007757F">
        <w:rPr>
          <w:rFonts w:ascii="Rockwell" w:hAnsi="Rockwell"/>
          <w:sz w:val="20"/>
          <w:szCs w:val="20"/>
        </w:rPr>
        <w:t>TC_Sales</w:t>
      </w:r>
      <w:proofErr w:type="spellEnd"/>
    </w:p>
    <w:p w14:paraId="65B1DBD3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WINDOW_SUM(SUM([Sales]))/2</w:t>
      </w:r>
    </w:p>
    <w:p w14:paraId="734B1B1F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Edit the calculated fields X and Y as follows</w:t>
      </w:r>
    </w:p>
    <w:p w14:paraId="235C5C90" w14:textId="77777777" w:rsidR="00FB2601" w:rsidRPr="0007757F" w:rsidRDefault="00FB2601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SIN(RADIANS([Index]</w:t>
      </w:r>
      <w:proofErr w:type="gramStart"/>
      <w:r w:rsidRPr="0007757F">
        <w:rPr>
          <w:rFonts w:ascii="Rockwell" w:hAnsi="Rockwell"/>
          <w:sz w:val="20"/>
          <w:szCs w:val="20"/>
        </w:rPr>
        <w:t>))*</w:t>
      </w:r>
      <w:proofErr w:type="gramEnd"/>
      <w:r w:rsidRPr="0007757F">
        <w:rPr>
          <w:rFonts w:ascii="Rockwell" w:hAnsi="Rockwell"/>
          <w:sz w:val="20"/>
          <w:szCs w:val="20"/>
        </w:rPr>
        <w:t>[</w:t>
      </w:r>
      <w:proofErr w:type="spellStart"/>
      <w:r w:rsidRPr="0007757F">
        <w:rPr>
          <w:rFonts w:ascii="Rockwell" w:hAnsi="Rockwell"/>
          <w:sz w:val="20"/>
          <w:szCs w:val="20"/>
        </w:rPr>
        <w:t>TC_Sales</w:t>
      </w:r>
      <w:proofErr w:type="spellEnd"/>
      <w:r w:rsidRPr="0007757F">
        <w:rPr>
          <w:rFonts w:ascii="Rockwell" w:hAnsi="Rockwell"/>
          <w:sz w:val="20"/>
          <w:szCs w:val="20"/>
        </w:rPr>
        <w:t>]</w:t>
      </w:r>
    </w:p>
    <w:p w14:paraId="2957D429" w14:textId="77777777" w:rsidR="00FB2601" w:rsidRPr="0007757F" w:rsidRDefault="00F22057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COS(RADIANS([Index]</w:t>
      </w:r>
      <w:proofErr w:type="gramStart"/>
      <w:r w:rsidRPr="0007757F">
        <w:rPr>
          <w:rFonts w:ascii="Rockwell" w:hAnsi="Rockwell"/>
          <w:sz w:val="20"/>
          <w:szCs w:val="20"/>
        </w:rPr>
        <w:t>))*</w:t>
      </w:r>
      <w:proofErr w:type="gramEnd"/>
      <w:r w:rsidRPr="0007757F">
        <w:rPr>
          <w:rFonts w:ascii="Rockwell" w:hAnsi="Rockwell"/>
          <w:sz w:val="20"/>
          <w:szCs w:val="20"/>
        </w:rPr>
        <w:t>[</w:t>
      </w:r>
      <w:proofErr w:type="spellStart"/>
      <w:r w:rsidRPr="0007757F">
        <w:rPr>
          <w:rFonts w:ascii="Rockwell" w:hAnsi="Rockwell"/>
          <w:sz w:val="20"/>
          <w:szCs w:val="20"/>
        </w:rPr>
        <w:t>TC_Sales</w:t>
      </w:r>
      <w:proofErr w:type="spellEnd"/>
      <w:r w:rsidRPr="0007757F">
        <w:rPr>
          <w:rFonts w:ascii="Rockwell" w:hAnsi="Rockwell"/>
          <w:sz w:val="20"/>
          <w:szCs w:val="20"/>
        </w:rPr>
        <w:t>]</w:t>
      </w:r>
    </w:p>
    <w:p w14:paraId="2972E630" w14:textId="77777777" w:rsidR="00F22057" w:rsidRPr="0007757F" w:rsidRDefault="00F22057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And compute using path(bin)</w:t>
      </w:r>
    </w:p>
    <w:p w14:paraId="37F5893E" w14:textId="77777777" w:rsidR="00F22057" w:rsidRPr="0007757F" w:rsidRDefault="00F22057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Click on the colors tab on the right hand side and sort as follows.</w:t>
      </w:r>
    </w:p>
    <w:p w14:paraId="619EE624" w14:textId="77777777" w:rsidR="00F22057" w:rsidRPr="0007757F" w:rsidRDefault="00F22057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noProof/>
          <w:sz w:val="20"/>
          <w:szCs w:val="20"/>
        </w:rPr>
        <w:lastRenderedPageBreak/>
        <w:drawing>
          <wp:inline distT="0" distB="0" distL="0" distR="0" wp14:anchorId="0BF55216" wp14:editId="5D5ACE30">
            <wp:extent cx="5943600" cy="716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CC05" w14:textId="77777777" w:rsidR="00F22057" w:rsidRPr="0007757F" w:rsidRDefault="00F22057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Edit the calculated field Y as follows</w:t>
      </w:r>
    </w:p>
    <w:p w14:paraId="3572A699" w14:textId="77777777" w:rsidR="00F22057" w:rsidRPr="0007757F" w:rsidRDefault="00F22057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(COS(RADIANS([Index]</w:t>
      </w:r>
      <w:proofErr w:type="gramStart"/>
      <w:r w:rsidRPr="0007757F">
        <w:rPr>
          <w:rFonts w:ascii="Rockwell" w:hAnsi="Rockwell"/>
          <w:sz w:val="20"/>
          <w:szCs w:val="20"/>
        </w:rPr>
        <w:t>))*</w:t>
      </w:r>
      <w:proofErr w:type="gramEnd"/>
      <w:r w:rsidRPr="0007757F">
        <w:rPr>
          <w:rFonts w:ascii="Rockwell" w:hAnsi="Rockwell"/>
          <w:sz w:val="20"/>
          <w:szCs w:val="20"/>
        </w:rPr>
        <w:t>[</w:t>
      </w:r>
      <w:proofErr w:type="spellStart"/>
      <w:r w:rsidRPr="0007757F">
        <w:rPr>
          <w:rFonts w:ascii="Rockwell" w:hAnsi="Rockwell"/>
          <w:sz w:val="20"/>
          <w:szCs w:val="20"/>
        </w:rPr>
        <w:t>TC_Sales</w:t>
      </w:r>
      <w:proofErr w:type="spellEnd"/>
      <w:r w:rsidRPr="0007757F">
        <w:rPr>
          <w:rFonts w:ascii="Rockwell" w:hAnsi="Rockwell"/>
          <w:sz w:val="20"/>
          <w:szCs w:val="20"/>
        </w:rPr>
        <w:t>])+[</w:t>
      </w:r>
      <w:proofErr w:type="spellStart"/>
      <w:r w:rsidRPr="0007757F">
        <w:rPr>
          <w:rFonts w:ascii="Rockwell" w:hAnsi="Rockwell"/>
          <w:sz w:val="20"/>
          <w:szCs w:val="20"/>
        </w:rPr>
        <w:t>TC_Sales</w:t>
      </w:r>
      <w:proofErr w:type="spellEnd"/>
      <w:r w:rsidRPr="0007757F">
        <w:rPr>
          <w:rFonts w:ascii="Rockwell" w:hAnsi="Rockwell"/>
          <w:sz w:val="20"/>
          <w:szCs w:val="20"/>
        </w:rPr>
        <w:t>] and the output looks like below.</w:t>
      </w:r>
    </w:p>
    <w:p w14:paraId="0A6DF9B4" w14:textId="77777777" w:rsidR="00F22057" w:rsidRPr="0007757F" w:rsidRDefault="00F22057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noProof/>
          <w:sz w:val="20"/>
          <w:szCs w:val="20"/>
        </w:rPr>
        <w:lastRenderedPageBreak/>
        <w:drawing>
          <wp:inline distT="0" distB="0" distL="0" distR="0" wp14:anchorId="7FA4EA1D" wp14:editId="74B66334">
            <wp:extent cx="461010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11C2" w14:textId="77777777" w:rsidR="00F22057" w:rsidRPr="0007757F" w:rsidRDefault="00F22057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 xml:space="preserve">Control click the Y on the columns shelf and duplicate it and change the marks to </w:t>
      </w:r>
      <w:proofErr w:type="spellStart"/>
      <w:proofErr w:type="gramStart"/>
      <w:r w:rsidRPr="0007757F">
        <w:rPr>
          <w:rFonts w:ascii="Rockwell" w:hAnsi="Rockwell"/>
          <w:sz w:val="20"/>
          <w:szCs w:val="20"/>
        </w:rPr>
        <w:t>line.he</w:t>
      </w:r>
      <w:proofErr w:type="spellEnd"/>
      <w:proofErr w:type="gramEnd"/>
      <w:r w:rsidRPr="0007757F">
        <w:rPr>
          <w:rFonts w:ascii="Rockwell" w:hAnsi="Rockwell"/>
          <w:sz w:val="20"/>
          <w:szCs w:val="20"/>
        </w:rPr>
        <w:t xml:space="preserve"> </w:t>
      </w:r>
    </w:p>
    <w:p w14:paraId="01E30F21" w14:textId="77777777" w:rsidR="00F22057" w:rsidRPr="0007757F" w:rsidRDefault="00F22057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Click on the first Y and change the color opacity to 30%.</w:t>
      </w:r>
    </w:p>
    <w:p w14:paraId="7EC81BAF" w14:textId="77777777" w:rsidR="00F22057" w:rsidRPr="0007757F" w:rsidRDefault="00F22057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>Click on dual axis on the second Y and synchronize the axis and remove the headers and the grid lines.</w:t>
      </w:r>
    </w:p>
    <w:p w14:paraId="5DDAF958" w14:textId="77777777" w:rsidR="00F22057" w:rsidRPr="0007757F" w:rsidRDefault="00F22057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 xml:space="preserve">Drag </w:t>
      </w:r>
      <w:proofErr w:type="spellStart"/>
      <w:r w:rsidRPr="0007757F">
        <w:rPr>
          <w:rFonts w:ascii="Rockwell" w:hAnsi="Rockwell"/>
          <w:sz w:val="20"/>
          <w:szCs w:val="20"/>
        </w:rPr>
        <w:t>TC_Sales</w:t>
      </w:r>
      <w:proofErr w:type="spellEnd"/>
      <w:r w:rsidRPr="0007757F">
        <w:rPr>
          <w:rFonts w:ascii="Rockwell" w:hAnsi="Rockwell"/>
          <w:sz w:val="20"/>
          <w:szCs w:val="20"/>
        </w:rPr>
        <w:t xml:space="preserve"> to the tool tip and format as desired.</w:t>
      </w:r>
    </w:p>
    <w:p w14:paraId="349C7D9C" w14:textId="77777777" w:rsidR="00F22057" w:rsidRPr="0007757F" w:rsidRDefault="00F22057" w:rsidP="0007757F">
      <w:pPr>
        <w:spacing w:after="0" w:line="240" w:lineRule="auto"/>
        <w:rPr>
          <w:rFonts w:ascii="Rockwell" w:hAnsi="Rockwell"/>
          <w:sz w:val="20"/>
          <w:szCs w:val="20"/>
        </w:rPr>
      </w:pPr>
    </w:p>
    <w:p w14:paraId="728B9EF0" w14:textId="77777777" w:rsidR="00F22057" w:rsidRPr="0007757F" w:rsidRDefault="00F22057" w:rsidP="0007757F">
      <w:pPr>
        <w:spacing w:after="0" w:line="240" w:lineRule="auto"/>
        <w:rPr>
          <w:rFonts w:ascii="Rockwell" w:hAnsi="Rockwell"/>
          <w:sz w:val="20"/>
          <w:szCs w:val="20"/>
        </w:rPr>
      </w:pPr>
      <w:r w:rsidRPr="0007757F">
        <w:rPr>
          <w:rFonts w:ascii="Rockwell" w:hAnsi="Rockwell"/>
          <w:sz w:val="20"/>
          <w:szCs w:val="20"/>
        </w:rPr>
        <w:t xml:space="preserve"> </w:t>
      </w:r>
    </w:p>
    <w:sectPr w:rsidR="00F22057" w:rsidRPr="0007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601"/>
    <w:rsid w:val="0007757F"/>
    <w:rsid w:val="000F06F3"/>
    <w:rsid w:val="004402E4"/>
    <w:rsid w:val="00F22057"/>
    <w:rsid w:val="00FB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11FD"/>
  <w15:chartTrackingRefBased/>
  <w15:docId w15:val="{CD7E9B75-5C2D-4BF2-95FD-1A8F78B2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Manoj Shrestha</cp:lastModifiedBy>
  <cp:revision>2</cp:revision>
  <dcterms:created xsi:type="dcterms:W3CDTF">2020-08-18T03:06:00Z</dcterms:created>
  <dcterms:modified xsi:type="dcterms:W3CDTF">2020-08-18T03:06:00Z</dcterms:modified>
</cp:coreProperties>
</file>