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0D9488"/>
          <w:sz w:val="17"/>
        </w:rPr>
        <w:t>NATIONAL RESEARCH DEVELOPMENT CORPORATION (NRDC)  •  PRESCRIBED APPLICATION FORM</w:t>
      </w:r>
    </w:p>
    <w:p>
      <w:pPr>
        <w:spacing w:after="60"/>
      </w:pPr>
      <w:r>
        <w:rPr>
          <w:rFonts w:ascii="Arial" w:hAnsi="Arial"/>
          <w:b/>
          <w:color w:val="0F172A"/>
          <w:sz w:val="36"/>
        </w:rPr>
        <w:t>OFFICIAL NRDC APPLICATION FORM</w:t>
      </w:r>
    </w:p>
    <w:p>
      <w:pPr>
        <w:spacing w:after="240"/>
      </w:pPr>
      <w:r>
        <w:rPr>
          <w:rFonts w:ascii="Arial" w:hAnsi="Arial"/>
          <w:color w:val="475569"/>
          <w:sz w:val="21"/>
        </w:rPr>
        <w:t>Form for Financial Support under Programme: Techno-Commercial Support — Category 2 (Process Trials / Field Trials / Testing / Analysis)</w:t>
      </w:r>
    </w:p>
    <w:p>
      <w:pPr>
        <w:pStyle w:val="Heading1"/>
      </w:pPr>
      <w:r>
        <w:t>PART A: GENERAL INFORMATION OF THE APPLICANTS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0F172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Parameter / Field</w:t>
            </w:r>
          </w:p>
        </w:tc>
        <w:tc>
          <w:tcPr>
            <w:tcW w:type="dxa" w:w="6480"/>
            <w:shd w:fill="0F172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Particulars of Applicant</w:t>
            </w:r>
          </w:p>
        </w:tc>
      </w:tr>
      <w:tr>
        <w:tc>
          <w:tcPr>
            <w:tcW w:type="dxa" w:w="360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172A"/>
                <w:sz w:val="16"/>
              </w:rPr>
              <w:t>1. Name of the Lead Applicant</w:t>
            </w:r>
          </w:p>
        </w:tc>
        <w:tc>
          <w:tcPr>
            <w:tcW w:type="dxa" w:w="648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Dr. VIJAYANANDA</w:t>
            </w:r>
          </w:p>
        </w:tc>
      </w:tr>
      <w:tr>
        <w:tc>
          <w:tcPr>
            <w:tcW w:type="dxa" w:w="360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172A"/>
                <w:sz w:val="16"/>
              </w:rPr>
              <w:t xml:space="preserve">   Designation &amp; Department</w:t>
            </w:r>
          </w:p>
        </w:tc>
        <w:tc>
          <w:tcPr>
            <w:tcW w:type="dxa" w:w="648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Lead Investigator &amp; Clinical Simulation Director, Department of General Surgery</w:t>
            </w:r>
          </w:p>
        </w:tc>
      </w:tr>
      <w:tr>
        <w:tc>
          <w:tcPr>
            <w:tcW w:type="dxa" w:w="360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172A"/>
                <w:sz w:val="16"/>
              </w:rPr>
              <w:t xml:space="preserve">   Institution / Organization</w:t>
            </w:r>
          </w:p>
        </w:tc>
        <w:tc>
          <w:tcPr>
            <w:tcW w:type="dxa" w:w="648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Center for Surgical Simulation &amp; Medical Education</w:t>
            </w:r>
          </w:p>
        </w:tc>
      </w:tr>
      <w:tr>
        <w:tc>
          <w:tcPr>
            <w:tcW w:type="dxa" w:w="360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172A"/>
                <w:sz w:val="16"/>
              </w:rPr>
              <w:t xml:space="preserve">   Official Address for Communication</w:t>
            </w:r>
          </w:p>
        </w:tc>
        <w:tc>
          <w:tcPr>
            <w:tcW w:type="dxa" w:w="648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Simulation Lab Complex, Health Sciences Campus, Pin - 560029, India</w:t>
            </w:r>
          </w:p>
        </w:tc>
      </w:tr>
      <w:tr>
        <w:tc>
          <w:tcPr>
            <w:tcW w:type="dxa" w:w="360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172A"/>
                <w:sz w:val="16"/>
              </w:rPr>
              <w:t xml:space="preserve">   Email &amp; Contact Number</w:t>
            </w:r>
          </w:p>
        </w:tc>
        <w:tc>
          <w:tcPr>
            <w:tcW w:type="dxa" w:w="648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lead.applicant@surgiskill.edu.in | +91-98450-XXXXX</w:t>
            </w:r>
          </w:p>
        </w:tc>
      </w:tr>
      <w:tr>
        <w:tc>
          <w:tcPr>
            <w:tcW w:type="dxa" w:w="360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172A"/>
                <w:sz w:val="16"/>
              </w:rPr>
              <w:t>2. Name of the Co-Applicant</w:t>
            </w:r>
          </w:p>
        </w:tc>
        <w:tc>
          <w:tcPr>
            <w:tcW w:type="dxa" w:w="648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Armaan Samir Jena</w:t>
            </w:r>
          </w:p>
        </w:tc>
      </w:tr>
      <w:tr>
        <w:tc>
          <w:tcPr>
            <w:tcW w:type="dxa" w:w="360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172A"/>
                <w:sz w:val="16"/>
              </w:rPr>
              <w:t xml:space="preserve">   Designation &amp; Organization</w:t>
            </w:r>
          </w:p>
        </w:tc>
        <w:tc>
          <w:tcPr>
            <w:tcW w:type="dxa" w:w="648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System Architect &amp; Lead Engineer, SurgiSkill AI Technical Team</w:t>
            </w:r>
          </w:p>
        </w:tc>
      </w:tr>
      <w:tr>
        <w:tc>
          <w:tcPr>
            <w:tcW w:type="dxa" w:w="360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172A"/>
                <w:sz w:val="16"/>
              </w:rPr>
              <w:t xml:space="preserve">   Email &amp; Contact Number</w:t>
            </w:r>
          </w:p>
        </w:tc>
        <w:tc>
          <w:tcPr>
            <w:tcW w:type="dxa" w:w="648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armaan.jena08@gmail.com | +91-98712-XXXXX</w:t>
            </w:r>
          </w:p>
        </w:tc>
      </w:tr>
      <w:tr>
        <w:tc>
          <w:tcPr>
            <w:tcW w:type="dxa" w:w="360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172A"/>
                <w:sz w:val="16"/>
              </w:rPr>
              <w:t>3. Title of the Technology / Innovation</w:t>
            </w:r>
          </w:p>
        </w:tc>
        <w:tc>
          <w:tcPr>
            <w:tcW w:type="dxa" w:w="648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SurgiSkill AI: An AI-Assisted Surgical Suturing Skills Training and Assessment System</w:t>
            </w:r>
          </w:p>
        </w:tc>
      </w:tr>
      <w:tr>
        <w:tc>
          <w:tcPr>
            <w:tcW w:type="dxa" w:w="360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172A"/>
                <w:sz w:val="16"/>
              </w:rPr>
              <w:t>4. Nature of Applicant Entity</w:t>
            </w:r>
          </w:p>
        </w:tc>
        <w:tc>
          <w:tcPr>
            <w:tcW w:type="dxa" w:w="648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Individual Academic Innovator / Clinical Research Team in collaboration with Engineering Lead</w:t>
            </w:r>
          </w:p>
        </w:tc>
      </w:tr>
      <w:tr>
        <w:tc>
          <w:tcPr>
            <w:tcW w:type="dxa" w:w="360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172A"/>
                <w:sz w:val="16"/>
              </w:rPr>
              <w:t>5. NRDC Support Category Applied For</w:t>
            </w:r>
          </w:p>
        </w:tc>
        <w:tc>
          <w:tcPr>
            <w:tcW w:type="dxa" w:w="648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Category 2: Process Trials / Field Trials / Testing / Analysis</w:t>
            </w:r>
          </w:p>
        </w:tc>
      </w:tr>
      <w:tr>
        <w:tc>
          <w:tcPr>
            <w:tcW w:type="dxa" w:w="360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172A"/>
                <w:sz w:val="16"/>
              </w:rPr>
              <w:t>6. Total Amount of Financial Assistance Requested</w:t>
            </w:r>
          </w:p>
        </w:tc>
        <w:tc>
          <w:tcPr>
            <w:tcW w:type="dxa" w:w="648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₹1,70,000 (Rupees One Lakh Seventy Thousand Only)</w:t>
            </w:r>
          </w:p>
        </w:tc>
      </w:tr>
      <w:tr>
        <w:tc>
          <w:tcPr>
            <w:tcW w:type="dxa" w:w="360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172A"/>
                <w:sz w:val="16"/>
              </w:rPr>
              <w:t>7. Proposed Duration of Testing / Field Trials</w:t>
            </w:r>
          </w:p>
        </w:tc>
        <w:tc>
          <w:tcPr>
            <w:tcW w:type="dxa" w:w="648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6 Months (Two Quarters: Q1 - Q2)</w:t>
            </w:r>
          </w:p>
        </w:tc>
      </w:tr>
    </w:tbl>
    <w:p>
      <w:pPr>
        <w:spacing w:after="160"/>
      </w:pPr>
    </w:p>
    <w:p>
      <w:pPr>
        <w:pStyle w:val="Heading1"/>
      </w:pPr>
      <w:r>
        <w:t>PART B: TECHNICAL PROFILE &amp; TRIAL JUSTIFICATION</w:t>
      </w:r>
    </w:p>
    <w:p>
      <w:r>
        <w:t>8. Broad Technical Domain: Surgical Skills Simulation, Biomedical Engineering, Explainable Computer Vision, Objective Structured Clinical Examination (OSCE/OSATS) Automation.</w:t>
        <w:br/>
        <w:br/>
        <w:t>9. Brief Description of the Innovation (Cross-checked with Technical Dossier):</w:t>
        <w:br/>
        <w:t>SurgiSkill AI is an operational digital surgical simulation platform designed for residency education. It integrates calibrated monocular camera capture at 60 FPS, algorithmic computer-vision extraction of geometric suture parameters (entry/exit bite widths, orthogonal entry angles, instrument path lengths), Procedure Reference Models (PRMs), and dual-evaluation faculty review. It features an automated OSATS scoring engine (45% Checklist, 40% Geometric Parameters, 15% Motion Economy) and Google Gemini 3.8 Flash multimodal reasoning for structured clinical coaching.</w:t>
      </w:r>
    </w:p>
    <w:p>
      <w:pPr>
        <w:pStyle w:val="Heading2"/>
      </w:pPr>
      <w:r>
        <w:t>10. Specific Technical Problem Addressed in Category 2 Trials</w:t>
      </w:r>
    </w:p>
    <w:p>
      <w:r>
        <w:t>Current laboratory testing demonstrates that monocular computer vision achieves 60 FPS tracking on planar silicone pads, but exhibits tracking jitter (±1.2 mm) during rapid instrument occlusion, and entry angle angular deviation (±4.8°) under oblique camera views. Category 2 funding is specifically requested to execute a rigorous 120-trial testing protocol across 3 independent attending surgeon raters, evaluating spatial tracking reliability (300lx–1200lx), repeatability across 4 needle geometries, failure modes, and clinical inter-rater concordance.</w:t>
      </w:r>
    </w:p>
    <w:p>
      <w:pPr>
        <w:pStyle w:val="Heading2"/>
      </w:pPr>
      <w:r>
        <w:t>11. Summary of Existing Development &amp; Readiness Level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592"/>
            <w:shd w:fill="0F172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Current TRL Level</w:t>
            </w:r>
          </w:p>
        </w:tc>
        <w:tc>
          <w:tcPr>
            <w:tcW w:type="dxa" w:w="4896"/>
            <w:shd w:fill="0F172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Demonstrated Capabilities</w:t>
            </w:r>
          </w:p>
        </w:tc>
        <w:tc>
          <w:tcPr>
            <w:tcW w:type="dxa" w:w="2592"/>
            <w:shd w:fill="0F172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Target TRL Post-Trials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172A"/>
                <w:sz w:val="16"/>
              </w:rPr>
              <w:t>TRL 4 / Early TRL 5 (Validated in Simulated Lab)</w:t>
            </w:r>
          </w:p>
        </w:tc>
        <w:tc>
          <w:tcPr>
            <w:tcW w:type="dxa" w:w="4896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Fully functioning React 19 web app, Express.js backend on Port 3000, 60 FPS Canvas CV reticle, range-request video playback, 10-min OSCE station clock, Faculty Review Console with score override slider, and Gemini 3.8 Flash multimodal co-pilot.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TRL 6 (Demonstrated in Multi-Center Relevant Clinical Environment)</w:t>
            </w:r>
          </w:p>
        </w:tc>
      </w:tr>
    </w:tbl>
    <w:p>
      <w:pPr>
        <w:spacing w:after="160"/>
      </w:pPr>
    </w:p>
    <w:p>
      <w:pPr>
        <w:pStyle w:val="Heading1"/>
      </w:pPr>
      <w:r>
        <w:t>PART C: DECLARATION &amp; SIGNATURES</w:t>
      </w:r>
    </w:p>
    <w:p>
      <w:r>
        <w:t>We hereby certify that the particulars furnished above and in the accompanying annexures are correct and verified against the actual existing codebase. The financial assistance requested (₹1,70,000) is strictly for Category 2 Process Trials, Field Trials, Testing and Analysis as detailed in the Itemised Budget. We agree to abide by all the terms, conditions, and guidelines prescribed by NRDC.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Signature of Lead Applicant:</w:t>
              <w:br/>
              <w:br/>
              <w:t>___________________________________</w:t>
              <w:br/>
              <w:t>Dr. VIJAYANANDA</w:t>
              <w:br/>
              <w:t>Lead Applicant &amp; Clinical Investigator</w:t>
              <w:br/>
              <w:t>Date: 11/10/2026</w:t>
            </w:r>
          </w:p>
        </w:tc>
        <w:tc>
          <w:tcPr>
            <w:tcW w:type="dxa" w:w="5040"/>
          </w:tcPr>
          <w:p>
            <w:r>
              <w:t>Signature of Co-Applicant:</w:t>
              <w:br/>
              <w:br/>
              <w:t>___________________________________</w:t>
              <w:br/>
              <w:t>Armaan Samir Jena</w:t>
              <w:br/>
              <w:t>Co-Applicant &amp; System Architect</w:t>
              <w:br/>
              <w:t>Date: 11/10/2026</w:t>
            </w:r>
          </w:p>
        </w:tc>
      </w:tr>
      <w:tr>
        <w:tc>
          <w:tcPr>
            <w:tcW w:type="dxa" w:w="5040"/>
          </w:tcPr>
          <w:p>
            <w:r>
              <w:t>Endorsement from Head of Department / Center:</w:t>
              <w:br/>
              <w:br/>
              <w:t>___________________________________</w:t>
              <w:br/>
              <w:t>Head of Department of General Surgery</w:t>
              <w:br/>
              <w:t>Seal &amp; Signature</w:t>
            </w:r>
          </w:p>
        </w:tc>
        <w:tc>
          <w:tcPr>
            <w:tcW w:type="dxa" w:w="5040"/>
          </w:tcPr>
          <w:p>
            <w:r>
              <w:t>Forwarded by Head of Institution:</w:t>
              <w:br/>
              <w:br/>
              <w:t>___________________________________</w:t>
              <w:br/>
              <w:t>Dean / Director of Medical Institution</w:t>
              <w:br/>
              <w:t>Official Institutional Stamp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