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6A6B" w14:textId="77777777" w:rsidR="00493B8E" w:rsidRDefault="00303AF7" w:rsidP="00303AF7">
      <w:r w:rsidRPr="00303AF7">
        <w:t xml:space="preserve">France, country of northwestern Europe. Historically and culturally among the most important nations in the Western world, France has also played a highly significant role in international affairs, with former colonies in every corner of the globe. </w:t>
      </w:r>
    </w:p>
    <w:p w14:paraId="1CF11901" w14:textId="460C00A4" w:rsidR="00303AF7" w:rsidRPr="00303AF7" w:rsidRDefault="00303AF7" w:rsidP="00303AF7">
      <w:r w:rsidRPr="00303AF7">
        <w:t>Bounded by the Atlantic Ocean and the Mediterranean Sea, the Alps and the Pyrenees, France has long provided a geographic, economic, and linguistic bridge joining northern and southern Europe. It is Europe’s most important agricultural producer and one of the world’s leading industrial powers.</w:t>
      </w:r>
    </w:p>
    <w:p w14:paraId="52652396" w14:textId="77777777" w:rsidR="00412735" w:rsidRPr="00303AF7" w:rsidRDefault="00412735" w:rsidP="00303AF7"/>
    <w:sectPr w:rsidR="00412735" w:rsidRPr="0030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7"/>
    <w:rsid w:val="00122E97"/>
    <w:rsid w:val="00303AF7"/>
    <w:rsid w:val="00412735"/>
    <w:rsid w:val="00493B8E"/>
    <w:rsid w:val="00A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0B9A"/>
  <w15:chartTrackingRefBased/>
  <w15:docId w15:val="{48281F28-1344-4D09-8F2B-FB48F435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3</cp:revision>
  <dcterms:created xsi:type="dcterms:W3CDTF">2024-11-08T15:11:00Z</dcterms:created>
  <dcterms:modified xsi:type="dcterms:W3CDTF">2024-11-08T16:40:00Z</dcterms:modified>
</cp:coreProperties>
</file>