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4FC6F312" w:rsidR="000B3A43" w:rsidRPr="00AC490A" w:rsidRDefault="0077028E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  <w:lang w:val="de-DE" w:eastAsia="de-DE"/>
        </w:rPr>
        <w:drawing>
          <wp:anchor distT="0" distB="0" distL="114300" distR="114300" simplePos="0" relativeHeight="251655680" behindDoc="0" locked="0" layoutInCell="1" allowOverlap="1" wp14:anchorId="04656ED8" wp14:editId="3A531CF6">
            <wp:simplePos x="0" y="0"/>
            <wp:positionH relativeFrom="column">
              <wp:posOffset>4705465</wp:posOffset>
            </wp:positionH>
            <wp:positionV relativeFrom="paragraph">
              <wp:posOffset>-6985</wp:posOffset>
            </wp:positionV>
            <wp:extent cx="1417320" cy="1417320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66944" behindDoc="0" locked="0" layoutInCell="1" allowOverlap="1" wp14:anchorId="5EBB3C87" wp14:editId="1E67CB70">
            <wp:simplePos x="0" y="0"/>
            <wp:positionH relativeFrom="column">
              <wp:posOffset>-4024</wp:posOffset>
            </wp:positionH>
            <wp:positionV relativeFrom="paragraph">
              <wp:posOffset>16765</wp:posOffset>
            </wp:positionV>
            <wp:extent cx="1319496" cy="1318161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96" cy="1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6DBAFB88" w:rsidR="00192F81" w:rsidRPr="00AC490A" w:rsidRDefault="00D70555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4896" behindDoc="0" locked="0" layoutInCell="1" allowOverlap="1" wp14:anchorId="2D01376C" wp14:editId="20C49D32">
            <wp:simplePos x="0" y="0"/>
            <wp:positionH relativeFrom="column">
              <wp:posOffset>1468640</wp:posOffset>
            </wp:positionH>
            <wp:positionV relativeFrom="paragraph">
              <wp:posOffset>208915</wp:posOffset>
            </wp:positionV>
            <wp:extent cx="3180537" cy="736270"/>
            <wp:effectExtent l="0" t="0" r="127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37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3DEB" w14:textId="63BB1848" w:rsidR="00AC490A" w:rsidRP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11006C7D" w14:textId="77777777" w:rsidR="00AC490A" w:rsidRP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64AD592B" w:rsidR="007309F2" w:rsidRPr="00AC490A" w:rsidRDefault="00176FC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Tritum</w:t>
      </w:r>
      <w:proofErr w:type="spellEnd"/>
      <w:r w:rsidR="00832CA5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,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n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Berlin/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</w:p>
    <w:p w14:paraId="4031EFE1" w14:textId="77777777" w:rsidR="00D70555" w:rsidRPr="00AE56F7" w:rsidRDefault="00D70555" w:rsidP="00AC490A">
      <w:pPr>
        <w:pStyle w:val="berschrift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berschrift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Katas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for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Beginners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&amp;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Programmers</w:t>
      </w:r>
      <w:proofErr w:type="spellEnd"/>
    </w:p>
    <w:p w14:paraId="5F200A26" w14:textId="08814A95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70334CF2" w:rsidR="00176FC2" w:rsidRDefault="0077028E" w:rsidP="003C2A13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 xml:space="preserve">Der erfolgreiche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feiert sein Comeback in Jena. Einen ganzen Samstag möchten wir euch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für die testgetriebene Entwicklung sensibilisieren und antrainieren. Auf euch wartet ein spannender Einstieg in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TDD</w:t>
      </w:r>
      <w:proofErr w:type="gramStart"/>
      <w:r w:rsidR="0008097C">
        <w:rPr>
          <w:rFonts w:ascii="Helvetica" w:hAnsi="Helvetica" w:cs="Helvetica"/>
          <w:shd w:val="clear" w:color="auto" w:fill="FFFFFF"/>
          <w:lang w:val="de-DE"/>
        </w:rPr>
        <w:t>,Coding</w:t>
      </w:r>
      <w:proofErr w:type="spellEnd"/>
      <w:proofErr w:type="gram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Dojo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und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Kata’s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, sowie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mehere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Programmierworkshops in denen ihr das antrainierte Wissen in die Praxis umsetzt.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AE56F7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  <w:lang w:val="de-DE"/>
          </w:rPr>
          <w:t>Softwerkskammer Berlin</w:t>
        </w:r>
      </w:hyperlink>
      <w:r w:rsidR="0008097C">
        <w:rPr>
          <w:rFonts w:ascii="Helvetica" w:hAnsi="Helvetica" w:cs="Helvetica"/>
          <w:shd w:val="clear" w:color="auto" w:fill="FFFFFF"/>
          <w:lang w:val="de-DE"/>
        </w:rPr>
        <w:t xml:space="preserve">. 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08097C">
        <w:rPr>
          <w:rFonts w:ascii="Helvetica" w:hAnsi="Helvetica" w:cs="Helvetica"/>
          <w:shd w:val="clear" w:color="auto" w:fill="FFFFFF"/>
          <w:lang w:val="de-DE"/>
        </w:rPr>
        <w:t>ist TDD Experte,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Facilitator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federführendes Mitglied der Global Day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Of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642CEDBD" w:rsidR="003C2A13" w:rsidRPr="00176FC2" w:rsidRDefault="00176FC2" w:rsidP="003C2A13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Einführung zu TDD, </w:t>
      </w:r>
      <w:proofErr w:type="spellStart"/>
      <w:r w:rsidRPr="00176FC2">
        <w:rPr>
          <w:rFonts w:ascii="Helvetica" w:hAnsi="Helvetica" w:cs="Helvetica"/>
          <w:b/>
          <w:shd w:val="clear" w:color="auto" w:fill="FFFFFF"/>
          <w:lang w:val="de-DE"/>
        </w:rPr>
        <w:t>Coding</w:t>
      </w:r>
      <w:proofErr w:type="spellEnd"/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</w:t>
      </w:r>
      <w:proofErr w:type="spellStart"/>
      <w:r w:rsidRPr="00176FC2">
        <w:rPr>
          <w:rFonts w:ascii="Helvetica" w:hAnsi="Helvetica" w:cs="Helvetica"/>
          <w:b/>
          <w:shd w:val="clear" w:color="auto" w:fill="FFFFFF"/>
          <w:lang w:val="de-DE"/>
        </w:rPr>
        <w:t>Dojo</w:t>
      </w:r>
      <w:proofErr w:type="spellEnd"/>
      <w:r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&amp; Kata</w:t>
      </w:r>
      <w:r w:rsidR="004864F9" w:rsidRPr="00176FC2">
        <w:rPr>
          <w:rFonts w:ascii="Helvetica" w:hAnsi="Helvetica" w:cs="Helvetica"/>
          <w:b/>
          <w:bCs/>
          <w:lang w:val="de-DE"/>
        </w:rPr>
        <w:t xml:space="preserve"> (</w:t>
      </w:r>
      <w:r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</w:p>
    <w:p w14:paraId="5DE51C59" w14:textId="6A3BCC23" w:rsidR="00A5355C" w:rsidRDefault="00176FC2" w:rsidP="00A5355C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Programmieren, </w:t>
      </w:r>
      <w:r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="00A5355C"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2x 45 min</w:t>
      </w:r>
      <w:r w:rsidR="00A5355C" w:rsidRPr="002917BC">
        <w:rPr>
          <w:rFonts w:ascii="Helvetica" w:hAnsi="Helvetica" w:cs="Helvetica"/>
          <w:b/>
          <w:bCs/>
          <w:lang w:val="de-DE"/>
        </w:rPr>
        <w:t>)</w:t>
      </w:r>
    </w:p>
    <w:p w14:paraId="3A95CC55" w14:textId="6DBAD996" w:rsidR="00176FC2" w:rsidRPr="002917BC" w:rsidRDefault="00176FC2" w:rsidP="00176FC2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 </w:t>
      </w:r>
      <w:r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30-45 min</w:t>
      </w:r>
      <w:r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13133D8C" w:rsidR="00176FC2" w:rsidRDefault="00176FC2" w:rsidP="00176FC2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Programmieren, </w:t>
      </w:r>
      <w:r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Pr="002917BC">
        <w:rPr>
          <w:rFonts w:ascii="Helvetica" w:hAnsi="Helvetica" w:cs="Helvetica"/>
          <w:b/>
          <w:bCs/>
          <w:lang w:val="de-DE"/>
        </w:rPr>
        <w:t>(</w:t>
      </w:r>
      <w:r>
        <w:rPr>
          <w:rFonts w:ascii="Helvetica" w:hAnsi="Helvetica" w:cs="Helvetica"/>
          <w:b/>
          <w:bCs/>
          <w:lang w:val="de-DE"/>
        </w:rPr>
        <w:t>3x 45 min</w:t>
      </w:r>
      <w:r w:rsidRPr="002917BC">
        <w:rPr>
          <w:rFonts w:ascii="Helvetica" w:hAnsi="Helvetica" w:cs="Helvetica"/>
          <w:b/>
          <w:bCs/>
          <w:lang w:val="de-DE"/>
        </w:rPr>
        <w:t>)</w:t>
      </w:r>
    </w:p>
    <w:p w14:paraId="6E9A7D9B" w14:textId="0A4F361C" w:rsidR="004864F9" w:rsidRDefault="00176FC2" w:rsidP="004864F9">
      <w:pPr>
        <w:pStyle w:val="StandardWeb"/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50813B87" w14:textId="77777777" w:rsidR="00176FC2" w:rsidRPr="00176FC2" w:rsidRDefault="00176FC2" w:rsidP="004864F9">
      <w:pPr>
        <w:pStyle w:val="StandardWeb"/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</w:p>
    <w:p w14:paraId="341A617B" w14:textId="4D7625E8" w:rsidR="007628BE" w:rsidRPr="00F276F6" w:rsidRDefault="00A5355C" w:rsidP="005E1A72">
      <w:pPr>
        <w:pStyle w:val="Standard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176FC2">
        <w:rPr>
          <w:rFonts w:ascii="Helvetica" w:hAnsi="Helvetica" w:cs="Helvetica"/>
          <w:sz w:val="22"/>
          <w:szCs w:val="22"/>
          <w:lang w:val="de-DE"/>
        </w:rPr>
        <w:t>Essen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832CA5" w:rsidP="00CE65CF">
      <w:pPr>
        <w:pStyle w:val="Standard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B3580"/>
    <w:rsid w:val="007D38DF"/>
    <w:rsid w:val="007E065D"/>
    <w:rsid w:val="007E753E"/>
    <w:rsid w:val="007F7C39"/>
    <w:rsid w:val="0080121E"/>
    <w:rsid w:val="00810DB0"/>
    <w:rsid w:val="008223EC"/>
    <w:rsid w:val="008300AF"/>
    <w:rsid w:val="00832CA5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222AD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490A"/>
    <w:rsid w:val="00AD04A0"/>
    <w:rsid w:val="00AE1945"/>
    <w:rsid w:val="00AE274E"/>
    <w:rsid w:val="00AE428F"/>
    <w:rsid w:val="00AE56F7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2D1091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witter.com/jenadev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etup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ftwerkskammer.org/groups/j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etup.com/Software-Craftsmanship-Berl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86AA-47D8-4CF5-874E-93D2285E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Andreas Grohmann</cp:lastModifiedBy>
  <cp:revision>23</cp:revision>
  <cp:lastPrinted>2017-05-11T12:57:00Z</cp:lastPrinted>
  <dcterms:created xsi:type="dcterms:W3CDTF">2017-05-11T11:03:00Z</dcterms:created>
  <dcterms:modified xsi:type="dcterms:W3CDTF">2017-06-06T12:50:00Z</dcterms:modified>
</cp:coreProperties>
</file>