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39569" w14:textId="3079C63B" w:rsidR="00784321" w:rsidRDefault="00784321" w:rsidP="00784321">
      <w:pPr>
        <w:jc w:val="center"/>
        <w:rPr>
          <w:rFonts w:ascii="Arial Black" w:hAnsi="Arial Black"/>
          <w:sz w:val="44"/>
          <w:szCs w:val="44"/>
          <w:lang w:val="en-US"/>
        </w:rPr>
      </w:pPr>
      <w:r w:rsidRPr="00784321">
        <w:rPr>
          <w:rFonts w:ascii="Arial Black" w:hAnsi="Arial Black"/>
          <w:sz w:val="44"/>
          <w:szCs w:val="44"/>
          <w:lang w:val="en-US"/>
        </w:rPr>
        <w:t>ADAPTIVE DRIVER ASSISTANCE SYSTEM (ADAS)</w:t>
      </w:r>
    </w:p>
    <w:p w14:paraId="4BAC9CFB" w14:textId="2809EC65" w:rsidR="00784321" w:rsidRDefault="00784321" w:rsidP="00784321">
      <w:pPr>
        <w:rPr>
          <w:rFonts w:ascii="Arial Black" w:hAnsi="Arial Black"/>
          <w:sz w:val="44"/>
          <w:szCs w:val="44"/>
          <w:lang w:val="en-US"/>
        </w:rPr>
      </w:pPr>
    </w:p>
    <w:p w14:paraId="7385D693" w14:textId="77777777" w:rsidR="00784321" w:rsidRPr="00784321" w:rsidRDefault="00784321" w:rsidP="00784321">
      <w:pPr>
        <w:rPr>
          <w:rFonts w:ascii="Arial" w:hAnsi="Arial" w:cs="Arial"/>
          <w:sz w:val="28"/>
          <w:szCs w:val="28"/>
        </w:rPr>
      </w:pPr>
      <w:r w:rsidRPr="00784321">
        <w:rPr>
          <w:rFonts w:ascii="Arial" w:hAnsi="Arial" w:cs="Arial"/>
          <w:sz w:val="28"/>
          <w:szCs w:val="28"/>
        </w:rPr>
        <w:t xml:space="preserve">An </w:t>
      </w:r>
      <w:r w:rsidRPr="00784321">
        <w:rPr>
          <w:rFonts w:ascii="Arial" w:hAnsi="Arial" w:cs="Arial"/>
          <w:b/>
          <w:bCs/>
          <w:sz w:val="28"/>
          <w:szCs w:val="28"/>
        </w:rPr>
        <w:t>Advanced Driver-Assistance System (ADAS)</w:t>
      </w:r>
      <w:r w:rsidRPr="00784321">
        <w:rPr>
          <w:rFonts w:ascii="Arial" w:hAnsi="Arial" w:cs="Arial"/>
          <w:sz w:val="28"/>
          <w:szCs w:val="28"/>
        </w:rPr>
        <w:t xml:space="preserve"> in automobiles is a set of electronic systems that uses sensors like cameras and radar to help a driver with driving and parking functions. The goal is to increase car safety and reduce human error.</w:t>
      </w:r>
    </w:p>
    <w:p w14:paraId="7085A8D4" w14:textId="77777777" w:rsidR="00784321" w:rsidRPr="00784321" w:rsidRDefault="00784321" w:rsidP="00784321">
      <w:pPr>
        <w:rPr>
          <w:rFonts w:ascii="Arial" w:hAnsi="Arial" w:cs="Arial"/>
          <w:sz w:val="28"/>
          <w:szCs w:val="28"/>
        </w:rPr>
      </w:pPr>
      <w:r w:rsidRPr="00784321">
        <w:rPr>
          <w:rFonts w:ascii="Arial" w:hAnsi="Arial" w:cs="Arial"/>
          <w:sz w:val="28"/>
          <w:szCs w:val="28"/>
        </w:rPr>
        <w:t>Key features of ADAS include:</w:t>
      </w:r>
    </w:p>
    <w:p w14:paraId="52AACEB7" w14:textId="77777777" w:rsidR="00784321" w:rsidRPr="00784321" w:rsidRDefault="00784321" w:rsidP="00784321">
      <w:pPr>
        <w:numPr>
          <w:ilvl w:val="0"/>
          <w:numId w:val="1"/>
        </w:numPr>
        <w:rPr>
          <w:rFonts w:ascii="Arial" w:hAnsi="Arial" w:cs="Arial"/>
          <w:sz w:val="28"/>
          <w:szCs w:val="28"/>
        </w:rPr>
      </w:pPr>
      <w:r w:rsidRPr="00784321">
        <w:rPr>
          <w:rFonts w:ascii="Arial" w:hAnsi="Arial" w:cs="Arial"/>
          <w:b/>
          <w:bCs/>
          <w:sz w:val="28"/>
          <w:szCs w:val="28"/>
        </w:rPr>
        <w:t>Adaptive Cruise Control (ACC)</w:t>
      </w:r>
      <w:r w:rsidRPr="00784321">
        <w:rPr>
          <w:rFonts w:ascii="Arial" w:hAnsi="Arial" w:cs="Arial"/>
          <w:sz w:val="28"/>
          <w:szCs w:val="28"/>
        </w:rPr>
        <w:t>: Maintains a set speed and a safe distance from the vehicle ahead.</w:t>
      </w:r>
    </w:p>
    <w:p w14:paraId="7DC92C80" w14:textId="77777777" w:rsidR="00784321" w:rsidRPr="00784321" w:rsidRDefault="00784321" w:rsidP="00784321">
      <w:pPr>
        <w:numPr>
          <w:ilvl w:val="0"/>
          <w:numId w:val="1"/>
        </w:numPr>
        <w:rPr>
          <w:rFonts w:ascii="Arial" w:hAnsi="Arial" w:cs="Arial"/>
          <w:sz w:val="28"/>
          <w:szCs w:val="28"/>
        </w:rPr>
      </w:pPr>
      <w:r w:rsidRPr="00784321">
        <w:rPr>
          <w:rFonts w:ascii="Arial" w:hAnsi="Arial" w:cs="Arial"/>
          <w:b/>
          <w:bCs/>
          <w:sz w:val="28"/>
          <w:szCs w:val="28"/>
        </w:rPr>
        <w:t>Automatic Emergency Braking (AEB)</w:t>
      </w:r>
      <w:r w:rsidRPr="00784321">
        <w:rPr>
          <w:rFonts w:ascii="Arial" w:hAnsi="Arial" w:cs="Arial"/>
          <w:sz w:val="28"/>
          <w:szCs w:val="28"/>
        </w:rPr>
        <w:t>: Automatically applies the brakes to prevent or mitigate a collision.</w:t>
      </w:r>
    </w:p>
    <w:p w14:paraId="29BD2B87" w14:textId="77777777" w:rsidR="00784321" w:rsidRPr="00784321" w:rsidRDefault="00784321" w:rsidP="00784321">
      <w:pPr>
        <w:numPr>
          <w:ilvl w:val="0"/>
          <w:numId w:val="1"/>
        </w:numPr>
        <w:rPr>
          <w:rFonts w:ascii="Arial" w:hAnsi="Arial" w:cs="Arial"/>
          <w:sz w:val="28"/>
          <w:szCs w:val="28"/>
        </w:rPr>
      </w:pPr>
      <w:r w:rsidRPr="00784321">
        <w:rPr>
          <w:rFonts w:ascii="Arial" w:hAnsi="Arial" w:cs="Arial"/>
          <w:b/>
          <w:bCs/>
          <w:sz w:val="28"/>
          <w:szCs w:val="28"/>
        </w:rPr>
        <w:t>Lane Keep Assist (LKA)</w:t>
      </w:r>
      <w:r w:rsidRPr="00784321">
        <w:rPr>
          <w:rFonts w:ascii="Arial" w:hAnsi="Arial" w:cs="Arial"/>
          <w:sz w:val="28"/>
          <w:szCs w:val="28"/>
        </w:rPr>
        <w:t xml:space="preserve">: Provides steering input to keep the vehicle </w:t>
      </w:r>
      <w:proofErr w:type="spellStart"/>
      <w:r w:rsidRPr="00784321">
        <w:rPr>
          <w:rFonts w:ascii="Arial" w:hAnsi="Arial" w:cs="Arial"/>
          <w:sz w:val="28"/>
          <w:szCs w:val="28"/>
        </w:rPr>
        <w:t>centered</w:t>
      </w:r>
      <w:proofErr w:type="spellEnd"/>
      <w:r w:rsidRPr="00784321">
        <w:rPr>
          <w:rFonts w:ascii="Arial" w:hAnsi="Arial" w:cs="Arial"/>
          <w:sz w:val="28"/>
          <w:szCs w:val="28"/>
        </w:rPr>
        <w:t xml:space="preserve"> in its lane.</w:t>
      </w:r>
    </w:p>
    <w:p w14:paraId="593BABCA" w14:textId="77777777" w:rsidR="00784321" w:rsidRPr="00784321" w:rsidRDefault="00784321" w:rsidP="00784321">
      <w:pPr>
        <w:numPr>
          <w:ilvl w:val="0"/>
          <w:numId w:val="1"/>
        </w:numPr>
        <w:rPr>
          <w:rFonts w:ascii="Arial" w:hAnsi="Arial" w:cs="Arial"/>
          <w:sz w:val="28"/>
          <w:szCs w:val="28"/>
        </w:rPr>
      </w:pPr>
      <w:r w:rsidRPr="00784321">
        <w:rPr>
          <w:rFonts w:ascii="Arial" w:hAnsi="Arial" w:cs="Arial"/>
          <w:b/>
          <w:bCs/>
          <w:sz w:val="28"/>
          <w:szCs w:val="28"/>
        </w:rPr>
        <w:t>Blind Spot Detection</w:t>
      </w:r>
      <w:r w:rsidRPr="00784321">
        <w:rPr>
          <w:rFonts w:ascii="Arial" w:hAnsi="Arial" w:cs="Arial"/>
          <w:sz w:val="28"/>
          <w:szCs w:val="28"/>
        </w:rPr>
        <w:t>: Warns the driver of vehicles in their blind spots.</w:t>
      </w:r>
    </w:p>
    <w:p w14:paraId="613A44BD" w14:textId="3997CCB1" w:rsidR="00784321" w:rsidRPr="00784321" w:rsidRDefault="00784321" w:rsidP="00784321">
      <w:pPr>
        <w:numPr>
          <w:ilvl w:val="0"/>
          <w:numId w:val="1"/>
        </w:numPr>
        <w:rPr>
          <w:rFonts w:ascii="Arial" w:hAnsi="Arial" w:cs="Arial"/>
          <w:sz w:val="28"/>
          <w:szCs w:val="28"/>
        </w:rPr>
      </w:pPr>
      <w:r w:rsidRPr="00784321">
        <w:rPr>
          <w:rFonts w:ascii="Arial" w:hAnsi="Arial" w:cs="Arial"/>
          <w:b/>
          <w:bCs/>
          <w:sz w:val="28"/>
          <w:szCs w:val="28"/>
        </w:rPr>
        <w:t>Parking Assist</w:t>
      </w:r>
      <w:r w:rsidRPr="00784321">
        <w:rPr>
          <w:rFonts w:ascii="Arial" w:hAnsi="Arial" w:cs="Arial"/>
          <w:sz w:val="28"/>
          <w:szCs w:val="28"/>
        </w:rPr>
        <w:t xml:space="preserve">: Helps with steering during parking </w:t>
      </w:r>
      <w:r w:rsidR="008348B4" w:rsidRPr="00784321">
        <w:rPr>
          <w:rFonts w:ascii="Arial" w:hAnsi="Arial" w:cs="Arial"/>
          <w:sz w:val="28"/>
          <w:szCs w:val="28"/>
        </w:rPr>
        <w:t>manoeuvres</w:t>
      </w:r>
      <w:r w:rsidRPr="00784321">
        <w:rPr>
          <w:rFonts w:ascii="Arial" w:hAnsi="Arial" w:cs="Arial"/>
          <w:sz w:val="28"/>
          <w:szCs w:val="28"/>
        </w:rPr>
        <w:t>.</w:t>
      </w:r>
    </w:p>
    <w:p w14:paraId="136BF721" w14:textId="77777777" w:rsidR="00784321" w:rsidRDefault="00784321" w:rsidP="00784321">
      <w:pPr>
        <w:rPr>
          <w:rFonts w:ascii="Segoe UI Emoji" w:hAnsi="Segoe UI Emoji" w:cs="Segoe UI Emoji"/>
          <w:sz w:val="28"/>
          <w:szCs w:val="28"/>
        </w:rPr>
      </w:pPr>
      <w:r w:rsidRPr="00784321">
        <w:rPr>
          <w:rFonts w:ascii="Arial" w:hAnsi="Arial" w:cs="Arial"/>
          <w:sz w:val="28"/>
          <w:szCs w:val="28"/>
        </w:rPr>
        <w:t xml:space="preserve">These systems act as a co-pilot, enhancing safety by automating, adapting, and improving vehicle systems for a safer driving experience. </w:t>
      </w:r>
      <w:r w:rsidRPr="00784321">
        <w:rPr>
          <w:rFonts w:ascii="Segoe UI Emoji" w:hAnsi="Segoe UI Emoji" w:cs="Segoe UI Emoji"/>
          <w:sz w:val="28"/>
          <w:szCs w:val="28"/>
        </w:rPr>
        <w:t>🚗</w:t>
      </w:r>
    </w:p>
    <w:p w14:paraId="7F424C7E" w14:textId="77777777" w:rsidR="00784321" w:rsidRDefault="00784321" w:rsidP="00784321">
      <w:pPr>
        <w:rPr>
          <w:rFonts w:ascii="Segoe UI Emoji" w:hAnsi="Segoe UI Emoji" w:cs="Segoe UI Emoji"/>
          <w:sz w:val="28"/>
          <w:szCs w:val="28"/>
        </w:rPr>
      </w:pPr>
    </w:p>
    <w:p w14:paraId="3938B810" w14:textId="77777777" w:rsidR="00784321" w:rsidRPr="00784321" w:rsidRDefault="00784321" w:rsidP="00784321">
      <w:pPr>
        <w:rPr>
          <w:rFonts w:ascii="Arial" w:hAnsi="Arial" w:cs="Arial"/>
          <w:sz w:val="28"/>
          <w:szCs w:val="28"/>
        </w:rPr>
      </w:pPr>
      <w:r w:rsidRPr="00784321">
        <w:rPr>
          <w:rFonts w:ascii="Arial" w:hAnsi="Arial" w:cs="Arial"/>
          <w:sz w:val="28"/>
          <w:szCs w:val="28"/>
        </w:rPr>
        <w:t>Of course. Here is a good introduction to the development approach.</w:t>
      </w:r>
    </w:p>
    <w:p w14:paraId="4FFA02AC" w14:textId="77777777" w:rsidR="00784321" w:rsidRPr="00784321" w:rsidRDefault="00000000" w:rsidP="00784321">
      <w:pPr>
        <w:rPr>
          <w:rFonts w:ascii="Arial" w:hAnsi="Arial" w:cs="Arial"/>
          <w:sz w:val="28"/>
          <w:szCs w:val="28"/>
        </w:rPr>
      </w:pPr>
      <w:r>
        <w:rPr>
          <w:rFonts w:ascii="Arial" w:hAnsi="Arial" w:cs="Arial"/>
          <w:sz w:val="28"/>
          <w:szCs w:val="28"/>
        </w:rPr>
        <w:pict w14:anchorId="0CE7F1ED">
          <v:rect id="_x0000_i1025" style="width:0;height:1.5pt" o:hralign="center" o:hrstd="t" o:hr="t" fillcolor="#a0a0a0" stroked="f"/>
        </w:pict>
      </w:r>
    </w:p>
    <w:p w14:paraId="4545578D" w14:textId="77777777" w:rsidR="00784321" w:rsidRPr="00784321" w:rsidRDefault="00784321" w:rsidP="00784321">
      <w:pPr>
        <w:rPr>
          <w:rFonts w:ascii="Arial" w:hAnsi="Arial" w:cs="Arial"/>
          <w:sz w:val="28"/>
          <w:szCs w:val="28"/>
        </w:rPr>
      </w:pPr>
      <w:r w:rsidRPr="00784321">
        <w:rPr>
          <w:rFonts w:ascii="Arial" w:hAnsi="Arial" w:cs="Arial"/>
          <w:sz w:val="28"/>
          <w:szCs w:val="28"/>
        </w:rPr>
        <w:t xml:space="preserve">We are creating a suite of </w:t>
      </w:r>
      <w:r w:rsidRPr="00784321">
        <w:rPr>
          <w:rFonts w:ascii="Arial" w:hAnsi="Arial" w:cs="Arial"/>
          <w:b/>
          <w:bCs/>
          <w:sz w:val="28"/>
          <w:szCs w:val="28"/>
        </w:rPr>
        <w:t>Advanced Driver-Assistance Systems (ADAS)</w:t>
      </w:r>
      <w:r w:rsidRPr="00784321">
        <w:rPr>
          <w:rFonts w:ascii="Arial" w:hAnsi="Arial" w:cs="Arial"/>
          <w:sz w:val="28"/>
          <w:szCs w:val="28"/>
        </w:rPr>
        <w:t xml:space="preserve"> by combining the power of </w:t>
      </w:r>
      <w:r w:rsidRPr="00784321">
        <w:rPr>
          <w:rFonts w:ascii="Arial" w:hAnsi="Arial" w:cs="Arial"/>
          <w:b/>
          <w:bCs/>
          <w:sz w:val="28"/>
          <w:szCs w:val="28"/>
        </w:rPr>
        <w:t>Model-Based Design</w:t>
      </w:r>
      <w:r w:rsidRPr="00784321">
        <w:rPr>
          <w:rFonts w:ascii="Arial" w:hAnsi="Arial" w:cs="Arial"/>
          <w:sz w:val="28"/>
          <w:szCs w:val="28"/>
        </w:rPr>
        <w:t xml:space="preserve"> in Simulink with the industry-standard </w:t>
      </w:r>
      <w:r w:rsidRPr="00784321">
        <w:rPr>
          <w:rFonts w:ascii="Arial" w:hAnsi="Arial" w:cs="Arial"/>
          <w:b/>
          <w:bCs/>
          <w:sz w:val="28"/>
          <w:szCs w:val="28"/>
        </w:rPr>
        <w:t>AUTOSAR</w:t>
      </w:r>
      <w:r w:rsidRPr="00784321">
        <w:rPr>
          <w:rFonts w:ascii="Arial" w:hAnsi="Arial" w:cs="Arial"/>
          <w:sz w:val="28"/>
          <w:szCs w:val="28"/>
        </w:rPr>
        <w:t xml:space="preserve"> architecture. Think of each ADAS feature—like Automatic Emergency Braking or Lane Keep Assist—as a </w:t>
      </w:r>
      <w:r w:rsidRPr="00784321">
        <w:rPr>
          <w:rFonts w:ascii="Arial" w:hAnsi="Arial" w:cs="Arial"/>
          <w:sz w:val="28"/>
          <w:szCs w:val="28"/>
        </w:rPr>
        <w:lastRenderedPageBreak/>
        <w:t>"smart app" for the car. Our goal is to design, test, and prepare these apps for a real vehicle's electronic control unit (ECU).</w:t>
      </w:r>
    </w:p>
    <w:p w14:paraId="103C989D" w14:textId="77777777" w:rsidR="00784321" w:rsidRPr="00784321" w:rsidRDefault="00784321" w:rsidP="00784321">
      <w:pPr>
        <w:rPr>
          <w:rFonts w:ascii="Arial" w:hAnsi="Arial" w:cs="Arial"/>
          <w:sz w:val="28"/>
          <w:szCs w:val="28"/>
        </w:rPr>
      </w:pPr>
      <w:r w:rsidRPr="00784321">
        <w:rPr>
          <w:rFonts w:ascii="Arial" w:hAnsi="Arial" w:cs="Arial"/>
          <w:sz w:val="28"/>
          <w:szCs w:val="28"/>
        </w:rPr>
        <w:t>Our process works in two main stages:</w:t>
      </w:r>
    </w:p>
    <w:p w14:paraId="7FB77115" w14:textId="4FE0AF33" w:rsidR="00784321" w:rsidRPr="00784321" w:rsidRDefault="00784321" w:rsidP="00784321">
      <w:pPr>
        <w:numPr>
          <w:ilvl w:val="0"/>
          <w:numId w:val="2"/>
        </w:numPr>
        <w:rPr>
          <w:rFonts w:ascii="Arial" w:hAnsi="Arial" w:cs="Arial"/>
          <w:sz w:val="28"/>
          <w:szCs w:val="28"/>
        </w:rPr>
      </w:pPr>
      <w:r w:rsidRPr="00784321">
        <w:rPr>
          <w:rFonts w:ascii="Arial" w:hAnsi="Arial" w:cs="Arial"/>
          <w:b/>
          <w:bCs/>
          <w:sz w:val="28"/>
          <w:szCs w:val="28"/>
        </w:rPr>
        <w:t>Design and Simulation in Simulink</w:t>
      </w:r>
      <w:r w:rsidRPr="00784321">
        <w:rPr>
          <w:rFonts w:ascii="Arial" w:hAnsi="Arial" w:cs="Arial"/>
          <w:sz w:val="28"/>
          <w:szCs w:val="28"/>
        </w:rPr>
        <w:t xml:space="preserve">: First, we use Simulink's graphical environment to build an executable model of the ADAS feature. This allows us to visually design the complex logic (often using </w:t>
      </w:r>
      <w:proofErr w:type="spellStart"/>
      <w:r w:rsidR="008348B4" w:rsidRPr="00784321">
        <w:rPr>
          <w:rFonts w:ascii="Arial" w:hAnsi="Arial" w:cs="Arial"/>
          <w:sz w:val="28"/>
          <w:szCs w:val="28"/>
        </w:rPr>
        <w:t>Stateflow</w:t>
      </w:r>
      <w:proofErr w:type="spellEnd"/>
      <w:r w:rsidRPr="00784321">
        <w:rPr>
          <w:rFonts w:ascii="Arial" w:hAnsi="Arial" w:cs="Arial"/>
          <w:sz w:val="28"/>
          <w:szCs w:val="28"/>
        </w:rPr>
        <w:t xml:space="preserve">) and test its </w:t>
      </w:r>
      <w:r w:rsidR="008348B4" w:rsidRPr="00784321">
        <w:rPr>
          <w:rFonts w:ascii="Arial" w:hAnsi="Arial" w:cs="Arial"/>
          <w:sz w:val="28"/>
          <w:szCs w:val="28"/>
        </w:rPr>
        <w:t>behaviour</w:t>
      </w:r>
      <w:r w:rsidRPr="00784321">
        <w:rPr>
          <w:rFonts w:ascii="Arial" w:hAnsi="Arial" w:cs="Arial"/>
          <w:sz w:val="28"/>
          <w:szCs w:val="28"/>
        </w:rPr>
        <w:t xml:space="preserve"> in a safe, virtual environment. We can simulate how the system reacts to different driving scenarios long before it's ever in a real car.</w:t>
      </w:r>
    </w:p>
    <w:p w14:paraId="3B7A3FB8" w14:textId="77777777" w:rsidR="00784321" w:rsidRPr="00784321" w:rsidRDefault="00784321" w:rsidP="00784321">
      <w:pPr>
        <w:numPr>
          <w:ilvl w:val="0"/>
          <w:numId w:val="2"/>
        </w:numPr>
        <w:rPr>
          <w:rFonts w:ascii="Arial" w:hAnsi="Arial" w:cs="Arial"/>
          <w:sz w:val="28"/>
          <w:szCs w:val="28"/>
        </w:rPr>
      </w:pPr>
      <w:r w:rsidRPr="00784321">
        <w:rPr>
          <w:rFonts w:ascii="Arial" w:hAnsi="Arial" w:cs="Arial"/>
          <w:b/>
          <w:bCs/>
          <w:sz w:val="28"/>
          <w:szCs w:val="28"/>
        </w:rPr>
        <w:t>Structuring for Production with AUTOSAR</w:t>
      </w:r>
      <w:r w:rsidRPr="00784321">
        <w:rPr>
          <w:rFonts w:ascii="Arial" w:hAnsi="Arial" w:cs="Arial"/>
          <w:sz w:val="28"/>
          <w:szCs w:val="28"/>
        </w:rPr>
        <w:t xml:space="preserve">: A Simulink model itself doesn't go into a car. It needs to be structured to meet the rigorous standards of the automotive industry. That's where </w:t>
      </w:r>
      <w:r w:rsidRPr="00784321">
        <w:rPr>
          <w:rFonts w:ascii="Arial" w:hAnsi="Arial" w:cs="Arial"/>
          <w:b/>
          <w:bCs/>
          <w:sz w:val="28"/>
          <w:szCs w:val="28"/>
        </w:rPr>
        <w:t>AUTOSAR</w:t>
      </w:r>
      <w:r w:rsidRPr="00784321">
        <w:rPr>
          <w:rFonts w:ascii="Arial" w:hAnsi="Arial" w:cs="Arial"/>
          <w:sz w:val="28"/>
          <w:szCs w:val="28"/>
        </w:rPr>
        <w:t xml:space="preserve"> (Automotive Open System Architecture) comes in. It's like a standardized operating system for car software. By using the </w:t>
      </w:r>
      <w:r w:rsidRPr="00784321">
        <w:rPr>
          <w:rFonts w:ascii="Arial" w:hAnsi="Arial" w:cs="Arial"/>
          <w:b/>
          <w:bCs/>
          <w:sz w:val="28"/>
          <w:szCs w:val="28"/>
        </w:rPr>
        <w:t xml:space="preserve">Simulink AUTOSAR </w:t>
      </w:r>
      <w:proofErr w:type="spellStart"/>
      <w:r w:rsidRPr="00784321">
        <w:rPr>
          <w:rFonts w:ascii="Arial" w:hAnsi="Arial" w:cs="Arial"/>
          <w:b/>
          <w:bCs/>
          <w:sz w:val="28"/>
          <w:szCs w:val="28"/>
        </w:rPr>
        <w:t>Blockset</w:t>
      </w:r>
      <w:proofErr w:type="spellEnd"/>
      <w:r w:rsidRPr="00784321">
        <w:rPr>
          <w:rFonts w:ascii="Arial" w:hAnsi="Arial" w:cs="Arial"/>
          <w:sz w:val="28"/>
          <w:szCs w:val="28"/>
        </w:rPr>
        <w:t xml:space="preserve">, we wrap our intelligent logic into a standardized </w:t>
      </w:r>
      <w:r w:rsidRPr="00784321">
        <w:rPr>
          <w:rFonts w:ascii="Arial" w:hAnsi="Arial" w:cs="Arial"/>
          <w:b/>
          <w:bCs/>
          <w:sz w:val="28"/>
          <w:szCs w:val="28"/>
        </w:rPr>
        <w:t>Software Component</w:t>
      </w:r>
      <w:r w:rsidRPr="00784321">
        <w:rPr>
          <w:rFonts w:ascii="Arial" w:hAnsi="Arial" w:cs="Arial"/>
          <w:sz w:val="28"/>
          <w:szCs w:val="28"/>
        </w:rPr>
        <w:t>. This involves defining its specific inputs, outputs, and how it communicates, ensuring it can be seamlessly integrated into any modern vehicle's software ecosystem.</w:t>
      </w:r>
    </w:p>
    <w:p w14:paraId="530E01EF" w14:textId="216359AF" w:rsidR="00784321" w:rsidRDefault="00784321" w:rsidP="00784321">
      <w:pPr>
        <w:rPr>
          <w:rFonts w:ascii="Arial" w:hAnsi="Arial" w:cs="Arial"/>
          <w:sz w:val="28"/>
          <w:szCs w:val="28"/>
        </w:rPr>
      </w:pPr>
    </w:p>
    <w:p w14:paraId="59995420" w14:textId="77777777" w:rsidR="00784321" w:rsidRDefault="00784321" w:rsidP="00784321">
      <w:pPr>
        <w:rPr>
          <w:rFonts w:ascii="Arial" w:hAnsi="Arial" w:cs="Arial"/>
          <w:sz w:val="28"/>
          <w:szCs w:val="28"/>
        </w:rPr>
      </w:pPr>
    </w:p>
    <w:p w14:paraId="478C2A7B" w14:textId="7E181BF9" w:rsidR="00784321" w:rsidRDefault="00784321" w:rsidP="00784321">
      <w:pPr>
        <w:rPr>
          <w:rFonts w:ascii="Arial" w:hAnsi="Arial" w:cs="Arial"/>
          <w:sz w:val="28"/>
          <w:szCs w:val="28"/>
          <w:u w:val="single"/>
        </w:rPr>
      </w:pPr>
      <w:r w:rsidRPr="00784321">
        <w:rPr>
          <w:rFonts w:ascii="Arial" w:hAnsi="Arial" w:cs="Arial"/>
          <w:sz w:val="28"/>
          <w:szCs w:val="28"/>
        </w:rPr>
        <w:t>I.</w:t>
      </w:r>
      <w:r>
        <w:rPr>
          <w:rFonts w:ascii="Arial" w:hAnsi="Arial" w:cs="Arial"/>
          <w:sz w:val="28"/>
          <w:szCs w:val="28"/>
        </w:rPr>
        <w:t xml:space="preserve"> </w:t>
      </w:r>
      <w:r w:rsidRPr="00784321">
        <w:rPr>
          <w:rFonts w:ascii="Arial" w:hAnsi="Arial" w:cs="Arial"/>
          <w:b/>
          <w:bCs/>
          <w:sz w:val="28"/>
          <w:szCs w:val="28"/>
          <w:u w:val="single"/>
        </w:rPr>
        <w:t>A</w:t>
      </w:r>
      <w:r w:rsidR="00A40773">
        <w:rPr>
          <w:rFonts w:ascii="Arial" w:hAnsi="Arial" w:cs="Arial"/>
          <w:b/>
          <w:bCs/>
          <w:sz w:val="28"/>
          <w:szCs w:val="28"/>
          <w:u w:val="single"/>
        </w:rPr>
        <w:t>UTOMATIC BRAKING SYSTEM (AEB)</w:t>
      </w:r>
    </w:p>
    <w:p w14:paraId="0B3BCFAB" w14:textId="77777777" w:rsidR="00784321" w:rsidRDefault="00784321" w:rsidP="00784321">
      <w:pPr>
        <w:rPr>
          <w:rFonts w:ascii="Arial" w:hAnsi="Arial" w:cs="Arial"/>
          <w:sz w:val="28"/>
          <w:szCs w:val="28"/>
          <w:u w:val="single"/>
        </w:rPr>
      </w:pPr>
    </w:p>
    <w:p w14:paraId="1B04AB1F" w14:textId="77777777" w:rsidR="00A40E1B" w:rsidRPr="00A40E1B" w:rsidRDefault="00A40E1B" w:rsidP="00A40E1B">
      <w:pPr>
        <w:rPr>
          <w:rFonts w:ascii="Arial" w:hAnsi="Arial" w:cs="Arial"/>
        </w:rPr>
      </w:pPr>
      <w:r w:rsidRPr="00A40E1B">
        <w:rPr>
          <w:rFonts w:ascii="Arial" w:hAnsi="Arial" w:cs="Arial"/>
        </w:rPr>
        <w:t>Automatic Emergency Braking (AEB) is a safety system that detects an imminent forward collision with another vehicle or obstacle and automatically applies the brakes to prevent or reduce the severity of the crash.</w:t>
      </w:r>
    </w:p>
    <w:p w14:paraId="1D2575DE" w14:textId="4A9BD622" w:rsidR="00A40E1B" w:rsidRPr="00A40E1B" w:rsidRDefault="00A40E1B" w:rsidP="00A40E1B">
      <w:pPr>
        <w:rPr>
          <w:rFonts w:ascii="Arial" w:hAnsi="Arial" w:cs="Arial"/>
        </w:rPr>
      </w:pPr>
    </w:p>
    <w:p w14:paraId="41278291" w14:textId="77777777" w:rsidR="00A40E1B" w:rsidRPr="00A40E1B" w:rsidRDefault="00A40E1B" w:rsidP="00A40E1B">
      <w:pPr>
        <w:rPr>
          <w:rFonts w:ascii="Arial" w:hAnsi="Arial" w:cs="Arial"/>
        </w:rPr>
      </w:pPr>
      <w:r w:rsidRPr="00A40E1B">
        <w:rPr>
          <w:rFonts w:ascii="Arial" w:hAnsi="Arial" w:cs="Arial"/>
        </w:rPr>
        <w:t>The logic used in AEB is based on calculating the Time to Collision (TTC), which follows these steps:</w:t>
      </w:r>
    </w:p>
    <w:p w14:paraId="23C8C201" w14:textId="77777777" w:rsidR="00A40E1B" w:rsidRPr="00A40E1B" w:rsidRDefault="00A40E1B" w:rsidP="00A40E1B">
      <w:pPr>
        <w:numPr>
          <w:ilvl w:val="0"/>
          <w:numId w:val="6"/>
        </w:numPr>
        <w:rPr>
          <w:rFonts w:ascii="Arial" w:hAnsi="Arial" w:cs="Arial"/>
        </w:rPr>
      </w:pPr>
      <w:r w:rsidRPr="00A40E1B">
        <w:rPr>
          <w:rFonts w:ascii="Arial" w:hAnsi="Arial" w:cs="Arial"/>
        </w:rPr>
        <w:t>Sense: Using radar and cameras, the system continuously measures the distance to the vehicle ahead and calculates the relative speed (how quickly your car is closing in on it).</w:t>
      </w:r>
    </w:p>
    <w:p w14:paraId="67C76538" w14:textId="77777777" w:rsidR="00A40E1B" w:rsidRPr="00A40E1B" w:rsidRDefault="00A40E1B" w:rsidP="00A40E1B">
      <w:pPr>
        <w:numPr>
          <w:ilvl w:val="0"/>
          <w:numId w:val="6"/>
        </w:numPr>
        <w:rPr>
          <w:rFonts w:ascii="Arial" w:hAnsi="Arial" w:cs="Arial"/>
        </w:rPr>
      </w:pPr>
      <w:r w:rsidRPr="00A40E1B">
        <w:rPr>
          <w:rFonts w:ascii="Arial" w:hAnsi="Arial" w:cs="Arial"/>
        </w:rPr>
        <w:lastRenderedPageBreak/>
        <w:t>Predict: It calculates the Time to Collision (TTC) using the formula: TTC = Distance / Relative Speed. This predicts how many seconds you are from a potential crash if conditions remain the same.</w:t>
      </w:r>
    </w:p>
    <w:p w14:paraId="678312C6" w14:textId="77777777" w:rsidR="00A40E1B" w:rsidRPr="00A40E1B" w:rsidRDefault="00A40E1B" w:rsidP="00A40E1B">
      <w:pPr>
        <w:numPr>
          <w:ilvl w:val="0"/>
          <w:numId w:val="6"/>
        </w:numPr>
        <w:rPr>
          <w:rFonts w:ascii="Arial" w:hAnsi="Arial" w:cs="Arial"/>
        </w:rPr>
      </w:pPr>
      <w:r w:rsidRPr="00A40E1B">
        <w:rPr>
          <w:rFonts w:ascii="Arial" w:hAnsi="Arial" w:cs="Arial"/>
        </w:rPr>
        <w:t>Act: The system acts in stages based on TTC thresholds.</w:t>
      </w:r>
    </w:p>
    <w:p w14:paraId="2A741251" w14:textId="77777777" w:rsidR="00A40E1B" w:rsidRPr="00A40E1B" w:rsidRDefault="00A40E1B" w:rsidP="00A40E1B">
      <w:pPr>
        <w:numPr>
          <w:ilvl w:val="1"/>
          <w:numId w:val="6"/>
        </w:numPr>
        <w:rPr>
          <w:rFonts w:ascii="Arial" w:hAnsi="Arial" w:cs="Arial"/>
        </w:rPr>
      </w:pPr>
      <w:r w:rsidRPr="00A40E1B">
        <w:rPr>
          <w:rFonts w:ascii="Arial" w:hAnsi="Arial" w:cs="Arial"/>
        </w:rPr>
        <w:t>Warning: If TTC drops below a warning threshold (e.g., 2.5 seconds), it first alerts the driver (Forward Collision Warning).</w:t>
      </w:r>
    </w:p>
    <w:p w14:paraId="41EF85D7" w14:textId="77777777" w:rsidR="00A40E1B" w:rsidRPr="00A40E1B" w:rsidRDefault="00A40E1B" w:rsidP="00A40E1B">
      <w:pPr>
        <w:numPr>
          <w:ilvl w:val="1"/>
          <w:numId w:val="6"/>
        </w:numPr>
        <w:rPr>
          <w:rFonts w:ascii="Arial" w:hAnsi="Arial" w:cs="Arial"/>
        </w:rPr>
      </w:pPr>
      <w:r w:rsidRPr="00A40E1B">
        <w:rPr>
          <w:rFonts w:ascii="Arial" w:hAnsi="Arial" w:cs="Arial"/>
        </w:rPr>
        <w:t>Braking: If the driver doesn't react and TTC drops below a critical threshold (e.g., 1.2 seconds), the system takes control and applies maximum braking force.</w:t>
      </w:r>
    </w:p>
    <w:p w14:paraId="144FF9A2" w14:textId="77777777" w:rsidR="00A40E1B" w:rsidRDefault="00A40E1B" w:rsidP="00784321">
      <w:pPr>
        <w:rPr>
          <w:rFonts w:ascii="Arial" w:hAnsi="Arial" w:cs="Arial"/>
          <w:sz w:val="28"/>
          <w:szCs w:val="28"/>
          <w:u w:val="single"/>
        </w:rPr>
      </w:pPr>
    </w:p>
    <w:p w14:paraId="4248B601" w14:textId="496B28DF" w:rsidR="00A40E1B" w:rsidRDefault="00784321" w:rsidP="00784321">
      <w:pPr>
        <w:rPr>
          <w:rFonts w:ascii="Arial" w:hAnsi="Arial" w:cs="Arial"/>
          <w:sz w:val="28"/>
          <w:szCs w:val="28"/>
        </w:rPr>
      </w:pPr>
      <w:r w:rsidRPr="00784321">
        <w:rPr>
          <w:rFonts w:ascii="Arial" w:hAnsi="Arial" w:cs="Arial"/>
          <w:sz w:val="28"/>
          <w:szCs w:val="28"/>
        </w:rPr>
        <w:t>S</w:t>
      </w:r>
      <w:r>
        <w:rPr>
          <w:rFonts w:ascii="Arial" w:hAnsi="Arial" w:cs="Arial"/>
          <w:sz w:val="28"/>
          <w:szCs w:val="28"/>
        </w:rPr>
        <w:t>imulink Model</w:t>
      </w:r>
      <w:r w:rsidRPr="00784321">
        <w:rPr>
          <w:rFonts w:ascii="Arial" w:hAnsi="Arial" w:cs="Arial"/>
          <w:sz w:val="28"/>
          <w:szCs w:val="28"/>
        </w:rPr>
        <w:t>:</w:t>
      </w:r>
    </w:p>
    <w:p w14:paraId="66576612" w14:textId="21940034" w:rsidR="00A40773" w:rsidRDefault="00A40773" w:rsidP="00A40773">
      <w:pPr>
        <w:pStyle w:val="ListParagraph"/>
        <w:numPr>
          <w:ilvl w:val="0"/>
          <w:numId w:val="5"/>
        </w:numPr>
        <w:rPr>
          <w:rFonts w:ascii="Arial" w:hAnsi="Arial" w:cs="Arial"/>
          <w:sz w:val="28"/>
          <w:szCs w:val="28"/>
        </w:rPr>
      </w:pPr>
      <w:proofErr w:type="spellStart"/>
      <w:r>
        <w:rPr>
          <w:rFonts w:ascii="Arial" w:hAnsi="Arial" w:cs="Arial"/>
          <w:sz w:val="28"/>
          <w:szCs w:val="28"/>
        </w:rPr>
        <w:t>Stateflow</w:t>
      </w:r>
      <w:proofErr w:type="spellEnd"/>
      <w:r>
        <w:rPr>
          <w:rFonts w:ascii="Arial" w:hAnsi="Arial" w:cs="Arial"/>
          <w:sz w:val="28"/>
          <w:szCs w:val="28"/>
        </w:rPr>
        <w:t xml:space="preserve"> Logic Chart</w:t>
      </w:r>
    </w:p>
    <w:p w14:paraId="3039DBDE" w14:textId="36B49955" w:rsidR="00A40E1B" w:rsidRDefault="00A40773" w:rsidP="00A40E1B">
      <w:pPr>
        <w:pStyle w:val="ListParagraph"/>
        <w:rPr>
          <w:rFonts w:ascii="Arial" w:hAnsi="Arial" w:cs="Arial"/>
          <w:sz w:val="28"/>
          <w:szCs w:val="28"/>
        </w:rPr>
      </w:pPr>
      <w:r>
        <w:rPr>
          <w:rFonts w:ascii="Arial" w:hAnsi="Arial" w:cs="Arial"/>
          <w:noProof/>
          <w:sz w:val="28"/>
          <w:szCs w:val="28"/>
        </w:rPr>
        <w:drawing>
          <wp:inline distT="0" distB="0" distL="0" distR="0" wp14:anchorId="2A72A5EA" wp14:editId="10528BDE">
            <wp:extent cx="5731510" cy="2478405"/>
            <wp:effectExtent l="0" t="0" r="2540" b="0"/>
            <wp:docPr id="21771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1181" name="Picture 2177111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78405"/>
                    </a:xfrm>
                    <a:prstGeom prst="rect">
                      <a:avLst/>
                    </a:prstGeom>
                  </pic:spPr>
                </pic:pic>
              </a:graphicData>
            </a:graphic>
          </wp:inline>
        </w:drawing>
      </w:r>
    </w:p>
    <w:p w14:paraId="2CA5C3F0" w14:textId="2DF530D9" w:rsidR="00A40773" w:rsidRDefault="00A40773" w:rsidP="00A40773">
      <w:pPr>
        <w:pStyle w:val="ListParagraph"/>
        <w:numPr>
          <w:ilvl w:val="0"/>
          <w:numId w:val="5"/>
        </w:numPr>
        <w:rPr>
          <w:rFonts w:ascii="Arial" w:hAnsi="Arial" w:cs="Arial"/>
          <w:sz w:val="28"/>
          <w:szCs w:val="28"/>
        </w:rPr>
      </w:pPr>
      <w:r>
        <w:rPr>
          <w:rFonts w:ascii="Arial" w:hAnsi="Arial" w:cs="Arial"/>
          <w:sz w:val="28"/>
          <w:szCs w:val="28"/>
        </w:rPr>
        <w:t>Control Logic Unit</w:t>
      </w:r>
    </w:p>
    <w:p w14:paraId="076DBA02" w14:textId="77777777" w:rsidR="00A40773" w:rsidRDefault="00A40773" w:rsidP="00A40773">
      <w:pPr>
        <w:pStyle w:val="ListParagraph"/>
        <w:rPr>
          <w:rFonts w:ascii="Arial" w:hAnsi="Arial" w:cs="Arial"/>
          <w:sz w:val="28"/>
          <w:szCs w:val="28"/>
        </w:rPr>
      </w:pPr>
    </w:p>
    <w:p w14:paraId="1C863C54" w14:textId="79DACC92" w:rsidR="00A40773" w:rsidRDefault="00A40773" w:rsidP="00A40773">
      <w:pPr>
        <w:pStyle w:val="ListParagraph"/>
        <w:rPr>
          <w:rFonts w:ascii="Arial" w:hAnsi="Arial" w:cs="Arial"/>
          <w:sz w:val="28"/>
          <w:szCs w:val="28"/>
        </w:rPr>
      </w:pPr>
      <w:r>
        <w:rPr>
          <w:rFonts w:ascii="Arial" w:hAnsi="Arial" w:cs="Arial"/>
          <w:noProof/>
          <w:sz w:val="28"/>
          <w:szCs w:val="28"/>
        </w:rPr>
        <w:drawing>
          <wp:inline distT="0" distB="0" distL="0" distR="0" wp14:anchorId="59E6E663" wp14:editId="79DF8DDF">
            <wp:extent cx="5731510" cy="2474595"/>
            <wp:effectExtent l="0" t="0" r="2540" b="1905"/>
            <wp:docPr id="1137545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5215" name="Picture 11375452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74595"/>
                    </a:xfrm>
                    <a:prstGeom prst="rect">
                      <a:avLst/>
                    </a:prstGeom>
                  </pic:spPr>
                </pic:pic>
              </a:graphicData>
            </a:graphic>
          </wp:inline>
        </w:drawing>
      </w:r>
    </w:p>
    <w:p w14:paraId="79FBE9EC" w14:textId="77777777" w:rsidR="00A40773" w:rsidRDefault="00A40773" w:rsidP="00A40773">
      <w:pPr>
        <w:rPr>
          <w:rFonts w:ascii="Arial" w:hAnsi="Arial" w:cs="Arial"/>
          <w:sz w:val="28"/>
          <w:szCs w:val="28"/>
        </w:rPr>
      </w:pPr>
    </w:p>
    <w:p w14:paraId="57AD2B0F" w14:textId="77E34A11" w:rsidR="00A40773" w:rsidRDefault="00A40773" w:rsidP="00A40773">
      <w:pPr>
        <w:pStyle w:val="ListParagraph"/>
        <w:numPr>
          <w:ilvl w:val="0"/>
          <w:numId w:val="5"/>
        </w:numPr>
        <w:rPr>
          <w:rFonts w:ascii="Arial" w:hAnsi="Arial" w:cs="Arial"/>
          <w:sz w:val="28"/>
          <w:szCs w:val="28"/>
        </w:rPr>
      </w:pPr>
      <w:r>
        <w:rPr>
          <w:rFonts w:ascii="Arial" w:hAnsi="Arial" w:cs="Arial"/>
          <w:sz w:val="28"/>
          <w:szCs w:val="28"/>
        </w:rPr>
        <w:t>Simulink Model</w:t>
      </w:r>
    </w:p>
    <w:p w14:paraId="62362147" w14:textId="25261BD7" w:rsidR="00A40773" w:rsidRDefault="00A40773" w:rsidP="00A40773">
      <w:pPr>
        <w:pStyle w:val="ListParagraph"/>
        <w:rPr>
          <w:rFonts w:ascii="Arial" w:hAnsi="Arial" w:cs="Arial"/>
          <w:sz w:val="28"/>
          <w:szCs w:val="28"/>
        </w:rPr>
      </w:pPr>
      <w:r>
        <w:rPr>
          <w:rFonts w:ascii="Arial" w:hAnsi="Arial" w:cs="Arial"/>
          <w:noProof/>
          <w:sz w:val="28"/>
          <w:szCs w:val="28"/>
        </w:rPr>
        <w:drawing>
          <wp:inline distT="0" distB="0" distL="0" distR="0" wp14:anchorId="4206C299" wp14:editId="2097C7FA">
            <wp:extent cx="5731510" cy="2462530"/>
            <wp:effectExtent l="0" t="0" r="2540" b="0"/>
            <wp:docPr id="242108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08571" name="Picture 2421085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62530"/>
                    </a:xfrm>
                    <a:prstGeom prst="rect">
                      <a:avLst/>
                    </a:prstGeom>
                  </pic:spPr>
                </pic:pic>
              </a:graphicData>
            </a:graphic>
          </wp:inline>
        </w:drawing>
      </w:r>
    </w:p>
    <w:p w14:paraId="026F749C" w14:textId="77777777" w:rsidR="00A40773" w:rsidRDefault="00A40773" w:rsidP="00A40773">
      <w:pPr>
        <w:rPr>
          <w:rFonts w:ascii="Arial" w:hAnsi="Arial" w:cs="Arial"/>
          <w:sz w:val="28"/>
          <w:szCs w:val="28"/>
        </w:rPr>
      </w:pPr>
    </w:p>
    <w:p w14:paraId="021B1674" w14:textId="77777777" w:rsidR="00A40773" w:rsidRDefault="00A40773" w:rsidP="00A40773">
      <w:pPr>
        <w:rPr>
          <w:rFonts w:ascii="Arial" w:hAnsi="Arial" w:cs="Arial"/>
          <w:sz w:val="28"/>
          <w:szCs w:val="28"/>
        </w:rPr>
      </w:pPr>
    </w:p>
    <w:p w14:paraId="7AE39AE4" w14:textId="4E38D94A" w:rsidR="00A40773" w:rsidRDefault="00A40773" w:rsidP="00A40773">
      <w:pPr>
        <w:rPr>
          <w:rFonts w:ascii="Arial" w:hAnsi="Arial" w:cs="Arial"/>
          <w:b/>
          <w:bCs/>
          <w:sz w:val="28"/>
          <w:szCs w:val="28"/>
          <w:u w:val="single"/>
        </w:rPr>
      </w:pPr>
      <w:r>
        <w:rPr>
          <w:rFonts w:ascii="Arial" w:hAnsi="Arial" w:cs="Arial"/>
          <w:sz w:val="28"/>
          <w:szCs w:val="28"/>
        </w:rPr>
        <w:t xml:space="preserve">II. </w:t>
      </w:r>
      <w:r w:rsidRPr="00A40773">
        <w:rPr>
          <w:rFonts w:ascii="Arial" w:hAnsi="Arial" w:cs="Arial"/>
          <w:b/>
          <w:bCs/>
          <w:sz w:val="28"/>
          <w:szCs w:val="28"/>
          <w:u w:val="single"/>
        </w:rPr>
        <w:t>BLIND SPOT MONITORING (BSM)</w:t>
      </w:r>
    </w:p>
    <w:p w14:paraId="0581AF70" w14:textId="77777777" w:rsidR="00A40E1B" w:rsidRDefault="00A40E1B" w:rsidP="00A40773">
      <w:pPr>
        <w:rPr>
          <w:rFonts w:ascii="Arial" w:hAnsi="Arial" w:cs="Arial"/>
          <w:b/>
          <w:bCs/>
          <w:sz w:val="28"/>
          <w:szCs w:val="28"/>
          <w:u w:val="single"/>
        </w:rPr>
      </w:pPr>
    </w:p>
    <w:p w14:paraId="0EEA234C" w14:textId="77777777" w:rsidR="00A40E1B" w:rsidRPr="00A40E1B" w:rsidRDefault="00A40E1B" w:rsidP="00A40E1B">
      <w:pPr>
        <w:rPr>
          <w:rFonts w:ascii="Arial" w:hAnsi="Arial" w:cs="Arial"/>
        </w:rPr>
      </w:pPr>
      <w:r w:rsidRPr="00A40E1B">
        <w:rPr>
          <w:rFonts w:ascii="Arial" w:hAnsi="Arial" w:cs="Arial"/>
        </w:rPr>
        <w:t>Blind Spot Monitoring (BSM) is a safety system that uses sensors to detect vehicles in the driver's blind spot areas in adjacent lanes and provides a warning to help prevent a collision during a lane change.</w:t>
      </w:r>
    </w:p>
    <w:p w14:paraId="4758D1FB" w14:textId="628C7A5C" w:rsidR="00A40E1B" w:rsidRPr="00A40E1B" w:rsidRDefault="00A40E1B" w:rsidP="00A40E1B">
      <w:pPr>
        <w:rPr>
          <w:rFonts w:ascii="Arial" w:hAnsi="Arial" w:cs="Arial"/>
        </w:rPr>
      </w:pPr>
    </w:p>
    <w:p w14:paraId="357C6CF1" w14:textId="77777777" w:rsidR="00A40E1B" w:rsidRPr="00A40E1B" w:rsidRDefault="00A40E1B" w:rsidP="00A40E1B">
      <w:pPr>
        <w:rPr>
          <w:rFonts w:ascii="Arial" w:hAnsi="Arial" w:cs="Arial"/>
        </w:rPr>
      </w:pPr>
      <w:r w:rsidRPr="00A40E1B">
        <w:rPr>
          <w:rFonts w:ascii="Arial" w:hAnsi="Arial" w:cs="Arial"/>
        </w:rPr>
        <w:t>The logic used in Blind Spot Monitoring follows these steps:</w:t>
      </w:r>
    </w:p>
    <w:p w14:paraId="016C1C77" w14:textId="77777777" w:rsidR="00A40E1B" w:rsidRPr="00A40E1B" w:rsidRDefault="00A40E1B" w:rsidP="00A40E1B">
      <w:pPr>
        <w:numPr>
          <w:ilvl w:val="0"/>
          <w:numId w:val="7"/>
        </w:numPr>
        <w:rPr>
          <w:rFonts w:ascii="Arial" w:hAnsi="Arial" w:cs="Arial"/>
        </w:rPr>
      </w:pPr>
      <w:r w:rsidRPr="00A40E1B">
        <w:rPr>
          <w:rFonts w:ascii="Arial" w:hAnsi="Arial" w:cs="Arial"/>
        </w:rPr>
        <w:t>Sense: Rear-facing radar sensors (or sometimes cameras) located in the vehicle's rear corners continuously scan a specific blind spot zone in the adjacent lanes. This zone typically starts near the side mirror and extends several meters backward.</w:t>
      </w:r>
    </w:p>
    <w:p w14:paraId="2B8CBC93" w14:textId="77777777" w:rsidR="00A40E1B" w:rsidRPr="00A40E1B" w:rsidRDefault="00A40E1B" w:rsidP="00A40E1B">
      <w:pPr>
        <w:numPr>
          <w:ilvl w:val="0"/>
          <w:numId w:val="7"/>
        </w:numPr>
        <w:rPr>
          <w:rFonts w:ascii="Arial" w:hAnsi="Arial" w:cs="Arial"/>
        </w:rPr>
      </w:pPr>
      <w:r w:rsidRPr="00A40E1B">
        <w:rPr>
          <w:rFonts w:ascii="Arial" w:hAnsi="Arial" w:cs="Arial"/>
        </w:rPr>
        <w:t>Decide: The system's logic activates when the vehicle is moving above a certain speed (e.g., 30 km/h) to prevent unnecessary warnings in parking lots or heavy traffic. It makes a decision based on whether an object detected in the zone is identified as another vehicle.</w:t>
      </w:r>
    </w:p>
    <w:p w14:paraId="512B27D9" w14:textId="77777777" w:rsidR="00A40E1B" w:rsidRPr="00A40E1B" w:rsidRDefault="00A40E1B" w:rsidP="00A40E1B">
      <w:pPr>
        <w:numPr>
          <w:ilvl w:val="0"/>
          <w:numId w:val="7"/>
        </w:numPr>
        <w:rPr>
          <w:rFonts w:ascii="Arial" w:hAnsi="Arial" w:cs="Arial"/>
        </w:rPr>
      </w:pPr>
      <w:r w:rsidRPr="00A40E1B">
        <w:rPr>
          <w:rFonts w:ascii="Arial" w:hAnsi="Arial" w:cs="Arial"/>
        </w:rPr>
        <w:t>Act (in stages): Unlike AEB, the system doesn't take control. It warns the driver in two stages:</w:t>
      </w:r>
    </w:p>
    <w:p w14:paraId="7FA48A01" w14:textId="77777777" w:rsidR="00A40E1B" w:rsidRPr="00A40E1B" w:rsidRDefault="00A40E1B" w:rsidP="00A40E1B">
      <w:pPr>
        <w:numPr>
          <w:ilvl w:val="1"/>
          <w:numId w:val="7"/>
        </w:numPr>
        <w:rPr>
          <w:rFonts w:ascii="Arial" w:hAnsi="Arial" w:cs="Arial"/>
        </w:rPr>
      </w:pPr>
      <w:r w:rsidRPr="00A40E1B">
        <w:rPr>
          <w:rFonts w:ascii="Arial" w:hAnsi="Arial" w:cs="Arial"/>
        </w:rPr>
        <w:t>Presence Warning: If a vehicle is detected in the blind spot, a visual icon (usually an amber light) illuminates steadily on the corresponding side mirror. This is a passive alert.</w:t>
      </w:r>
    </w:p>
    <w:p w14:paraId="664F4C89" w14:textId="77777777" w:rsidR="00A40E1B" w:rsidRPr="00A40E1B" w:rsidRDefault="00A40E1B" w:rsidP="00A40E1B">
      <w:pPr>
        <w:numPr>
          <w:ilvl w:val="1"/>
          <w:numId w:val="7"/>
        </w:numPr>
        <w:rPr>
          <w:rFonts w:ascii="Arial" w:hAnsi="Arial" w:cs="Arial"/>
        </w:rPr>
      </w:pPr>
      <w:r w:rsidRPr="00A40E1B">
        <w:rPr>
          <w:rFonts w:ascii="Arial" w:hAnsi="Arial" w:cs="Arial"/>
        </w:rPr>
        <w:lastRenderedPageBreak/>
        <w:t>Action Warning: If the driver then activates their turn signal towards the occupied lane, the system escalates the warning. The visual icon flashes, and an audible chime or beep sounds to actively alert the driver of the immediate danger.</w:t>
      </w:r>
    </w:p>
    <w:p w14:paraId="2F81BF1F" w14:textId="77777777" w:rsidR="008348B4" w:rsidRDefault="008348B4" w:rsidP="00A40773">
      <w:pPr>
        <w:rPr>
          <w:rFonts w:ascii="Arial" w:hAnsi="Arial" w:cs="Arial"/>
          <w:b/>
          <w:bCs/>
          <w:sz w:val="28"/>
          <w:szCs w:val="28"/>
          <w:u w:val="single"/>
        </w:rPr>
      </w:pPr>
    </w:p>
    <w:p w14:paraId="2358518B" w14:textId="66C0E61C" w:rsidR="008348B4" w:rsidRDefault="008348B4" w:rsidP="008348B4">
      <w:pPr>
        <w:pStyle w:val="ListParagraph"/>
        <w:numPr>
          <w:ilvl w:val="0"/>
          <w:numId w:val="5"/>
        </w:numPr>
        <w:rPr>
          <w:rFonts w:ascii="Arial" w:hAnsi="Arial" w:cs="Arial"/>
          <w:sz w:val="28"/>
          <w:szCs w:val="28"/>
        </w:rPr>
      </w:pPr>
      <w:r w:rsidRPr="008348B4">
        <w:rPr>
          <w:rFonts w:ascii="Arial" w:hAnsi="Arial" w:cs="Arial"/>
          <w:sz w:val="28"/>
          <w:szCs w:val="28"/>
        </w:rPr>
        <w:t>Logic</w:t>
      </w:r>
    </w:p>
    <w:p w14:paraId="046CEE27" w14:textId="77777777" w:rsidR="00A40E1B" w:rsidRPr="008348B4" w:rsidRDefault="00A40E1B" w:rsidP="00A40E1B">
      <w:pPr>
        <w:pStyle w:val="ListParagraph"/>
        <w:rPr>
          <w:rFonts w:ascii="Arial" w:hAnsi="Arial" w:cs="Arial"/>
          <w:sz w:val="28"/>
          <w:szCs w:val="28"/>
        </w:rPr>
      </w:pPr>
    </w:p>
    <w:p w14:paraId="53D6A2E5" w14:textId="246F6189" w:rsidR="008348B4" w:rsidRDefault="008348B4" w:rsidP="008348B4">
      <w:pPr>
        <w:pStyle w:val="ListParagraph"/>
        <w:rPr>
          <w:rFonts w:ascii="Arial" w:hAnsi="Arial" w:cs="Arial"/>
          <w:b/>
          <w:bCs/>
          <w:sz w:val="28"/>
          <w:szCs w:val="28"/>
          <w:u w:val="single"/>
        </w:rPr>
      </w:pPr>
      <w:r>
        <w:rPr>
          <w:rFonts w:ascii="Arial" w:hAnsi="Arial" w:cs="Arial"/>
          <w:b/>
          <w:bCs/>
          <w:noProof/>
          <w:sz w:val="28"/>
          <w:szCs w:val="28"/>
          <w:u w:val="single"/>
        </w:rPr>
        <w:drawing>
          <wp:inline distT="0" distB="0" distL="0" distR="0" wp14:anchorId="5FFD8548" wp14:editId="1B0D3AE7">
            <wp:extent cx="5731510" cy="2455545"/>
            <wp:effectExtent l="0" t="0" r="2540" b="1905"/>
            <wp:docPr id="256134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34460" name="Picture 2561344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55545"/>
                    </a:xfrm>
                    <a:prstGeom prst="rect">
                      <a:avLst/>
                    </a:prstGeom>
                  </pic:spPr>
                </pic:pic>
              </a:graphicData>
            </a:graphic>
          </wp:inline>
        </w:drawing>
      </w:r>
    </w:p>
    <w:p w14:paraId="27F3BCDF" w14:textId="77777777" w:rsidR="008348B4" w:rsidRDefault="008348B4" w:rsidP="008348B4">
      <w:pPr>
        <w:rPr>
          <w:rFonts w:ascii="Arial" w:hAnsi="Arial" w:cs="Arial"/>
          <w:b/>
          <w:bCs/>
          <w:sz w:val="28"/>
          <w:szCs w:val="28"/>
          <w:u w:val="single"/>
        </w:rPr>
      </w:pPr>
    </w:p>
    <w:p w14:paraId="18F8A869" w14:textId="4EFC42F8" w:rsidR="008348B4" w:rsidRPr="008348B4" w:rsidRDefault="008348B4" w:rsidP="008348B4">
      <w:pPr>
        <w:pStyle w:val="ListParagraph"/>
        <w:numPr>
          <w:ilvl w:val="0"/>
          <w:numId w:val="5"/>
        </w:numPr>
        <w:rPr>
          <w:rFonts w:ascii="Arial" w:hAnsi="Arial" w:cs="Arial"/>
          <w:sz w:val="28"/>
          <w:szCs w:val="28"/>
        </w:rPr>
      </w:pPr>
      <w:r w:rsidRPr="008348B4">
        <w:rPr>
          <w:rFonts w:ascii="Arial" w:hAnsi="Arial" w:cs="Arial"/>
          <w:sz w:val="28"/>
          <w:szCs w:val="28"/>
        </w:rPr>
        <w:t>Control Logic Unit</w:t>
      </w:r>
    </w:p>
    <w:p w14:paraId="6A188EA7" w14:textId="77777777" w:rsidR="008348B4" w:rsidRDefault="008348B4" w:rsidP="008348B4">
      <w:pPr>
        <w:pStyle w:val="ListParagraph"/>
        <w:rPr>
          <w:rFonts w:ascii="Arial" w:hAnsi="Arial" w:cs="Arial"/>
          <w:b/>
          <w:bCs/>
          <w:sz w:val="28"/>
          <w:szCs w:val="28"/>
          <w:u w:val="single"/>
        </w:rPr>
      </w:pPr>
    </w:p>
    <w:p w14:paraId="7D30C67B" w14:textId="2855D78E" w:rsidR="008348B4" w:rsidRDefault="008348B4" w:rsidP="008348B4">
      <w:pPr>
        <w:pStyle w:val="ListParagraph"/>
        <w:rPr>
          <w:rFonts w:ascii="Arial" w:hAnsi="Arial" w:cs="Arial"/>
          <w:b/>
          <w:bCs/>
          <w:sz w:val="28"/>
          <w:szCs w:val="28"/>
          <w:u w:val="single"/>
        </w:rPr>
      </w:pPr>
      <w:r>
        <w:rPr>
          <w:rFonts w:ascii="Arial" w:hAnsi="Arial" w:cs="Arial"/>
          <w:b/>
          <w:bCs/>
          <w:noProof/>
          <w:sz w:val="28"/>
          <w:szCs w:val="28"/>
          <w:u w:val="single"/>
        </w:rPr>
        <w:drawing>
          <wp:inline distT="0" distB="0" distL="0" distR="0" wp14:anchorId="003B26C6" wp14:editId="7679004B">
            <wp:extent cx="5731510" cy="2435225"/>
            <wp:effectExtent l="0" t="0" r="2540" b="3175"/>
            <wp:docPr id="1012183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83385" name="Picture 10121833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35225"/>
                    </a:xfrm>
                    <a:prstGeom prst="rect">
                      <a:avLst/>
                    </a:prstGeom>
                  </pic:spPr>
                </pic:pic>
              </a:graphicData>
            </a:graphic>
          </wp:inline>
        </w:drawing>
      </w:r>
    </w:p>
    <w:p w14:paraId="758A4332" w14:textId="77777777" w:rsidR="00A40E1B" w:rsidRDefault="00A40E1B" w:rsidP="008348B4">
      <w:pPr>
        <w:pStyle w:val="ListParagraph"/>
        <w:rPr>
          <w:rFonts w:ascii="Arial" w:hAnsi="Arial" w:cs="Arial"/>
          <w:b/>
          <w:bCs/>
          <w:sz w:val="28"/>
          <w:szCs w:val="28"/>
          <w:u w:val="single"/>
        </w:rPr>
      </w:pPr>
    </w:p>
    <w:p w14:paraId="563DA935" w14:textId="77777777" w:rsidR="00A40E1B" w:rsidRDefault="00A40E1B" w:rsidP="008348B4">
      <w:pPr>
        <w:pStyle w:val="ListParagraph"/>
        <w:rPr>
          <w:rFonts w:ascii="Arial" w:hAnsi="Arial" w:cs="Arial"/>
          <w:b/>
          <w:bCs/>
          <w:sz w:val="28"/>
          <w:szCs w:val="28"/>
          <w:u w:val="single"/>
        </w:rPr>
      </w:pPr>
    </w:p>
    <w:p w14:paraId="5CB7E5D4" w14:textId="77777777" w:rsidR="00A40E1B" w:rsidRDefault="00A40E1B" w:rsidP="008348B4">
      <w:pPr>
        <w:pStyle w:val="ListParagraph"/>
        <w:rPr>
          <w:rFonts w:ascii="Arial" w:hAnsi="Arial" w:cs="Arial"/>
          <w:b/>
          <w:bCs/>
          <w:sz w:val="28"/>
          <w:szCs w:val="28"/>
          <w:u w:val="single"/>
        </w:rPr>
      </w:pPr>
    </w:p>
    <w:p w14:paraId="04C3BC50" w14:textId="77777777" w:rsidR="00A40E1B" w:rsidRDefault="00A40E1B" w:rsidP="008348B4">
      <w:pPr>
        <w:pStyle w:val="ListParagraph"/>
        <w:rPr>
          <w:rFonts w:ascii="Arial" w:hAnsi="Arial" w:cs="Arial"/>
          <w:b/>
          <w:bCs/>
          <w:sz w:val="28"/>
          <w:szCs w:val="28"/>
          <w:u w:val="single"/>
        </w:rPr>
      </w:pPr>
    </w:p>
    <w:p w14:paraId="20EAA95A" w14:textId="77777777" w:rsidR="00A40E1B" w:rsidRDefault="00A40E1B" w:rsidP="008348B4">
      <w:pPr>
        <w:pStyle w:val="ListParagraph"/>
        <w:rPr>
          <w:rFonts w:ascii="Arial" w:hAnsi="Arial" w:cs="Arial"/>
          <w:b/>
          <w:bCs/>
          <w:sz w:val="28"/>
          <w:szCs w:val="28"/>
          <w:u w:val="single"/>
        </w:rPr>
      </w:pPr>
    </w:p>
    <w:p w14:paraId="086B2314" w14:textId="77777777" w:rsidR="008348B4" w:rsidRDefault="008348B4" w:rsidP="008348B4">
      <w:pPr>
        <w:pStyle w:val="ListParagraph"/>
        <w:rPr>
          <w:rFonts w:ascii="Arial" w:hAnsi="Arial" w:cs="Arial"/>
          <w:b/>
          <w:bCs/>
          <w:sz w:val="28"/>
          <w:szCs w:val="28"/>
          <w:u w:val="single"/>
        </w:rPr>
      </w:pPr>
    </w:p>
    <w:p w14:paraId="15A056D0" w14:textId="12BF1D23" w:rsidR="008348B4" w:rsidRPr="008348B4" w:rsidRDefault="008348B4" w:rsidP="008348B4">
      <w:pPr>
        <w:pStyle w:val="ListParagraph"/>
        <w:rPr>
          <w:rFonts w:ascii="Arial" w:hAnsi="Arial" w:cs="Arial"/>
          <w:sz w:val="28"/>
          <w:szCs w:val="28"/>
        </w:rPr>
      </w:pPr>
      <w:r w:rsidRPr="008348B4">
        <w:rPr>
          <w:rFonts w:ascii="Arial" w:hAnsi="Arial" w:cs="Arial"/>
          <w:sz w:val="28"/>
          <w:szCs w:val="28"/>
        </w:rPr>
        <w:t>Simulink Model:</w:t>
      </w:r>
    </w:p>
    <w:p w14:paraId="11267402" w14:textId="77777777" w:rsidR="008348B4" w:rsidRDefault="008348B4" w:rsidP="008348B4">
      <w:pPr>
        <w:pStyle w:val="ListParagraph"/>
        <w:rPr>
          <w:rFonts w:ascii="Arial" w:hAnsi="Arial" w:cs="Arial"/>
          <w:b/>
          <w:bCs/>
          <w:sz w:val="28"/>
          <w:szCs w:val="28"/>
          <w:u w:val="single"/>
        </w:rPr>
      </w:pPr>
    </w:p>
    <w:p w14:paraId="41E244BD" w14:textId="1702B0FD" w:rsidR="008348B4" w:rsidRDefault="008348B4" w:rsidP="008348B4">
      <w:pPr>
        <w:pStyle w:val="ListParagraph"/>
        <w:rPr>
          <w:rFonts w:ascii="Arial" w:hAnsi="Arial" w:cs="Arial"/>
          <w:b/>
          <w:bCs/>
          <w:sz w:val="28"/>
          <w:szCs w:val="28"/>
          <w:u w:val="single"/>
        </w:rPr>
      </w:pPr>
      <w:r>
        <w:rPr>
          <w:rFonts w:ascii="Arial" w:hAnsi="Arial" w:cs="Arial"/>
          <w:b/>
          <w:bCs/>
          <w:noProof/>
          <w:sz w:val="28"/>
          <w:szCs w:val="28"/>
          <w:u w:val="single"/>
        </w:rPr>
        <w:drawing>
          <wp:inline distT="0" distB="0" distL="0" distR="0" wp14:anchorId="5D4C8B96" wp14:editId="64D264FC">
            <wp:extent cx="5731510" cy="2451100"/>
            <wp:effectExtent l="0" t="0" r="2540" b="6350"/>
            <wp:docPr id="177095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58282" name="Picture 17709582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51100"/>
                    </a:xfrm>
                    <a:prstGeom prst="rect">
                      <a:avLst/>
                    </a:prstGeom>
                  </pic:spPr>
                </pic:pic>
              </a:graphicData>
            </a:graphic>
          </wp:inline>
        </w:drawing>
      </w:r>
    </w:p>
    <w:p w14:paraId="12D91627" w14:textId="77777777" w:rsidR="008348B4" w:rsidRDefault="008348B4" w:rsidP="008348B4">
      <w:pPr>
        <w:rPr>
          <w:rFonts w:ascii="Arial" w:hAnsi="Arial" w:cs="Arial"/>
          <w:b/>
          <w:bCs/>
          <w:sz w:val="28"/>
          <w:szCs w:val="28"/>
          <w:u w:val="single"/>
        </w:rPr>
      </w:pPr>
    </w:p>
    <w:p w14:paraId="46CEE1BB" w14:textId="77777777" w:rsidR="008348B4" w:rsidRDefault="008348B4" w:rsidP="008348B4">
      <w:pPr>
        <w:rPr>
          <w:rFonts w:ascii="Arial" w:hAnsi="Arial" w:cs="Arial"/>
          <w:b/>
          <w:bCs/>
          <w:sz w:val="28"/>
          <w:szCs w:val="28"/>
          <w:u w:val="single"/>
        </w:rPr>
      </w:pPr>
    </w:p>
    <w:p w14:paraId="3C27FAEF" w14:textId="2DEFF255" w:rsidR="008348B4" w:rsidRDefault="009C113C" w:rsidP="008348B4">
      <w:pPr>
        <w:rPr>
          <w:rFonts w:ascii="Arial" w:hAnsi="Arial" w:cs="Arial"/>
          <w:b/>
          <w:bCs/>
          <w:sz w:val="28"/>
          <w:szCs w:val="28"/>
          <w:u w:val="single"/>
        </w:rPr>
      </w:pPr>
      <w:r>
        <w:rPr>
          <w:rFonts w:ascii="Arial" w:hAnsi="Arial" w:cs="Arial"/>
          <w:b/>
          <w:bCs/>
          <w:sz w:val="28"/>
          <w:szCs w:val="28"/>
          <w:u w:val="single"/>
        </w:rPr>
        <w:t>III. LANE KEEP ASSIST</w:t>
      </w:r>
    </w:p>
    <w:p w14:paraId="273BDC0C" w14:textId="77777777" w:rsidR="00A40E1B" w:rsidRDefault="00A40E1B" w:rsidP="008348B4">
      <w:pPr>
        <w:rPr>
          <w:rFonts w:ascii="Arial" w:hAnsi="Arial" w:cs="Arial"/>
          <w:b/>
          <w:bCs/>
          <w:sz w:val="28"/>
          <w:szCs w:val="28"/>
          <w:u w:val="single"/>
        </w:rPr>
      </w:pPr>
    </w:p>
    <w:p w14:paraId="60D4D5B7" w14:textId="77777777" w:rsidR="00A7645B" w:rsidRPr="00A7645B" w:rsidRDefault="00A7645B" w:rsidP="00A7645B">
      <w:pPr>
        <w:rPr>
          <w:rFonts w:ascii="Arial" w:hAnsi="Arial" w:cs="Arial"/>
        </w:rPr>
      </w:pPr>
      <w:r w:rsidRPr="00A7645B">
        <w:rPr>
          <w:rFonts w:ascii="Arial" w:hAnsi="Arial" w:cs="Arial"/>
        </w:rPr>
        <w:t xml:space="preserve">Lane Keep Assist (LKA) is a comfort and safety system that uses a forward-facing camera to identify lane markings and automatically applies gentle, corrective steering torque to help keep the vehicle </w:t>
      </w:r>
      <w:proofErr w:type="spellStart"/>
      <w:r w:rsidRPr="00A7645B">
        <w:rPr>
          <w:rFonts w:ascii="Arial" w:hAnsi="Arial" w:cs="Arial"/>
        </w:rPr>
        <w:t>centered</w:t>
      </w:r>
      <w:proofErr w:type="spellEnd"/>
      <w:r w:rsidRPr="00A7645B">
        <w:rPr>
          <w:rFonts w:ascii="Arial" w:hAnsi="Arial" w:cs="Arial"/>
        </w:rPr>
        <w:t xml:space="preserve"> in its lane.</w:t>
      </w:r>
    </w:p>
    <w:p w14:paraId="6017AA51" w14:textId="77777777" w:rsidR="00A7645B" w:rsidRPr="00A7645B" w:rsidRDefault="00000000" w:rsidP="00A7645B">
      <w:pPr>
        <w:rPr>
          <w:rFonts w:ascii="Arial" w:hAnsi="Arial" w:cs="Arial"/>
        </w:rPr>
      </w:pPr>
      <w:r>
        <w:rPr>
          <w:rFonts w:ascii="Arial" w:hAnsi="Arial" w:cs="Arial"/>
        </w:rPr>
        <w:pict w14:anchorId="641DA877">
          <v:rect id="_x0000_i1026" style="width:0;height:1.5pt" o:hralign="center" o:hrstd="t" o:hr="t" fillcolor="#a0a0a0" stroked="f"/>
        </w:pict>
      </w:r>
    </w:p>
    <w:p w14:paraId="06EDC14B" w14:textId="77777777" w:rsidR="00A7645B" w:rsidRPr="00A7645B" w:rsidRDefault="00A7645B" w:rsidP="00A7645B">
      <w:pPr>
        <w:rPr>
          <w:rFonts w:ascii="Arial" w:hAnsi="Arial" w:cs="Arial"/>
        </w:rPr>
      </w:pPr>
      <w:r w:rsidRPr="00A7645B">
        <w:rPr>
          <w:rFonts w:ascii="Arial" w:hAnsi="Arial" w:cs="Arial"/>
        </w:rPr>
        <w:t>The logic used in Lane Keep Assist follows these steps:</w:t>
      </w:r>
    </w:p>
    <w:p w14:paraId="6A1D01E2" w14:textId="77777777" w:rsidR="00A7645B" w:rsidRPr="00A7645B" w:rsidRDefault="00A7645B" w:rsidP="00A7645B">
      <w:pPr>
        <w:numPr>
          <w:ilvl w:val="0"/>
          <w:numId w:val="8"/>
        </w:numPr>
        <w:rPr>
          <w:rFonts w:ascii="Arial" w:hAnsi="Arial" w:cs="Arial"/>
        </w:rPr>
      </w:pPr>
      <w:r w:rsidRPr="00A7645B">
        <w:rPr>
          <w:rFonts w:ascii="Arial" w:hAnsi="Arial" w:cs="Arial"/>
        </w:rPr>
        <w:t xml:space="preserve">Sense: A forward-facing camera, typically mounted on the windshield, continuously watches the road ahead to detect lane markings. Image processing algorithms then calculate the vehicle's lateral position (its distance from the </w:t>
      </w:r>
      <w:proofErr w:type="spellStart"/>
      <w:r w:rsidRPr="00A7645B">
        <w:rPr>
          <w:rFonts w:ascii="Arial" w:hAnsi="Arial" w:cs="Arial"/>
        </w:rPr>
        <w:t>center</w:t>
      </w:r>
      <w:proofErr w:type="spellEnd"/>
      <w:r w:rsidRPr="00A7645B">
        <w:rPr>
          <w:rFonts w:ascii="Arial" w:hAnsi="Arial" w:cs="Arial"/>
        </w:rPr>
        <w:t xml:space="preserve"> of the lane) and its heading angle relative to the lane.</w:t>
      </w:r>
    </w:p>
    <w:p w14:paraId="75DE184F" w14:textId="77777777" w:rsidR="00A7645B" w:rsidRPr="00A7645B" w:rsidRDefault="00A7645B" w:rsidP="00A7645B">
      <w:pPr>
        <w:numPr>
          <w:ilvl w:val="0"/>
          <w:numId w:val="8"/>
        </w:numPr>
        <w:rPr>
          <w:rFonts w:ascii="Arial" w:hAnsi="Arial" w:cs="Arial"/>
        </w:rPr>
      </w:pPr>
      <w:r w:rsidRPr="00A7645B">
        <w:rPr>
          <w:rFonts w:ascii="Arial" w:hAnsi="Arial" w:cs="Arial"/>
        </w:rPr>
        <w:t>Decide: The system activates only when certain conditions are met: the driver has enabled it, the vehicle is above a minimum speed (e.g., 60 km/h), and the camera can clearly see the lane lines. If the system detects that the vehicle is unintentionally drifting towards a lane marking without the turn signal on, it calculates the precise steering adjustment needed.</w:t>
      </w:r>
    </w:p>
    <w:p w14:paraId="3D71177A" w14:textId="5F4BE747" w:rsidR="00A40E1B" w:rsidRDefault="00A7645B" w:rsidP="008348B4">
      <w:pPr>
        <w:numPr>
          <w:ilvl w:val="0"/>
          <w:numId w:val="8"/>
        </w:numPr>
        <w:rPr>
          <w:rFonts w:ascii="Arial" w:hAnsi="Arial" w:cs="Arial"/>
        </w:rPr>
      </w:pPr>
      <w:r w:rsidRPr="00A7645B">
        <w:rPr>
          <w:rFonts w:ascii="Arial" w:hAnsi="Arial" w:cs="Arial"/>
        </w:rPr>
        <w:t xml:space="preserve">Act: The controller sends a command to the vehicle's Electric Power Steering (EPS) system, which applies a small amount of corrective steering torque. This gentle nudge guides the car back toward the </w:t>
      </w:r>
      <w:proofErr w:type="spellStart"/>
      <w:r w:rsidRPr="00A7645B">
        <w:rPr>
          <w:rFonts w:ascii="Arial" w:hAnsi="Arial" w:cs="Arial"/>
        </w:rPr>
        <w:t>center</w:t>
      </w:r>
      <w:proofErr w:type="spellEnd"/>
      <w:r w:rsidRPr="00A7645B">
        <w:rPr>
          <w:rFonts w:ascii="Arial" w:hAnsi="Arial" w:cs="Arial"/>
        </w:rPr>
        <w:t xml:space="preserve"> of the lane. The </w:t>
      </w:r>
      <w:r w:rsidRPr="00A7645B">
        <w:rPr>
          <w:rFonts w:ascii="Arial" w:hAnsi="Arial" w:cs="Arial"/>
        </w:rPr>
        <w:lastRenderedPageBreak/>
        <w:t>force is intentionally light, allowing the driver to easily override it at any time by simply steering normally.</w:t>
      </w:r>
    </w:p>
    <w:p w14:paraId="2894D007" w14:textId="77777777" w:rsidR="00A7645B" w:rsidRDefault="00A7645B" w:rsidP="00A7645B">
      <w:pPr>
        <w:ind w:left="720"/>
        <w:rPr>
          <w:rFonts w:ascii="Arial" w:hAnsi="Arial" w:cs="Arial"/>
        </w:rPr>
      </w:pPr>
    </w:p>
    <w:p w14:paraId="19D0EFED" w14:textId="77777777" w:rsidR="00A7645B" w:rsidRPr="00A7645B" w:rsidRDefault="00A7645B" w:rsidP="00A7645B">
      <w:pPr>
        <w:ind w:left="720"/>
        <w:rPr>
          <w:rFonts w:ascii="Arial" w:hAnsi="Arial" w:cs="Arial"/>
        </w:rPr>
      </w:pPr>
    </w:p>
    <w:p w14:paraId="76C8FFE9" w14:textId="2CEFBD0F" w:rsidR="009C113C" w:rsidRPr="009C113C" w:rsidRDefault="009C113C" w:rsidP="009C113C">
      <w:pPr>
        <w:pStyle w:val="ListParagraph"/>
        <w:numPr>
          <w:ilvl w:val="0"/>
          <w:numId w:val="5"/>
        </w:numPr>
        <w:rPr>
          <w:rFonts w:ascii="Arial" w:hAnsi="Arial" w:cs="Arial"/>
          <w:b/>
          <w:bCs/>
          <w:sz w:val="28"/>
          <w:szCs w:val="28"/>
          <w:u w:val="single"/>
        </w:rPr>
      </w:pPr>
      <w:proofErr w:type="spellStart"/>
      <w:r>
        <w:rPr>
          <w:rFonts w:ascii="Arial" w:hAnsi="Arial" w:cs="Arial"/>
          <w:sz w:val="28"/>
          <w:szCs w:val="28"/>
        </w:rPr>
        <w:t>Stateflow</w:t>
      </w:r>
      <w:proofErr w:type="spellEnd"/>
      <w:r>
        <w:rPr>
          <w:rFonts w:ascii="Arial" w:hAnsi="Arial" w:cs="Arial"/>
          <w:sz w:val="28"/>
          <w:szCs w:val="28"/>
        </w:rPr>
        <w:t xml:space="preserve"> Logic</w:t>
      </w:r>
    </w:p>
    <w:p w14:paraId="776A5E6A" w14:textId="77777777" w:rsidR="009C113C" w:rsidRDefault="009C113C" w:rsidP="009C113C">
      <w:pPr>
        <w:pStyle w:val="ListParagraph"/>
        <w:rPr>
          <w:rFonts w:ascii="Arial" w:hAnsi="Arial" w:cs="Arial"/>
          <w:sz w:val="28"/>
          <w:szCs w:val="28"/>
        </w:rPr>
      </w:pPr>
    </w:p>
    <w:p w14:paraId="2786DD9C" w14:textId="543CF269" w:rsidR="009C113C" w:rsidRDefault="009C113C" w:rsidP="009C113C">
      <w:pPr>
        <w:pStyle w:val="ListParagraph"/>
        <w:rPr>
          <w:rFonts w:ascii="Arial" w:hAnsi="Arial" w:cs="Arial"/>
          <w:b/>
          <w:bCs/>
          <w:sz w:val="28"/>
          <w:szCs w:val="28"/>
          <w:u w:val="single"/>
        </w:rPr>
      </w:pPr>
      <w:r>
        <w:rPr>
          <w:rFonts w:ascii="Arial" w:hAnsi="Arial" w:cs="Arial"/>
          <w:b/>
          <w:bCs/>
          <w:noProof/>
          <w:sz w:val="28"/>
          <w:szCs w:val="28"/>
          <w:u w:val="single"/>
        </w:rPr>
        <w:drawing>
          <wp:inline distT="0" distB="0" distL="0" distR="0" wp14:anchorId="412C76B1" wp14:editId="243B88C4">
            <wp:extent cx="5731510" cy="2468245"/>
            <wp:effectExtent l="0" t="0" r="2540" b="8255"/>
            <wp:docPr id="1532706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06446" name="Picture 15327064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68245"/>
                    </a:xfrm>
                    <a:prstGeom prst="rect">
                      <a:avLst/>
                    </a:prstGeom>
                  </pic:spPr>
                </pic:pic>
              </a:graphicData>
            </a:graphic>
          </wp:inline>
        </w:drawing>
      </w:r>
    </w:p>
    <w:p w14:paraId="2CA092FB" w14:textId="77777777" w:rsidR="009C113C" w:rsidRDefault="009C113C" w:rsidP="009C113C">
      <w:pPr>
        <w:rPr>
          <w:rFonts w:ascii="Arial" w:hAnsi="Arial" w:cs="Arial"/>
          <w:b/>
          <w:bCs/>
          <w:sz w:val="28"/>
          <w:szCs w:val="28"/>
          <w:u w:val="single"/>
        </w:rPr>
      </w:pPr>
    </w:p>
    <w:p w14:paraId="0A178338" w14:textId="77777777" w:rsidR="00A7645B" w:rsidRDefault="00A7645B" w:rsidP="009C113C">
      <w:pPr>
        <w:rPr>
          <w:rFonts w:ascii="Arial" w:hAnsi="Arial" w:cs="Arial"/>
          <w:b/>
          <w:bCs/>
          <w:sz w:val="28"/>
          <w:szCs w:val="28"/>
          <w:u w:val="single"/>
        </w:rPr>
      </w:pPr>
    </w:p>
    <w:p w14:paraId="1176C33C" w14:textId="68D342F2" w:rsidR="009C113C" w:rsidRPr="009C113C" w:rsidRDefault="009C113C" w:rsidP="009C113C">
      <w:pPr>
        <w:pStyle w:val="ListParagraph"/>
        <w:numPr>
          <w:ilvl w:val="0"/>
          <w:numId w:val="5"/>
        </w:numPr>
        <w:rPr>
          <w:rFonts w:ascii="Arial" w:hAnsi="Arial" w:cs="Arial"/>
          <w:b/>
          <w:bCs/>
          <w:sz w:val="28"/>
          <w:szCs w:val="28"/>
          <w:u w:val="single"/>
        </w:rPr>
      </w:pPr>
      <w:r>
        <w:rPr>
          <w:rFonts w:ascii="Arial" w:hAnsi="Arial" w:cs="Arial"/>
          <w:sz w:val="28"/>
          <w:szCs w:val="28"/>
        </w:rPr>
        <w:t>Control Logic Unit</w:t>
      </w:r>
    </w:p>
    <w:p w14:paraId="4B15EB35" w14:textId="77777777" w:rsidR="009C113C" w:rsidRDefault="009C113C" w:rsidP="009C113C">
      <w:pPr>
        <w:pStyle w:val="ListParagraph"/>
        <w:rPr>
          <w:rFonts w:ascii="Arial" w:hAnsi="Arial" w:cs="Arial"/>
          <w:sz w:val="28"/>
          <w:szCs w:val="28"/>
        </w:rPr>
      </w:pPr>
    </w:p>
    <w:p w14:paraId="7DC85FA8" w14:textId="340F1FDC" w:rsidR="009C113C" w:rsidRDefault="009C113C" w:rsidP="009C113C">
      <w:pPr>
        <w:pStyle w:val="ListParagraph"/>
        <w:rPr>
          <w:rFonts w:ascii="Arial" w:hAnsi="Arial" w:cs="Arial"/>
          <w:b/>
          <w:bCs/>
          <w:sz w:val="28"/>
          <w:szCs w:val="28"/>
          <w:u w:val="single"/>
        </w:rPr>
      </w:pPr>
      <w:r>
        <w:rPr>
          <w:rFonts w:ascii="Arial" w:hAnsi="Arial" w:cs="Arial"/>
          <w:b/>
          <w:bCs/>
          <w:noProof/>
          <w:sz w:val="28"/>
          <w:szCs w:val="28"/>
          <w:u w:val="single"/>
        </w:rPr>
        <w:drawing>
          <wp:inline distT="0" distB="0" distL="0" distR="0" wp14:anchorId="4345FA50" wp14:editId="67041F8E">
            <wp:extent cx="5731510" cy="2470150"/>
            <wp:effectExtent l="0" t="0" r="2540" b="6350"/>
            <wp:docPr id="1337668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68600" name="Picture 13376686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70150"/>
                    </a:xfrm>
                    <a:prstGeom prst="rect">
                      <a:avLst/>
                    </a:prstGeom>
                  </pic:spPr>
                </pic:pic>
              </a:graphicData>
            </a:graphic>
          </wp:inline>
        </w:drawing>
      </w:r>
    </w:p>
    <w:p w14:paraId="680432AC" w14:textId="77777777" w:rsidR="00A7645B" w:rsidRDefault="00A7645B" w:rsidP="009C113C">
      <w:pPr>
        <w:pStyle w:val="ListParagraph"/>
        <w:rPr>
          <w:rFonts w:ascii="Arial" w:hAnsi="Arial" w:cs="Arial"/>
          <w:b/>
          <w:bCs/>
          <w:sz w:val="28"/>
          <w:szCs w:val="28"/>
          <w:u w:val="single"/>
        </w:rPr>
      </w:pPr>
    </w:p>
    <w:p w14:paraId="46AC1D19" w14:textId="77777777" w:rsidR="00A7645B" w:rsidRDefault="00A7645B" w:rsidP="009C113C">
      <w:pPr>
        <w:pStyle w:val="ListParagraph"/>
        <w:rPr>
          <w:rFonts w:ascii="Arial" w:hAnsi="Arial" w:cs="Arial"/>
          <w:b/>
          <w:bCs/>
          <w:sz w:val="28"/>
          <w:szCs w:val="28"/>
          <w:u w:val="single"/>
        </w:rPr>
      </w:pPr>
    </w:p>
    <w:p w14:paraId="1AA351C5" w14:textId="77777777" w:rsidR="00A7645B" w:rsidRDefault="00A7645B" w:rsidP="009C113C">
      <w:pPr>
        <w:pStyle w:val="ListParagraph"/>
        <w:rPr>
          <w:rFonts w:ascii="Arial" w:hAnsi="Arial" w:cs="Arial"/>
          <w:b/>
          <w:bCs/>
          <w:sz w:val="28"/>
          <w:szCs w:val="28"/>
          <w:u w:val="single"/>
        </w:rPr>
      </w:pPr>
    </w:p>
    <w:p w14:paraId="2913CEFB" w14:textId="77777777" w:rsidR="00A7645B" w:rsidRDefault="00A7645B" w:rsidP="009C113C">
      <w:pPr>
        <w:pStyle w:val="ListParagraph"/>
        <w:rPr>
          <w:rFonts w:ascii="Arial" w:hAnsi="Arial" w:cs="Arial"/>
          <w:b/>
          <w:bCs/>
          <w:sz w:val="28"/>
          <w:szCs w:val="28"/>
          <w:u w:val="single"/>
        </w:rPr>
      </w:pPr>
    </w:p>
    <w:p w14:paraId="7AC73EE8" w14:textId="77777777" w:rsidR="00055DC0" w:rsidRDefault="00055DC0" w:rsidP="00055DC0">
      <w:pPr>
        <w:rPr>
          <w:rFonts w:ascii="Arial" w:hAnsi="Arial" w:cs="Arial"/>
          <w:b/>
          <w:bCs/>
          <w:sz w:val="28"/>
          <w:szCs w:val="28"/>
          <w:u w:val="single"/>
        </w:rPr>
      </w:pPr>
    </w:p>
    <w:p w14:paraId="2058009B" w14:textId="6AEBC0EA" w:rsidR="00055DC0" w:rsidRPr="00A40E1B" w:rsidRDefault="00055DC0" w:rsidP="00055DC0">
      <w:pPr>
        <w:pStyle w:val="ListParagraph"/>
        <w:numPr>
          <w:ilvl w:val="0"/>
          <w:numId w:val="5"/>
        </w:numPr>
        <w:rPr>
          <w:rFonts w:ascii="Arial" w:hAnsi="Arial" w:cs="Arial"/>
          <w:b/>
          <w:bCs/>
          <w:sz w:val="28"/>
          <w:szCs w:val="28"/>
          <w:u w:val="single"/>
        </w:rPr>
      </w:pPr>
      <w:r>
        <w:rPr>
          <w:rFonts w:ascii="Arial" w:hAnsi="Arial" w:cs="Arial"/>
          <w:sz w:val="28"/>
          <w:szCs w:val="28"/>
        </w:rPr>
        <w:t>Simulink Mode</w:t>
      </w:r>
      <w:r w:rsidR="00A40E1B">
        <w:rPr>
          <w:rFonts w:ascii="Arial" w:hAnsi="Arial" w:cs="Arial"/>
          <w:sz w:val="28"/>
          <w:szCs w:val="28"/>
        </w:rPr>
        <w:t>l</w:t>
      </w:r>
    </w:p>
    <w:p w14:paraId="5A02835E" w14:textId="77777777" w:rsidR="00A40E1B" w:rsidRDefault="00A40E1B" w:rsidP="00A40E1B">
      <w:pPr>
        <w:pStyle w:val="ListParagraph"/>
        <w:rPr>
          <w:rFonts w:ascii="Arial" w:hAnsi="Arial" w:cs="Arial"/>
          <w:sz w:val="28"/>
          <w:szCs w:val="28"/>
        </w:rPr>
      </w:pPr>
    </w:p>
    <w:p w14:paraId="3A55C4DB" w14:textId="1A238021" w:rsidR="00A40E1B" w:rsidRDefault="00A40E1B" w:rsidP="00A40E1B">
      <w:pPr>
        <w:pStyle w:val="ListParagraph"/>
        <w:rPr>
          <w:rFonts w:ascii="Arial" w:hAnsi="Arial" w:cs="Arial"/>
          <w:b/>
          <w:bCs/>
          <w:sz w:val="28"/>
          <w:szCs w:val="28"/>
          <w:u w:val="single"/>
        </w:rPr>
      </w:pPr>
      <w:r>
        <w:rPr>
          <w:rFonts w:ascii="Arial" w:hAnsi="Arial" w:cs="Arial"/>
          <w:b/>
          <w:bCs/>
          <w:noProof/>
          <w:sz w:val="28"/>
          <w:szCs w:val="28"/>
          <w:u w:val="single"/>
        </w:rPr>
        <w:drawing>
          <wp:inline distT="0" distB="0" distL="0" distR="0" wp14:anchorId="5EF73B0B" wp14:editId="689A4D4D">
            <wp:extent cx="5731510" cy="2465705"/>
            <wp:effectExtent l="0" t="0" r="2540" b="0"/>
            <wp:docPr id="193055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5600" name="Picture 1930556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inline>
        </w:drawing>
      </w:r>
    </w:p>
    <w:p w14:paraId="2054B279" w14:textId="77777777" w:rsidR="00513C1A" w:rsidRDefault="00513C1A" w:rsidP="00513C1A">
      <w:pPr>
        <w:rPr>
          <w:rFonts w:ascii="Arial" w:hAnsi="Arial" w:cs="Arial"/>
          <w:b/>
          <w:bCs/>
          <w:sz w:val="28"/>
          <w:szCs w:val="28"/>
          <w:u w:val="single"/>
        </w:rPr>
      </w:pPr>
    </w:p>
    <w:p w14:paraId="1615246E" w14:textId="77D5E9FE" w:rsidR="00513C1A" w:rsidRDefault="00513C1A" w:rsidP="00513C1A">
      <w:pPr>
        <w:rPr>
          <w:rFonts w:ascii="Arial" w:hAnsi="Arial" w:cs="Arial"/>
          <w:b/>
          <w:bCs/>
          <w:sz w:val="28"/>
          <w:szCs w:val="28"/>
          <w:u w:val="single"/>
        </w:rPr>
      </w:pPr>
      <w:r>
        <w:rPr>
          <w:rFonts w:ascii="Arial" w:hAnsi="Arial" w:cs="Arial"/>
          <w:b/>
          <w:bCs/>
          <w:sz w:val="28"/>
          <w:szCs w:val="28"/>
          <w:u w:val="single"/>
        </w:rPr>
        <w:t>IV. PARKING ASSIST</w:t>
      </w:r>
    </w:p>
    <w:p w14:paraId="2E40696D" w14:textId="0F640A61" w:rsidR="00513C1A" w:rsidRDefault="00513C1A" w:rsidP="00513C1A">
      <w:pPr>
        <w:rPr>
          <w:rFonts w:ascii="Arial" w:hAnsi="Arial" w:cs="Arial"/>
        </w:rPr>
      </w:pPr>
      <w:r w:rsidRPr="00513C1A">
        <w:rPr>
          <w:rFonts w:ascii="Arial" w:hAnsi="Arial" w:cs="Arial"/>
        </w:rPr>
        <w:t>Parking Assist is a driver-assistance system that automates the steering function to maneuverer a vehicle into a detected parallel or perpendicular parking space.</w:t>
      </w:r>
    </w:p>
    <w:p w14:paraId="6DF906FE" w14:textId="77777777" w:rsidR="00513C1A" w:rsidRPr="00513C1A" w:rsidRDefault="00513C1A" w:rsidP="00513C1A">
      <w:pPr>
        <w:rPr>
          <w:rFonts w:ascii="Arial" w:hAnsi="Arial" w:cs="Arial"/>
        </w:rPr>
      </w:pPr>
    </w:p>
    <w:p w14:paraId="78193E08" w14:textId="77777777" w:rsidR="00513C1A" w:rsidRPr="00513C1A" w:rsidRDefault="00513C1A" w:rsidP="00513C1A">
      <w:pPr>
        <w:rPr>
          <w:rFonts w:ascii="Arial" w:hAnsi="Arial" w:cs="Arial"/>
        </w:rPr>
      </w:pPr>
      <w:r w:rsidRPr="00513C1A">
        <w:rPr>
          <w:rFonts w:ascii="Arial" w:hAnsi="Arial" w:cs="Arial"/>
        </w:rPr>
        <w:t>The logic used in Parking Assist follows these steps:</w:t>
      </w:r>
    </w:p>
    <w:p w14:paraId="7B6DA506" w14:textId="77777777" w:rsidR="00513C1A" w:rsidRPr="00513C1A" w:rsidRDefault="00513C1A" w:rsidP="00513C1A">
      <w:pPr>
        <w:numPr>
          <w:ilvl w:val="0"/>
          <w:numId w:val="9"/>
        </w:numPr>
        <w:rPr>
          <w:rFonts w:ascii="Arial" w:hAnsi="Arial" w:cs="Arial"/>
        </w:rPr>
      </w:pPr>
      <w:r w:rsidRPr="00513C1A">
        <w:rPr>
          <w:rFonts w:ascii="Arial" w:hAnsi="Arial" w:cs="Arial"/>
        </w:rPr>
        <w:t>Sense: The driver activates the system, and as they drive slowly, ultrasonic sensors on the bumpers scan the side of the road for a parking space that is large enough for the vehicle.</w:t>
      </w:r>
    </w:p>
    <w:p w14:paraId="3860DB94" w14:textId="77777777" w:rsidR="00513C1A" w:rsidRPr="00513C1A" w:rsidRDefault="00513C1A" w:rsidP="00513C1A">
      <w:pPr>
        <w:numPr>
          <w:ilvl w:val="0"/>
          <w:numId w:val="9"/>
        </w:numPr>
        <w:rPr>
          <w:rFonts w:ascii="Arial" w:hAnsi="Arial" w:cs="Arial"/>
        </w:rPr>
      </w:pPr>
      <w:r w:rsidRPr="00513C1A">
        <w:rPr>
          <w:rFonts w:ascii="Arial" w:hAnsi="Arial" w:cs="Arial"/>
        </w:rPr>
        <w:t>Decide (Plan): Once a suitable space is identified, the system notifies the driver. The onboard computer then calculates a precise geometric path—a series of arcs and straight lines—required to enter the space. It then provides the driver with step-by-step instructions (e.g., "Stop," "Engage Reverse").</w:t>
      </w:r>
    </w:p>
    <w:p w14:paraId="76D4951A" w14:textId="77777777" w:rsidR="00513C1A" w:rsidRPr="00513C1A" w:rsidRDefault="00513C1A" w:rsidP="00513C1A">
      <w:pPr>
        <w:numPr>
          <w:ilvl w:val="0"/>
          <w:numId w:val="9"/>
        </w:numPr>
        <w:rPr>
          <w:rFonts w:ascii="Arial" w:hAnsi="Arial" w:cs="Arial"/>
        </w:rPr>
      </w:pPr>
      <w:r w:rsidRPr="00513C1A">
        <w:rPr>
          <w:rFonts w:ascii="Arial" w:hAnsi="Arial" w:cs="Arial"/>
        </w:rPr>
        <w:t>Act: While the driver controls the accelerator, brakes, and gear shifter, the system takes full control of the steering. It sends commands to the Electric Power Steering (EPS) to turn the wheel automatically, precisely following the calculated path until the car is correctly positioned in the space.</w:t>
      </w:r>
    </w:p>
    <w:p w14:paraId="14807B93" w14:textId="77777777" w:rsidR="00513C1A" w:rsidRDefault="00513C1A" w:rsidP="00513C1A">
      <w:pPr>
        <w:rPr>
          <w:rFonts w:ascii="Arial" w:hAnsi="Arial" w:cs="Arial"/>
        </w:rPr>
      </w:pPr>
    </w:p>
    <w:p w14:paraId="61CDC050" w14:textId="3B3C5472" w:rsidR="00513C1A" w:rsidRPr="00513C1A" w:rsidRDefault="00513C1A" w:rsidP="00513C1A">
      <w:pPr>
        <w:rPr>
          <w:rFonts w:ascii="Arial" w:hAnsi="Arial" w:cs="Arial"/>
        </w:rPr>
      </w:pPr>
      <w:r w:rsidRPr="00513C1A">
        <w:rPr>
          <w:rFonts w:ascii="Arial" w:hAnsi="Arial" w:cs="Arial"/>
        </w:rPr>
        <w:lastRenderedPageBreak/>
        <w:t>The Stanley Controller is a popular and effective path-following controller used in autonomous driving and robotics. Its job is to calculate the correct steering angle to keep a vehicle precisely on a desired path or trajectory.</w:t>
      </w:r>
    </w:p>
    <w:p w14:paraId="2D57A0A5" w14:textId="77777777" w:rsidR="00513C1A" w:rsidRPr="00513C1A" w:rsidRDefault="00513C1A" w:rsidP="00513C1A">
      <w:pPr>
        <w:rPr>
          <w:rFonts w:ascii="Arial" w:hAnsi="Arial" w:cs="Arial"/>
        </w:rPr>
      </w:pPr>
      <w:r w:rsidRPr="00513C1A">
        <w:rPr>
          <w:rFonts w:ascii="Arial" w:hAnsi="Arial" w:cs="Arial"/>
        </w:rPr>
        <w:t>Think of riding a bicycle on a painted line. To stay on it, you simultaneously correct two things: your bike's direction and its sideways position. The Stanley Controller does exactly this by correcting two key errors:</w:t>
      </w:r>
    </w:p>
    <w:p w14:paraId="15BA9CC8" w14:textId="77777777" w:rsidR="00513C1A" w:rsidRPr="00513C1A" w:rsidRDefault="00513C1A" w:rsidP="00513C1A">
      <w:pPr>
        <w:numPr>
          <w:ilvl w:val="0"/>
          <w:numId w:val="10"/>
        </w:numPr>
        <w:rPr>
          <w:rFonts w:ascii="Arial" w:hAnsi="Arial" w:cs="Arial"/>
        </w:rPr>
      </w:pPr>
      <w:r w:rsidRPr="00513C1A">
        <w:rPr>
          <w:rFonts w:ascii="Arial" w:hAnsi="Arial" w:cs="Arial"/>
        </w:rPr>
        <w:t xml:space="preserve">Heading Error (): This is the angle difference between the vehicle's current heading and the path's heading. It answers the question, </w:t>
      </w:r>
      <w:r w:rsidRPr="00513C1A">
        <w:rPr>
          <w:rFonts w:ascii="Arial" w:hAnsi="Arial" w:cs="Arial"/>
          <w:i/>
          <w:iCs/>
        </w:rPr>
        <w:t>"Is my car pointing in the same direction as the path?"</w:t>
      </w:r>
    </w:p>
    <w:p w14:paraId="331D5908" w14:textId="77777777" w:rsidR="00513C1A" w:rsidRPr="00513C1A" w:rsidRDefault="00513C1A" w:rsidP="00513C1A">
      <w:pPr>
        <w:numPr>
          <w:ilvl w:val="0"/>
          <w:numId w:val="10"/>
        </w:numPr>
        <w:rPr>
          <w:rFonts w:ascii="Arial" w:hAnsi="Arial" w:cs="Arial"/>
        </w:rPr>
      </w:pPr>
      <w:r w:rsidRPr="00513C1A">
        <w:rPr>
          <w:rFonts w:ascii="Arial" w:hAnsi="Arial" w:cs="Arial"/>
        </w:rPr>
        <w:t xml:space="preserve">Cross-Track Error (): This is the perpendicular distance from the vehicle's front axle to the closest point on the path. It answers the question, </w:t>
      </w:r>
      <w:r w:rsidRPr="00513C1A">
        <w:rPr>
          <w:rFonts w:ascii="Arial" w:hAnsi="Arial" w:cs="Arial"/>
          <w:i/>
          <w:iCs/>
        </w:rPr>
        <w:t>"Is my car positioned correctly on the path?"</w:t>
      </w:r>
    </w:p>
    <w:p w14:paraId="07ED607A" w14:textId="77777777" w:rsidR="00513C1A" w:rsidRPr="00513C1A" w:rsidRDefault="00513C1A" w:rsidP="00513C1A">
      <w:pPr>
        <w:rPr>
          <w:rFonts w:ascii="Arial" w:hAnsi="Arial" w:cs="Arial"/>
        </w:rPr>
      </w:pPr>
      <w:r w:rsidRPr="00513C1A">
        <w:rPr>
          <w:rFonts w:ascii="Arial" w:hAnsi="Arial" w:cs="Arial"/>
        </w:rPr>
        <w:t>The controller combines these two errors into a single steering command using the Stanley Law:</w:t>
      </w:r>
    </w:p>
    <w:p w14:paraId="389AD042" w14:textId="77777777" w:rsidR="00513C1A" w:rsidRPr="00513C1A" w:rsidRDefault="00513C1A" w:rsidP="00513C1A">
      <w:pPr>
        <w:numPr>
          <w:ilvl w:val="0"/>
          <w:numId w:val="11"/>
        </w:numPr>
        <w:rPr>
          <w:rFonts w:ascii="Arial" w:hAnsi="Arial" w:cs="Arial"/>
        </w:rPr>
      </w:pPr>
      <w:r w:rsidRPr="00513C1A">
        <w:rPr>
          <w:rFonts w:ascii="Arial" w:hAnsi="Arial" w:cs="Arial"/>
        </w:rPr>
        <w:t>is the final steering angle command.</w:t>
      </w:r>
    </w:p>
    <w:p w14:paraId="263446B3" w14:textId="77777777" w:rsidR="00513C1A" w:rsidRPr="00513C1A" w:rsidRDefault="00513C1A" w:rsidP="00513C1A">
      <w:pPr>
        <w:numPr>
          <w:ilvl w:val="0"/>
          <w:numId w:val="11"/>
        </w:numPr>
        <w:rPr>
          <w:rFonts w:ascii="Arial" w:hAnsi="Arial" w:cs="Arial"/>
        </w:rPr>
      </w:pPr>
      <w:r w:rsidRPr="00513C1A">
        <w:rPr>
          <w:rFonts w:ascii="Arial" w:hAnsi="Arial" w:cs="Arial"/>
        </w:rPr>
        <w:t>directly corrects the heading error.</w:t>
      </w:r>
    </w:p>
    <w:p w14:paraId="3E8908E2" w14:textId="77777777" w:rsidR="00513C1A" w:rsidRPr="00513C1A" w:rsidRDefault="00513C1A" w:rsidP="00513C1A">
      <w:pPr>
        <w:numPr>
          <w:ilvl w:val="0"/>
          <w:numId w:val="11"/>
        </w:numPr>
        <w:rPr>
          <w:rFonts w:ascii="Arial" w:hAnsi="Arial" w:cs="Arial"/>
        </w:rPr>
      </w:pPr>
      <w:r w:rsidRPr="00513C1A">
        <w:rPr>
          <w:rFonts w:ascii="Arial" w:hAnsi="Arial" w:cs="Arial"/>
        </w:rPr>
        <w:t>The arctan term corrects the cross-track error (). This term is designed to be aggressive at low speeds but smoother at higher speeds () to ensure stability. The gain () adjusts how sharply it tries to return to the path.</w:t>
      </w:r>
    </w:p>
    <w:p w14:paraId="2A26A75C" w14:textId="77777777" w:rsidR="00513C1A" w:rsidRDefault="00513C1A" w:rsidP="00513C1A">
      <w:pPr>
        <w:rPr>
          <w:rFonts w:ascii="Arial" w:hAnsi="Arial" w:cs="Arial"/>
        </w:rPr>
      </w:pPr>
      <w:r w:rsidRPr="00513C1A">
        <w:rPr>
          <w:rFonts w:ascii="Arial" w:hAnsi="Arial" w:cs="Arial"/>
        </w:rPr>
        <w:t>In summary, the Stanley Controller elegantly mimics how a human steers by simultaneously correcting both angular and positional errors to ensure the vehicle converges smoothly onto the desired path.</w:t>
      </w:r>
    </w:p>
    <w:p w14:paraId="686F66CB" w14:textId="77777777" w:rsidR="00513C1A" w:rsidRDefault="00513C1A" w:rsidP="00513C1A">
      <w:pPr>
        <w:rPr>
          <w:rFonts w:ascii="Arial" w:hAnsi="Arial" w:cs="Arial"/>
        </w:rPr>
      </w:pPr>
    </w:p>
    <w:p w14:paraId="4156AB34" w14:textId="1DF740F1" w:rsidR="00513C1A" w:rsidRDefault="000E233A" w:rsidP="00513C1A">
      <w:pPr>
        <w:rPr>
          <w:rFonts w:ascii="Arial" w:hAnsi="Arial" w:cs="Arial"/>
          <w:sz w:val="28"/>
          <w:szCs w:val="28"/>
        </w:rPr>
      </w:pPr>
      <w:r>
        <w:rPr>
          <w:rFonts w:ascii="Arial" w:hAnsi="Arial" w:cs="Arial"/>
          <w:sz w:val="28"/>
          <w:szCs w:val="28"/>
        </w:rPr>
        <w:t>Codes:</w:t>
      </w:r>
    </w:p>
    <w:p w14:paraId="0C7EA7BA" w14:textId="68DB7E36" w:rsidR="000E233A" w:rsidRDefault="000E233A" w:rsidP="00513C1A">
      <w:pPr>
        <w:rPr>
          <w:rFonts w:ascii="Arial" w:hAnsi="Arial" w:cs="Arial"/>
          <w:sz w:val="28"/>
          <w:szCs w:val="28"/>
        </w:rPr>
      </w:pPr>
      <w:r>
        <w:rPr>
          <w:rFonts w:ascii="Arial" w:hAnsi="Arial" w:cs="Arial"/>
          <w:noProof/>
          <w:sz w:val="28"/>
          <w:szCs w:val="28"/>
        </w:rPr>
        <w:drawing>
          <wp:inline distT="0" distB="0" distL="0" distR="0" wp14:anchorId="4785BD73" wp14:editId="78815565">
            <wp:extent cx="5731510" cy="2241550"/>
            <wp:effectExtent l="0" t="0" r="2540" b="6350"/>
            <wp:docPr id="19762353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35349" name="Picture 19762353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241550"/>
                    </a:xfrm>
                    <a:prstGeom prst="rect">
                      <a:avLst/>
                    </a:prstGeom>
                  </pic:spPr>
                </pic:pic>
              </a:graphicData>
            </a:graphic>
          </wp:inline>
        </w:drawing>
      </w:r>
    </w:p>
    <w:p w14:paraId="52825F3B" w14:textId="1408EFBE" w:rsidR="000E233A" w:rsidRDefault="000E233A" w:rsidP="00513C1A">
      <w:pPr>
        <w:rPr>
          <w:rFonts w:ascii="Arial" w:hAnsi="Arial" w:cs="Arial"/>
          <w:sz w:val="28"/>
          <w:szCs w:val="28"/>
        </w:rPr>
      </w:pPr>
      <w:r>
        <w:rPr>
          <w:rFonts w:ascii="Arial" w:hAnsi="Arial" w:cs="Arial"/>
          <w:noProof/>
          <w:sz w:val="28"/>
          <w:szCs w:val="28"/>
        </w:rPr>
        <w:lastRenderedPageBreak/>
        <w:drawing>
          <wp:inline distT="0" distB="0" distL="0" distR="0" wp14:anchorId="35E206FE" wp14:editId="4425C848">
            <wp:extent cx="5731510" cy="2483485"/>
            <wp:effectExtent l="0" t="0" r="2540" b="0"/>
            <wp:docPr id="1421572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72558" name="Picture 14215725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83485"/>
                    </a:xfrm>
                    <a:prstGeom prst="rect">
                      <a:avLst/>
                    </a:prstGeom>
                  </pic:spPr>
                </pic:pic>
              </a:graphicData>
            </a:graphic>
          </wp:inline>
        </w:drawing>
      </w:r>
    </w:p>
    <w:p w14:paraId="60180B31" w14:textId="588A37B5" w:rsidR="000E233A" w:rsidRDefault="000E233A" w:rsidP="00513C1A">
      <w:pPr>
        <w:rPr>
          <w:rFonts w:ascii="Arial" w:hAnsi="Arial" w:cs="Arial"/>
          <w:sz w:val="28"/>
          <w:szCs w:val="28"/>
        </w:rPr>
      </w:pPr>
      <w:r>
        <w:rPr>
          <w:rFonts w:ascii="Arial" w:hAnsi="Arial" w:cs="Arial"/>
          <w:noProof/>
          <w:sz w:val="28"/>
          <w:szCs w:val="28"/>
        </w:rPr>
        <w:drawing>
          <wp:inline distT="0" distB="0" distL="0" distR="0" wp14:anchorId="4987F5B7" wp14:editId="2F49FAC3">
            <wp:extent cx="5731510" cy="2457450"/>
            <wp:effectExtent l="0" t="0" r="2540" b="0"/>
            <wp:docPr id="1251457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57797" name="Picture 12514577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14:paraId="3A04AD68" w14:textId="77777777" w:rsidR="000E233A" w:rsidRDefault="000E233A" w:rsidP="00513C1A">
      <w:pPr>
        <w:rPr>
          <w:rFonts w:ascii="Arial" w:hAnsi="Arial" w:cs="Arial"/>
          <w:sz w:val="28"/>
          <w:szCs w:val="28"/>
        </w:rPr>
      </w:pPr>
    </w:p>
    <w:p w14:paraId="70E5A931" w14:textId="193CB1DE" w:rsidR="000E233A" w:rsidRDefault="000E233A" w:rsidP="00513C1A">
      <w:pPr>
        <w:rPr>
          <w:rFonts w:ascii="Arial" w:hAnsi="Arial" w:cs="Arial"/>
          <w:sz w:val="28"/>
          <w:szCs w:val="28"/>
        </w:rPr>
      </w:pPr>
      <w:r>
        <w:rPr>
          <w:rFonts w:ascii="Arial" w:hAnsi="Arial" w:cs="Arial"/>
          <w:sz w:val="28"/>
          <w:szCs w:val="28"/>
        </w:rPr>
        <w:t>Simulink Model:</w:t>
      </w:r>
    </w:p>
    <w:p w14:paraId="7DDFB7A9" w14:textId="313A68B6" w:rsidR="000E233A" w:rsidRPr="00513C1A" w:rsidRDefault="000E233A" w:rsidP="00513C1A">
      <w:pPr>
        <w:rPr>
          <w:rFonts w:ascii="Arial" w:hAnsi="Arial" w:cs="Arial"/>
          <w:sz w:val="28"/>
          <w:szCs w:val="28"/>
        </w:rPr>
      </w:pPr>
      <w:r>
        <w:rPr>
          <w:rFonts w:ascii="Arial" w:hAnsi="Arial" w:cs="Arial"/>
          <w:noProof/>
          <w:sz w:val="28"/>
          <w:szCs w:val="28"/>
        </w:rPr>
        <w:drawing>
          <wp:inline distT="0" distB="0" distL="0" distR="0" wp14:anchorId="28CFD766" wp14:editId="316BDC80">
            <wp:extent cx="5731510" cy="2462530"/>
            <wp:effectExtent l="0" t="0" r="2540" b="0"/>
            <wp:docPr id="1839999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99162" name="Picture 18399991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62530"/>
                    </a:xfrm>
                    <a:prstGeom prst="rect">
                      <a:avLst/>
                    </a:prstGeom>
                  </pic:spPr>
                </pic:pic>
              </a:graphicData>
            </a:graphic>
          </wp:inline>
        </w:drawing>
      </w:r>
    </w:p>
    <w:p w14:paraId="6BCE3D72" w14:textId="77777777" w:rsidR="00513C1A" w:rsidRPr="00513C1A" w:rsidRDefault="00513C1A" w:rsidP="00513C1A">
      <w:pPr>
        <w:rPr>
          <w:rFonts w:ascii="Arial" w:hAnsi="Arial" w:cs="Arial"/>
          <w:sz w:val="28"/>
          <w:szCs w:val="28"/>
        </w:rPr>
      </w:pPr>
    </w:p>
    <w:p w14:paraId="4B958E99" w14:textId="4A9961CA" w:rsidR="00055DC0" w:rsidRDefault="00D34547" w:rsidP="00D34547">
      <w:pPr>
        <w:rPr>
          <w:rFonts w:ascii="Arial" w:hAnsi="Arial" w:cs="Arial"/>
          <w:b/>
          <w:bCs/>
          <w:sz w:val="28"/>
          <w:szCs w:val="28"/>
          <w:u w:val="single"/>
        </w:rPr>
      </w:pPr>
      <w:r>
        <w:rPr>
          <w:rFonts w:ascii="Arial" w:hAnsi="Arial" w:cs="Arial"/>
          <w:b/>
          <w:bCs/>
          <w:sz w:val="28"/>
          <w:szCs w:val="28"/>
          <w:u w:val="single"/>
        </w:rPr>
        <w:lastRenderedPageBreak/>
        <w:t>V. ADAPTIVE CRUISE CONTROL</w:t>
      </w:r>
    </w:p>
    <w:p w14:paraId="09F3E315" w14:textId="77777777" w:rsidR="00DE245C" w:rsidRDefault="00DE245C" w:rsidP="00D34547">
      <w:pPr>
        <w:rPr>
          <w:rFonts w:ascii="Arial" w:hAnsi="Arial" w:cs="Arial"/>
          <w:b/>
          <w:bCs/>
          <w:sz w:val="28"/>
          <w:szCs w:val="28"/>
          <w:u w:val="single"/>
        </w:rPr>
      </w:pPr>
    </w:p>
    <w:p w14:paraId="6D70D100" w14:textId="64053D42" w:rsidR="00DE245C" w:rsidRDefault="00DE245C" w:rsidP="00DE245C">
      <w:pPr>
        <w:rPr>
          <w:rFonts w:ascii="Arial" w:hAnsi="Arial" w:cs="Arial"/>
        </w:rPr>
      </w:pPr>
      <w:r w:rsidRPr="00DE245C">
        <w:rPr>
          <w:rFonts w:ascii="Arial" w:hAnsi="Arial" w:cs="Arial"/>
        </w:rPr>
        <w:t>Adaptive Cruise Control (ACC) is a driver-assistance system that automatically adjusts the vehicle's speed to maintain both a driver-set cruising speed and a safe following distance from the vehicle ahead.</w:t>
      </w:r>
    </w:p>
    <w:p w14:paraId="3DDEB7DD" w14:textId="77777777" w:rsidR="00DE245C" w:rsidRPr="00DE245C" w:rsidRDefault="00DE245C" w:rsidP="00DE245C">
      <w:pPr>
        <w:rPr>
          <w:rFonts w:ascii="Arial" w:hAnsi="Arial" w:cs="Arial"/>
        </w:rPr>
      </w:pPr>
    </w:p>
    <w:p w14:paraId="1C0EE989" w14:textId="77777777" w:rsidR="00DE245C" w:rsidRPr="00DE245C" w:rsidRDefault="00DE245C" w:rsidP="00DE245C">
      <w:pPr>
        <w:rPr>
          <w:rFonts w:ascii="Arial" w:hAnsi="Arial" w:cs="Arial"/>
        </w:rPr>
      </w:pPr>
      <w:r w:rsidRPr="00DE245C">
        <w:rPr>
          <w:rFonts w:ascii="Arial" w:hAnsi="Arial" w:cs="Arial"/>
        </w:rPr>
        <w:t>The logic used in Adaptive Cruise Control operates in one of two modes:</w:t>
      </w:r>
    </w:p>
    <w:p w14:paraId="0321DC0E" w14:textId="77777777" w:rsidR="00DE245C" w:rsidRPr="00DE245C" w:rsidRDefault="00DE245C" w:rsidP="00DE245C">
      <w:pPr>
        <w:numPr>
          <w:ilvl w:val="0"/>
          <w:numId w:val="12"/>
        </w:numPr>
        <w:rPr>
          <w:rFonts w:ascii="Arial" w:hAnsi="Arial" w:cs="Arial"/>
        </w:rPr>
      </w:pPr>
      <w:r w:rsidRPr="00DE245C">
        <w:rPr>
          <w:rFonts w:ascii="Arial" w:hAnsi="Arial" w:cs="Arial"/>
        </w:rPr>
        <w:t>Sense: A forward-facing long-range radar (often combined with a camera) continuously scans the road ahead. It measures the distance to the vehicle in front and calculates its relative speed.</w:t>
      </w:r>
    </w:p>
    <w:p w14:paraId="4503A9CD" w14:textId="77777777" w:rsidR="00DE245C" w:rsidRPr="00DE245C" w:rsidRDefault="00DE245C" w:rsidP="00DE245C">
      <w:pPr>
        <w:numPr>
          <w:ilvl w:val="0"/>
          <w:numId w:val="12"/>
        </w:numPr>
        <w:rPr>
          <w:rFonts w:ascii="Arial" w:hAnsi="Arial" w:cs="Arial"/>
        </w:rPr>
      </w:pPr>
      <w:r w:rsidRPr="00DE245C">
        <w:rPr>
          <w:rFonts w:ascii="Arial" w:hAnsi="Arial" w:cs="Arial"/>
        </w:rPr>
        <w:t>Decide: The system's logic determines which mode to operate in:</w:t>
      </w:r>
    </w:p>
    <w:p w14:paraId="3895F777" w14:textId="77777777" w:rsidR="00DE245C" w:rsidRPr="00DE245C" w:rsidRDefault="00DE245C" w:rsidP="00DE245C">
      <w:pPr>
        <w:numPr>
          <w:ilvl w:val="1"/>
          <w:numId w:val="12"/>
        </w:numPr>
        <w:rPr>
          <w:rFonts w:ascii="Arial" w:hAnsi="Arial" w:cs="Arial"/>
        </w:rPr>
      </w:pPr>
      <w:r w:rsidRPr="00DE245C">
        <w:rPr>
          <w:rFonts w:ascii="Arial" w:hAnsi="Arial" w:cs="Arial"/>
        </w:rPr>
        <w:t>Speed Control Mode: If no vehicle is detected ahead, the system functions like traditional cruise control, maintaining the speed set by the driver.</w:t>
      </w:r>
    </w:p>
    <w:p w14:paraId="6C43607A" w14:textId="77777777" w:rsidR="00DE245C" w:rsidRPr="00DE245C" w:rsidRDefault="00DE245C" w:rsidP="00DE245C">
      <w:pPr>
        <w:numPr>
          <w:ilvl w:val="1"/>
          <w:numId w:val="12"/>
        </w:numPr>
        <w:rPr>
          <w:rFonts w:ascii="Arial" w:hAnsi="Arial" w:cs="Arial"/>
        </w:rPr>
      </w:pPr>
      <w:r w:rsidRPr="00DE245C">
        <w:rPr>
          <w:rFonts w:ascii="Arial" w:hAnsi="Arial" w:cs="Arial"/>
        </w:rPr>
        <w:t>Distance Control Mode: If a slower vehicle is detected ahead, the system's priority changes. It calculates the necessary speed to maintain a pre-set following distance or time gap (e.g., 2 seconds) that the driver has selected. It will seamlessly switch back to speed control if the lane becomes clear.</w:t>
      </w:r>
    </w:p>
    <w:p w14:paraId="6FD916C3" w14:textId="77777777" w:rsidR="00DE245C" w:rsidRPr="00DE245C" w:rsidRDefault="00DE245C" w:rsidP="00DE245C">
      <w:pPr>
        <w:numPr>
          <w:ilvl w:val="0"/>
          <w:numId w:val="12"/>
        </w:numPr>
        <w:rPr>
          <w:rFonts w:ascii="Arial" w:hAnsi="Arial" w:cs="Arial"/>
        </w:rPr>
      </w:pPr>
      <w:r w:rsidRPr="00DE245C">
        <w:rPr>
          <w:rFonts w:ascii="Arial" w:hAnsi="Arial" w:cs="Arial"/>
        </w:rPr>
        <w:t>Act: The controller sends commands to the vehicle's powertrain and braking systems to manage speed:</w:t>
      </w:r>
    </w:p>
    <w:p w14:paraId="764B2D26" w14:textId="77777777" w:rsidR="00DE245C" w:rsidRPr="00DE245C" w:rsidRDefault="00DE245C" w:rsidP="00DE245C">
      <w:pPr>
        <w:numPr>
          <w:ilvl w:val="1"/>
          <w:numId w:val="12"/>
        </w:numPr>
        <w:rPr>
          <w:rFonts w:ascii="Arial" w:hAnsi="Arial" w:cs="Arial"/>
        </w:rPr>
      </w:pPr>
      <w:r w:rsidRPr="00DE245C">
        <w:rPr>
          <w:rFonts w:ascii="Arial" w:hAnsi="Arial" w:cs="Arial"/>
        </w:rPr>
        <w:t>To accelerate or maintain speed, it adjusts the engine throttle.</w:t>
      </w:r>
    </w:p>
    <w:p w14:paraId="3D1003D0" w14:textId="77777777" w:rsidR="00DE245C" w:rsidRDefault="00DE245C" w:rsidP="00DE245C">
      <w:pPr>
        <w:numPr>
          <w:ilvl w:val="1"/>
          <w:numId w:val="12"/>
        </w:numPr>
        <w:rPr>
          <w:rFonts w:ascii="Arial" w:hAnsi="Arial" w:cs="Arial"/>
        </w:rPr>
      </w:pPr>
      <w:r w:rsidRPr="00DE245C">
        <w:rPr>
          <w:rFonts w:ascii="Arial" w:hAnsi="Arial" w:cs="Arial"/>
        </w:rPr>
        <w:t>To decelerate, it can reduce throttle and apply moderate braking. This action is smooth and controlled, unlike the aggressive braking of an AEB system.</w:t>
      </w:r>
    </w:p>
    <w:p w14:paraId="55515E08" w14:textId="77777777" w:rsidR="00DE245C" w:rsidRDefault="00DE245C" w:rsidP="00DE245C">
      <w:pPr>
        <w:rPr>
          <w:rFonts w:ascii="Arial" w:hAnsi="Arial" w:cs="Arial"/>
        </w:rPr>
      </w:pPr>
    </w:p>
    <w:p w14:paraId="03B5C929" w14:textId="77777777" w:rsidR="00DE245C" w:rsidRDefault="00DE245C" w:rsidP="00DE245C">
      <w:pPr>
        <w:rPr>
          <w:rFonts w:ascii="Arial" w:hAnsi="Arial" w:cs="Arial"/>
        </w:rPr>
      </w:pPr>
    </w:p>
    <w:p w14:paraId="5300D8BC" w14:textId="77777777" w:rsidR="00DE245C" w:rsidRDefault="00DE245C" w:rsidP="00DE245C">
      <w:pPr>
        <w:rPr>
          <w:rFonts w:ascii="Arial" w:hAnsi="Arial" w:cs="Arial"/>
        </w:rPr>
      </w:pPr>
    </w:p>
    <w:p w14:paraId="049CC3C5" w14:textId="77777777" w:rsidR="00DE245C" w:rsidRDefault="00DE245C" w:rsidP="00DE245C">
      <w:pPr>
        <w:rPr>
          <w:rFonts w:ascii="Arial" w:hAnsi="Arial" w:cs="Arial"/>
        </w:rPr>
      </w:pPr>
    </w:p>
    <w:p w14:paraId="1324277C" w14:textId="77777777" w:rsidR="00DE245C" w:rsidRDefault="00DE245C" w:rsidP="00DE245C">
      <w:pPr>
        <w:rPr>
          <w:rFonts w:ascii="Arial" w:hAnsi="Arial" w:cs="Arial"/>
        </w:rPr>
      </w:pPr>
    </w:p>
    <w:p w14:paraId="6DBD11EF" w14:textId="77777777" w:rsidR="00DE245C" w:rsidRDefault="00DE245C" w:rsidP="00DE245C">
      <w:pPr>
        <w:rPr>
          <w:rFonts w:ascii="Arial" w:hAnsi="Arial" w:cs="Arial"/>
        </w:rPr>
      </w:pPr>
    </w:p>
    <w:p w14:paraId="24515806" w14:textId="77777777" w:rsidR="00DE245C" w:rsidRDefault="00DE245C" w:rsidP="00DE245C">
      <w:pPr>
        <w:rPr>
          <w:rFonts w:ascii="Arial" w:hAnsi="Arial" w:cs="Arial"/>
        </w:rPr>
      </w:pPr>
    </w:p>
    <w:p w14:paraId="2E6EC286" w14:textId="77777777" w:rsidR="00DE245C" w:rsidRDefault="00DE245C" w:rsidP="00DE245C">
      <w:pPr>
        <w:rPr>
          <w:rFonts w:ascii="Arial" w:hAnsi="Arial" w:cs="Arial"/>
        </w:rPr>
      </w:pPr>
    </w:p>
    <w:p w14:paraId="386E22E0" w14:textId="3D7216D1" w:rsidR="00DE245C" w:rsidRDefault="00DE245C" w:rsidP="00DE245C">
      <w:pPr>
        <w:rPr>
          <w:rFonts w:ascii="Arial" w:hAnsi="Arial" w:cs="Arial"/>
          <w:sz w:val="28"/>
          <w:szCs w:val="28"/>
        </w:rPr>
      </w:pPr>
      <w:proofErr w:type="spellStart"/>
      <w:r>
        <w:rPr>
          <w:rFonts w:ascii="Arial" w:hAnsi="Arial" w:cs="Arial"/>
          <w:sz w:val="28"/>
          <w:szCs w:val="28"/>
        </w:rPr>
        <w:lastRenderedPageBreak/>
        <w:t>Stateflow</w:t>
      </w:r>
      <w:proofErr w:type="spellEnd"/>
      <w:r>
        <w:rPr>
          <w:rFonts w:ascii="Arial" w:hAnsi="Arial" w:cs="Arial"/>
          <w:sz w:val="28"/>
          <w:szCs w:val="28"/>
        </w:rPr>
        <w:t xml:space="preserve"> Logic:</w:t>
      </w:r>
    </w:p>
    <w:p w14:paraId="4DEF9247" w14:textId="0EBFC8A9" w:rsidR="00DE245C" w:rsidRDefault="00DE245C" w:rsidP="00DE245C">
      <w:pPr>
        <w:rPr>
          <w:rFonts w:ascii="Arial" w:hAnsi="Arial" w:cs="Arial"/>
          <w:sz w:val="28"/>
          <w:szCs w:val="28"/>
        </w:rPr>
      </w:pPr>
      <w:r>
        <w:rPr>
          <w:rFonts w:ascii="Arial" w:hAnsi="Arial" w:cs="Arial"/>
          <w:noProof/>
          <w:sz w:val="28"/>
          <w:szCs w:val="28"/>
        </w:rPr>
        <w:drawing>
          <wp:inline distT="0" distB="0" distL="0" distR="0" wp14:anchorId="536C1778" wp14:editId="6E81B370">
            <wp:extent cx="5731510" cy="2367280"/>
            <wp:effectExtent l="0" t="0" r="2540" b="0"/>
            <wp:docPr id="150056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1111" name="Picture 15005611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367280"/>
                    </a:xfrm>
                    <a:prstGeom prst="rect">
                      <a:avLst/>
                    </a:prstGeom>
                  </pic:spPr>
                </pic:pic>
              </a:graphicData>
            </a:graphic>
          </wp:inline>
        </w:drawing>
      </w:r>
    </w:p>
    <w:p w14:paraId="6DC8BBE4" w14:textId="7FCDAA84" w:rsidR="00DE245C" w:rsidRDefault="00DE245C" w:rsidP="00DE245C">
      <w:pPr>
        <w:rPr>
          <w:rFonts w:ascii="Arial" w:hAnsi="Arial" w:cs="Arial"/>
          <w:sz w:val="28"/>
          <w:szCs w:val="28"/>
        </w:rPr>
      </w:pPr>
      <w:r>
        <w:rPr>
          <w:rFonts w:ascii="Arial" w:hAnsi="Arial" w:cs="Arial"/>
          <w:sz w:val="28"/>
          <w:szCs w:val="28"/>
        </w:rPr>
        <w:t>Simulink Model:</w:t>
      </w:r>
    </w:p>
    <w:p w14:paraId="15EE4EF9" w14:textId="34F3F9B8" w:rsidR="00DE245C" w:rsidRDefault="00DE245C" w:rsidP="00DE245C">
      <w:pPr>
        <w:rPr>
          <w:rFonts w:ascii="Arial" w:hAnsi="Arial" w:cs="Arial"/>
          <w:sz w:val="28"/>
          <w:szCs w:val="28"/>
        </w:rPr>
      </w:pPr>
      <w:r>
        <w:rPr>
          <w:rFonts w:ascii="Arial" w:hAnsi="Arial" w:cs="Arial"/>
          <w:noProof/>
          <w:sz w:val="28"/>
          <w:szCs w:val="28"/>
        </w:rPr>
        <w:drawing>
          <wp:inline distT="0" distB="0" distL="0" distR="0" wp14:anchorId="1083DE8B" wp14:editId="1598912C">
            <wp:extent cx="5731510" cy="2359660"/>
            <wp:effectExtent l="0" t="0" r="2540" b="2540"/>
            <wp:docPr id="2102600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00619" name="Picture 2102600619"/>
                    <pic:cNvPicPr/>
                  </pic:nvPicPr>
                  <pic:blipFill>
                    <a:blip r:embed="rId21">
                      <a:extLst>
                        <a:ext uri="{28A0092B-C50C-407E-A947-70E740481C1C}">
                          <a14:useLocalDpi xmlns:a14="http://schemas.microsoft.com/office/drawing/2010/main" val="0"/>
                        </a:ext>
                      </a:extLst>
                    </a:blip>
                    <a:stretch>
                      <a:fillRect/>
                    </a:stretch>
                  </pic:blipFill>
                  <pic:spPr>
                    <a:xfrm>
                      <a:off x="0" y="0"/>
                      <a:ext cx="5731510" cy="2359660"/>
                    </a:xfrm>
                    <a:prstGeom prst="rect">
                      <a:avLst/>
                    </a:prstGeom>
                  </pic:spPr>
                </pic:pic>
              </a:graphicData>
            </a:graphic>
          </wp:inline>
        </w:drawing>
      </w:r>
    </w:p>
    <w:p w14:paraId="42B874E9" w14:textId="48053E22" w:rsidR="00DE245C" w:rsidRDefault="00DE245C" w:rsidP="00DE245C">
      <w:pPr>
        <w:rPr>
          <w:rFonts w:ascii="Arial" w:hAnsi="Arial" w:cs="Arial"/>
          <w:sz w:val="28"/>
          <w:szCs w:val="28"/>
        </w:rPr>
      </w:pPr>
      <w:proofErr w:type="spellStart"/>
      <w:r>
        <w:rPr>
          <w:rFonts w:ascii="Arial" w:hAnsi="Arial" w:cs="Arial"/>
          <w:sz w:val="28"/>
          <w:szCs w:val="28"/>
        </w:rPr>
        <w:t>Autosar</w:t>
      </w:r>
      <w:proofErr w:type="spellEnd"/>
      <w:r>
        <w:rPr>
          <w:rFonts w:ascii="Arial" w:hAnsi="Arial" w:cs="Arial"/>
          <w:sz w:val="28"/>
          <w:szCs w:val="28"/>
        </w:rPr>
        <w:t xml:space="preserve"> Component:</w:t>
      </w:r>
    </w:p>
    <w:p w14:paraId="4512DC5F" w14:textId="4758B262" w:rsidR="00DE245C" w:rsidRDefault="00DE245C" w:rsidP="00DE245C">
      <w:pPr>
        <w:rPr>
          <w:rFonts w:ascii="Arial" w:hAnsi="Arial" w:cs="Arial"/>
          <w:sz w:val="28"/>
          <w:szCs w:val="28"/>
        </w:rPr>
      </w:pPr>
      <w:r>
        <w:rPr>
          <w:rFonts w:ascii="Arial" w:hAnsi="Arial" w:cs="Arial"/>
          <w:noProof/>
          <w:sz w:val="28"/>
          <w:szCs w:val="28"/>
        </w:rPr>
        <w:drawing>
          <wp:inline distT="0" distB="0" distL="0" distR="0" wp14:anchorId="30C028F4" wp14:editId="609AFD4A">
            <wp:extent cx="5731510" cy="2355215"/>
            <wp:effectExtent l="0" t="0" r="2540" b="6985"/>
            <wp:docPr id="596089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89266" name="Picture 596089266"/>
                    <pic:cNvPicPr/>
                  </pic:nvPicPr>
                  <pic:blipFill>
                    <a:blip r:embed="rId22">
                      <a:extLst>
                        <a:ext uri="{28A0092B-C50C-407E-A947-70E740481C1C}">
                          <a14:useLocalDpi xmlns:a14="http://schemas.microsoft.com/office/drawing/2010/main" val="0"/>
                        </a:ext>
                      </a:extLst>
                    </a:blip>
                    <a:stretch>
                      <a:fillRect/>
                    </a:stretch>
                  </pic:blipFill>
                  <pic:spPr>
                    <a:xfrm>
                      <a:off x="0" y="0"/>
                      <a:ext cx="5731510" cy="2355215"/>
                    </a:xfrm>
                    <a:prstGeom prst="rect">
                      <a:avLst/>
                    </a:prstGeom>
                  </pic:spPr>
                </pic:pic>
              </a:graphicData>
            </a:graphic>
          </wp:inline>
        </w:drawing>
      </w:r>
    </w:p>
    <w:p w14:paraId="70AEDA01" w14:textId="77777777" w:rsidR="00DE245C" w:rsidRDefault="00DE245C" w:rsidP="00DE245C">
      <w:pPr>
        <w:rPr>
          <w:rFonts w:ascii="Arial" w:hAnsi="Arial" w:cs="Arial"/>
          <w:sz w:val="28"/>
          <w:szCs w:val="28"/>
        </w:rPr>
      </w:pPr>
    </w:p>
    <w:p w14:paraId="149E1455" w14:textId="4B2B9491" w:rsidR="00DE245C" w:rsidRDefault="00A36DBC" w:rsidP="00DE245C">
      <w:pPr>
        <w:rPr>
          <w:rFonts w:ascii="Arial" w:hAnsi="Arial" w:cs="Arial"/>
          <w:b/>
          <w:bCs/>
          <w:sz w:val="28"/>
          <w:szCs w:val="28"/>
          <w:u w:val="single"/>
        </w:rPr>
      </w:pPr>
      <w:r>
        <w:rPr>
          <w:rFonts w:ascii="Arial" w:hAnsi="Arial" w:cs="Arial"/>
          <w:b/>
          <w:bCs/>
          <w:sz w:val="28"/>
          <w:szCs w:val="28"/>
          <w:u w:val="single"/>
        </w:rPr>
        <w:lastRenderedPageBreak/>
        <w:t>OUTPUTS:</w:t>
      </w:r>
    </w:p>
    <w:p w14:paraId="15F3A08A" w14:textId="77777777" w:rsidR="00A36DBC" w:rsidRDefault="00A36DBC" w:rsidP="00DE245C">
      <w:pPr>
        <w:rPr>
          <w:rFonts w:ascii="Arial" w:hAnsi="Arial" w:cs="Arial"/>
          <w:b/>
          <w:bCs/>
          <w:sz w:val="28"/>
          <w:szCs w:val="28"/>
        </w:rPr>
      </w:pPr>
      <w:r>
        <w:rPr>
          <w:rFonts w:ascii="Arial" w:hAnsi="Arial" w:cs="Arial"/>
          <w:b/>
          <w:bCs/>
          <w:sz w:val="28"/>
          <w:szCs w:val="28"/>
        </w:rPr>
        <w:t>I. Automatic Braking System</w:t>
      </w:r>
    </w:p>
    <w:p w14:paraId="6598F0D5" w14:textId="77777777" w:rsidR="007E2261" w:rsidRDefault="00A36DBC" w:rsidP="007E2261">
      <w:pPr>
        <w:rPr>
          <w:rFonts w:ascii="Arial" w:hAnsi="Arial" w:cs="Arial"/>
          <w:b/>
          <w:bCs/>
          <w:sz w:val="28"/>
          <w:szCs w:val="28"/>
        </w:rPr>
      </w:pPr>
      <w:r>
        <w:rPr>
          <w:rFonts w:ascii="Arial" w:hAnsi="Arial" w:cs="Arial"/>
          <w:b/>
          <w:bCs/>
          <w:noProof/>
          <w:sz w:val="28"/>
          <w:szCs w:val="28"/>
        </w:rPr>
        <w:drawing>
          <wp:inline distT="0" distB="0" distL="0" distR="0" wp14:anchorId="129832A1" wp14:editId="011C21D1">
            <wp:extent cx="5731510" cy="2849245"/>
            <wp:effectExtent l="0" t="0" r="2540" b="8255"/>
            <wp:docPr id="12448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186" name="Picture 1244891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61C38A02" w14:textId="77777777" w:rsidR="007E2261" w:rsidRDefault="007E2261" w:rsidP="007E2261">
      <w:pPr>
        <w:rPr>
          <w:rFonts w:ascii="Arial" w:hAnsi="Arial" w:cs="Arial"/>
          <w:b/>
          <w:bCs/>
          <w:sz w:val="28"/>
          <w:szCs w:val="28"/>
        </w:rPr>
      </w:pPr>
    </w:p>
    <w:p w14:paraId="021C2F76" w14:textId="375C0F4B" w:rsidR="007E2261" w:rsidRPr="007E2261" w:rsidRDefault="007E2261" w:rsidP="007E2261">
      <w:pPr>
        <w:rPr>
          <w:rFonts w:ascii="Arial" w:hAnsi="Arial" w:cs="Arial"/>
          <w:b/>
          <w:bCs/>
          <w:sz w:val="28"/>
          <w:szCs w:val="28"/>
        </w:rPr>
      </w:pPr>
      <w:r w:rsidRPr="007E2261">
        <w:rPr>
          <w:rFonts w:ascii="Arial" w:hAnsi="Arial" w:cs="Arial"/>
        </w:rPr>
        <w:t>This graph shows a successful Automatic Emergency Braking event. The ego vehicle's speed (top plot, blue) is constant while the lead vehicle's is slower, causing the distance (second plot) and Time to Collision (third plot) to decrease. This triggers a warning and then full braking (bottom plot), stopping the car safely.</w:t>
      </w:r>
    </w:p>
    <w:p w14:paraId="66A271DB" w14:textId="77777777" w:rsidR="00A36DBC" w:rsidRPr="007E2261" w:rsidRDefault="00A36DBC" w:rsidP="00DE245C">
      <w:pPr>
        <w:rPr>
          <w:rFonts w:ascii="Arial" w:hAnsi="Arial" w:cs="Arial"/>
        </w:rPr>
      </w:pPr>
    </w:p>
    <w:p w14:paraId="51F60980" w14:textId="77777777" w:rsidR="00A36DBC" w:rsidRDefault="00A36DBC" w:rsidP="00DE245C">
      <w:pPr>
        <w:rPr>
          <w:rFonts w:ascii="Arial" w:hAnsi="Arial" w:cs="Arial"/>
          <w:b/>
          <w:bCs/>
          <w:sz w:val="28"/>
          <w:szCs w:val="28"/>
        </w:rPr>
      </w:pPr>
      <w:r>
        <w:rPr>
          <w:rFonts w:ascii="Arial" w:hAnsi="Arial" w:cs="Arial"/>
          <w:b/>
          <w:bCs/>
          <w:sz w:val="28"/>
          <w:szCs w:val="28"/>
        </w:rPr>
        <w:t>II. Blind Spot Monitoring System</w:t>
      </w:r>
    </w:p>
    <w:p w14:paraId="16E711E1" w14:textId="7A34ADA2" w:rsidR="00A36DBC" w:rsidRDefault="00A36DBC" w:rsidP="00DE245C">
      <w:pPr>
        <w:rPr>
          <w:rFonts w:ascii="Arial" w:hAnsi="Arial" w:cs="Arial"/>
          <w:b/>
          <w:bCs/>
          <w:sz w:val="28"/>
          <w:szCs w:val="28"/>
        </w:rPr>
      </w:pPr>
      <w:r>
        <w:rPr>
          <w:rFonts w:ascii="Arial" w:hAnsi="Arial" w:cs="Arial"/>
          <w:b/>
          <w:bCs/>
          <w:noProof/>
          <w:sz w:val="28"/>
          <w:szCs w:val="28"/>
        </w:rPr>
        <w:drawing>
          <wp:inline distT="0" distB="0" distL="0" distR="0" wp14:anchorId="3C6D7FC0" wp14:editId="50C06CD6">
            <wp:extent cx="5731510" cy="2768600"/>
            <wp:effectExtent l="0" t="0" r="2540" b="0"/>
            <wp:docPr id="2124889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9718" name="Picture 21248897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p>
    <w:p w14:paraId="6D6B4C84" w14:textId="77777777" w:rsidR="00A36DBC" w:rsidRDefault="00A36DBC" w:rsidP="00DE245C">
      <w:pPr>
        <w:rPr>
          <w:rFonts w:ascii="Arial" w:hAnsi="Arial" w:cs="Arial"/>
          <w:b/>
          <w:bCs/>
          <w:sz w:val="28"/>
          <w:szCs w:val="28"/>
        </w:rPr>
      </w:pPr>
    </w:p>
    <w:p w14:paraId="37445AF2" w14:textId="7C7C0F80" w:rsidR="00DD0F2E" w:rsidRDefault="007E2261" w:rsidP="00DE245C">
      <w:pPr>
        <w:rPr>
          <w:rFonts w:ascii="Arial" w:hAnsi="Arial" w:cs="Arial"/>
        </w:rPr>
      </w:pPr>
      <w:r w:rsidRPr="007E2261">
        <w:rPr>
          <w:rFonts w:ascii="Arial" w:hAnsi="Arial" w:cs="Arial"/>
        </w:rPr>
        <w:lastRenderedPageBreak/>
        <w:t>This graph shows a successful Blind Spot Monitoring system in action. The top two plots show the distance to vehicles on the left and right. When a vehicle gets too close (distance drops), the corresponding warning signal in the bottom plots activates (jumps to 1), alerting the driver.</w:t>
      </w:r>
    </w:p>
    <w:p w14:paraId="43077E0D" w14:textId="77777777" w:rsidR="007E2261" w:rsidRPr="007E2261" w:rsidRDefault="007E2261" w:rsidP="00DE245C">
      <w:pPr>
        <w:rPr>
          <w:rFonts w:ascii="Arial" w:hAnsi="Arial" w:cs="Arial"/>
        </w:rPr>
      </w:pPr>
    </w:p>
    <w:p w14:paraId="478E6F3C" w14:textId="68CA7560" w:rsidR="00DD0F2E" w:rsidRDefault="00DD0F2E" w:rsidP="00DE245C">
      <w:pPr>
        <w:rPr>
          <w:rFonts w:ascii="Arial" w:hAnsi="Arial" w:cs="Arial"/>
          <w:b/>
          <w:bCs/>
          <w:sz w:val="28"/>
          <w:szCs w:val="28"/>
        </w:rPr>
      </w:pPr>
      <w:r>
        <w:rPr>
          <w:rFonts w:ascii="Arial" w:hAnsi="Arial" w:cs="Arial"/>
          <w:b/>
          <w:bCs/>
          <w:sz w:val="28"/>
          <w:szCs w:val="28"/>
        </w:rPr>
        <w:t>III. Parking Assist</w:t>
      </w:r>
    </w:p>
    <w:p w14:paraId="0C70C2F2" w14:textId="01CDA0F4" w:rsidR="00DD0F2E" w:rsidRDefault="00DD0F2E" w:rsidP="00DE245C">
      <w:pPr>
        <w:rPr>
          <w:rFonts w:ascii="Arial" w:hAnsi="Arial" w:cs="Arial"/>
          <w:b/>
          <w:bCs/>
          <w:sz w:val="28"/>
          <w:szCs w:val="28"/>
        </w:rPr>
      </w:pPr>
      <w:r>
        <w:rPr>
          <w:rFonts w:ascii="Arial" w:hAnsi="Arial" w:cs="Arial"/>
          <w:b/>
          <w:bCs/>
          <w:noProof/>
          <w:sz w:val="28"/>
          <w:szCs w:val="28"/>
        </w:rPr>
        <w:drawing>
          <wp:inline distT="0" distB="0" distL="0" distR="0" wp14:anchorId="48A4616B" wp14:editId="1D0DD778">
            <wp:extent cx="5731510" cy="2950845"/>
            <wp:effectExtent l="0" t="0" r="2540" b="1905"/>
            <wp:docPr id="943126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6556" name="Picture 94312655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950845"/>
                    </a:xfrm>
                    <a:prstGeom prst="rect">
                      <a:avLst/>
                    </a:prstGeom>
                  </pic:spPr>
                </pic:pic>
              </a:graphicData>
            </a:graphic>
          </wp:inline>
        </w:drawing>
      </w:r>
    </w:p>
    <w:p w14:paraId="6838E831" w14:textId="63AB583C" w:rsidR="00DD0F2E" w:rsidRDefault="00DD0F2E" w:rsidP="00DE245C">
      <w:pPr>
        <w:rPr>
          <w:rFonts w:ascii="Arial" w:hAnsi="Arial" w:cs="Arial"/>
          <w:b/>
          <w:bCs/>
          <w:sz w:val="28"/>
          <w:szCs w:val="28"/>
        </w:rPr>
      </w:pPr>
      <w:r>
        <w:rPr>
          <w:rFonts w:ascii="Arial" w:hAnsi="Arial" w:cs="Arial"/>
          <w:b/>
          <w:bCs/>
          <w:noProof/>
          <w:sz w:val="28"/>
          <w:szCs w:val="28"/>
        </w:rPr>
        <w:drawing>
          <wp:inline distT="0" distB="0" distL="0" distR="0" wp14:anchorId="3F64EBE2" wp14:editId="1A8C8D1A">
            <wp:extent cx="5731510" cy="2429510"/>
            <wp:effectExtent l="0" t="0" r="2540" b="8890"/>
            <wp:docPr id="374621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21360" name="Picture 3746213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429510"/>
                    </a:xfrm>
                    <a:prstGeom prst="rect">
                      <a:avLst/>
                    </a:prstGeom>
                  </pic:spPr>
                </pic:pic>
              </a:graphicData>
            </a:graphic>
          </wp:inline>
        </w:drawing>
      </w:r>
    </w:p>
    <w:p w14:paraId="4B7EDDD2" w14:textId="77777777" w:rsidR="007E2261" w:rsidRDefault="007E2261" w:rsidP="00DE245C">
      <w:pPr>
        <w:rPr>
          <w:rFonts w:ascii="Arial" w:hAnsi="Arial" w:cs="Arial"/>
          <w:b/>
          <w:bCs/>
          <w:sz w:val="28"/>
          <w:szCs w:val="28"/>
        </w:rPr>
      </w:pPr>
    </w:p>
    <w:p w14:paraId="20344B66" w14:textId="77777777" w:rsidR="004012D3" w:rsidRPr="004012D3" w:rsidRDefault="004012D3" w:rsidP="004012D3">
      <w:pPr>
        <w:rPr>
          <w:rFonts w:ascii="Arial" w:hAnsi="Arial" w:cs="Arial"/>
        </w:rPr>
      </w:pPr>
      <w:r w:rsidRPr="004012D3">
        <w:rPr>
          <w:rFonts w:ascii="Arial" w:hAnsi="Arial" w:cs="Arial"/>
        </w:rPr>
        <w:t>The XY Graph shows the vehicle's path. It starts by moving straight, then executes a smooth arc as it turns into the parking spot, and finishes with another straight movement. This demonstrates that the vehicle is correctly following the calculated trajectory.</w:t>
      </w:r>
    </w:p>
    <w:p w14:paraId="410431B5" w14:textId="5C7D1436" w:rsidR="00DD0F2E" w:rsidRDefault="004012D3" w:rsidP="00DE245C">
      <w:pPr>
        <w:rPr>
          <w:rFonts w:ascii="Arial" w:hAnsi="Arial" w:cs="Arial"/>
        </w:rPr>
      </w:pPr>
      <w:r w:rsidRPr="004012D3">
        <w:rPr>
          <w:rFonts w:ascii="Arial" w:hAnsi="Arial" w:cs="Arial"/>
        </w:rPr>
        <w:t xml:space="preserve">The Steering Rotation graph shows the controller's action. The steering angle starts at zero, quickly turns to a maximum value to initiate the turn, and then smoothly </w:t>
      </w:r>
      <w:r w:rsidRPr="004012D3">
        <w:rPr>
          <w:rFonts w:ascii="Arial" w:hAnsi="Arial" w:cs="Arial"/>
        </w:rPr>
        <w:lastRenderedPageBreak/>
        <w:t>decreases as the vehicle aligns with the parking spot. This confirms the controller is active and guiding the car precisely.</w:t>
      </w:r>
    </w:p>
    <w:p w14:paraId="72165D0A" w14:textId="77777777" w:rsidR="004012D3" w:rsidRPr="004012D3" w:rsidRDefault="004012D3" w:rsidP="00DE245C">
      <w:pPr>
        <w:rPr>
          <w:rFonts w:ascii="Arial" w:hAnsi="Arial" w:cs="Arial"/>
        </w:rPr>
      </w:pPr>
    </w:p>
    <w:p w14:paraId="291C4BB8" w14:textId="4AB304BC" w:rsidR="00DD0F2E" w:rsidRDefault="00DD0F2E" w:rsidP="00DE245C">
      <w:pPr>
        <w:rPr>
          <w:rFonts w:ascii="Arial" w:hAnsi="Arial" w:cs="Arial"/>
          <w:b/>
          <w:bCs/>
          <w:sz w:val="28"/>
          <w:szCs w:val="28"/>
        </w:rPr>
      </w:pPr>
      <w:r>
        <w:rPr>
          <w:rFonts w:ascii="Arial" w:hAnsi="Arial" w:cs="Arial"/>
          <w:b/>
          <w:bCs/>
          <w:sz w:val="28"/>
          <w:szCs w:val="28"/>
        </w:rPr>
        <w:t>IV. Lane Keep Assist</w:t>
      </w:r>
    </w:p>
    <w:p w14:paraId="5C904030" w14:textId="587249BB" w:rsidR="00DD0F2E" w:rsidRDefault="00DD0F2E" w:rsidP="00DE245C">
      <w:pPr>
        <w:rPr>
          <w:rFonts w:ascii="Arial" w:hAnsi="Arial" w:cs="Arial"/>
          <w:b/>
          <w:bCs/>
          <w:sz w:val="28"/>
          <w:szCs w:val="28"/>
        </w:rPr>
      </w:pPr>
      <w:r>
        <w:rPr>
          <w:rFonts w:ascii="Arial" w:hAnsi="Arial" w:cs="Arial"/>
          <w:b/>
          <w:bCs/>
          <w:noProof/>
          <w:sz w:val="28"/>
          <w:szCs w:val="28"/>
        </w:rPr>
        <w:drawing>
          <wp:inline distT="0" distB="0" distL="0" distR="0" wp14:anchorId="3383678C" wp14:editId="58F3C2FF">
            <wp:extent cx="5731510" cy="2846070"/>
            <wp:effectExtent l="0" t="0" r="2540" b="0"/>
            <wp:docPr id="1771863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63693" name="Picture 1771863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p>
    <w:p w14:paraId="71AE174D" w14:textId="452E4815" w:rsidR="004012D3" w:rsidRDefault="004012D3" w:rsidP="004012D3">
      <w:pPr>
        <w:rPr>
          <w:rFonts w:ascii="Arial" w:hAnsi="Arial" w:cs="Arial"/>
        </w:rPr>
      </w:pPr>
      <w:r w:rsidRPr="007E2261">
        <w:rPr>
          <w:rFonts w:ascii="Arial" w:hAnsi="Arial" w:cs="Arial"/>
        </w:rPr>
        <w:t xml:space="preserve">This graph shows a successful </w:t>
      </w:r>
      <w:r>
        <w:rPr>
          <w:rFonts w:ascii="Arial" w:hAnsi="Arial" w:cs="Arial"/>
        </w:rPr>
        <w:t xml:space="preserve">Lane Keep Assist </w:t>
      </w:r>
      <w:r w:rsidRPr="007E2261">
        <w:rPr>
          <w:rFonts w:ascii="Arial" w:hAnsi="Arial" w:cs="Arial"/>
        </w:rPr>
        <w:t xml:space="preserve">system in action. The </w:t>
      </w:r>
      <w:r>
        <w:rPr>
          <w:rFonts w:ascii="Arial" w:hAnsi="Arial" w:cs="Arial"/>
        </w:rPr>
        <w:t>middle</w:t>
      </w:r>
      <w:r w:rsidRPr="007E2261">
        <w:rPr>
          <w:rFonts w:ascii="Arial" w:hAnsi="Arial" w:cs="Arial"/>
        </w:rPr>
        <w:t xml:space="preserve"> plot </w:t>
      </w:r>
      <w:proofErr w:type="gramStart"/>
      <w:r w:rsidRPr="007E2261">
        <w:rPr>
          <w:rFonts w:ascii="Arial" w:hAnsi="Arial" w:cs="Arial"/>
        </w:rPr>
        <w:t>show</w:t>
      </w:r>
      <w:proofErr w:type="gramEnd"/>
      <w:r w:rsidRPr="007E2261">
        <w:rPr>
          <w:rFonts w:ascii="Arial" w:hAnsi="Arial" w:cs="Arial"/>
        </w:rPr>
        <w:t xml:space="preserve"> the </w:t>
      </w:r>
      <w:r>
        <w:rPr>
          <w:rFonts w:ascii="Arial" w:hAnsi="Arial" w:cs="Arial"/>
        </w:rPr>
        <w:t xml:space="preserve">Steering Command given </w:t>
      </w:r>
      <w:r w:rsidRPr="007E2261">
        <w:rPr>
          <w:rFonts w:ascii="Arial" w:hAnsi="Arial" w:cs="Arial"/>
        </w:rPr>
        <w:t xml:space="preserve">to </w:t>
      </w:r>
      <w:r>
        <w:rPr>
          <w:rFonts w:ascii="Arial" w:hAnsi="Arial" w:cs="Arial"/>
        </w:rPr>
        <w:t xml:space="preserve">the </w:t>
      </w:r>
      <w:r w:rsidRPr="007E2261">
        <w:rPr>
          <w:rFonts w:ascii="Arial" w:hAnsi="Arial" w:cs="Arial"/>
        </w:rPr>
        <w:t>vehicle. When a vehicle gets</w:t>
      </w:r>
      <w:r>
        <w:rPr>
          <w:rFonts w:ascii="Arial" w:hAnsi="Arial" w:cs="Arial"/>
        </w:rPr>
        <w:t xml:space="preserve"> far away from the lane the LKA Status jumps to 1.</w:t>
      </w:r>
    </w:p>
    <w:p w14:paraId="0F46AE48" w14:textId="77777777" w:rsidR="004012D3" w:rsidRPr="00A36DBC" w:rsidRDefault="004012D3" w:rsidP="00DE245C">
      <w:pPr>
        <w:rPr>
          <w:rFonts w:ascii="Arial" w:hAnsi="Arial" w:cs="Arial"/>
          <w:b/>
          <w:bCs/>
          <w:sz w:val="28"/>
          <w:szCs w:val="28"/>
        </w:rPr>
      </w:pPr>
    </w:p>
    <w:p w14:paraId="0DE26E34" w14:textId="77777777" w:rsidR="00D34547" w:rsidRPr="00D34547" w:rsidRDefault="00D34547" w:rsidP="00D34547">
      <w:pPr>
        <w:rPr>
          <w:rFonts w:ascii="Arial" w:hAnsi="Arial" w:cs="Arial"/>
          <w:sz w:val="28"/>
          <w:szCs w:val="28"/>
        </w:rPr>
      </w:pPr>
    </w:p>
    <w:p w14:paraId="7D8DBB7C" w14:textId="77777777" w:rsidR="00055DC0" w:rsidRPr="00055DC0" w:rsidRDefault="00055DC0" w:rsidP="00055DC0">
      <w:pPr>
        <w:pStyle w:val="ListParagraph"/>
        <w:rPr>
          <w:rFonts w:ascii="Arial" w:hAnsi="Arial" w:cs="Arial"/>
          <w:b/>
          <w:bCs/>
          <w:sz w:val="28"/>
          <w:szCs w:val="28"/>
          <w:u w:val="single"/>
        </w:rPr>
      </w:pPr>
    </w:p>
    <w:p w14:paraId="49AA4335" w14:textId="77777777" w:rsidR="008348B4" w:rsidRDefault="008348B4" w:rsidP="008348B4">
      <w:pPr>
        <w:pStyle w:val="ListParagraph"/>
        <w:rPr>
          <w:rFonts w:ascii="Arial" w:hAnsi="Arial" w:cs="Arial"/>
          <w:b/>
          <w:bCs/>
          <w:sz w:val="28"/>
          <w:szCs w:val="28"/>
          <w:u w:val="single"/>
        </w:rPr>
      </w:pPr>
    </w:p>
    <w:p w14:paraId="0E30AC8B" w14:textId="77777777" w:rsidR="008348B4" w:rsidRPr="008348B4" w:rsidRDefault="008348B4" w:rsidP="008348B4">
      <w:pPr>
        <w:pStyle w:val="ListParagraph"/>
        <w:rPr>
          <w:rFonts w:ascii="Arial" w:hAnsi="Arial" w:cs="Arial"/>
          <w:b/>
          <w:bCs/>
          <w:sz w:val="28"/>
          <w:szCs w:val="28"/>
          <w:u w:val="single"/>
        </w:rPr>
      </w:pPr>
    </w:p>
    <w:p w14:paraId="48F64B87" w14:textId="77777777" w:rsidR="00A40773" w:rsidRDefault="00A40773" w:rsidP="00A40773">
      <w:pPr>
        <w:rPr>
          <w:rFonts w:ascii="Arial" w:hAnsi="Arial" w:cs="Arial"/>
          <w:b/>
          <w:bCs/>
          <w:sz w:val="28"/>
          <w:szCs w:val="28"/>
          <w:u w:val="single"/>
        </w:rPr>
      </w:pPr>
    </w:p>
    <w:p w14:paraId="72D9978C" w14:textId="77777777" w:rsidR="00A40773" w:rsidRPr="00A40773" w:rsidRDefault="00A40773" w:rsidP="00A40773">
      <w:pPr>
        <w:rPr>
          <w:rFonts w:ascii="Arial" w:hAnsi="Arial" w:cs="Arial"/>
          <w:sz w:val="28"/>
          <w:szCs w:val="28"/>
        </w:rPr>
      </w:pPr>
    </w:p>
    <w:p w14:paraId="3AC03D3B" w14:textId="77777777" w:rsidR="00784321" w:rsidRPr="00784321" w:rsidRDefault="00784321" w:rsidP="00784321">
      <w:pPr>
        <w:rPr>
          <w:rFonts w:ascii="Arial" w:hAnsi="Arial" w:cs="Arial"/>
          <w:sz w:val="28"/>
          <w:szCs w:val="28"/>
        </w:rPr>
      </w:pPr>
    </w:p>
    <w:p w14:paraId="24D005F1" w14:textId="77777777" w:rsidR="00784321" w:rsidRPr="00784321" w:rsidRDefault="00784321" w:rsidP="00784321">
      <w:pPr>
        <w:rPr>
          <w:rFonts w:ascii="Arial" w:hAnsi="Arial" w:cs="Arial"/>
          <w:sz w:val="28"/>
          <w:szCs w:val="28"/>
          <w:u w:val="single"/>
        </w:rPr>
      </w:pPr>
    </w:p>
    <w:p w14:paraId="70CBA152" w14:textId="77777777" w:rsidR="00784321" w:rsidRPr="00784321" w:rsidRDefault="00784321" w:rsidP="00784321">
      <w:pPr>
        <w:rPr>
          <w:rFonts w:ascii="Arial" w:hAnsi="Arial" w:cs="Arial"/>
          <w:sz w:val="28"/>
          <w:szCs w:val="28"/>
          <w:lang w:val="en-US"/>
        </w:rPr>
      </w:pPr>
    </w:p>
    <w:sectPr w:rsidR="00784321" w:rsidRPr="00784321" w:rsidSect="005F5E28">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3573E" w14:textId="77777777" w:rsidR="006A6AD6" w:rsidRDefault="006A6AD6" w:rsidP="005F5E28">
      <w:pPr>
        <w:spacing w:after="0" w:line="240" w:lineRule="auto"/>
      </w:pPr>
      <w:r>
        <w:separator/>
      </w:r>
    </w:p>
  </w:endnote>
  <w:endnote w:type="continuationSeparator" w:id="0">
    <w:p w14:paraId="4250BDFE" w14:textId="77777777" w:rsidR="006A6AD6" w:rsidRDefault="006A6AD6" w:rsidP="005F5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840681"/>
      <w:docPartObj>
        <w:docPartGallery w:val="Page Numbers (Bottom of Page)"/>
        <w:docPartUnique/>
      </w:docPartObj>
    </w:sdtPr>
    <w:sdtEndPr>
      <w:rPr>
        <w:color w:val="7F7F7F" w:themeColor="background1" w:themeShade="7F"/>
        <w:spacing w:val="60"/>
      </w:rPr>
    </w:sdtEndPr>
    <w:sdtContent>
      <w:p w14:paraId="159ACB45" w14:textId="55087A67" w:rsidR="005F5E28" w:rsidRDefault="005F5E2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26C0E0D" w14:textId="77777777" w:rsidR="005F5E28" w:rsidRDefault="005F5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B9C27" w14:textId="77777777" w:rsidR="006A6AD6" w:rsidRDefault="006A6AD6" w:rsidP="005F5E28">
      <w:pPr>
        <w:spacing w:after="0" w:line="240" w:lineRule="auto"/>
      </w:pPr>
      <w:r>
        <w:separator/>
      </w:r>
    </w:p>
  </w:footnote>
  <w:footnote w:type="continuationSeparator" w:id="0">
    <w:p w14:paraId="7D742241" w14:textId="77777777" w:rsidR="006A6AD6" w:rsidRDefault="006A6AD6" w:rsidP="005F5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EE4"/>
    <w:multiLevelType w:val="multilevel"/>
    <w:tmpl w:val="200CB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1460C"/>
    <w:multiLevelType w:val="hybridMultilevel"/>
    <w:tmpl w:val="F26A9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E22C5F"/>
    <w:multiLevelType w:val="multilevel"/>
    <w:tmpl w:val="C71C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A5507"/>
    <w:multiLevelType w:val="multilevel"/>
    <w:tmpl w:val="5C64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D0193"/>
    <w:multiLevelType w:val="hybridMultilevel"/>
    <w:tmpl w:val="DE3416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C55D85"/>
    <w:multiLevelType w:val="multilevel"/>
    <w:tmpl w:val="F078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D51CF"/>
    <w:multiLevelType w:val="multilevel"/>
    <w:tmpl w:val="517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140A7"/>
    <w:multiLevelType w:val="multilevel"/>
    <w:tmpl w:val="12E8D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4F0E64"/>
    <w:multiLevelType w:val="multilevel"/>
    <w:tmpl w:val="8F588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6E7FE8"/>
    <w:multiLevelType w:val="multilevel"/>
    <w:tmpl w:val="3D66DAA8"/>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416379"/>
    <w:multiLevelType w:val="multilevel"/>
    <w:tmpl w:val="EC9E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7596E"/>
    <w:multiLevelType w:val="multilevel"/>
    <w:tmpl w:val="20047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20703"/>
    <w:multiLevelType w:val="hybridMultilevel"/>
    <w:tmpl w:val="BA421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3B1400"/>
    <w:multiLevelType w:val="multilevel"/>
    <w:tmpl w:val="CECE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2844056">
    <w:abstractNumId w:val="2"/>
  </w:num>
  <w:num w:numId="2" w16cid:durableId="1776317274">
    <w:abstractNumId w:val="9"/>
  </w:num>
  <w:num w:numId="3" w16cid:durableId="157694745">
    <w:abstractNumId w:val="4"/>
  </w:num>
  <w:num w:numId="4" w16cid:durableId="1992173800">
    <w:abstractNumId w:val="1"/>
  </w:num>
  <w:num w:numId="5" w16cid:durableId="1276979008">
    <w:abstractNumId w:val="12"/>
  </w:num>
  <w:num w:numId="6" w16cid:durableId="216742066">
    <w:abstractNumId w:val="8"/>
  </w:num>
  <w:num w:numId="7" w16cid:durableId="985208770">
    <w:abstractNumId w:val="7"/>
  </w:num>
  <w:num w:numId="8" w16cid:durableId="101069920">
    <w:abstractNumId w:val="13"/>
  </w:num>
  <w:num w:numId="9" w16cid:durableId="25570642">
    <w:abstractNumId w:val="3"/>
  </w:num>
  <w:num w:numId="10" w16cid:durableId="892619732">
    <w:abstractNumId w:val="11"/>
  </w:num>
  <w:num w:numId="11" w16cid:durableId="2088840502">
    <w:abstractNumId w:val="5"/>
  </w:num>
  <w:num w:numId="12" w16cid:durableId="731386021">
    <w:abstractNumId w:val="0"/>
  </w:num>
  <w:num w:numId="13" w16cid:durableId="1784642548">
    <w:abstractNumId w:val="6"/>
  </w:num>
  <w:num w:numId="14" w16cid:durableId="18607001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21"/>
    <w:rsid w:val="00055DC0"/>
    <w:rsid w:val="000E233A"/>
    <w:rsid w:val="00161811"/>
    <w:rsid w:val="003C65D2"/>
    <w:rsid w:val="004012D3"/>
    <w:rsid w:val="00513C1A"/>
    <w:rsid w:val="005F5E28"/>
    <w:rsid w:val="006A6AD6"/>
    <w:rsid w:val="00723017"/>
    <w:rsid w:val="00784321"/>
    <w:rsid w:val="007E2261"/>
    <w:rsid w:val="008348B4"/>
    <w:rsid w:val="009C113C"/>
    <w:rsid w:val="00A36DBC"/>
    <w:rsid w:val="00A40773"/>
    <w:rsid w:val="00A40E1B"/>
    <w:rsid w:val="00A7645B"/>
    <w:rsid w:val="00A97D87"/>
    <w:rsid w:val="00AF556D"/>
    <w:rsid w:val="00CA5FA3"/>
    <w:rsid w:val="00CD3693"/>
    <w:rsid w:val="00D34547"/>
    <w:rsid w:val="00D91593"/>
    <w:rsid w:val="00DD0F2E"/>
    <w:rsid w:val="00DE2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5071"/>
  <w15:chartTrackingRefBased/>
  <w15:docId w15:val="{D27BB676-52EA-4608-8FEB-7E242B7D3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3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3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3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3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3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3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3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3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3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3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321"/>
    <w:rPr>
      <w:rFonts w:eastAsiaTheme="majorEastAsia" w:cstheme="majorBidi"/>
      <w:color w:val="272727" w:themeColor="text1" w:themeTint="D8"/>
    </w:rPr>
  </w:style>
  <w:style w:type="paragraph" w:styleId="Title">
    <w:name w:val="Title"/>
    <w:basedOn w:val="Normal"/>
    <w:next w:val="Normal"/>
    <w:link w:val="TitleChar"/>
    <w:uiPriority w:val="10"/>
    <w:qFormat/>
    <w:rsid w:val="00784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321"/>
    <w:pPr>
      <w:spacing w:before="160"/>
      <w:jc w:val="center"/>
    </w:pPr>
    <w:rPr>
      <w:i/>
      <w:iCs/>
      <w:color w:val="404040" w:themeColor="text1" w:themeTint="BF"/>
    </w:rPr>
  </w:style>
  <w:style w:type="character" w:customStyle="1" w:styleId="QuoteChar">
    <w:name w:val="Quote Char"/>
    <w:basedOn w:val="DefaultParagraphFont"/>
    <w:link w:val="Quote"/>
    <w:uiPriority w:val="29"/>
    <w:rsid w:val="00784321"/>
    <w:rPr>
      <w:i/>
      <w:iCs/>
      <w:color w:val="404040" w:themeColor="text1" w:themeTint="BF"/>
    </w:rPr>
  </w:style>
  <w:style w:type="paragraph" w:styleId="ListParagraph">
    <w:name w:val="List Paragraph"/>
    <w:basedOn w:val="Normal"/>
    <w:uiPriority w:val="34"/>
    <w:qFormat/>
    <w:rsid w:val="00784321"/>
    <w:pPr>
      <w:ind w:left="720"/>
      <w:contextualSpacing/>
    </w:pPr>
  </w:style>
  <w:style w:type="character" w:styleId="IntenseEmphasis">
    <w:name w:val="Intense Emphasis"/>
    <w:basedOn w:val="DefaultParagraphFont"/>
    <w:uiPriority w:val="21"/>
    <w:qFormat/>
    <w:rsid w:val="00784321"/>
    <w:rPr>
      <w:i/>
      <w:iCs/>
      <w:color w:val="2F5496" w:themeColor="accent1" w:themeShade="BF"/>
    </w:rPr>
  </w:style>
  <w:style w:type="paragraph" w:styleId="IntenseQuote">
    <w:name w:val="Intense Quote"/>
    <w:basedOn w:val="Normal"/>
    <w:next w:val="Normal"/>
    <w:link w:val="IntenseQuoteChar"/>
    <w:uiPriority w:val="30"/>
    <w:qFormat/>
    <w:rsid w:val="007843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321"/>
    <w:rPr>
      <w:i/>
      <w:iCs/>
      <w:color w:val="2F5496" w:themeColor="accent1" w:themeShade="BF"/>
    </w:rPr>
  </w:style>
  <w:style w:type="character" w:styleId="IntenseReference">
    <w:name w:val="Intense Reference"/>
    <w:basedOn w:val="DefaultParagraphFont"/>
    <w:uiPriority w:val="32"/>
    <w:qFormat/>
    <w:rsid w:val="00784321"/>
    <w:rPr>
      <w:b/>
      <w:bCs/>
      <w:smallCaps/>
      <w:color w:val="2F5496" w:themeColor="accent1" w:themeShade="BF"/>
      <w:spacing w:val="5"/>
    </w:rPr>
  </w:style>
  <w:style w:type="paragraph" w:styleId="Header">
    <w:name w:val="header"/>
    <w:basedOn w:val="Normal"/>
    <w:link w:val="HeaderChar"/>
    <w:uiPriority w:val="99"/>
    <w:unhideWhenUsed/>
    <w:rsid w:val="005F5E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E28"/>
  </w:style>
  <w:style w:type="paragraph" w:styleId="Footer">
    <w:name w:val="footer"/>
    <w:basedOn w:val="Normal"/>
    <w:link w:val="FooterChar"/>
    <w:uiPriority w:val="99"/>
    <w:unhideWhenUsed/>
    <w:rsid w:val="005F5E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1383</TotalTime>
  <Pages>15</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Rudransh Jena</dc:creator>
  <cp:keywords/>
  <dc:description/>
  <cp:lastModifiedBy>Rudransh Jena</cp:lastModifiedBy>
  <cp:revision>8</cp:revision>
  <dcterms:created xsi:type="dcterms:W3CDTF">2025-10-07T10:39:00Z</dcterms:created>
  <dcterms:modified xsi:type="dcterms:W3CDTF">2025-10-09T15:18:00Z</dcterms:modified>
</cp:coreProperties>
</file>