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681FC" w14:textId="7C64BE40" w:rsidR="00400CCB" w:rsidRPr="004B3EBA" w:rsidRDefault="000912AF">
      <w:pPr>
        <w:pStyle w:val="P68B1DB1-Normlny5"/>
        <w:rPr>
          <w:lang w:val="en-GB"/>
        </w:rPr>
      </w:pPr>
      <w:bookmarkStart w:id="0" w:name="_Toc117149269"/>
      <w:r w:rsidRPr="004B3EBA">
        <w:rPr>
          <w:lang w:val="en-GB"/>
        </w:rPr>
        <w:t>Project description (</w:t>
      </w:r>
      <w:r w:rsidR="004E346D" w:rsidRPr="004B3EBA">
        <w:rPr>
          <w:lang w:val="en-GB"/>
        </w:rPr>
        <w:t>template</w:t>
      </w:r>
      <w:r w:rsidRPr="004B3EBA">
        <w:rPr>
          <w:lang w:val="en-GB"/>
        </w:rPr>
        <w:t xml:space="preserve">) </w:t>
      </w:r>
      <w:r w:rsidR="00AB0522" w:rsidRPr="004B3EBA">
        <w:rPr>
          <w:lang w:val="en-GB"/>
        </w:rPr>
        <w:t>for</w:t>
      </w:r>
      <w:r w:rsidRPr="004B3EBA">
        <w:rPr>
          <w:lang w:val="en-GB"/>
        </w:rPr>
        <w:t xml:space="preserve"> call 09I03-03-V04 </w:t>
      </w:r>
      <w:bookmarkEnd w:id="0"/>
      <w:r w:rsidR="0098298D">
        <w:rPr>
          <w:lang w:val="en-GB"/>
        </w:rPr>
        <w:t>Fellow</w:t>
      </w:r>
      <w:r w:rsidRPr="004B3EBA">
        <w:rPr>
          <w:lang w:val="en-GB"/>
        </w:rPr>
        <w:t>ships for excellent researchers</w:t>
      </w:r>
      <w:r w:rsidR="00AB0522" w:rsidRPr="004B3EBA">
        <w:rPr>
          <w:lang w:val="en-GB"/>
        </w:rPr>
        <w:t xml:space="preserve"> </w:t>
      </w:r>
      <w:r w:rsidRPr="004B3EBA">
        <w:rPr>
          <w:lang w:val="en-GB"/>
        </w:rPr>
        <w:t>R2-R4</w:t>
      </w:r>
    </w:p>
    <w:p w14:paraId="68EB6EB0" w14:textId="0AF67F6D" w:rsidR="00400CCB" w:rsidRPr="004B3EBA" w:rsidRDefault="00400CCB">
      <w:pPr>
        <w:rPr>
          <w:b/>
          <w:lang w:val="en-GB"/>
        </w:rPr>
      </w:pPr>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14:paraId="19A3ED14" w14:textId="52A50E1F" w:rsidR="00400CCB" w:rsidRPr="004B3EBA" w:rsidRDefault="000912AF">
          <w:pPr>
            <w:pStyle w:val="Hlavikaobsahu"/>
            <w:rPr>
              <w:rFonts w:ascii="Arial" w:hAnsi="Arial" w:cs="Arial"/>
              <w:lang w:val="en-GB"/>
            </w:rPr>
          </w:pPr>
          <w:r w:rsidRPr="004B3EBA">
            <w:rPr>
              <w:rFonts w:ascii="Arial" w:hAnsi="Arial" w:cs="Arial"/>
              <w:lang w:val="en-GB"/>
            </w:rPr>
            <w:t>Content</w:t>
          </w:r>
          <w:r w:rsidRPr="004B3EBA">
            <w:rPr>
              <w:rStyle w:val="Odkaznapoznmkupodiarou"/>
              <w:rFonts w:ascii="Arial" w:hAnsi="Arial" w:cs="Arial"/>
              <w:lang w:val="en-GB"/>
            </w:rPr>
            <w:footnoteReference w:id="2"/>
          </w:r>
        </w:p>
        <w:p w14:paraId="2CD490A8" w14:textId="77777777" w:rsidR="005B2D8D" w:rsidRDefault="000912AF">
          <w:pPr>
            <w:pStyle w:val="Obsah2"/>
            <w:rPr>
              <w:rFonts w:eastAsiaTheme="minorEastAsia"/>
              <w:noProof/>
              <w:szCs w:val="22"/>
              <w:lang w:val="en-US" w:eastAsia="en-US"/>
            </w:rPr>
          </w:pPr>
          <w:r w:rsidRPr="00BD7F36">
            <w:rPr>
              <w:rFonts w:cstheme="minorHAnsi"/>
              <w:lang w:val="en-GB"/>
            </w:rPr>
            <w:fldChar w:fldCharType="begin"/>
          </w:r>
          <w:r w:rsidRPr="00BD7F36">
            <w:rPr>
              <w:rFonts w:cstheme="minorHAnsi"/>
              <w:lang w:val="en-GB"/>
            </w:rPr>
            <w:instrText xml:space="preserve"> TOC \o "1-3" \h \z \u </w:instrText>
          </w:r>
          <w:r w:rsidRPr="00BD7F36">
            <w:rPr>
              <w:rFonts w:cstheme="minorHAnsi"/>
              <w:lang w:val="en-GB"/>
            </w:rPr>
            <w:fldChar w:fldCharType="separate"/>
          </w:r>
          <w:hyperlink w:anchor="_Toc146638055" w:history="1">
            <w:r w:rsidR="005B2D8D" w:rsidRPr="00AB42A2">
              <w:rPr>
                <w:rStyle w:val="Hypertextovprepojenie"/>
                <w:rFonts w:ascii="Arial" w:hAnsi="Arial" w:cs="Arial"/>
                <w:noProof/>
                <w:lang w:val="en-GB"/>
              </w:rPr>
              <w:t>1. Excellence</w:t>
            </w:r>
            <w:r w:rsidR="005B2D8D">
              <w:rPr>
                <w:noProof/>
                <w:webHidden/>
              </w:rPr>
              <w:tab/>
            </w:r>
            <w:r w:rsidR="005B2D8D">
              <w:rPr>
                <w:noProof/>
                <w:webHidden/>
              </w:rPr>
              <w:fldChar w:fldCharType="begin"/>
            </w:r>
            <w:r w:rsidR="005B2D8D">
              <w:rPr>
                <w:noProof/>
                <w:webHidden/>
              </w:rPr>
              <w:instrText xml:space="preserve"> PAGEREF _Toc146638055 \h </w:instrText>
            </w:r>
            <w:r w:rsidR="005B2D8D">
              <w:rPr>
                <w:noProof/>
                <w:webHidden/>
              </w:rPr>
            </w:r>
            <w:r w:rsidR="005B2D8D">
              <w:rPr>
                <w:noProof/>
                <w:webHidden/>
              </w:rPr>
              <w:fldChar w:fldCharType="separate"/>
            </w:r>
            <w:r w:rsidR="005B2D8D">
              <w:rPr>
                <w:noProof/>
                <w:webHidden/>
              </w:rPr>
              <w:t>2</w:t>
            </w:r>
            <w:r w:rsidR="005B2D8D">
              <w:rPr>
                <w:noProof/>
                <w:webHidden/>
              </w:rPr>
              <w:fldChar w:fldCharType="end"/>
            </w:r>
          </w:hyperlink>
        </w:p>
        <w:p w14:paraId="71BE52E5" w14:textId="77777777" w:rsidR="005B2D8D" w:rsidRDefault="00E4169B">
          <w:pPr>
            <w:pStyle w:val="Obsah3"/>
            <w:rPr>
              <w:rFonts w:eastAsiaTheme="minorEastAsia"/>
              <w:noProof/>
              <w:szCs w:val="22"/>
              <w:lang w:val="en-US" w:eastAsia="en-US"/>
            </w:rPr>
          </w:pPr>
          <w:hyperlink w:anchor="_Toc146638056" w:history="1">
            <w:r w:rsidR="005B2D8D" w:rsidRPr="00AB42A2">
              <w:rPr>
                <w:rStyle w:val="Hypertextovprepojenie"/>
                <w:rFonts w:ascii="Arial" w:hAnsi="Arial" w:cs="Arial"/>
                <w:noProof/>
                <w:lang w:val="en-GB"/>
              </w:rPr>
              <w:t>1.1 PROJECT OBJECTIVES</w:t>
            </w:r>
            <w:r w:rsidR="005B2D8D">
              <w:rPr>
                <w:noProof/>
                <w:webHidden/>
              </w:rPr>
              <w:tab/>
            </w:r>
            <w:r w:rsidR="005B2D8D">
              <w:rPr>
                <w:noProof/>
                <w:webHidden/>
              </w:rPr>
              <w:fldChar w:fldCharType="begin"/>
            </w:r>
            <w:r w:rsidR="005B2D8D">
              <w:rPr>
                <w:noProof/>
                <w:webHidden/>
              </w:rPr>
              <w:instrText xml:space="preserve"> PAGEREF _Toc146638056 \h </w:instrText>
            </w:r>
            <w:r w:rsidR="005B2D8D">
              <w:rPr>
                <w:noProof/>
                <w:webHidden/>
              </w:rPr>
            </w:r>
            <w:r w:rsidR="005B2D8D">
              <w:rPr>
                <w:noProof/>
                <w:webHidden/>
              </w:rPr>
              <w:fldChar w:fldCharType="separate"/>
            </w:r>
            <w:r w:rsidR="005B2D8D">
              <w:rPr>
                <w:noProof/>
                <w:webHidden/>
              </w:rPr>
              <w:t>3</w:t>
            </w:r>
            <w:r w:rsidR="005B2D8D">
              <w:rPr>
                <w:noProof/>
                <w:webHidden/>
              </w:rPr>
              <w:fldChar w:fldCharType="end"/>
            </w:r>
          </w:hyperlink>
        </w:p>
        <w:p w14:paraId="2D7F218A" w14:textId="77777777" w:rsidR="005B2D8D" w:rsidRDefault="00E4169B">
          <w:pPr>
            <w:pStyle w:val="Obsah3"/>
            <w:rPr>
              <w:rFonts w:eastAsiaTheme="minorEastAsia"/>
              <w:noProof/>
              <w:szCs w:val="22"/>
              <w:lang w:val="en-US" w:eastAsia="en-US"/>
            </w:rPr>
          </w:pPr>
          <w:hyperlink w:anchor="_Toc146638057" w:history="1">
            <w:r w:rsidR="005B2D8D" w:rsidRPr="00AB42A2">
              <w:rPr>
                <w:rStyle w:val="Hypertextovprepojenie"/>
                <w:noProof/>
                <w:lang w:val="en-GB"/>
              </w:rPr>
              <w:t>1.2 RELEVANCE, QUALITY AND NOVELTY OF THE PROJECT</w:t>
            </w:r>
            <w:r w:rsidR="005B2D8D">
              <w:rPr>
                <w:noProof/>
                <w:webHidden/>
              </w:rPr>
              <w:tab/>
            </w:r>
            <w:r w:rsidR="005B2D8D">
              <w:rPr>
                <w:noProof/>
                <w:webHidden/>
              </w:rPr>
              <w:fldChar w:fldCharType="begin"/>
            </w:r>
            <w:r w:rsidR="005B2D8D">
              <w:rPr>
                <w:noProof/>
                <w:webHidden/>
              </w:rPr>
              <w:instrText xml:space="preserve"> PAGEREF _Toc146638057 \h </w:instrText>
            </w:r>
            <w:r w:rsidR="005B2D8D">
              <w:rPr>
                <w:noProof/>
                <w:webHidden/>
              </w:rPr>
            </w:r>
            <w:r w:rsidR="005B2D8D">
              <w:rPr>
                <w:noProof/>
                <w:webHidden/>
              </w:rPr>
              <w:fldChar w:fldCharType="separate"/>
            </w:r>
            <w:r w:rsidR="005B2D8D">
              <w:rPr>
                <w:noProof/>
                <w:webHidden/>
              </w:rPr>
              <w:t>3</w:t>
            </w:r>
            <w:r w:rsidR="005B2D8D">
              <w:rPr>
                <w:noProof/>
                <w:webHidden/>
              </w:rPr>
              <w:fldChar w:fldCharType="end"/>
            </w:r>
          </w:hyperlink>
        </w:p>
        <w:p w14:paraId="013678D6" w14:textId="77777777" w:rsidR="005B2D8D" w:rsidRDefault="00E4169B">
          <w:pPr>
            <w:pStyle w:val="Obsah3"/>
            <w:rPr>
              <w:rFonts w:eastAsiaTheme="minorEastAsia"/>
              <w:noProof/>
              <w:szCs w:val="22"/>
              <w:lang w:val="en-US" w:eastAsia="en-US"/>
            </w:rPr>
          </w:pPr>
          <w:hyperlink w:anchor="_Toc146638058" w:history="1">
            <w:r w:rsidR="005B2D8D" w:rsidRPr="00AB42A2">
              <w:rPr>
                <w:rStyle w:val="Hypertextovprepojenie"/>
                <w:noProof/>
                <w:lang w:val="en-GB"/>
              </w:rPr>
              <w:t>1.3 METHODOLOGY</w:t>
            </w:r>
            <w:r w:rsidR="005B2D8D">
              <w:rPr>
                <w:noProof/>
                <w:webHidden/>
              </w:rPr>
              <w:tab/>
            </w:r>
            <w:r w:rsidR="005B2D8D">
              <w:rPr>
                <w:noProof/>
                <w:webHidden/>
              </w:rPr>
              <w:fldChar w:fldCharType="begin"/>
            </w:r>
            <w:r w:rsidR="005B2D8D">
              <w:rPr>
                <w:noProof/>
                <w:webHidden/>
              </w:rPr>
              <w:instrText xml:space="preserve"> PAGEREF _Toc146638058 \h </w:instrText>
            </w:r>
            <w:r w:rsidR="005B2D8D">
              <w:rPr>
                <w:noProof/>
                <w:webHidden/>
              </w:rPr>
            </w:r>
            <w:r w:rsidR="005B2D8D">
              <w:rPr>
                <w:noProof/>
                <w:webHidden/>
              </w:rPr>
              <w:fldChar w:fldCharType="separate"/>
            </w:r>
            <w:r w:rsidR="005B2D8D">
              <w:rPr>
                <w:noProof/>
                <w:webHidden/>
              </w:rPr>
              <w:t>4</w:t>
            </w:r>
            <w:r w:rsidR="005B2D8D">
              <w:rPr>
                <w:noProof/>
                <w:webHidden/>
              </w:rPr>
              <w:fldChar w:fldCharType="end"/>
            </w:r>
          </w:hyperlink>
        </w:p>
        <w:p w14:paraId="21C66B15" w14:textId="77777777" w:rsidR="005B2D8D" w:rsidRDefault="00E4169B">
          <w:pPr>
            <w:pStyle w:val="Obsah3"/>
            <w:rPr>
              <w:rFonts w:eastAsiaTheme="minorEastAsia"/>
              <w:noProof/>
              <w:szCs w:val="22"/>
              <w:lang w:val="en-US" w:eastAsia="en-US"/>
            </w:rPr>
          </w:pPr>
          <w:hyperlink w:anchor="_Toc146638059" w:history="1">
            <w:r w:rsidR="005B2D8D" w:rsidRPr="00AB42A2">
              <w:rPr>
                <w:rStyle w:val="Hypertextovprepojenie"/>
                <w:noProof/>
                <w:lang w:val="en-GB"/>
              </w:rPr>
              <w:t>1.4 EXCELLENCE OF THE RESEARCHER</w:t>
            </w:r>
            <w:r w:rsidR="005B2D8D">
              <w:rPr>
                <w:noProof/>
                <w:webHidden/>
              </w:rPr>
              <w:tab/>
            </w:r>
            <w:r w:rsidR="005B2D8D">
              <w:rPr>
                <w:noProof/>
                <w:webHidden/>
              </w:rPr>
              <w:fldChar w:fldCharType="begin"/>
            </w:r>
            <w:r w:rsidR="005B2D8D">
              <w:rPr>
                <w:noProof/>
                <w:webHidden/>
              </w:rPr>
              <w:instrText xml:space="preserve"> PAGEREF _Toc146638059 \h </w:instrText>
            </w:r>
            <w:r w:rsidR="005B2D8D">
              <w:rPr>
                <w:noProof/>
                <w:webHidden/>
              </w:rPr>
            </w:r>
            <w:r w:rsidR="005B2D8D">
              <w:rPr>
                <w:noProof/>
                <w:webHidden/>
              </w:rPr>
              <w:fldChar w:fldCharType="separate"/>
            </w:r>
            <w:r w:rsidR="005B2D8D">
              <w:rPr>
                <w:noProof/>
                <w:webHidden/>
              </w:rPr>
              <w:t>5</w:t>
            </w:r>
            <w:r w:rsidR="005B2D8D">
              <w:rPr>
                <w:noProof/>
                <w:webHidden/>
              </w:rPr>
              <w:fldChar w:fldCharType="end"/>
            </w:r>
          </w:hyperlink>
        </w:p>
        <w:p w14:paraId="5406C717" w14:textId="77777777" w:rsidR="005B2D8D" w:rsidRDefault="00E4169B">
          <w:pPr>
            <w:pStyle w:val="Obsah3"/>
            <w:rPr>
              <w:rFonts w:eastAsiaTheme="minorEastAsia"/>
              <w:noProof/>
              <w:szCs w:val="22"/>
              <w:lang w:val="en-US" w:eastAsia="en-US"/>
            </w:rPr>
          </w:pPr>
          <w:hyperlink w:anchor="_Toc146638060" w:history="1">
            <w:r w:rsidR="005B2D8D" w:rsidRPr="00AB42A2">
              <w:rPr>
                <w:rStyle w:val="Hypertextovprepojenie"/>
                <w:noProof/>
                <w:lang w:val="en-GB"/>
              </w:rPr>
              <w:t>1.5 EXCELLENCE OF THE APPLICANT/HOST ORGANISATION</w:t>
            </w:r>
            <w:r w:rsidR="005B2D8D">
              <w:rPr>
                <w:noProof/>
                <w:webHidden/>
              </w:rPr>
              <w:tab/>
            </w:r>
            <w:r w:rsidR="005B2D8D">
              <w:rPr>
                <w:noProof/>
                <w:webHidden/>
              </w:rPr>
              <w:fldChar w:fldCharType="begin"/>
            </w:r>
            <w:r w:rsidR="005B2D8D">
              <w:rPr>
                <w:noProof/>
                <w:webHidden/>
              </w:rPr>
              <w:instrText xml:space="preserve"> PAGEREF _Toc146638060 \h </w:instrText>
            </w:r>
            <w:r w:rsidR="005B2D8D">
              <w:rPr>
                <w:noProof/>
                <w:webHidden/>
              </w:rPr>
            </w:r>
            <w:r w:rsidR="005B2D8D">
              <w:rPr>
                <w:noProof/>
                <w:webHidden/>
              </w:rPr>
              <w:fldChar w:fldCharType="separate"/>
            </w:r>
            <w:r w:rsidR="005B2D8D">
              <w:rPr>
                <w:noProof/>
                <w:webHidden/>
              </w:rPr>
              <w:t>8</w:t>
            </w:r>
            <w:r w:rsidR="005B2D8D">
              <w:rPr>
                <w:noProof/>
                <w:webHidden/>
              </w:rPr>
              <w:fldChar w:fldCharType="end"/>
            </w:r>
          </w:hyperlink>
        </w:p>
        <w:p w14:paraId="2310A71E" w14:textId="77777777" w:rsidR="005B2D8D" w:rsidRDefault="00E4169B">
          <w:pPr>
            <w:pStyle w:val="Obsah2"/>
            <w:tabs>
              <w:tab w:val="left" w:pos="660"/>
            </w:tabs>
            <w:rPr>
              <w:rFonts w:eastAsiaTheme="minorEastAsia"/>
              <w:noProof/>
              <w:szCs w:val="22"/>
              <w:lang w:val="en-US" w:eastAsia="en-US"/>
            </w:rPr>
          </w:pPr>
          <w:hyperlink w:anchor="_Toc146638061" w:history="1">
            <w:r w:rsidR="005B2D8D" w:rsidRPr="00AB42A2">
              <w:rPr>
                <w:rStyle w:val="Hypertextovprepojenie"/>
                <w:rFonts w:ascii="Arial" w:hAnsi="Arial" w:cs="Arial"/>
                <w:noProof/>
                <w:lang w:val="en-GB"/>
              </w:rPr>
              <w:t>2.</w:t>
            </w:r>
            <w:r w:rsidR="005B2D8D">
              <w:rPr>
                <w:rFonts w:eastAsiaTheme="minorEastAsia"/>
                <w:noProof/>
                <w:szCs w:val="22"/>
                <w:lang w:val="en-US" w:eastAsia="en-US"/>
              </w:rPr>
              <w:tab/>
            </w:r>
            <w:r w:rsidR="005B2D8D" w:rsidRPr="00AB42A2">
              <w:rPr>
                <w:rStyle w:val="Hypertextovprepojenie"/>
                <w:rFonts w:ascii="Arial" w:hAnsi="Arial" w:cs="Arial"/>
                <w:noProof/>
                <w:lang w:val="en-GB"/>
              </w:rPr>
              <w:t>Impact</w:t>
            </w:r>
            <w:r w:rsidR="005B2D8D">
              <w:rPr>
                <w:noProof/>
                <w:webHidden/>
              </w:rPr>
              <w:tab/>
            </w:r>
            <w:r w:rsidR="005B2D8D">
              <w:rPr>
                <w:noProof/>
                <w:webHidden/>
              </w:rPr>
              <w:fldChar w:fldCharType="begin"/>
            </w:r>
            <w:r w:rsidR="005B2D8D">
              <w:rPr>
                <w:noProof/>
                <w:webHidden/>
              </w:rPr>
              <w:instrText xml:space="preserve"> PAGEREF _Toc146638061 \h </w:instrText>
            </w:r>
            <w:r w:rsidR="005B2D8D">
              <w:rPr>
                <w:noProof/>
                <w:webHidden/>
              </w:rPr>
            </w:r>
            <w:r w:rsidR="005B2D8D">
              <w:rPr>
                <w:noProof/>
                <w:webHidden/>
              </w:rPr>
              <w:fldChar w:fldCharType="separate"/>
            </w:r>
            <w:r w:rsidR="005B2D8D">
              <w:rPr>
                <w:noProof/>
                <w:webHidden/>
              </w:rPr>
              <w:t>9</w:t>
            </w:r>
            <w:r w:rsidR="005B2D8D">
              <w:rPr>
                <w:noProof/>
                <w:webHidden/>
              </w:rPr>
              <w:fldChar w:fldCharType="end"/>
            </w:r>
          </w:hyperlink>
        </w:p>
        <w:p w14:paraId="50E7FF51" w14:textId="77777777" w:rsidR="005B2D8D" w:rsidRDefault="00E4169B">
          <w:pPr>
            <w:pStyle w:val="Obsah3"/>
            <w:rPr>
              <w:rFonts w:eastAsiaTheme="minorEastAsia"/>
              <w:noProof/>
              <w:szCs w:val="22"/>
              <w:lang w:val="en-US" w:eastAsia="en-US"/>
            </w:rPr>
          </w:pPr>
          <w:hyperlink w:anchor="_Toc146638062" w:history="1">
            <w:r w:rsidR="005B2D8D" w:rsidRPr="00AB42A2">
              <w:rPr>
                <w:rStyle w:val="Hypertextovprepojenie"/>
                <w:rFonts w:ascii="Arial" w:hAnsi="Arial" w:cs="Arial"/>
                <w:noProof/>
                <w:lang w:val="en-GB"/>
              </w:rPr>
              <w:t>2.1 THE WIDER IMPACT OF THE PROJECT</w:t>
            </w:r>
            <w:r w:rsidR="005B2D8D">
              <w:rPr>
                <w:noProof/>
                <w:webHidden/>
              </w:rPr>
              <w:tab/>
            </w:r>
            <w:r w:rsidR="005B2D8D">
              <w:rPr>
                <w:noProof/>
                <w:webHidden/>
              </w:rPr>
              <w:fldChar w:fldCharType="begin"/>
            </w:r>
            <w:r w:rsidR="005B2D8D">
              <w:rPr>
                <w:noProof/>
                <w:webHidden/>
              </w:rPr>
              <w:instrText xml:space="preserve"> PAGEREF _Toc146638062 \h </w:instrText>
            </w:r>
            <w:r w:rsidR="005B2D8D">
              <w:rPr>
                <w:noProof/>
                <w:webHidden/>
              </w:rPr>
            </w:r>
            <w:r w:rsidR="005B2D8D">
              <w:rPr>
                <w:noProof/>
                <w:webHidden/>
              </w:rPr>
              <w:fldChar w:fldCharType="separate"/>
            </w:r>
            <w:r w:rsidR="005B2D8D">
              <w:rPr>
                <w:noProof/>
                <w:webHidden/>
              </w:rPr>
              <w:t>9</w:t>
            </w:r>
            <w:r w:rsidR="005B2D8D">
              <w:rPr>
                <w:noProof/>
                <w:webHidden/>
              </w:rPr>
              <w:fldChar w:fldCharType="end"/>
            </w:r>
          </w:hyperlink>
        </w:p>
        <w:p w14:paraId="6F3AA2F6" w14:textId="77777777" w:rsidR="005B2D8D" w:rsidRDefault="00E4169B">
          <w:pPr>
            <w:pStyle w:val="Obsah3"/>
            <w:rPr>
              <w:rFonts w:eastAsiaTheme="minorEastAsia"/>
              <w:noProof/>
              <w:szCs w:val="22"/>
              <w:lang w:val="en-US" w:eastAsia="en-US"/>
            </w:rPr>
          </w:pPr>
          <w:hyperlink w:anchor="_Toc146638063" w:history="1">
            <w:r w:rsidR="005B2D8D" w:rsidRPr="00AB42A2">
              <w:rPr>
                <w:rStyle w:val="Hypertextovprepojenie"/>
                <w:rFonts w:ascii="Arial" w:hAnsi="Arial" w:cs="Arial"/>
                <w:noProof/>
                <w:lang w:val="en-GB"/>
              </w:rPr>
              <w:t>2.2 MEASURES TO MAXIMISE IMPACT – DISEMINATION AND COMMUNICATION, EXPLOITATION OF RESULTS</w:t>
            </w:r>
            <w:r w:rsidR="005B2D8D">
              <w:rPr>
                <w:noProof/>
                <w:webHidden/>
              </w:rPr>
              <w:tab/>
            </w:r>
            <w:r w:rsidR="005B2D8D">
              <w:rPr>
                <w:noProof/>
                <w:webHidden/>
              </w:rPr>
              <w:fldChar w:fldCharType="begin"/>
            </w:r>
            <w:r w:rsidR="005B2D8D">
              <w:rPr>
                <w:noProof/>
                <w:webHidden/>
              </w:rPr>
              <w:instrText xml:space="preserve"> PAGEREF _Toc146638063 \h </w:instrText>
            </w:r>
            <w:r w:rsidR="005B2D8D">
              <w:rPr>
                <w:noProof/>
                <w:webHidden/>
              </w:rPr>
            </w:r>
            <w:r w:rsidR="005B2D8D">
              <w:rPr>
                <w:noProof/>
                <w:webHidden/>
              </w:rPr>
              <w:fldChar w:fldCharType="separate"/>
            </w:r>
            <w:r w:rsidR="005B2D8D">
              <w:rPr>
                <w:noProof/>
                <w:webHidden/>
              </w:rPr>
              <w:t>10</w:t>
            </w:r>
            <w:r w:rsidR="005B2D8D">
              <w:rPr>
                <w:noProof/>
                <w:webHidden/>
              </w:rPr>
              <w:fldChar w:fldCharType="end"/>
            </w:r>
          </w:hyperlink>
        </w:p>
        <w:p w14:paraId="378A9DB8" w14:textId="77777777" w:rsidR="005B2D8D" w:rsidRDefault="00E4169B">
          <w:pPr>
            <w:pStyle w:val="Obsah2"/>
            <w:tabs>
              <w:tab w:val="left" w:pos="660"/>
            </w:tabs>
            <w:rPr>
              <w:rFonts w:eastAsiaTheme="minorEastAsia"/>
              <w:noProof/>
              <w:szCs w:val="22"/>
              <w:lang w:val="en-US" w:eastAsia="en-US"/>
            </w:rPr>
          </w:pPr>
          <w:hyperlink w:anchor="_Toc146638064" w:history="1">
            <w:r w:rsidR="005B2D8D" w:rsidRPr="00AB42A2">
              <w:rPr>
                <w:rStyle w:val="Hypertextovprepojenie"/>
                <w:rFonts w:ascii="Arial" w:hAnsi="Arial" w:cs="Arial"/>
                <w:noProof/>
                <w:lang w:val="en-GB"/>
              </w:rPr>
              <w:t>3.</w:t>
            </w:r>
            <w:r w:rsidR="005B2D8D">
              <w:rPr>
                <w:rFonts w:eastAsiaTheme="minorEastAsia"/>
                <w:noProof/>
                <w:szCs w:val="22"/>
                <w:lang w:val="en-US" w:eastAsia="en-US"/>
              </w:rPr>
              <w:tab/>
            </w:r>
            <w:r w:rsidR="005B2D8D" w:rsidRPr="00AB42A2">
              <w:rPr>
                <w:rStyle w:val="Hypertextovprepojenie"/>
                <w:rFonts w:ascii="Arial" w:hAnsi="Arial" w:cs="Arial"/>
                <w:noProof/>
                <w:lang w:val="en-GB"/>
              </w:rPr>
              <w:t>Implementation</w:t>
            </w:r>
            <w:r w:rsidR="005B2D8D">
              <w:rPr>
                <w:noProof/>
                <w:webHidden/>
              </w:rPr>
              <w:tab/>
            </w:r>
            <w:r w:rsidR="005B2D8D">
              <w:rPr>
                <w:noProof/>
                <w:webHidden/>
              </w:rPr>
              <w:fldChar w:fldCharType="begin"/>
            </w:r>
            <w:r w:rsidR="005B2D8D">
              <w:rPr>
                <w:noProof/>
                <w:webHidden/>
              </w:rPr>
              <w:instrText xml:space="preserve"> PAGEREF _Toc146638064 \h </w:instrText>
            </w:r>
            <w:r w:rsidR="005B2D8D">
              <w:rPr>
                <w:noProof/>
                <w:webHidden/>
              </w:rPr>
            </w:r>
            <w:r w:rsidR="005B2D8D">
              <w:rPr>
                <w:noProof/>
                <w:webHidden/>
              </w:rPr>
              <w:fldChar w:fldCharType="separate"/>
            </w:r>
            <w:r w:rsidR="005B2D8D">
              <w:rPr>
                <w:noProof/>
                <w:webHidden/>
              </w:rPr>
              <w:t>10</w:t>
            </w:r>
            <w:r w:rsidR="005B2D8D">
              <w:rPr>
                <w:noProof/>
                <w:webHidden/>
              </w:rPr>
              <w:fldChar w:fldCharType="end"/>
            </w:r>
          </w:hyperlink>
        </w:p>
        <w:p w14:paraId="5BD17A7A" w14:textId="77777777" w:rsidR="005B2D8D" w:rsidRDefault="00E4169B">
          <w:pPr>
            <w:pStyle w:val="Obsah3"/>
            <w:rPr>
              <w:rFonts w:eastAsiaTheme="minorEastAsia"/>
              <w:noProof/>
              <w:szCs w:val="22"/>
              <w:lang w:val="en-US" w:eastAsia="en-US"/>
            </w:rPr>
          </w:pPr>
          <w:hyperlink w:anchor="_Toc146638065" w:history="1">
            <w:r w:rsidR="005B2D8D" w:rsidRPr="00AB42A2">
              <w:rPr>
                <w:rStyle w:val="Hypertextovprepojenie"/>
                <w:noProof/>
                <w:lang w:val="en-GB"/>
              </w:rPr>
              <w:t>3.1 PROJECT PLAN AND DELIVERABLES</w:t>
            </w:r>
            <w:r w:rsidR="005B2D8D">
              <w:rPr>
                <w:noProof/>
                <w:webHidden/>
              </w:rPr>
              <w:tab/>
            </w:r>
            <w:r w:rsidR="005B2D8D">
              <w:rPr>
                <w:noProof/>
                <w:webHidden/>
              </w:rPr>
              <w:fldChar w:fldCharType="begin"/>
            </w:r>
            <w:r w:rsidR="005B2D8D">
              <w:rPr>
                <w:noProof/>
                <w:webHidden/>
              </w:rPr>
              <w:instrText xml:space="preserve"> PAGEREF _Toc146638065 \h </w:instrText>
            </w:r>
            <w:r w:rsidR="005B2D8D">
              <w:rPr>
                <w:noProof/>
                <w:webHidden/>
              </w:rPr>
            </w:r>
            <w:r w:rsidR="005B2D8D">
              <w:rPr>
                <w:noProof/>
                <w:webHidden/>
              </w:rPr>
              <w:fldChar w:fldCharType="separate"/>
            </w:r>
            <w:r w:rsidR="005B2D8D">
              <w:rPr>
                <w:noProof/>
                <w:webHidden/>
              </w:rPr>
              <w:t>11</w:t>
            </w:r>
            <w:r w:rsidR="005B2D8D">
              <w:rPr>
                <w:noProof/>
                <w:webHidden/>
              </w:rPr>
              <w:fldChar w:fldCharType="end"/>
            </w:r>
          </w:hyperlink>
        </w:p>
        <w:p w14:paraId="0E5483F9" w14:textId="77777777" w:rsidR="005B2D8D" w:rsidRDefault="00E4169B">
          <w:pPr>
            <w:pStyle w:val="Obsah3"/>
            <w:rPr>
              <w:rFonts w:eastAsiaTheme="minorEastAsia"/>
              <w:noProof/>
              <w:szCs w:val="22"/>
              <w:lang w:val="en-US" w:eastAsia="en-US"/>
            </w:rPr>
          </w:pPr>
          <w:hyperlink w:anchor="_Toc146638066" w:history="1">
            <w:r w:rsidR="005B2D8D" w:rsidRPr="00AB42A2">
              <w:rPr>
                <w:rStyle w:val="Hypertextovprepojenie"/>
                <w:noProof/>
                <w:lang w:val="en-GB"/>
              </w:rPr>
              <w:t>3.2 IMPLEMENTATION RISKS AND PROPOSED MEASURES</w:t>
            </w:r>
            <w:r w:rsidR="005B2D8D">
              <w:rPr>
                <w:noProof/>
                <w:webHidden/>
              </w:rPr>
              <w:tab/>
            </w:r>
            <w:r w:rsidR="005B2D8D">
              <w:rPr>
                <w:noProof/>
                <w:webHidden/>
              </w:rPr>
              <w:fldChar w:fldCharType="begin"/>
            </w:r>
            <w:r w:rsidR="005B2D8D">
              <w:rPr>
                <w:noProof/>
                <w:webHidden/>
              </w:rPr>
              <w:instrText xml:space="preserve"> PAGEREF _Toc146638066 \h </w:instrText>
            </w:r>
            <w:r w:rsidR="005B2D8D">
              <w:rPr>
                <w:noProof/>
                <w:webHidden/>
              </w:rPr>
            </w:r>
            <w:r w:rsidR="005B2D8D">
              <w:rPr>
                <w:noProof/>
                <w:webHidden/>
              </w:rPr>
              <w:fldChar w:fldCharType="separate"/>
            </w:r>
            <w:r w:rsidR="005B2D8D">
              <w:rPr>
                <w:noProof/>
                <w:webHidden/>
              </w:rPr>
              <w:t>17</w:t>
            </w:r>
            <w:r w:rsidR="005B2D8D">
              <w:rPr>
                <w:noProof/>
                <w:webHidden/>
              </w:rPr>
              <w:fldChar w:fldCharType="end"/>
            </w:r>
          </w:hyperlink>
        </w:p>
        <w:p w14:paraId="5B579F47" w14:textId="77777777" w:rsidR="005B2D8D" w:rsidRDefault="00E4169B">
          <w:pPr>
            <w:pStyle w:val="Obsah3"/>
            <w:rPr>
              <w:rFonts w:eastAsiaTheme="minorEastAsia"/>
              <w:noProof/>
              <w:szCs w:val="22"/>
              <w:lang w:val="en-US" w:eastAsia="en-US"/>
            </w:rPr>
          </w:pPr>
          <w:hyperlink w:anchor="_Toc146638067" w:history="1">
            <w:r w:rsidR="005B2D8D" w:rsidRPr="00AB42A2">
              <w:rPr>
                <w:rStyle w:val="Hypertextovprepojenie"/>
                <w:noProof/>
                <w:lang w:val="en-GB"/>
              </w:rPr>
              <w:t>3.3 OPERATIONAL CAPACITY OF THE APPLICANT/HOST ORGANISATION</w:t>
            </w:r>
            <w:r w:rsidR="005B2D8D">
              <w:rPr>
                <w:noProof/>
                <w:webHidden/>
              </w:rPr>
              <w:tab/>
            </w:r>
            <w:r w:rsidR="005B2D8D">
              <w:rPr>
                <w:noProof/>
                <w:webHidden/>
              </w:rPr>
              <w:fldChar w:fldCharType="begin"/>
            </w:r>
            <w:r w:rsidR="005B2D8D">
              <w:rPr>
                <w:noProof/>
                <w:webHidden/>
              </w:rPr>
              <w:instrText xml:space="preserve"> PAGEREF _Toc146638067 \h </w:instrText>
            </w:r>
            <w:r w:rsidR="005B2D8D">
              <w:rPr>
                <w:noProof/>
                <w:webHidden/>
              </w:rPr>
            </w:r>
            <w:r w:rsidR="005B2D8D">
              <w:rPr>
                <w:noProof/>
                <w:webHidden/>
              </w:rPr>
              <w:fldChar w:fldCharType="separate"/>
            </w:r>
            <w:r w:rsidR="005B2D8D">
              <w:rPr>
                <w:noProof/>
                <w:webHidden/>
              </w:rPr>
              <w:t>17</w:t>
            </w:r>
            <w:r w:rsidR="005B2D8D">
              <w:rPr>
                <w:noProof/>
                <w:webHidden/>
              </w:rPr>
              <w:fldChar w:fldCharType="end"/>
            </w:r>
          </w:hyperlink>
        </w:p>
        <w:p w14:paraId="40CACF6A" w14:textId="21B31562" w:rsidR="00400CCB" w:rsidRPr="004B3EBA" w:rsidRDefault="000912AF">
          <w:pPr>
            <w:ind w:left="567" w:hanging="347"/>
            <w:rPr>
              <w:lang w:val="en-GB"/>
            </w:rPr>
          </w:pPr>
          <w:r w:rsidRPr="00BD7F36">
            <w:rPr>
              <w:rFonts w:cstheme="minorHAnsi"/>
              <w:b/>
              <w:lang w:val="en-GB"/>
            </w:rPr>
            <w:fldChar w:fldCharType="end"/>
          </w:r>
        </w:p>
      </w:sdtContent>
    </w:sdt>
    <w:p w14:paraId="7BE97204" w14:textId="5E395E30" w:rsidR="00400CCB" w:rsidRPr="004B3EBA" w:rsidRDefault="000912AF">
      <w:pPr>
        <w:pStyle w:val="P68B1DB1-Normlny7"/>
        <w:tabs>
          <w:tab w:val="left" w:pos="7920"/>
        </w:tabs>
        <w:rPr>
          <w:lang w:val="en-GB"/>
        </w:rPr>
      </w:pPr>
      <w:r w:rsidRPr="004B3EBA">
        <w:rPr>
          <w:lang w:val="en-GB"/>
        </w:rPr>
        <w:tab/>
      </w:r>
    </w:p>
    <w:p w14:paraId="2D36C0AF" w14:textId="3F76CD18" w:rsidR="00400CCB" w:rsidRPr="004B3EBA" w:rsidRDefault="000912AF">
      <w:pPr>
        <w:pStyle w:val="P68B1DB1-Normlny8"/>
        <w:tabs>
          <w:tab w:val="left" w:pos="7920"/>
        </w:tabs>
        <w:rPr>
          <w:color w:val="2E74B5" w:themeColor="accent1" w:themeShade="BF"/>
          <w:lang w:val="en-GB"/>
        </w:rPr>
      </w:pPr>
      <w:r w:rsidRPr="004B3EBA">
        <w:rPr>
          <w:lang w:val="en-GB"/>
        </w:rPr>
        <w:br w:type="page"/>
      </w:r>
    </w:p>
    <w:p w14:paraId="04186D85" w14:textId="6B659F13" w:rsidR="00400CCB" w:rsidRPr="004B3EBA" w:rsidRDefault="000912AF">
      <w:pPr>
        <w:pStyle w:val="P68B1DB1-Normlny9"/>
        <w:rPr>
          <w:lang w:val="en-GB"/>
        </w:rPr>
      </w:pPr>
      <w:r w:rsidRPr="004B3EBA">
        <w:rPr>
          <w:lang w:val="en-GB"/>
        </w:rPr>
        <w:lastRenderedPageBreak/>
        <w:t>Title of the project:</w:t>
      </w:r>
      <w:r w:rsidR="00243565">
        <w:rPr>
          <w:lang w:val="en-GB"/>
        </w:rPr>
        <w:t xml:space="preserve"> Chromatic problems and generalizations of </w:t>
      </w:r>
      <w:proofErr w:type="spellStart"/>
      <w:r w:rsidR="00243565">
        <w:rPr>
          <w:lang w:val="en-GB"/>
        </w:rPr>
        <w:t>Tutte</w:t>
      </w:r>
      <w:proofErr w:type="spellEnd"/>
      <w:r w:rsidR="00243565">
        <w:rPr>
          <w:lang w:val="en-GB"/>
        </w:rPr>
        <w:t xml:space="preserve"> polynomials</w:t>
      </w:r>
    </w:p>
    <w:p w14:paraId="27909DDE" w14:textId="1BD1912B"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Short title of the project/Acronym:</w:t>
      </w:r>
      <w:r w:rsidR="00243565">
        <w:rPr>
          <w:rFonts w:ascii="Arial" w:eastAsiaTheme="majorEastAsia" w:hAnsi="Arial" w:cs="Arial"/>
          <w:color w:val="2E74B5" w:themeColor="accent1" w:themeShade="BF"/>
          <w:sz w:val="24"/>
          <w:lang w:val="en-GB"/>
        </w:rPr>
        <w:t xml:space="preserve"> Chromatic problems</w:t>
      </w:r>
      <w:r w:rsidRPr="004B3EBA">
        <w:rPr>
          <w:rFonts w:ascii="Arial" w:eastAsiaTheme="majorEastAsia" w:hAnsi="Arial" w:cs="Arial"/>
          <w:color w:val="2E74B5" w:themeColor="accent1" w:themeShade="BF"/>
          <w:sz w:val="24"/>
          <w:lang w:val="en-GB"/>
        </w:rPr>
        <w:t xml:space="preserve"> </w:t>
      </w:r>
    </w:p>
    <w:p w14:paraId="1859D170" w14:textId="08E3E632"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2E74B5" w:themeColor="accent1" w:themeShade="BF"/>
            <w:sz w:val="24"/>
            <w:szCs w:val="24"/>
            <w:lang w:val="en-GB"/>
          </w:rPr>
          <w:id w:val="-585611680"/>
          <w:comboBox>
            <w:listItem w:value="Vyberte položku."/>
            <w:listItem w:displayText="R2" w:value="R2"/>
            <w:listItem w:displayText="R3" w:value="R3"/>
            <w:listItem w:displayText="R4" w:value="R4"/>
          </w:comboBox>
        </w:sdtPr>
        <w:sdtEndPr/>
        <w:sdtContent>
          <w:r w:rsidR="00243565">
            <w:rPr>
              <w:rFonts w:ascii="Arial" w:eastAsiaTheme="majorEastAsia" w:hAnsi="Arial" w:cs="Arial"/>
              <w:color w:val="2E74B5" w:themeColor="accent1" w:themeShade="BF"/>
              <w:sz w:val="24"/>
              <w:szCs w:val="24"/>
              <w:lang w:val="en-GB"/>
            </w:rPr>
            <w:t>R4</w:t>
          </w:r>
        </w:sdtContent>
      </w:sdt>
    </w:p>
    <w:p w14:paraId="6AF87483" w14:textId="2A02BC1F" w:rsidR="00400CCB" w:rsidRPr="004B3EBA" w:rsidRDefault="000912AF">
      <w:pPr>
        <w:rPr>
          <w:rStyle w:val="Textzstupnhosymbolu"/>
          <w:rFonts w:ascii="Arial" w:hAnsi="Arial" w:cs="Arial"/>
          <w:lang w:val="en-GB"/>
        </w:rPr>
      </w:pPr>
      <w:r w:rsidRPr="004B3EBA">
        <w:rPr>
          <w:rStyle w:val="Textzstupnhosymbolu"/>
          <w:rFonts w:ascii="Arial" w:hAnsi="Arial" w:cs="Arial"/>
          <w:sz w:val="24"/>
          <w:lang w:val="en-GB"/>
        </w:rPr>
        <w:t xml:space="preserve">Researcher’s job </w:t>
      </w:r>
      <w:r w:rsidR="00996F91">
        <w:rPr>
          <w:rStyle w:val="Textzstupnhosymbolu"/>
          <w:rFonts w:ascii="Arial" w:hAnsi="Arial" w:cs="Arial"/>
          <w:sz w:val="24"/>
          <w:lang w:val="en-GB"/>
        </w:rPr>
        <w:t>type</w:t>
      </w:r>
      <w:r w:rsidRPr="004B3EBA">
        <w:rPr>
          <w:rStyle w:val="Textzstupnhosymbolu"/>
          <w:rFonts w:ascii="Arial" w:hAnsi="Arial" w:cs="Arial"/>
          <w:sz w:val="24"/>
          <w:lang w:val="en-GB"/>
        </w:rPr>
        <w:t xml:space="preserve"> (</w:t>
      </w:r>
      <w:r w:rsidR="00996F91">
        <w:rPr>
          <w:rStyle w:val="Textzstupnhosymbolu"/>
          <w:rFonts w:ascii="Arial" w:hAnsi="Arial" w:cs="Arial"/>
          <w:sz w:val="24"/>
          <w:lang w:val="en-GB"/>
        </w:rPr>
        <w:t xml:space="preserve">full-time, part-time – in </w:t>
      </w:r>
      <w:r w:rsidRPr="004B3EBA">
        <w:rPr>
          <w:rStyle w:val="Textzstupnhosymbolu"/>
          <w:rFonts w:ascii="Arial" w:hAnsi="Arial" w:cs="Arial"/>
          <w:sz w:val="24"/>
          <w:lang w:val="en-GB"/>
        </w:rPr>
        <w:t xml:space="preserve">%): </w:t>
      </w:r>
      <w:r w:rsidR="00243565">
        <w:rPr>
          <w:rStyle w:val="Textzstupnhosymbolu"/>
          <w:rFonts w:ascii="Arial" w:hAnsi="Arial" w:cs="Arial"/>
          <w:sz w:val="24"/>
          <w:lang w:val="en-GB"/>
        </w:rPr>
        <w:t>100</w:t>
      </w:r>
    </w:p>
    <w:p w14:paraId="1C9A6C1B" w14:textId="17ECC1C2" w:rsidR="00400CCB" w:rsidRPr="004B3EBA" w:rsidRDefault="000912AF">
      <w:pPr>
        <w:rPr>
          <w:rStyle w:val="Textzstupnhosymbolu"/>
          <w:lang w:val="en-GB"/>
        </w:rPr>
      </w:pPr>
      <w:r w:rsidRPr="004B3EBA">
        <w:rPr>
          <w:rStyle w:val="Textzstupnhosymbolu"/>
          <w:rFonts w:ascii="Arial" w:hAnsi="Arial" w:cs="Arial"/>
          <w:sz w:val="24"/>
          <w:lang w:val="en-GB"/>
        </w:rPr>
        <w:t>Type of research</w:t>
      </w:r>
      <w:r w:rsidRPr="004B3EBA">
        <w:rPr>
          <w:rStyle w:val="Odkaznapoznmkupodiarou"/>
          <w:rFonts w:ascii="Arial" w:hAnsi="Arial" w:cs="Arial"/>
          <w:color w:val="808080"/>
          <w:sz w:val="24"/>
          <w:lang w:val="en-GB"/>
        </w:rPr>
        <w:footnoteReference w:id="3"/>
      </w:r>
      <w:r w:rsidRPr="004B3EBA">
        <w:rPr>
          <w:rStyle w:val="Textzstupnhosymbolu"/>
          <w:rFonts w:ascii="Arial" w:hAnsi="Arial" w:cs="Arial"/>
          <w:sz w:val="24"/>
          <w:lang w:val="en-GB"/>
        </w:rPr>
        <w:t>:</w:t>
      </w:r>
      <w:r w:rsidRPr="004B3EBA">
        <w:rPr>
          <w:rStyle w:val="Textzstupnhosymbolu"/>
          <w:sz w:val="24"/>
          <w:lang w:val="en-GB"/>
        </w:rPr>
        <w:t xml:space="preserve">  </w:t>
      </w:r>
      <w:r w:rsidR="00243565">
        <w:rPr>
          <w:rStyle w:val="Textzstupnhosymbolu"/>
          <w:rFonts w:ascii="Arial" w:hAnsi="Arial" w:cs="Arial"/>
          <w:lang w:val="en-GB"/>
        </w:rPr>
        <w:t>basic</w:t>
      </w:r>
    </w:p>
    <w:p w14:paraId="6094B5DE" w14:textId="7348E248"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263"/>
        <w:gridCol w:w="5790"/>
        <w:gridCol w:w="2533"/>
        <w:gridCol w:w="1758"/>
      </w:tblGrid>
      <w:tr w:rsidR="00400CCB" w:rsidRPr="004B3EBA" w14:paraId="7812FE0E" w14:textId="77777777">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1BD80E" w14:textId="77777777"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3C7005" w14:textId="1CDCB5C9"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2CEE1" w14:textId="32A617A9" w:rsidR="00400CCB" w:rsidRPr="004B3EBA" w:rsidRDefault="000912AF">
            <w:pPr>
              <w:pStyle w:val="P68B1DB1-Normlny10"/>
              <w:spacing w:after="0" w:line="240" w:lineRule="auto"/>
              <w:rPr>
                <w:lang w:val="en-GB"/>
              </w:rPr>
            </w:pPr>
            <w:r w:rsidRPr="004B3EBA">
              <w:rPr>
                <w:lang w:val="en-GB"/>
              </w:rPr>
              <w:t xml:space="preserve">Abbreviated name of the </w:t>
            </w:r>
            <w:r w:rsidR="0098298D">
              <w:rPr>
                <w:lang w:val="en-GB"/>
              </w:rPr>
              <w:t>entity</w:t>
            </w:r>
          </w:p>
          <w:p w14:paraId="75746D7C" w14:textId="7B7A64A8" w:rsidR="00400CCB" w:rsidRPr="004B3EBA" w:rsidRDefault="00400CCB" w:rsidP="0098298D">
            <w:pPr>
              <w:pStyle w:val="P68B1DB1-Normlny11"/>
              <w:spacing w:after="0" w:line="240" w:lineRule="auto"/>
              <w:rPr>
                <w:lang w:val="en-GB"/>
              </w:rPr>
            </w:pP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C9AAC" w14:textId="77777777"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14:paraId="798C60D6" w14:textId="77777777">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A96476" w14:textId="77777777"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7FC2A1" w14:textId="64F0BDE6" w:rsidR="00400CCB" w:rsidRPr="004B3EBA" w:rsidRDefault="00243565">
            <w:pPr>
              <w:spacing w:after="0" w:line="240" w:lineRule="auto"/>
              <w:rPr>
                <w:rFonts w:ascii="Arial" w:eastAsia="Times New Roman" w:hAnsi="Arial" w:cs="Arial"/>
                <w:color w:val="000000"/>
                <w:lang w:val="en-GB"/>
              </w:rPr>
            </w:pPr>
            <w:r>
              <w:rPr>
                <w:rFonts w:ascii="Arial" w:eastAsia="Times New Roman" w:hAnsi="Arial" w:cs="Arial"/>
                <w:color w:val="000000"/>
                <w:lang w:val="en-GB"/>
              </w:rPr>
              <w:t>Mathematical Institute of the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76EF" w14:textId="02B2203D" w:rsidR="00400CCB" w:rsidRPr="004B3EBA" w:rsidRDefault="00243565">
            <w:pPr>
              <w:spacing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MI 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D8630" w14:textId="074939FB" w:rsidR="00400CCB" w:rsidRPr="004B3EBA" w:rsidRDefault="000912AF">
            <w:pPr>
              <w:pStyle w:val="P68B1DB1-Normlny12"/>
              <w:spacing w:after="0" w:line="240" w:lineRule="auto"/>
              <w:rPr>
                <w:lang w:val="en-GB"/>
              </w:rPr>
            </w:pPr>
            <w:r w:rsidRPr="004B3EBA">
              <w:rPr>
                <w:lang w:val="en-GB"/>
              </w:rPr>
              <w:t>Applicant/host organisation</w:t>
            </w:r>
          </w:p>
        </w:tc>
      </w:tr>
    </w:tbl>
    <w:p w14:paraId="78D068D9" w14:textId="28EA1549" w:rsidR="00400CCB" w:rsidRPr="004B3EBA" w:rsidRDefault="00400CCB">
      <w:pPr>
        <w:rPr>
          <w:rFonts w:eastAsia="Times New Roman" w:cstheme="minorHAnsi"/>
          <w:i/>
          <w:highlight w:val="lightGray"/>
          <w:lang w:val="en-GB"/>
        </w:rPr>
      </w:pPr>
    </w:p>
    <w:p w14:paraId="7575185D" w14:textId="4F948EE5" w:rsidR="00400CCB" w:rsidRPr="004B3EBA" w:rsidRDefault="000912AF">
      <w:pPr>
        <w:pStyle w:val="Nadpis2"/>
        <w:spacing w:before="120" w:after="120"/>
        <w:rPr>
          <w:rFonts w:ascii="Arial" w:hAnsi="Arial" w:cs="Arial"/>
          <w:lang w:val="en-GB"/>
        </w:rPr>
      </w:pPr>
      <w:bookmarkStart w:id="1" w:name="_Toc117149270"/>
      <w:bookmarkStart w:id="2" w:name="_Toc146638055"/>
      <w:r w:rsidRPr="004B3EBA">
        <w:rPr>
          <w:rStyle w:val="Nadpis2Char"/>
          <w:rFonts w:ascii="Arial" w:hAnsi="Arial" w:cs="Arial"/>
          <w:lang w:val="en-GB"/>
        </w:rPr>
        <w:t>1. Excellence</w:t>
      </w:r>
      <w:bookmarkEnd w:id="1"/>
      <w:bookmarkEnd w:id="2"/>
    </w:p>
    <w:p w14:paraId="4F579716" w14:textId="77777777" w:rsidR="00E9526E" w:rsidRPr="00E9526E" w:rsidRDefault="00E9526E" w:rsidP="00E9526E">
      <w:pPr>
        <w:pStyle w:val="paragraph"/>
        <w:spacing w:after="120"/>
        <w:ind w:firstLine="708"/>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 xml:space="preserve">Researcher, </w:t>
      </w:r>
      <w:proofErr w:type="spellStart"/>
      <w:r w:rsidRPr="00E9526E">
        <w:rPr>
          <w:rStyle w:val="normaltextrun"/>
          <w:rFonts w:ascii="Arial" w:hAnsi="Arial" w:cs="Arial"/>
          <w:sz w:val="22"/>
          <w:shd w:val="clear" w:color="auto" w:fill="FFFFFF"/>
          <w:lang w:val="en-GB"/>
        </w:rPr>
        <w:t>RNDr</w:t>
      </w:r>
      <w:proofErr w:type="spellEnd"/>
      <w:r w:rsidRPr="00E9526E">
        <w:rPr>
          <w:rStyle w:val="normaltextrun"/>
          <w:rFonts w:ascii="Arial" w:hAnsi="Arial" w:cs="Arial"/>
          <w:sz w:val="22"/>
          <w:shd w:val="clear" w:color="auto" w:fill="FFFFFF"/>
          <w:lang w:val="en-GB"/>
        </w:rPr>
        <w:t xml:space="preserve">. Martin Kochol, PhD., </w:t>
      </w:r>
      <w:proofErr w:type="gramStart"/>
      <w:r w:rsidRPr="00E9526E">
        <w:rPr>
          <w:rStyle w:val="normaltextrun"/>
          <w:rFonts w:ascii="Arial" w:hAnsi="Arial" w:cs="Arial"/>
          <w:sz w:val="22"/>
          <w:shd w:val="clear" w:color="auto" w:fill="FFFFFF"/>
          <w:lang w:val="en-GB"/>
        </w:rPr>
        <w:t>DSc.,</w:t>
      </w:r>
      <w:proofErr w:type="gramEnd"/>
      <w:r w:rsidRPr="00E9526E">
        <w:rPr>
          <w:rStyle w:val="normaltextrun"/>
          <w:rFonts w:ascii="Arial" w:hAnsi="Arial" w:cs="Arial"/>
          <w:sz w:val="22"/>
          <w:shd w:val="clear" w:color="auto" w:fill="FFFFFF"/>
          <w:lang w:val="en-GB"/>
        </w:rPr>
        <w:t xml:space="preserve"> has been dealing with various aspects of graph </w:t>
      </w:r>
      <w:proofErr w:type="spellStart"/>
      <w:r w:rsidRPr="00E9526E">
        <w:rPr>
          <w:rStyle w:val="normaltextrun"/>
          <w:rFonts w:ascii="Arial" w:hAnsi="Arial" w:cs="Arial"/>
          <w:sz w:val="22"/>
          <w:shd w:val="clear" w:color="auto" w:fill="FFFFFF"/>
          <w:lang w:val="en-GB"/>
        </w:rPr>
        <w:t>coloring</w:t>
      </w:r>
      <w:proofErr w:type="spellEnd"/>
      <w:r w:rsidRPr="00E9526E">
        <w:rPr>
          <w:rStyle w:val="normaltextrun"/>
          <w:rFonts w:ascii="Arial" w:hAnsi="Arial" w:cs="Arial"/>
          <w:sz w:val="22"/>
          <w:shd w:val="clear" w:color="auto" w:fill="FFFFFF"/>
          <w:lang w:val="en-GB"/>
        </w:rPr>
        <w:t xml:space="preserve"> for a long time. In this area, he achieved significant results and significantly contributed to the development of methodology in the given area. The project is aimed at continuing research in this area.</w:t>
      </w:r>
    </w:p>
    <w:p w14:paraId="6E4C03D3"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 xml:space="preserve">The project is devoted to study of generalizations of the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characteristic, chromatic and flow polynomials. We plan to study relations of this polynomials and methods of linear algebra for solutions of </w:t>
      </w:r>
      <w:proofErr w:type="spellStart"/>
      <w:r w:rsidRPr="00E9526E">
        <w:rPr>
          <w:rStyle w:val="normaltextrun"/>
          <w:rFonts w:ascii="Arial" w:hAnsi="Arial" w:cs="Arial"/>
          <w:sz w:val="22"/>
          <w:shd w:val="clear" w:color="auto" w:fill="FFFFFF"/>
          <w:lang w:val="en-GB"/>
        </w:rPr>
        <w:t>Tutte-Grothendieck</w:t>
      </w:r>
      <w:proofErr w:type="spellEnd"/>
      <w:r w:rsidRPr="00E9526E">
        <w:rPr>
          <w:rStyle w:val="normaltextrun"/>
          <w:rFonts w:ascii="Arial" w:hAnsi="Arial" w:cs="Arial"/>
          <w:sz w:val="22"/>
          <w:shd w:val="clear" w:color="auto" w:fill="FFFFFF"/>
          <w:lang w:val="en-GB"/>
        </w:rPr>
        <w:t xml:space="preserve"> invariants.</w:t>
      </w:r>
    </w:p>
    <w:p w14:paraId="753BB7E0"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 xml:space="preserve">In the project we plan to introduce new classes of polynomials generalizing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and characteristic polynomials and were not studied until now. We plan to extend methods of linear algebra for research of the </w:t>
      </w:r>
      <w:proofErr w:type="spellStart"/>
      <w:r w:rsidRPr="00E9526E">
        <w:rPr>
          <w:rStyle w:val="normaltextrun"/>
          <w:rFonts w:ascii="Arial" w:hAnsi="Arial" w:cs="Arial"/>
          <w:sz w:val="22"/>
          <w:shd w:val="clear" w:color="auto" w:fill="FFFFFF"/>
          <w:lang w:val="en-GB"/>
        </w:rPr>
        <w:t>Tutte-Grothendieck</w:t>
      </w:r>
      <w:proofErr w:type="spellEnd"/>
      <w:r w:rsidRPr="00E9526E">
        <w:rPr>
          <w:rStyle w:val="normaltextrun"/>
          <w:rFonts w:ascii="Arial" w:hAnsi="Arial" w:cs="Arial"/>
          <w:sz w:val="22"/>
          <w:shd w:val="clear" w:color="auto" w:fill="FFFFFF"/>
          <w:lang w:val="en-GB"/>
        </w:rPr>
        <w:t xml:space="preserve"> invariants </w:t>
      </w:r>
      <w:proofErr w:type="spellStart"/>
      <w:r w:rsidRPr="00E9526E">
        <w:rPr>
          <w:rStyle w:val="normaltextrun"/>
          <w:rFonts w:ascii="Arial" w:hAnsi="Arial" w:cs="Arial"/>
          <w:sz w:val="22"/>
          <w:shd w:val="clear" w:color="auto" w:fill="FFFFFF"/>
          <w:lang w:val="en-GB"/>
        </w:rPr>
        <w:t>resently</w:t>
      </w:r>
      <w:proofErr w:type="spellEnd"/>
      <w:r w:rsidRPr="00E9526E">
        <w:rPr>
          <w:rStyle w:val="normaltextrun"/>
          <w:rFonts w:ascii="Arial" w:hAnsi="Arial" w:cs="Arial"/>
          <w:sz w:val="22"/>
          <w:shd w:val="clear" w:color="auto" w:fill="FFFFFF"/>
          <w:lang w:val="en-GB"/>
        </w:rPr>
        <w:t xml:space="preserve"> introduced by the researcher.</w:t>
      </w:r>
    </w:p>
    <w:p w14:paraId="0F0A00E4"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 xml:space="preserve">When studying the generalizations of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polynomials, we propose to study and generalize both the principles applied so far, such as the principle of contraction and deletion, on the basis of which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and characteristic polynomials are defined, but also </w:t>
      </w:r>
      <w:proofErr w:type="spellStart"/>
      <w:r w:rsidRPr="00E9526E">
        <w:rPr>
          <w:rStyle w:val="normaltextrun"/>
          <w:rFonts w:ascii="Arial" w:hAnsi="Arial" w:cs="Arial"/>
          <w:sz w:val="22"/>
          <w:shd w:val="clear" w:color="auto" w:fill="FFFFFF"/>
          <w:lang w:val="en-GB"/>
        </w:rPr>
        <w:t>Möbius</w:t>
      </w:r>
      <w:proofErr w:type="spellEnd"/>
      <w:r w:rsidRPr="00E9526E">
        <w:rPr>
          <w:rStyle w:val="normaltextrun"/>
          <w:rFonts w:ascii="Arial" w:hAnsi="Arial" w:cs="Arial"/>
          <w:sz w:val="22"/>
          <w:shd w:val="clear" w:color="auto" w:fill="FFFFFF"/>
          <w:lang w:val="en-GB"/>
        </w:rPr>
        <w:t xml:space="preserve"> functions, and in particular we plan to generalize the principle of cyclic bases that we introduced in the study of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w:t>
      </w:r>
      <w:proofErr w:type="gramStart"/>
      <w:r w:rsidRPr="00E9526E">
        <w:rPr>
          <w:rStyle w:val="normaltextrun"/>
          <w:rFonts w:ascii="Arial" w:hAnsi="Arial" w:cs="Arial"/>
          <w:sz w:val="22"/>
          <w:shd w:val="clear" w:color="auto" w:fill="FFFFFF"/>
          <w:lang w:val="en-GB"/>
        </w:rPr>
        <w:t>polynomials .</w:t>
      </w:r>
      <w:proofErr w:type="gramEnd"/>
      <w:r w:rsidRPr="00E9526E">
        <w:rPr>
          <w:rStyle w:val="normaltextrun"/>
          <w:rFonts w:ascii="Arial" w:hAnsi="Arial" w:cs="Arial"/>
          <w:sz w:val="22"/>
          <w:shd w:val="clear" w:color="auto" w:fill="FFFFFF"/>
          <w:lang w:val="en-GB"/>
        </w:rPr>
        <w:t xml:space="preserve"> </w:t>
      </w:r>
    </w:p>
    <w:p w14:paraId="0DD0EFB1"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 xml:space="preserve">The </w:t>
      </w:r>
      <w:proofErr w:type="spellStart"/>
      <w:r w:rsidRPr="00E9526E">
        <w:rPr>
          <w:rStyle w:val="normaltextrun"/>
          <w:rFonts w:ascii="Arial" w:hAnsi="Arial" w:cs="Arial"/>
          <w:sz w:val="22"/>
          <w:shd w:val="clear" w:color="auto" w:fill="FFFFFF"/>
          <w:lang w:val="en-GB"/>
        </w:rPr>
        <w:t>The</w:t>
      </w:r>
      <w:proofErr w:type="spellEnd"/>
      <w:r w:rsidRPr="00E9526E">
        <w:rPr>
          <w:rStyle w:val="normaltextrun"/>
          <w:rFonts w:ascii="Arial" w:hAnsi="Arial" w:cs="Arial"/>
          <w:sz w:val="22"/>
          <w:shd w:val="clear" w:color="auto" w:fill="FFFFFF"/>
          <w:lang w:val="en-GB"/>
        </w:rPr>
        <w:t xml:space="preserve"> researcher has been engaged in the study of graph </w:t>
      </w:r>
      <w:proofErr w:type="spellStart"/>
      <w:r w:rsidRPr="00E9526E">
        <w:rPr>
          <w:rStyle w:val="normaltextrun"/>
          <w:rFonts w:ascii="Arial" w:hAnsi="Arial" w:cs="Arial"/>
          <w:sz w:val="22"/>
          <w:shd w:val="clear" w:color="auto" w:fill="FFFFFF"/>
          <w:lang w:val="en-GB"/>
        </w:rPr>
        <w:t>coloring</w:t>
      </w:r>
      <w:proofErr w:type="spellEnd"/>
      <w:r w:rsidRPr="00E9526E">
        <w:rPr>
          <w:rStyle w:val="normaltextrun"/>
          <w:rFonts w:ascii="Arial" w:hAnsi="Arial" w:cs="Arial"/>
          <w:sz w:val="22"/>
          <w:shd w:val="clear" w:color="auto" w:fill="FFFFFF"/>
          <w:lang w:val="en-GB"/>
        </w:rPr>
        <w:t xml:space="preserve"> and related polynomials for a long time, achieving world-class results in this area (construction of new classes of </w:t>
      </w:r>
      <w:proofErr w:type="spellStart"/>
      <w:r w:rsidRPr="00E9526E">
        <w:rPr>
          <w:rStyle w:val="normaltextrun"/>
          <w:rFonts w:ascii="Arial" w:hAnsi="Arial" w:cs="Arial"/>
          <w:sz w:val="22"/>
          <w:shd w:val="clear" w:color="auto" w:fill="FFFFFF"/>
          <w:lang w:val="en-GB"/>
        </w:rPr>
        <w:t>snarks</w:t>
      </w:r>
      <w:proofErr w:type="spellEnd"/>
      <w:r w:rsidRPr="00E9526E">
        <w:rPr>
          <w:rStyle w:val="normaltextrun"/>
          <w:rFonts w:ascii="Arial" w:hAnsi="Arial" w:cs="Arial"/>
          <w:sz w:val="22"/>
          <w:shd w:val="clear" w:color="auto" w:fill="FFFFFF"/>
          <w:lang w:val="en-GB"/>
        </w:rPr>
        <w:t xml:space="preserve">, study of </w:t>
      </w:r>
      <w:proofErr w:type="spellStart"/>
      <w:r w:rsidRPr="00E9526E">
        <w:rPr>
          <w:rStyle w:val="normaltextrun"/>
          <w:rFonts w:ascii="Arial" w:hAnsi="Arial" w:cs="Arial"/>
          <w:sz w:val="22"/>
          <w:shd w:val="clear" w:color="auto" w:fill="FFFFFF"/>
          <w:lang w:val="en-GB"/>
        </w:rPr>
        <w:t>Tutte</w:t>
      </w:r>
      <w:proofErr w:type="spellEnd"/>
      <w:r w:rsidRPr="00E9526E">
        <w:rPr>
          <w:rStyle w:val="normaltextrun"/>
          <w:rFonts w:ascii="Arial" w:hAnsi="Arial" w:cs="Arial"/>
          <w:sz w:val="22"/>
          <w:shd w:val="clear" w:color="auto" w:fill="FFFFFF"/>
          <w:lang w:val="en-GB"/>
        </w:rPr>
        <w:t xml:space="preserve"> conjectures on nowhere-zero 3- and 5-flows). </w:t>
      </w:r>
    </w:p>
    <w:p w14:paraId="23880A02"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p>
    <w:p w14:paraId="34F4A4C0"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 xml:space="preserve">The host organization, MÚ SAS, </w:t>
      </w:r>
      <w:proofErr w:type="spellStart"/>
      <w:r w:rsidRPr="00E9526E">
        <w:rPr>
          <w:rStyle w:val="normaltextrun"/>
          <w:rFonts w:ascii="Arial" w:hAnsi="Arial" w:cs="Arial"/>
          <w:sz w:val="22"/>
          <w:shd w:val="clear" w:color="auto" w:fill="FFFFFF"/>
          <w:lang w:val="en-GB"/>
        </w:rPr>
        <w:t>v.v.i</w:t>
      </w:r>
      <w:proofErr w:type="spellEnd"/>
      <w:r w:rsidRPr="00E9526E">
        <w:rPr>
          <w:rStyle w:val="normaltextrun"/>
          <w:rFonts w:ascii="Arial" w:hAnsi="Arial" w:cs="Arial"/>
          <w:sz w:val="22"/>
          <w:shd w:val="clear" w:color="auto" w:fill="FFFFFF"/>
          <w:lang w:val="en-GB"/>
        </w:rPr>
        <w:t>., is a workplace focused on basic research in mathematics. Basic research in combinatorics has been significantly represented since the establishment of the host organization (</w:t>
      </w:r>
      <w:proofErr w:type="spellStart"/>
      <w:r w:rsidRPr="00E9526E">
        <w:rPr>
          <w:rStyle w:val="normaltextrun"/>
          <w:rFonts w:ascii="Arial" w:hAnsi="Arial" w:cs="Arial"/>
          <w:sz w:val="22"/>
          <w:shd w:val="clear" w:color="auto" w:fill="FFFFFF"/>
          <w:lang w:val="en-GB"/>
        </w:rPr>
        <w:t>Kotzig</w:t>
      </w:r>
      <w:proofErr w:type="spellEnd"/>
      <w:r w:rsidRPr="00E9526E">
        <w:rPr>
          <w:rStyle w:val="normaltextrun"/>
          <w:rFonts w:ascii="Arial" w:hAnsi="Arial" w:cs="Arial"/>
          <w:sz w:val="22"/>
          <w:shd w:val="clear" w:color="auto" w:fill="FFFFFF"/>
          <w:lang w:val="en-GB"/>
        </w:rPr>
        <w:t xml:space="preserve">, </w:t>
      </w:r>
      <w:proofErr w:type="spellStart"/>
      <w:r w:rsidRPr="00E9526E">
        <w:rPr>
          <w:rStyle w:val="normaltextrun"/>
          <w:rFonts w:ascii="Arial" w:hAnsi="Arial" w:cs="Arial"/>
          <w:sz w:val="22"/>
          <w:shd w:val="clear" w:color="auto" w:fill="FFFFFF"/>
          <w:lang w:val="en-GB"/>
        </w:rPr>
        <w:t>Bosák</w:t>
      </w:r>
      <w:proofErr w:type="spellEnd"/>
      <w:r w:rsidRPr="00E9526E">
        <w:rPr>
          <w:rStyle w:val="normaltextrun"/>
          <w:rFonts w:ascii="Arial" w:hAnsi="Arial" w:cs="Arial"/>
          <w:sz w:val="22"/>
          <w:shd w:val="clear" w:color="auto" w:fill="FFFFFF"/>
          <w:lang w:val="en-GB"/>
        </w:rPr>
        <w:t xml:space="preserve">, </w:t>
      </w:r>
      <w:proofErr w:type="spellStart"/>
      <w:proofErr w:type="gramStart"/>
      <w:r w:rsidRPr="00E9526E">
        <w:rPr>
          <w:rStyle w:val="normaltextrun"/>
          <w:rFonts w:ascii="Arial" w:hAnsi="Arial" w:cs="Arial"/>
          <w:sz w:val="22"/>
          <w:shd w:val="clear" w:color="auto" w:fill="FFFFFF"/>
          <w:lang w:val="en-GB"/>
        </w:rPr>
        <w:t>Tomasa</w:t>
      </w:r>
      <w:proofErr w:type="spellEnd"/>
      <w:proofErr w:type="gramEnd"/>
      <w:r w:rsidRPr="00E9526E">
        <w:rPr>
          <w:rStyle w:val="normaltextrun"/>
          <w:rFonts w:ascii="Arial" w:hAnsi="Arial" w:cs="Arial"/>
          <w:sz w:val="22"/>
          <w:shd w:val="clear" w:color="auto" w:fill="FFFFFF"/>
          <w:lang w:val="en-GB"/>
        </w:rPr>
        <w:t xml:space="preserve">). The host organization is the only workplace within the Slovak Academy of Sciences focused exclusively on basic research in mathematics and is among the top research </w:t>
      </w:r>
      <w:proofErr w:type="spellStart"/>
      <w:r w:rsidRPr="00E9526E">
        <w:rPr>
          <w:rStyle w:val="normaltextrun"/>
          <w:rFonts w:ascii="Arial" w:hAnsi="Arial" w:cs="Arial"/>
          <w:sz w:val="22"/>
          <w:shd w:val="clear" w:color="auto" w:fill="FFFFFF"/>
          <w:lang w:val="en-GB"/>
        </w:rPr>
        <w:t>instututions</w:t>
      </w:r>
      <w:proofErr w:type="spellEnd"/>
      <w:r w:rsidRPr="00E9526E">
        <w:rPr>
          <w:rStyle w:val="normaltextrun"/>
          <w:rFonts w:ascii="Arial" w:hAnsi="Arial" w:cs="Arial"/>
          <w:sz w:val="22"/>
          <w:shd w:val="clear" w:color="auto" w:fill="FFFFFF"/>
          <w:lang w:val="en-GB"/>
        </w:rPr>
        <w:t xml:space="preserve"> in Slovakia. </w:t>
      </w:r>
    </w:p>
    <w:p w14:paraId="2861322B" w14:textId="77777777" w:rsidR="00E9526E" w:rsidRPr="00E9526E" w:rsidRDefault="00E9526E" w:rsidP="00E9526E">
      <w:pPr>
        <w:pStyle w:val="paragraph"/>
        <w:spacing w:after="120"/>
        <w:jc w:val="both"/>
        <w:textAlignment w:val="baseline"/>
        <w:rPr>
          <w:rStyle w:val="normaltextrun"/>
          <w:rFonts w:ascii="Arial" w:hAnsi="Arial" w:cs="Arial"/>
          <w:sz w:val="22"/>
          <w:shd w:val="clear" w:color="auto" w:fill="FFFFFF"/>
          <w:lang w:val="en-GB"/>
        </w:rPr>
      </w:pPr>
      <w:r w:rsidRPr="00E9526E">
        <w:rPr>
          <w:rStyle w:val="normaltextrun"/>
          <w:rFonts w:ascii="Arial" w:hAnsi="Arial" w:cs="Arial"/>
          <w:sz w:val="22"/>
          <w:shd w:val="clear" w:color="auto" w:fill="FFFFFF"/>
          <w:lang w:val="en-GB"/>
        </w:rPr>
        <w:tab/>
        <w:t>The host researcher is a long-term employee of the host organization, thus has a built-in infrastructure (office, computer equipment, office equipment) and is established there for a long time (social infrastructure, etc.). The host organization has a long-established doctoral student education system. In the project, the researcher will build on the previous material and technical security.</w:t>
      </w:r>
    </w:p>
    <w:p w14:paraId="0991C780" w14:textId="33CE5BFC" w:rsidR="00E9526E" w:rsidRPr="00451E64" w:rsidRDefault="00E9526E" w:rsidP="00E9526E">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sidRPr="00E9526E">
        <w:rPr>
          <w:rStyle w:val="normaltextrun"/>
          <w:rFonts w:ascii="Arial" w:hAnsi="Arial" w:cs="Arial"/>
          <w:sz w:val="22"/>
          <w:shd w:val="clear" w:color="auto" w:fill="FFFFFF"/>
          <w:lang w:val="en-GB"/>
        </w:rPr>
        <w:lastRenderedPageBreak/>
        <w:tab/>
        <w:t>The project is oriented on the basic research in mathematics. In this type of research, the primary importance is given to the international cooperation with experts in the world. It is not a rule that there is an exchange of knowledge between the institution and the researcher.</w:t>
      </w:r>
    </w:p>
    <w:p w14:paraId="071D6C7C" w14:textId="77777777" w:rsidR="002E0B48" w:rsidRDefault="002E0B48">
      <w:pPr>
        <w:pStyle w:val="Nadpis3"/>
        <w:spacing w:before="120" w:after="120"/>
        <w:rPr>
          <w:rStyle w:val="normaltextrun"/>
          <w:rFonts w:ascii="Arial" w:hAnsi="Arial" w:cs="Arial"/>
          <w:lang w:val="en-GB"/>
        </w:rPr>
      </w:pPr>
      <w:bookmarkStart w:id="3" w:name="_Toc117149271"/>
    </w:p>
    <w:p w14:paraId="2928E7FE" w14:textId="2332B1ED" w:rsidR="00400CCB" w:rsidRPr="004B3EBA" w:rsidRDefault="000912AF">
      <w:pPr>
        <w:pStyle w:val="Nadpis3"/>
        <w:spacing w:before="120" w:after="120"/>
        <w:rPr>
          <w:rStyle w:val="normaltextrun"/>
          <w:lang w:val="en-GB"/>
        </w:rPr>
      </w:pPr>
      <w:bookmarkStart w:id="4" w:name="_Toc146638056"/>
      <w:r w:rsidRPr="004B3EBA">
        <w:rPr>
          <w:rStyle w:val="normaltextrun"/>
          <w:rFonts w:ascii="Arial" w:hAnsi="Arial" w:cs="Arial"/>
          <w:lang w:val="en-GB"/>
        </w:rPr>
        <w:t xml:space="preserve">1.1 </w:t>
      </w:r>
      <w:bookmarkEnd w:id="3"/>
      <w:r w:rsidR="00AD7865" w:rsidRPr="004B3EBA">
        <w:rPr>
          <w:rStyle w:val="normaltextrun"/>
          <w:rFonts w:ascii="Arial" w:hAnsi="Arial" w:cs="Arial"/>
          <w:lang w:val="en-GB"/>
        </w:rPr>
        <w:t>PROJECT OBJECTIVES</w:t>
      </w:r>
      <w:bookmarkEnd w:id="4"/>
      <w:r w:rsidRPr="004B3EBA">
        <w:rPr>
          <w:rStyle w:val="normaltextrun"/>
          <w:lang w:val="en-GB"/>
        </w:rPr>
        <w:t xml:space="preserve"> </w:t>
      </w:r>
    </w:p>
    <w:p w14:paraId="043ED58B" w14:textId="2BBBC79E" w:rsidR="00AC1ABF" w:rsidRPr="000D29D3" w:rsidRDefault="00AC1ABF" w:rsidP="00AC1ABF">
      <w:pPr>
        <w:pStyle w:val="paragraph"/>
        <w:spacing w:before="0" w:beforeAutospacing="0" w:after="120" w:afterAutospacing="0"/>
        <w:jc w:val="both"/>
        <w:textAlignment w:val="baseline"/>
        <w:rPr>
          <w:rFonts w:ascii="Arial" w:hAnsi="Arial" w:cs="Arial"/>
          <w:sz w:val="22"/>
          <w:szCs w:val="22"/>
        </w:rPr>
      </w:pPr>
      <w:r>
        <w:rPr>
          <w:rFonts w:ascii="Arial" w:hAnsi="Arial" w:cs="Arial"/>
          <w:sz w:val="22"/>
          <w:szCs w:val="22"/>
        </w:rPr>
        <w:t>The aims of the project are</w:t>
      </w:r>
    </w:p>
    <w:p w14:paraId="7992DE41" w14:textId="009BA2DB" w:rsidR="00AC1ABF"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introduction and study of generalizations of the </w:t>
      </w:r>
      <w:proofErr w:type="spellStart"/>
      <w:r w:rsidRPr="000D29D3">
        <w:rPr>
          <w:rFonts w:ascii="Arial" w:hAnsi="Arial" w:cs="Arial"/>
          <w:sz w:val="22"/>
          <w:szCs w:val="22"/>
        </w:rPr>
        <w:t>Tutt</w:t>
      </w:r>
      <w:r w:rsidR="007A5AE4">
        <w:rPr>
          <w:rFonts w:ascii="Arial" w:hAnsi="Arial" w:cs="Arial"/>
          <w:sz w:val="22"/>
          <w:szCs w:val="22"/>
        </w:rPr>
        <w:t>e</w:t>
      </w:r>
      <w:proofErr w:type="spellEnd"/>
      <w:r w:rsidR="007A5AE4">
        <w:rPr>
          <w:rFonts w:ascii="Arial" w:hAnsi="Arial" w:cs="Arial"/>
          <w:sz w:val="22"/>
          <w:szCs w:val="22"/>
        </w:rPr>
        <w:t xml:space="preserve"> and charac</w:t>
      </w:r>
      <w:r>
        <w:rPr>
          <w:rFonts w:ascii="Arial" w:hAnsi="Arial" w:cs="Arial"/>
          <w:sz w:val="22"/>
          <w:szCs w:val="22"/>
        </w:rPr>
        <w:t>teristic polyn</w:t>
      </w:r>
      <w:r w:rsidRPr="000D29D3">
        <w:rPr>
          <w:rFonts w:ascii="Arial" w:hAnsi="Arial" w:cs="Arial"/>
          <w:sz w:val="22"/>
          <w:szCs w:val="22"/>
        </w:rPr>
        <w:t>o</w:t>
      </w:r>
      <w:r>
        <w:rPr>
          <w:rFonts w:ascii="Arial" w:hAnsi="Arial" w:cs="Arial"/>
          <w:sz w:val="22"/>
          <w:szCs w:val="22"/>
        </w:rPr>
        <w:t>mials</w:t>
      </w:r>
      <w:r w:rsidRPr="000D29D3">
        <w:rPr>
          <w:rFonts w:ascii="Arial" w:hAnsi="Arial" w:cs="Arial"/>
          <w:sz w:val="22"/>
          <w:szCs w:val="22"/>
        </w:rPr>
        <w:t xml:space="preserve">  </w:t>
      </w:r>
    </w:p>
    <w:p w14:paraId="6FF0DEE4" w14:textId="6C28ADD1" w:rsidR="00124DD1" w:rsidRPr="000D29D3" w:rsidRDefault="00124DD1" w:rsidP="00AC1ABF">
      <w:pPr>
        <w:pStyle w:val="paragraph"/>
        <w:spacing w:before="0" w:beforeAutospacing="0" w:after="120" w:afterAutospacing="0"/>
        <w:jc w:val="both"/>
        <w:textAlignment w:val="baseline"/>
        <w:rPr>
          <w:rFonts w:ascii="Arial" w:hAnsi="Arial" w:cs="Arial"/>
          <w:sz w:val="22"/>
          <w:szCs w:val="22"/>
        </w:rPr>
      </w:pPr>
      <w:r>
        <w:rPr>
          <w:rFonts w:ascii="Arial" w:hAnsi="Arial" w:cs="Arial"/>
          <w:sz w:val="22"/>
          <w:szCs w:val="22"/>
        </w:rPr>
        <w:t xml:space="preserve">We study generalizations of </w:t>
      </w:r>
      <w:proofErr w:type="spellStart"/>
      <w:r>
        <w:rPr>
          <w:rFonts w:ascii="Arial" w:hAnsi="Arial" w:cs="Arial"/>
          <w:sz w:val="22"/>
          <w:szCs w:val="22"/>
        </w:rPr>
        <w:t>Tutte</w:t>
      </w:r>
      <w:proofErr w:type="spellEnd"/>
      <w:r>
        <w:rPr>
          <w:rFonts w:ascii="Arial" w:hAnsi="Arial" w:cs="Arial"/>
          <w:sz w:val="22"/>
          <w:szCs w:val="22"/>
        </w:rPr>
        <w:t xml:space="preserve"> and characteristic polynomials in connections with </w:t>
      </w:r>
      <w:proofErr w:type="spellStart"/>
      <w:r>
        <w:rPr>
          <w:rFonts w:ascii="Arial" w:hAnsi="Arial" w:cs="Arial"/>
          <w:sz w:val="22"/>
          <w:szCs w:val="22"/>
        </w:rPr>
        <w:t>homomorphisms</w:t>
      </w:r>
      <w:proofErr w:type="spellEnd"/>
      <w:r>
        <w:rPr>
          <w:rFonts w:ascii="Arial" w:hAnsi="Arial" w:cs="Arial"/>
          <w:sz w:val="22"/>
          <w:szCs w:val="22"/>
        </w:rPr>
        <w:t xml:space="preserve"> of some classes of </w:t>
      </w:r>
      <w:proofErr w:type="spellStart"/>
      <w:r>
        <w:rPr>
          <w:rFonts w:ascii="Arial" w:hAnsi="Arial" w:cs="Arial"/>
          <w:sz w:val="22"/>
          <w:szCs w:val="22"/>
        </w:rPr>
        <w:t>matroids</w:t>
      </w:r>
      <w:proofErr w:type="spellEnd"/>
      <w:r>
        <w:rPr>
          <w:rFonts w:ascii="Arial" w:hAnsi="Arial" w:cs="Arial"/>
          <w:sz w:val="22"/>
          <w:szCs w:val="22"/>
        </w:rPr>
        <w:t xml:space="preserve">. In this way we generalize polynomials </w:t>
      </w:r>
      <w:proofErr w:type="spellStart"/>
      <w:r>
        <w:rPr>
          <w:rFonts w:ascii="Arial" w:hAnsi="Arial" w:cs="Arial"/>
          <w:sz w:val="22"/>
          <w:szCs w:val="22"/>
        </w:rPr>
        <w:t>charcterizing</w:t>
      </w:r>
      <w:proofErr w:type="spellEnd"/>
      <w:r>
        <w:rPr>
          <w:rFonts w:ascii="Arial" w:hAnsi="Arial" w:cs="Arial"/>
          <w:sz w:val="22"/>
          <w:szCs w:val="22"/>
        </w:rPr>
        <w:t xml:space="preserve"> nowhere-zero chains in </w:t>
      </w:r>
      <w:proofErr w:type="gramStart"/>
      <w:r>
        <w:rPr>
          <w:rFonts w:ascii="Arial" w:hAnsi="Arial" w:cs="Arial"/>
          <w:sz w:val="22"/>
          <w:szCs w:val="22"/>
        </w:rPr>
        <w:t>graphs, that</w:t>
      </w:r>
      <w:proofErr w:type="gramEnd"/>
      <w:r>
        <w:rPr>
          <w:rFonts w:ascii="Arial" w:hAnsi="Arial" w:cs="Arial"/>
          <w:sz w:val="22"/>
          <w:szCs w:val="22"/>
        </w:rPr>
        <w:t xml:space="preserve"> we have introduced recently. We plan prepare t</w:t>
      </w:r>
      <w:r w:rsidR="002C46ED">
        <w:rPr>
          <w:rFonts w:ascii="Arial" w:hAnsi="Arial" w:cs="Arial"/>
          <w:sz w:val="22"/>
          <w:szCs w:val="22"/>
        </w:rPr>
        <w:t>wo sci</w:t>
      </w:r>
      <w:r>
        <w:rPr>
          <w:rFonts w:ascii="Arial" w:hAnsi="Arial" w:cs="Arial"/>
          <w:sz w:val="22"/>
          <w:szCs w:val="22"/>
        </w:rPr>
        <w:t xml:space="preserve">entific paper one devoted to generalization of characteristic </w:t>
      </w:r>
      <w:proofErr w:type="spellStart"/>
      <w:r>
        <w:rPr>
          <w:rFonts w:ascii="Arial" w:hAnsi="Arial" w:cs="Arial"/>
          <w:sz w:val="22"/>
          <w:szCs w:val="22"/>
        </w:rPr>
        <w:t>polynomilas</w:t>
      </w:r>
      <w:proofErr w:type="spellEnd"/>
      <w:r>
        <w:rPr>
          <w:rFonts w:ascii="Arial" w:hAnsi="Arial" w:cs="Arial"/>
          <w:sz w:val="22"/>
          <w:szCs w:val="22"/>
        </w:rPr>
        <w:t xml:space="preserve"> and one devoted to generalizations of the </w:t>
      </w:r>
      <w:proofErr w:type="spellStart"/>
      <w:r>
        <w:rPr>
          <w:rFonts w:ascii="Arial" w:hAnsi="Arial" w:cs="Arial"/>
          <w:sz w:val="22"/>
          <w:szCs w:val="22"/>
        </w:rPr>
        <w:t>Tutte</w:t>
      </w:r>
      <w:proofErr w:type="spellEnd"/>
      <w:r>
        <w:rPr>
          <w:rFonts w:ascii="Arial" w:hAnsi="Arial" w:cs="Arial"/>
          <w:sz w:val="22"/>
          <w:szCs w:val="22"/>
        </w:rPr>
        <w:t xml:space="preserve"> polynomials. </w:t>
      </w:r>
    </w:p>
    <w:p w14:paraId="12655CA0" w14:textId="4441096F" w:rsidR="00AC1ABF"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study of cyclic bases in connections with these invariants </w:t>
      </w:r>
    </w:p>
    <w:p w14:paraId="28E81C09" w14:textId="391A179D" w:rsidR="00124DD1" w:rsidRDefault="00124DD1" w:rsidP="00AC1ABF">
      <w:pPr>
        <w:pStyle w:val="paragraph"/>
        <w:spacing w:before="0" w:beforeAutospacing="0" w:after="120" w:afterAutospacing="0"/>
        <w:jc w:val="both"/>
        <w:textAlignment w:val="baseline"/>
        <w:rPr>
          <w:rFonts w:ascii="Arial" w:hAnsi="Arial" w:cs="Arial"/>
          <w:sz w:val="22"/>
          <w:szCs w:val="22"/>
        </w:rPr>
      </w:pPr>
      <w:r>
        <w:rPr>
          <w:rFonts w:ascii="Arial" w:hAnsi="Arial" w:cs="Arial"/>
          <w:sz w:val="22"/>
          <w:szCs w:val="22"/>
        </w:rPr>
        <w:t xml:space="preserve">Cyclic bases we have introduced by study of the </w:t>
      </w:r>
      <w:proofErr w:type="spellStart"/>
      <w:r>
        <w:rPr>
          <w:rFonts w:ascii="Arial" w:hAnsi="Arial" w:cs="Arial"/>
          <w:sz w:val="22"/>
          <w:szCs w:val="22"/>
        </w:rPr>
        <w:t>Tutte</w:t>
      </w:r>
      <w:proofErr w:type="spellEnd"/>
      <w:r>
        <w:rPr>
          <w:rFonts w:ascii="Arial" w:hAnsi="Arial" w:cs="Arial"/>
          <w:sz w:val="22"/>
          <w:szCs w:val="22"/>
        </w:rPr>
        <w:t xml:space="preserve"> and chromatic polynomials. We plan to apply this approach also for generalizations of the </w:t>
      </w:r>
      <w:proofErr w:type="spellStart"/>
      <w:r>
        <w:rPr>
          <w:rFonts w:ascii="Arial" w:hAnsi="Arial" w:cs="Arial"/>
          <w:sz w:val="22"/>
          <w:szCs w:val="22"/>
        </w:rPr>
        <w:t>Tutte</w:t>
      </w:r>
      <w:proofErr w:type="spellEnd"/>
      <w:r>
        <w:rPr>
          <w:rFonts w:ascii="Arial" w:hAnsi="Arial" w:cs="Arial"/>
          <w:sz w:val="22"/>
          <w:szCs w:val="22"/>
        </w:rPr>
        <w:t xml:space="preserve"> and characteristic polynomials. This approach we plan to apply in the papers devoted to the </w:t>
      </w:r>
      <w:proofErr w:type="spellStart"/>
      <w:r>
        <w:rPr>
          <w:rFonts w:ascii="Arial" w:hAnsi="Arial" w:cs="Arial"/>
          <w:sz w:val="22"/>
          <w:szCs w:val="22"/>
        </w:rPr>
        <w:t>Tutte</w:t>
      </w:r>
      <w:proofErr w:type="spellEnd"/>
      <w:r>
        <w:rPr>
          <w:rFonts w:ascii="Arial" w:hAnsi="Arial" w:cs="Arial"/>
          <w:sz w:val="22"/>
          <w:szCs w:val="22"/>
        </w:rPr>
        <w:t xml:space="preserve"> and characteristic polynomials. </w:t>
      </w:r>
    </w:p>
    <w:p w14:paraId="559F2716" w14:textId="636AB929" w:rsidR="00AC1ABF"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study of the </w:t>
      </w:r>
      <w:proofErr w:type="spellStart"/>
      <w:r>
        <w:rPr>
          <w:rFonts w:ascii="Arial" w:hAnsi="Arial" w:cs="Arial"/>
          <w:sz w:val="22"/>
          <w:szCs w:val="22"/>
        </w:rPr>
        <w:t>Tutte</w:t>
      </w:r>
      <w:proofErr w:type="spellEnd"/>
      <w:r>
        <w:rPr>
          <w:rFonts w:ascii="Arial" w:hAnsi="Arial" w:cs="Arial"/>
          <w:sz w:val="22"/>
          <w:szCs w:val="22"/>
        </w:rPr>
        <w:t xml:space="preserve"> polynomials in connections with methods of linear algebra applied for the </w:t>
      </w:r>
      <w:proofErr w:type="spellStart"/>
      <w:r>
        <w:rPr>
          <w:rFonts w:ascii="Arial" w:hAnsi="Arial" w:cs="Arial"/>
          <w:sz w:val="22"/>
          <w:szCs w:val="22"/>
        </w:rPr>
        <w:t>Tutte-Grothendieck</w:t>
      </w:r>
      <w:proofErr w:type="spellEnd"/>
      <w:r w:rsidRPr="000D29D3">
        <w:rPr>
          <w:rFonts w:ascii="Arial" w:hAnsi="Arial" w:cs="Arial"/>
          <w:sz w:val="22"/>
          <w:szCs w:val="22"/>
        </w:rPr>
        <w:t xml:space="preserve"> invarian</w:t>
      </w:r>
      <w:r>
        <w:rPr>
          <w:rFonts w:ascii="Arial" w:hAnsi="Arial" w:cs="Arial"/>
          <w:sz w:val="22"/>
          <w:szCs w:val="22"/>
        </w:rPr>
        <w:t>ts</w:t>
      </w:r>
      <w:r w:rsidRPr="000D29D3">
        <w:rPr>
          <w:rFonts w:ascii="Arial" w:hAnsi="Arial" w:cs="Arial"/>
          <w:sz w:val="22"/>
          <w:szCs w:val="22"/>
        </w:rPr>
        <w:t>.</w:t>
      </w:r>
    </w:p>
    <w:p w14:paraId="6B009840" w14:textId="0C57C689" w:rsidR="002C46ED" w:rsidRDefault="00124DD1" w:rsidP="002C46ED">
      <w:pPr>
        <w:pStyle w:val="paragraph"/>
        <w:spacing w:before="0" w:beforeAutospacing="0" w:after="120" w:afterAutospacing="0"/>
        <w:jc w:val="both"/>
        <w:textAlignment w:val="baseline"/>
        <w:rPr>
          <w:rFonts w:ascii="Arial" w:hAnsi="Arial" w:cs="Arial"/>
          <w:sz w:val="22"/>
          <w:szCs w:val="22"/>
        </w:rPr>
      </w:pPr>
      <w:r>
        <w:rPr>
          <w:rFonts w:ascii="Arial" w:hAnsi="Arial" w:cs="Arial"/>
          <w:sz w:val="22"/>
          <w:szCs w:val="22"/>
        </w:rPr>
        <w:t xml:space="preserve">We plan to study basic and advanced properties of the </w:t>
      </w:r>
      <w:proofErr w:type="spellStart"/>
      <w:r>
        <w:rPr>
          <w:rFonts w:ascii="Arial" w:hAnsi="Arial" w:cs="Arial"/>
          <w:sz w:val="22"/>
          <w:szCs w:val="22"/>
        </w:rPr>
        <w:t>Tutte</w:t>
      </w:r>
      <w:proofErr w:type="spellEnd"/>
      <w:r>
        <w:rPr>
          <w:rFonts w:ascii="Arial" w:hAnsi="Arial" w:cs="Arial"/>
          <w:sz w:val="22"/>
          <w:szCs w:val="22"/>
        </w:rPr>
        <w:t xml:space="preserve"> and characteristic polynomials. We plan to study connection of </w:t>
      </w:r>
      <w:r w:rsidR="002C46ED">
        <w:rPr>
          <w:rFonts w:ascii="Arial" w:hAnsi="Arial" w:cs="Arial"/>
          <w:sz w:val="22"/>
          <w:szCs w:val="22"/>
        </w:rPr>
        <w:t xml:space="preserve">the coefficients arising by study some </w:t>
      </w:r>
      <w:proofErr w:type="spellStart"/>
      <w:r w:rsidR="002C46ED">
        <w:rPr>
          <w:rFonts w:ascii="Arial" w:hAnsi="Arial" w:cs="Arial"/>
          <w:sz w:val="22"/>
          <w:szCs w:val="22"/>
        </w:rPr>
        <w:t>Tutte-Grothendieck</w:t>
      </w:r>
      <w:proofErr w:type="spellEnd"/>
      <w:r w:rsidR="002C46ED">
        <w:rPr>
          <w:rFonts w:ascii="Arial" w:hAnsi="Arial" w:cs="Arial"/>
          <w:sz w:val="22"/>
          <w:szCs w:val="22"/>
        </w:rPr>
        <w:t xml:space="preserve"> invariants with generalizations of the </w:t>
      </w:r>
      <w:proofErr w:type="spellStart"/>
      <w:r w:rsidR="002C46ED">
        <w:rPr>
          <w:rFonts w:ascii="Arial" w:hAnsi="Arial" w:cs="Arial"/>
          <w:sz w:val="22"/>
          <w:szCs w:val="22"/>
        </w:rPr>
        <w:t>Tutte</w:t>
      </w:r>
      <w:proofErr w:type="spellEnd"/>
      <w:r w:rsidR="002C46ED">
        <w:rPr>
          <w:rFonts w:ascii="Arial" w:hAnsi="Arial" w:cs="Arial"/>
          <w:sz w:val="22"/>
          <w:szCs w:val="22"/>
        </w:rPr>
        <w:t xml:space="preserve"> and characteristic polynomials. We plan to prepare </w:t>
      </w:r>
      <w:r w:rsidR="002C46ED" w:rsidRPr="002C46ED">
        <w:rPr>
          <w:rFonts w:ascii="Arial" w:hAnsi="Arial" w:cs="Arial"/>
          <w:sz w:val="22"/>
          <w:szCs w:val="22"/>
        </w:rPr>
        <w:t xml:space="preserve">at least one scientific paper devoted to study of properties of generalizations of the </w:t>
      </w:r>
      <w:proofErr w:type="spellStart"/>
      <w:r w:rsidR="002C46ED" w:rsidRPr="002C46ED">
        <w:rPr>
          <w:rFonts w:ascii="Arial" w:hAnsi="Arial" w:cs="Arial"/>
          <w:sz w:val="22"/>
          <w:szCs w:val="22"/>
        </w:rPr>
        <w:t>Tutte</w:t>
      </w:r>
      <w:proofErr w:type="spellEnd"/>
      <w:r w:rsidR="002C46ED" w:rsidRPr="002C46ED">
        <w:rPr>
          <w:rFonts w:ascii="Arial" w:hAnsi="Arial" w:cs="Arial"/>
          <w:sz w:val="22"/>
          <w:szCs w:val="22"/>
        </w:rPr>
        <w:t xml:space="preserve"> and chromatic polynomials and at least one paper devoted to study of</w:t>
      </w:r>
      <w:r w:rsidR="002C46ED">
        <w:rPr>
          <w:rFonts w:ascii="Arial" w:hAnsi="Arial" w:cs="Arial"/>
          <w:sz w:val="22"/>
          <w:szCs w:val="22"/>
        </w:rPr>
        <w:t xml:space="preserve"> coefficients arising by study of some </w:t>
      </w:r>
      <w:proofErr w:type="spellStart"/>
      <w:r w:rsidR="002C46ED">
        <w:rPr>
          <w:rFonts w:ascii="Arial" w:hAnsi="Arial" w:cs="Arial"/>
          <w:sz w:val="22"/>
          <w:szCs w:val="22"/>
        </w:rPr>
        <w:t>Tutte-Grothendieck</w:t>
      </w:r>
      <w:proofErr w:type="spellEnd"/>
      <w:r w:rsidR="002C46ED">
        <w:rPr>
          <w:rFonts w:ascii="Arial" w:hAnsi="Arial" w:cs="Arial"/>
          <w:sz w:val="22"/>
          <w:szCs w:val="22"/>
        </w:rPr>
        <w:t xml:space="preserve"> invariants. </w:t>
      </w:r>
    </w:p>
    <w:p w14:paraId="4AAC68E6" w14:textId="77777777" w:rsidR="00445F79" w:rsidRDefault="00445F79">
      <w:pPr>
        <w:pStyle w:val="P68B1DB1-Nadpis314"/>
        <w:spacing w:before="120" w:after="120"/>
        <w:rPr>
          <w:lang w:val="en-GB"/>
        </w:rPr>
      </w:pPr>
      <w:bookmarkStart w:id="5" w:name="_Toc117149272"/>
    </w:p>
    <w:p w14:paraId="78E827BF" w14:textId="1D9BB6CD" w:rsidR="00400CCB" w:rsidRPr="004B3EBA" w:rsidRDefault="000912AF">
      <w:pPr>
        <w:pStyle w:val="P68B1DB1-Nadpis314"/>
        <w:spacing w:before="120" w:after="120"/>
        <w:rPr>
          <w:caps/>
          <w:lang w:val="en-GB"/>
        </w:rPr>
      </w:pPr>
      <w:bookmarkStart w:id="6" w:name="_Toc146638057"/>
      <w:r w:rsidRPr="004B3EBA">
        <w:rPr>
          <w:lang w:val="en-GB"/>
        </w:rPr>
        <w:t xml:space="preserve">1.2 </w:t>
      </w:r>
      <w:bookmarkEnd w:id="5"/>
      <w:r w:rsidR="006B5EB5" w:rsidRPr="004B3EBA">
        <w:rPr>
          <w:rStyle w:val="normaltextrun"/>
          <w:lang w:val="en-GB"/>
        </w:rPr>
        <w:t xml:space="preserve">RELEVANCE, QUALITY AND </w:t>
      </w:r>
      <w:r w:rsidR="00F115B2">
        <w:rPr>
          <w:rStyle w:val="normaltextrun"/>
          <w:lang w:val="en-GB"/>
        </w:rPr>
        <w:t xml:space="preserve">NOVELTY </w:t>
      </w:r>
      <w:r w:rsidR="006B5EB5" w:rsidRPr="004B3EBA">
        <w:rPr>
          <w:rStyle w:val="normaltextrun"/>
          <w:lang w:val="en-GB"/>
        </w:rPr>
        <w:t>OF THE PROJECT</w:t>
      </w:r>
      <w:bookmarkEnd w:id="6"/>
    </w:p>
    <w:p w14:paraId="4DE3785B" w14:textId="08819F1B"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 xml:space="preserve">Chromatic problems are at the </w:t>
      </w:r>
      <w:r w:rsidR="004411E5">
        <w:rPr>
          <w:rStyle w:val="normaltextrun"/>
          <w:rFonts w:ascii="Arial" w:hAnsi="Arial" w:cs="Arial"/>
          <w:color w:val="000000"/>
          <w:sz w:val="22"/>
          <w:bdr w:val="none" w:sz="0" w:space="0" w:color="auto" w:frame="1"/>
          <w:lang w:val="en-GB"/>
        </w:rPr>
        <w:t>centre</w:t>
      </w:r>
      <w:r w:rsidRPr="00FE4C0E">
        <w:rPr>
          <w:rStyle w:val="normaltextrun"/>
          <w:rFonts w:ascii="Arial" w:hAnsi="Arial" w:cs="Arial"/>
          <w:color w:val="000000"/>
          <w:sz w:val="22"/>
          <w:bdr w:val="none" w:sz="0" w:space="0" w:color="auto" w:frame="1"/>
          <w:lang w:val="en-GB"/>
        </w:rPr>
        <w:t xml:space="preserve"> of graph theory, a discipline at the interface of discrete mathematics, combinatorial optimization and computer science. These problems are important in order to understand the structure of graphs as well as the complexity of discrete algorithms. In their study, methods of cycles in graphs, linear algebra, groups, topologies, optimization methods and other techniques are used. In general, it can be said that chromatic problems are easy to formulate but very difficult to solve. They are directly related to complexity theory, as many of them belong to NP-complete problems.</w:t>
      </w:r>
    </w:p>
    <w:p w14:paraId="34817A61" w14:textId="75AC3D29"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 xml:space="preserve">A dual approach to chromatic problems is represented by nowhere-zero flows. A graph has a nowhere-zero k-flow if its edges can be oriented and evaluated with numbers from 1 to k-1 so that each vertex of the graph satisfies Kirchhoff's law (the sum of the values of the edges entering a vertex is equal to the sum of the values of the edges leaving it). </w:t>
      </w:r>
      <w:proofErr w:type="spellStart"/>
      <w:r w:rsidRPr="00FE4C0E">
        <w:rPr>
          <w:rStyle w:val="normaltextrun"/>
          <w:rFonts w:ascii="Arial" w:hAnsi="Arial" w:cs="Arial"/>
          <w:color w:val="000000"/>
          <w:sz w:val="22"/>
          <w:bdr w:val="none" w:sz="0" w:space="0" w:color="auto" w:frame="1"/>
          <w:lang w:val="en-GB"/>
        </w:rPr>
        <w:t>Tutte's</w:t>
      </w:r>
      <w:proofErr w:type="spellEnd"/>
      <w:r w:rsidRPr="00FE4C0E">
        <w:rPr>
          <w:rStyle w:val="normaltextrun"/>
          <w:rFonts w:ascii="Arial" w:hAnsi="Arial" w:cs="Arial"/>
          <w:color w:val="000000"/>
          <w:sz w:val="22"/>
          <w:bdr w:val="none" w:sz="0" w:space="0" w:color="auto" w:frame="1"/>
          <w:lang w:val="en-GB"/>
        </w:rPr>
        <w:t xml:space="preserve"> classic result says that a planar graph can be k-</w:t>
      </w:r>
      <w:proofErr w:type="spellStart"/>
      <w:r w:rsidRPr="00FE4C0E">
        <w:rPr>
          <w:rStyle w:val="normaltextrun"/>
          <w:rFonts w:ascii="Arial" w:hAnsi="Arial" w:cs="Arial"/>
          <w:color w:val="000000"/>
          <w:sz w:val="22"/>
          <w:bdr w:val="none" w:sz="0" w:space="0" w:color="auto" w:frame="1"/>
          <w:lang w:val="en-GB"/>
        </w:rPr>
        <w:t>colored</w:t>
      </w:r>
      <w:proofErr w:type="spellEnd"/>
      <w:r w:rsidRPr="00FE4C0E">
        <w:rPr>
          <w:rStyle w:val="normaltextrun"/>
          <w:rFonts w:ascii="Arial" w:hAnsi="Arial" w:cs="Arial"/>
          <w:color w:val="000000"/>
          <w:sz w:val="22"/>
          <w:bdr w:val="none" w:sz="0" w:space="0" w:color="auto" w:frame="1"/>
          <w:lang w:val="en-GB"/>
        </w:rPr>
        <w:t xml:space="preserve"> if and only if its dual graph has a </w:t>
      </w:r>
      <w:proofErr w:type="spellStart"/>
      <w:r w:rsidRPr="00FE4C0E">
        <w:rPr>
          <w:rStyle w:val="normaltextrun"/>
          <w:rFonts w:ascii="Arial" w:hAnsi="Arial" w:cs="Arial"/>
          <w:color w:val="000000"/>
          <w:sz w:val="22"/>
          <w:bdr w:val="none" w:sz="0" w:space="0" w:color="auto" w:frame="1"/>
          <w:lang w:val="en-GB"/>
        </w:rPr>
        <w:t>nowhe</w:t>
      </w:r>
      <w:proofErr w:type="spellEnd"/>
      <w:r w:rsidRPr="00FE4C0E">
        <w:rPr>
          <w:rStyle w:val="normaltextrun"/>
          <w:rFonts w:ascii="Arial" w:hAnsi="Arial" w:cs="Arial"/>
          <w:color w:val="000000"/>
          <w:sz w:val="22"/>
          <w:bdr w:val="none" w:sz="0" w:space="0" w:color="auto" w:frame="1"/>
          <w:lang w:val="en-GB"/>
        </w:rPr>
        <w:t>-zero k-flow. Among the most famous problems in graph theory are</w:t>
      </w:r>
      <w:r w:rsidR="004411E5">
        <w:rPr>
          <w:rStyle w:val="normaltextrun"/>
          <w:rFonts w:ascii="Arial" w:hAnsi="Arial" w:cs="Arial"/>
          <w:color w:val="000000"/>
          <w:sz w:val="22"/>
          <w:bdr w:val="none" w:sz="0" w:space="0" w:color="auto" w:frame="1"/>
          <w:lang w:val="en-GB"/>
        </w:rPr>
        <w:t xml:space="preserve"> 3- and 5-flow</w:t>
      </w:r>
      <w:r w:rsidRPr="00FE4C0E">
        <w:rPr>
          <w:rStyle w:val="normaltextrun"/>
          <w:rFonts w:ascii="Arial" w:hAnsi="Arial" w:cs="Arial"/>
          <w:color w:val="000000"/>
          <w:sz w:val="22"/>
          <w:bdr w:val="none" w:sz="0" w:space="0" w:color="auto" w:frame="1"/>
          <w:lang w:val="en-GB"/>
        </w:rPr>
        <w:t xml:space="preserve"> conjectures of </w:t>
      </w:r>
      <w:proofErr w:type="spellStart"/>
      <w:r w:rsidRPr="00FE4C0E">
        <w:rPr>
          <w:rStyle w:val="normaltextrun"/>
          <w:rFonts w:ascii="Arial" w:hAnsi="Arial" w:cs="Arial"/>
          <w:color w:val="000000"/>
          <w:sz w:val="22"/>
          <w:bdr w:val="none" w:sz="0" w:space="0" w:color="auto" w:frame="1"/>
          <w:lang w:val="en-GB"/>
        </w:rPr>
        <w:t>Tutte</w:t>
      </w:r>
      <w:proofErr w:type="spellEnd"/>
      <w:r w:rsidRPr="00FE4C0E">
        <w:rPr>
          <w:rStyle w:val="normaltextrun"/>
          <w:rFonts w:ascii="Arial" w:hAnsi="Arial" w:cs="Arial"/>
          <w:color w:val="000000"/>
          <w:sz w:val="22"/>
          <w:bdr w:val="none" w:sz="0" w:space="0" w:color="auto" w:frame="1"/>
          <w:lang w:val="en-GB"/>
        </w:rPr>
        <w:t xml:space="preserve">. The 3-flow conjecture is that every graph without edge cuts of cardinality 1 and 3 has a nowhere-zero 3-flow. The 5-flow conjecture is that every bridgeless graph admits a nowhere-zero 5-flow. </w:t>
      </w:r>
    </w:p>
    <w:p w14:paraId="575C1D52" w14:textId="6BB34567"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The numbers of nowhere-zero flows and colo</w:t>
      </w:r>
      <w:r w:rsidR="004411E5">
        <w:rPr>
          <w:rStyle w:val="normaltextrun"/>
          <w:rFonts w:ascii="Arial" w:hAnsi="Arial" w:cs="Arial"/>
          <w:color w:val="000000"/>
          <w:sz w:val="22"/>
          <w:bdr w:val="none" w:sz="0" w:space="0" w:color="auto" w:frame="1"/>
          <w:lang w:val="en-GB"/>
        </w:rPr>
        <w:t>u</w:t>
      </w:r>
      <w:r w:rsidRPr="00FE4C0E">
        <w:rPr>
          <w:rStyle w:val="normaltextrun"/>
          <w:rFonts w:ascii="Arial" w:hAnsi="Arial" w:cs="Arial"/>
          <w:color w:val="000000"/>
          <w:sz w:val="22"/>
          <w:bdr w:val="none" w:sz="0" w:space="0" w:color="auto" w:frame="1"/>
          <w:lang w:val="en-GB"/>
        </w:rPr>
        <w:t xml:space="preserve">rings in graphs are determined by flow and chromatic polynomials, whose dichromatic generalization is </w:t>
      </w:r>
      <w:r>
        <w:rPr>
          <w:rStyle w:val="normaltextrun"/>
          <w:rFonts w:ascii="Arial" w:hAnsi="Arial" w:cs="Arial"/>
          <w:color w:val="000000"/>
          <w:sz w:val="22"/>
          <w:bdr w:val="none" w:sz="0" w:space="0" w:color="auto" w:frame="1"/>
          <w:lang w:val="en-GB"/>
        </w:rPr>
        <w:t xml:space="preserve">the </w:t>
      </w:r>
      <w:proofErr w:type="spellStart"/>
      <w:r w:rsidRPr="00FE4C0E">
        <w:rPr>
          <w:rStyle w:val="normaltextrun"/>
          <w:rFonts w:ascii="Arial" w:hAnsi="Arial" w:cs="Arial"/>
          <w:color w:val="000000"/>
          <w:sz w:val="22"/>
          <w:bdr w:val="none" w:sz="0" w:space="0" w:color="auto" w:frame="1"/>
          <w:lang w:val="en-GB"/>
        </w:rPr>
        <w:t>Tutt</w:t>
      </w:r>
      <w:r>
        <w:rPr>
          <w:rStyle w:val="normaltextrun"/>
          <w:rFonts w:ascii="Arial" w:hAnsi="Arial" w:cs="Arial"/>
          <w:color w:val="000000"/>
          <w:sz w:val="22"/>
          <w:bdr w:val="none" w:sz="0" w:space="0" w:color="auto" w:frame="1"/>
          <w:lang w:val="en-GB"/>
        </w:rPr>
        <w:t>e</w:t>
      </w:r>
      <w:proofErr w:type="spellEnd"/>
      <w:r w:rsidR="009D3DB9">
        <w:rPr>
          <w:rStyle w:val="normaltextrun"/>
          <w:rFonts w:ascii="Arial" w:hAnsi="Arial" w:cs="Arial"/>
          <w:color w:val="000000"/>
          <w:sz w:val="22"/>
          <w:bdr w:val="none" w:sz="0" w:space="0" w:color="auto" w:frame="1"/>
          <w:lang w:val="en-GB"/>
        </w:rPr>
        <w:t xml:space="preserve"> polynomial</w:t>
      </w:r>
      <w:r w:rsidRPr="00FE4C0E">
        <w:rPr>
          <w:rStyle w:val="normaltextrun"/>
          <w:rFonts w:ascii="Arial" w:hAnsi="Arial" w:cs="Arial"/>
          <w:color w:val="000000"/>
          <w:sz w:val="22"/>
          <w:bdr w:val="none" w:sz="0" w:space="0" w:color="auto" w:frame="1"/>
          <w:lang w:val="en-GB"/>
        </w:rPr>
        <w:t xml:space="preserve">. </w:t>
      </w:r>
      <w:proofErr w:type="spellStart"/>
      <w:r w:rsidRPr="00FE4C0E">
        <w:rPr>
          <w:rStyle w:val="normaltextrun"/>
          <w:rFonts w:ascii="Arial" w:hAnsi="Arial" w:cs="Arial"/>
          <w:color w:val="000000"/>
          <w:sz w:val="22"/>
          <w:bdr w:val="none" w:sz="0" w:space="0" w:color="auto" w:frame="1"/>
          <w:lang w:val="en-GB"/>
        </w:rPr>
        <w:t>Tutt</w:t>
      </w:r>
      <w:r w:rsidR="009D3DB9">
        <w:rPr>
          <w:rStyle w:val="normaltextrun"/>
          <w:rFonts w:ascii="Arial" w:hAnsi="Arial" w:cs="Arial"/>
          <w:color w:val="000000"/>
          <w:sz w:val="22"/>
          <w:bdr w:val="none" w:sz="0" w:space="0" w:color="auto" w:frame="1"/>
          <w:lang w:val="en-GB"/>
        </w:rPr>
        <w:t>e</w:t>
      </w:r>
      <w:proofErr w:type="spellEnd"/>
      <w:r w:rsidRPr="00FE4C0E">
        <w:rPr>
          <w:rStyle w:val="normaltextrun"/>
          <w:rFonts w:ascii="Arial" w:hAnsi="Arial" w:cs="Arial"/>
          <w:color w:val="000000"/>
          <w:sz w:val="22"/>
          <w:bdr w:val="none" w:sz="0" w:space="0" w:color="auto" w:frame="1"/>
          <w:lang w:val="en-GB"/>
        </w:rPr>
        <w:t xml:space="preserve"> polynomials have applications far beyond the horizon of combinatorics, including areas such as knot theory, coding theory, statistical physics, etc., [BO], [EMM]. The researcher introduced new interpretations of </w:t>
      </w:r>
      <w:proofErr w:type="spellStart"/>
      <w:r w:rsidRPr="00FE4C0E">
        <w:rPr>
          <w:rStyle w:val="normaltextrun"/>
          <w:rFonts w:ascii="Arial" w:hAnsi="Arial" w:cs="Arial"/>
          <w:color w:val="000000"/>
          <w:sz w:val="22"/>
          <w:bdr w:val="none" w:sz="0" w:space="0" w:color="auto" w:frame="1"/>
          <w:lang w:val="en-GB"/>
        </w:rPr>
        <w:t>Tutt's</w:t>
      </w:r>
      <w:proofErr w:type="spellEnd"/>
      <w:r w:rsidRPr="00FE4C0E">
        <w:rPr>
          <w:rStyle w:val="normaltextrun"/>
          <w:rFonts w:ascii="Arial" w:hAnsi="Arial" w:cs="Arial"/>
          <w:color w:val="000000"/>
          <w:sz w:val="22"/>
          <w:bdr w:val="none" w:sz="0" w:space="0" w:color="auto" w:frame="1"/>
          <w:lang w:val="en-GB"/>
        </w:rPr>
        <w:t xml:space="preserve"> polynomials on </w:t>
      </w:r>
      <w:proofErr w:type="spellStart"/>
      <w:r w:rsidRPr="00FE4C0E">
        <w:rPr>
          <w:rStyle w:val="normaltextrun"/>
          <w:rFonts w:ascii="Arial" w:hAnsi="Arial" w:cs="Arial"/>
          <w:color w:val="000000"/>
          <w:sz w:val="22"/>
          <w:bdr w:val="none" w:sz="0" w:space="0" w:color="auto" w:frame="1"/>
          <w:lang w:val="en-GB"/>
        </w:rPr>
        <w:t>matroids</w:t>
      </w:r>
      <w:proofErr w:type="spellEnd"/>
      <w:r w:rsidRPr="00FE4C0E">
        <w:rPr>
          <w:rStyle w:val="normaltextrun"/>
          <w:rFonts w:ascii="Arial" w:hAnsi="Arial" w:cs="Arial"/>
          <w:color w:val="000000"/>
          <w:sz w:val="22"/>
          <w:bdr w:val="none" w:sz="0" w:space="0" w:color="auto" w:frame="1"/>
          <w:lang w:val="en-GB"/>
        </w:rPr>
        <w:t xml:space="preserve"> and </w:t>
      </w:r>
      <w:proofErr w:type="spellStart"/>
      <w:r w:rsidRPr="00FE4C0E">
        <w:rPr>
          <w:rStyle w:val="normaltextrun"/>
          <w:rFonts w:ascii="Arial" w:hAnsi="Arial" w:cs="Arial"/>
          <w:color w:val="000000"/>
          <w:sz w:val="22"/>
          <w:bdr w:val="none" w:sz="0" w:space="0" w:color="auto" w:frame="1"/>
          <w:lang w:val="en-GB"/>
        </w:rPr>
        <w:t>matroid</w:t>
      </w:r>
      <w:proofErr w:type="spellEnd"/>
      <w:r w:rsidRPr="00FE4C0E">
        <w:rPr>
          <w:rStyle w:val="normaltextrun"/>
          <w:rFonts w:ascii="Arial" w:hAnsi="Arial" w:cs="Arial"/>
          <w:color w:val="000000"/>
          <w:sz w:val="22"/>
          <w:bdr w:val="none" w:sz="0" w:space="0" w:color="auto" w:frame="1"/>
          <w:lang w:val="en-GB"/>
        </w:rPr>
        <w:t xml:space="preserve"> perspectives based on the so-called cyclic bases [K21], [K22b]. The researcher also generalized chromatic polynomials on graphs by introducing the so-called assigning polynomials that characterize </w:t>
      </w:r>
      <w:r w:rsidR="009D3DB9">
        <w:rPr>
          <w:rStyle w:val="normaltextrun"/>
          <w:rFonts w:ascii="Arial" w:hAnsi="Arial" w:cs="Arial"/>
          <w:color w:val="000000"/>
          <w:sz w:val="22"/>
          <w:bdr w:val="none" w:sz="0" w:space="0" w:color="auto" w:frame="1"/>
          <w:lang w:val="en-GB"/>
        </w:rPr>
        <w:t xml:space="preserve">numbers of </w:t>
      </w:r>
      <w:r w:rsidRPr="00FE4C0E">
        <w:rPr>
          <w:rStyle w:val="normaltextrun"/>
          <w:rFonts w:ascii="Arial" w:hAnsi="Arial" w:cs="Arial"/>
          <w:color w:val="000000"/>
          <w:sz w:val="22"/>
          <w:bdr w:val="none" w:sz="0" w:space="0" w:color="auto" w:frame="1"/>
          <w:lang w:val="en-GB"/>
        </w:rPr>
        <w:t xml:space="preserve">nowhere-zero </w:t>
      </w:r>
      <w:r w:rsidR="009D3DB9">
        <w:rPr>
          <w:rStyle w:val="normaltextrun"/>
          <w:rFonts w:ascii="Arial" w:hAnsi="Arial" w:cs="Arial"/>
          <w:color w:val="000000"/>
          <w:sz w:val="22"/>
          <w:bdr w:val="none" w:sz="0" w:space="0" w:color="auto" w:frame="1"/>
          <w:lang w:val="en-GB"/>
        </w:rPr>
        <w:t>chains</w:t>
      </w:r>
      <w:r w:rsidRPr="00FE4C0E">
        <w:rPr>
          <w:rStyle w:val="normaltextrun"/>
          <w:rFonts w:ascii="Arial" w:hAnsi="Arial" w:cs="Arial"/>
          <w:color w:val="000000"/>
          <w:sz w:val="22"/>
          <w:bdr w:val="none" w:sz="0" w:space="0" w:color="auto" w:frame="1"/>
          <w:lang w:val="en-GB"/>
        </w:rPr>
        <w:t xml:space="preserve"> in graphs (non-homogenous variants of nowhere-zero flows) [K22a]. The researcher studied the properties of nowhere-zero flows in the context of the number of these flows on a selected set of edges, and showed that they satisfy certain quantitative relations that can be characterized by the language of linear algebra [K15]. Later he introduced these rules for other </w:t>
      </w:r>
      <w:proofErr w:type="spellStart"/>
      <w:r w:rsidRPr="00FE4C0E">
        <w:rPr>
          <w:rStyle w:val="normaltextrun"/>
          <w:rFonts w:ascii="Arial" w:hAnsi="Arial" w:cs="Arial"/>
          <w:color w:val="000000"/>
          <w:sz w:val="22"/>
          <w:bdr w:val="none" w:sz="0" w:space="0" w:color="auto" w:frame="1"/>
          <w:lang w:val="en-GB"/>
        </w:rPr>
        <w:t>Tutte-Grothedieck</w:t>
      </w:r>
      <w:proofErr w:type="spellEnd"/>
      <w:r w:rsidRPr="00FE4C0E">
        <w:rPr>
          <w:rStyle w:val="normaltextrun"/>
          <w:rFonts w:ascii="Arial" w:hAnsi="Arial" w:cs="Arial"/>
          <w:color w:val="000000"/>
          <w:sz w:val="22"/>
          <w:bdr w:val="none" w:sz="0" w:space="0" w:color="auto" w:frame="1"/>
          <w:lang w:val="en-GB"/>
        </w:rPr>
        <w:t xml:space="preserve"> invariants [K23a].</w:t>
      </w:r>
    </w:p>
    <w:p w14:paraId="2E42D108" w14:textId="5BF09452" w:rsidR="009D3DB9" w:rsidRPr="009D3DB9" w:rsidRDefault="009D3DB9" w:rsidP="009D3DB9">
      <w:pPr>
        <w:pStyle w:val="paragraph"/>
        <w:tabs>
          <w:tab w:val="left" w:pos="708"/>
          <w:tab w:val="left" w:pos="1389"/>
        </w:tabs>
        <w:spacing w:after="120"/>
        <w:ind w:firstLine="708"/>
        <w:jc w:val="both"/>
        <w:textAlignment w:val="baseline"/>
        <w:rPr>
          <w:rStyle w:val="normaltextrun"/>
          <w:rFonts w:ascii="Arial" w:hAnsi="Arial" w:cs="Arial"/>
          <w:color w:val="000000"/>
          <w:sz w:val="22"/>
          <w:bdr w:val="none" w:sz="0" w:space="0" w:color="auto" w:frame="1"/>
          <w:lang w:val="en-GB"/>
        </w:rPr>
      </w:pPr>
      <w:r w:rsidRPr="009D3DB9">
        <w:rPr>
          <w:rStyle w:val="normaltextrun"/>
          <w:rFonts w:ascii="Arial" w:hAnsi="Arial" w:cs="Arial"/>
          <w:color w:val="000000"/>
          <w:sz w:val="22"/>
          <w:bdr w:val="none" w:sz="0" w:space="0" w:color="auto" w:frame="1"/>
          <w:lang w:val="en-GB"/>
        </w:rPr>
        <w:lastRenderedPageBreak/>
        <w:t xml:space="preserve">The researcher in the project plans to generalize assigning polynomials to different classes of </w:t>
      </w:r>
      <w:proofErr w:type="spellStart"/>
      <w:r w:rsidRPr="009D3DB9">
        <w:rPr>
          <w:rStyle w:val="normaltextrun"/>
          <w:rFonts w:ascii="Arial" w:hAnsi="Arial" w:cs="Arial"/>
          <w:color w:val="000000"/>
          <w:sz w:val="22"/>
          <w:bdr w:val="none" w:sz="0" w:space="0" w:color="auto" w:frame="1"/>
          <w:lang w:val="en-GB"/>
        </w:rPr>
        <w:t>matroids</w:t>
      </w:r>
      <w:proofErr w:type="spellEnd"/>
      <w:r w:rsidRPr="009D3DB9">
        <w:rPr>
          <w:rStyle w:val="normaltextrun"/>
          <w:rFonts w:ascii="Arial" w:hAnsi="Arial" w:cs="Arial"/>
          <w:color w:val="000000"/>
          <w:sz w:val="22"/>
          <w:bdr w:val="none" w:sz="0" w:space="0" w:color="auto" w:frame="1"/>
          <w:lang w:val="en-GB"/>
        </w:rPr>
        <w:t xml:space="preserve">, to introduce and investigate their dichromatic variants, to investigate their structure especially from the point of view of cyclic bases. We also plan to study these new polynomials in terms of classical combinatorial functions such as the </w:t>
      </w:r>
      <w:proofErr w:type="spellStart"/>
      <w:r w:rsidRPr="009D3DB9">
        <w:rPr>
          <w:rStyle w:val="normaltextrun"/>
          <w:rFonts w:ascii="Arial" w:hAnsi="Arial" w:cs="Arial"/>
          <w:color w:val="000000"/>
          <w:sz w:val="22"/>
          <w:bdr w:val="none" w:sz="0" w:space="0" w:color="auto" w:frame="1"/>
          <w:lang w:val="en-GB"/>
        </w:rPr>
        <w:t>Möbius</w:t>
      </w:r>
      <w:proofErr w:type="spellEnd"/>
      <w:r w:rsidRPr="009D3DB9">
        <w:rPr>
          <w:rStyle w:val="normaltextrun"/>
          <w:rFonts w:ascii="Arial" w:hAnsi="Arial" w:cs="Arial"/>
          <w:color w:val="000000"/>
          <w:sz w:val="22"/>
          <w:bdr w:val="none" w:sz="0" w:space="0" w:color="auto" w:frame="1"/>
          <w:lang w:val="en-GB"/>
        </w:rPr>
        <w:t xml:space="preserve"> function and the zeta function. The connection with these functions and </w:t>
      </w:r>
      <w:r>
        <w:rPr>
          <w:rStyle w:val="normaltextrun"/>
          <w:rFonts w:ascii="Arial" w:hAnsi="Arial" w:cs="Arial"/>
          <w:color w:val="000000"/>
          <w:sz w:val="22"/>
          <w:bdr w:val="none" w:sz="0" w:space="0" w:color="auto" w:frame="1"/>
          <w:lang w:val="en-GB"/>
        </w:rPr>
        <w:t xml:space="preserve">the </w:t>
      </w:r>
      <w:proofErr w:type="spellStart"/>
      <w:r w:rsidRPr="009D3DB9">
        <w:rPr>
          <w:rStyle w:val="normaltextrun"/>
          <w:rFonts w:ascii="Arial" w:hAnsi="Arial" w:cs="Arial"/>
          <w:color w:val="000000"/>
          <w:sz w:val="22"/>
          <w:bdr w:val="none" w:sz="0" w:space="0" w:color="auto" w:frame="1"/>
          <w:lang w:val="en-GB"/>
        </w:rPr>
        <w:t>Tutt</w:t>
      </w:r>
      <w:r>
        <w:rPr>
          <w:rStyle w:val="normaltextrun"/>
          <w:rFonts w:ascii="Arial" w:hAnsi="Arial" w:cs="Arial"/>
          <w:color w:val="000000"/>
          <w:sz w:val="22"/>
          <w:bdr w:val="none" w:sz="0" w:space="0" w:color="auto" w:frame="1"/>
          <w:lang w:val="en-GB"/>
        </w:rPr>
        <w:t>e</w:t>
      </w:r>
      <w:proofErr w:type="spellEnd"/>
      <w:r w:rsidRPr="009D3DB9">
        <w:rPr>
          <w:rStyle w:val="normaltextrun"/>
          <w:rFonts w:ascii="Arial" w:hAnsi="Arial" w:cs="Arial"/>
          <w:color w:val="000000"/>
          <w:sz w:val="22"/>
          <w:bdr w:val="none" w:sz="0" w:space="0" w:color="auto" w:frame="1"/>
          <w:lang w:val="en-GB"/>
        </w:rPr>
        <w:t xml:space="preserve"> polynomials was already known in [Cr].</w:t>
      </w:r>
    </w:p>
    <w:p w14:paraId="7D8E3D25" w14:textId="272C044D" w:rsidR="009D3DB9" w:rsidRDefault="009D3DB9" w:rsidP="009D3DB9">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9D3DB9">
        <w:rPr>
          <w:rStyle w:val="normaltextrun"/>
          <w:rFonts w:ascii="Arial" w:hAnsi="Arial" w:cs="Arial"/>
          <w:color w:val="000000"/>
          <w:sz w:val="22"/>
          <w:bdr w:val="none" w:sz="0" w:space="0" w:color="auto" w:frame="1"/>
          <w:lang w:val="en-GB"/>
        </w:rPr>
        <w:t xml:space="preserve">In the project, we also plan to study the connection between generalizations of </w:t>
      </w:r>
      <w:r>
        <w:rPr>
          <w:rStyle w:val="normaltextrun"/>
          <w:rFonts w:ascii="Arial" w:hAnsi="Arial" w:cs="Arial"/>
          <w:color w:val="000000"/>
          <w:sz w:val="22"/>
          <w:bdr w:val="none" w:sz="0" w:space="0" w:color="auto" w:frame="1"/>
          <w:lang w:val="en-GB"/>
        </w:rPr>
        <w:t xml:space="preserve">the </w:t>
      </w:r>
      <w:proofErr w:type="spellStart"/>
      <w:r w:rsidRPr="009D3DB9">
        <w:rPr>
          <w:rStyle w:val="normaltextrun"/>
          <w:rFonts w:ascii="Arial" w:hAnsi="Arial" w:cs="Arial"/>
          <w:color w:val="000000"/>
          <w:sz w:val="22"/>
          <w:bdr w:val="none" w:sz="0" w:space="0" w:color="auto" w:frame="1"/>
          <w:lang w:val="en-GB"/>
        </w:rPr>
        <w:t>Tutte</w:t>
      </w:r>
      <w:proofErr w:type="spellEnd"/>
      <w:r w:rsidRPr="009D3DB9">
        <w:rPr>
          <w:rStyle w:val="normaltextrun"/>
          <w:rFonts w:ascii="Arial" w:hAnsi="Arial" w:cs="Arial"/>
          <w:color w:val="000000"/>
          <w:sz w:val="22"/>
          <w:bdr w:val="none" w:sz="0" w:space="0" w:color="auto" w:frame="1"/>
          <w:lang w:val="en-GB"/>
        </w:rPr>
        <w:t xml:space="preserve"> polynomials and the application of linear algebra in solving problems related to </w:t>
      </w:r>
      <w:proofErr w:type="spellStart"/>
      <w:r w:rsidRPr="009D3DB9">
        <w:rPr>
          <w:rStyle w:val="normaltextrun"/>
          <w:rFonts w:ascii="Arial" w:hAnsi="Arial" w:cs="Arial"/>
          <w:color w:val="000000"/>
          <w:sz w:val="22"/>
          <w:bdr w:val="none" w:sz="0" w:space="0" w:color="auto" w:frame="1"/>
          <w:lang w:val="en-GB"/>
        </w:rPr>
        <w:t>Tutte-Grothendieck</w:t>
      </w:r>
      <w:proofErr w:type="spellEnd"/>
      <w:r w:rsidRPr="009D3DB9">
        <w:rPr>
          <w:rStyle w:val="normaltextrun"/>
          <w:rFonts w:ascii="Arial" w:hAnsi="Arial" w:cs="Arial"/>
          <w:color w:val="000000"/>
          <w:sz w:val="22"/>
          <w:bdr w:val="none" w:sz="0" w:space="0" w:color="auto" w:frame="1"/>
          <w:lang w:val="en-GB"/>
        </w:rPr>
        <w:t xml:space="preserve"> invariants. We plan to </w:t>
      </w:r>
      <w:r>
        <w:rPr>
          <w:rStyle w:val="normaltextrun"/>
          <w:rFonts w:ascii="Arial" w:hAnsi="Arial" w:cs="Arial"/>
          <w:color w:val="000000"/>
          <w:sz w:val="22"/>
          <w:bdr w:val="none" w:sz="0" w:space="0" w:color="auto" w:frame="1"/>
          <w:lang w:val="en-GB"/>
        </w:rPr>
        <w:t>show that</w:t>
      </w:r>
      <w:r w:rsidRPr="009D3DB9">
        <w:rPr>
          <w:rStyle w:val="normaltextrun"/>
          <w:rFonts w:ascii="Arial" w:hAnsi="Arial" w:cs="Arial"/>
          <w:color w:val="000000"/>
          <w:sz w:val="22"/>
          <w:bdr w:val="none" w:sz="0" w:space="0" w:color="auto" w:frame="1"/>
          <w:lang w:val="en-GB"/>
        </w:rPr>
        <w:t xml:space="preserve"> the co</w:t>
      </w:r>
      <w:r>
        <w:rPr>
          <w:rStyle w:val="normaltextrun"/>
          <w:rFonts w:ascii="Arial" w:hAnsi="Arial" w:cs="Arial"/>
          <w:color w:val="000000"/>
          <w:sz w:val="22"/>
          <w:bdr w:val="none" w:sz="0" w:space="0" w:color="auto" w:frame="1"/>
          <w:lang w:val="en-GB"/>
        </w:rPr>
        <w:t>efficients arising by</w:t>
      </w:r>
      <w:r w:rsidRPr="009D3DB9">
        <w:rPr>
          <w:rStyle w:val="normaltextrun"/>
          <w:rFonts w:ascii="Arial" w:hAnsi="Arial" w:cs="Arial"/>
          <w:color w:val="000000"/>
          <w:sz w:val="22"/>
          <w:bdr w:val="none" w:sz="0" w:space="0" w:color="auto" w:frame="1"/>
          <w:lang w:val="en-GB"/>
        </w:rPr>
        <w:t xml:space="preserve"> application</w:t>
      </w:r>
      <w:r>
        <w:rPr>
          <w:rStyle w:val="normaltextrun"/>
          <w:rFonts w:ascii="Arial" w:hAnsi="Arial" w:cs="Arial"/>
          <w:color w:val="000000"/>
          <w:sz w:val="22"/>
          <w:bdr w:val="none" w:sz="0" w:space="0" w:color="auto" w:frame="1"/>
          <w:lang w:val="en-GB"/>
        </w:rPr>
        <w:t>s of methods of linear algebra</w:t>
      </w:r>
      <w:r w:rsidRPr="009D3DB9">
        <w:rPr>
          <w:rStyle w:val="normaltextrun"/>
          <w:rFonts w:ascii="Arial" w:hAnsi="Arial" w:cs="Arial"/>
          <w:color w:val="000000"/>
          <w:sz w:val="22"/>
          <w:bdr w:val="none" w:sz="0" w:space="0" w:color="auto" w:frame="1"/>
          <w:lang w:val="en-GB"/>
        </w:rPr>
        <w:t xml:space="preserve"> </w:t>
      </w:r>
      <w:r>
        <w:rPr>
          <w:rStyle w:val="normaltextrun"/>
          <w:rFonts w:ascii="Arial" w:hAnsi="Arial" w:cs="Arial"/>
          <w:color w:val="000000"/>
          <w:sz w:val="22"/>
          <w:bdr w:val="none" w:sz="0" w:space="0" w:color="auto" w:frame="1"/>
          <w:lang w:val="en-GB"/>
        </w:rPr>
        <w:t xml:space="preserve">can be evaluated by </w:t>
      </w:r>
      <w:r w:rsidRPr="009D3DB9">
        <w:rPr>
          <w:rStyle w:val="normaltextrun"/>
          <w:rFonts w:ascii="Arial" w:hAnsi="Arial" w:cs="Arial"/>
          <w:color w:val="000000"/>
          <w:sz w:val="22"/>
          <w:bdr w:val="none" w:sz="0" w:space="0" w:color="auto" w:frame="1"/>
          <w:lang w:val="en-GB"/>
        </w:rPr>
        <w:t>these polynomials.</w:t>
      </w:r>
    </w:p>
    <w:p w14:paraId="0D60CAEF"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[BO] T. </w:t>
      </w:r>
      <w:proofErr w:type="spellStart"/>
      <w:r w:rsidRPr="00E9526E">
        <w:rPr>
          <w:rStyle w:val="normaltextrun"/>
          <w:rFonts w:ascii="Arial" w:hAnsi="Arial" w:cs="Arial"/>
          <w:color w:val="000000"/>
          <w:sz w:val="22"/>
          <w:bdr w:val="none" w:sz="0" w:space="0" w:color="auto" w:frame="1"/>
          <w:lang w:val="en-GB"/>
        </w:rPr>
        <w:t>Brylawski</w:t>
      </w:r>
      <w:proofErr w:type="spellEnd"/>
      <w:r w:rsidRPr="00E9526E">
        <w:rPr>
          <w:rStyle w:val="normaltextrun"/>
          <w:rFonts w:ascii="Arial" w:hAnsi="Arial" w:cs="Arial"/>
          <w:color w:val="000000"/>
          <w:sz w:val="22"/>
          <w:bdr w:val="none" w:sz="0" w:space="0" w:color="auto" w:frame="1"/>
          <w:lang w:val="en-GB"/>
        </w:rPr>
        <w:t xml:space="preserve">, J. Oxley, The </w:t>
      </w:r>
      <w:proofErr w:type="spellStart"/>
      <w:r w:rsidRPr="00E9526E">
        <w:rPr>
          <w:rStyle w:val="normaltextrun"/>
          <w:rFonts w:ascii="Arial" w:hAnsi="Arial" w:cs="Arial"/>
          <w:color w:val="000000"/>
          <w:sz w:val="22"/>
          <w:bdr w:val="none" w:sz="0" w:space="0" w:color="auto" w:frame="1"/>
          <w:lang w:val="en-GB"/>
        </w:rPr>
        <w:t>Tutte</w:t>
      </w:r>
      <w:proofErr w:type="spellEnd"/>
      <w:r w:rsidRPr="00E9526E">
        <w:rPr>
          <w:rStyle w:val="normaltextrun"/>
          <w:rFonts w:ascii="Arial" w:hAnsi="Arial" w:cs="Arial"/>
          <w:color w:val="000000"/>
          <w:sz w:val="22"/>
          <w:bdr w:val="none" w:sz="0" w:space="0" w:color="auto" w:frame="1"/>
          <w:lang w:val="en-GB"/>
        </w:rPr>
        <w:t xml:space="preserve"> polynomial and its applications, in: </w:t>
      </w:r>
      <w:proofErr w:type="spellStart"/>
      <w:r w:rsidRPr="00E9526E">
        <w:rPr>
          <w:rStyle w:val="normaltextrun"/>
          <w:rFonts w:ascii="Arial" w:hAnsi="Arial" w:cs="Arial"/>
          <w:color w:val="000000"/>
          <w:sz w:val="22"/>
          <w:bdr w:val="none" w:sz="0" w:space="0" w:color="auto" w:frame="1"/>
          <w:lang w:val="en-GB"/>
        </w:rPr>
        <w:t>Matroid</w:t>
      </w:r>
      <w:proofErr w:type="spellEnd"/>
      <w:r w:rsidRPr="00E9526E">
        <w:rPr>
          <w:rStyle w:val="normaltextrun"/>
          <w:rFonts w:ascii="Arial" w:hAnsi="Arial" w:cs="Arial"/>
          <w:color w:val="000000"/>
          <w:sz w:val="22"/>
          <w:bdr w:val="none" w:sz="0" w:space="0" w:color="auto" w:frame="1"/>
          <w:lang w:val="en-GB"/>
        </w:rPr>
        <w:t xml:space="preserve"> Applications, (N. White, Editor)</w:t>
      </w:r>
      <w:proofErr w:type="gramStart"/>
      <w:r w:rsidRPr="00E9526E">
        <w:rPr>
          <w:rStyle w:val="normaltextrun"/>
          <w:rFonts w:ascii="Arial" w:hAnsi="Arial" w:cs="Arial"/>
          <w:color w:val="000000"/>
          <w:sz w:val="22"/>
          <w:bdr w:val="none" w:sz="0" w:space="0" w:color="auto" w:frame="1"/>
          <w:lang w:val="en-GB"/>
        </w:rPr>
        <w:t>,Cambridge</w:t>
      </w:r>
      <w:proofErr w:type="gramEnd"/>
      <w:r w:rsidRPr="00E9526E">
        <w:rPr>
          <w:rStyle w:val="normaltextrun"/>
          <w:rFonts w:ascii="Arial" w:hAnsi="Arial" w:cs="Arial"/>
          <w:color w:val="000000"/>
          <w:sz w:val="22"/>
          <w:bdr w:val="none" w:sz="0" w:space="0" w:color="auto" w:frame="1"/>
          <w:lang w:val="en-GB"/>
        </w:rPr>
        <w:t xml:space="preserve"> University Press, Cambridge (1992), 123-225.</w:t>
      </w:r>
    </w:p>
    <w:p w14:paraId="5555F8E2"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[Cr] H.H. Crapo, The </w:t>
      </w:r>
      <w:proofErr w:type="spellStart"/>
      <w:r w:rsidRPr="00E9526E">
        <w:rPr>
          <w:rStyle w:val="normaltextrun"/>
          <w:rFonts w:ascii="Arial" w:hAnsi="Arial" w:cs="Arial"/>
          <w:color w:val="000000"/>
          <w:sz w:val="22"/>
          <w:bdr w:val="none" w:sz="0" w:space="0" w:color="auto" w:frame="1"/>
          <w:lang w:val="en-GB"/>
        </w:rPr>
        <w:t>Tutte</w:t>
      </w:r>
      <w:proofErr w:type="spellEnd"/>
      <w:r w:rsidRPr="00E9526E">
        <w:rPr>
          <w:rStyle w:val="normaltextrun"/>
          <w:rFonts w:ascii="Arial" w:hAnsi="Arial" w:cs="Arial"/>
          <w:color w:val="000000"/>
          <w:sz w:val="22"/>
          <w:bdr w:val="none" w:sz="0" w:space="0" w:color="auto" w:frame="1"/>
          <w:lang w:val="en-GB"/>
        </w:rPr>
        <w:t xml:space="preserve"> polynomial, </w:t>
      </w:r>
      <w:proofErr w:type="spellStart"/>
      <w:r w:rsidRPr="00E9526E">
        <w:rPr>
          <w:rStyle w:val="normaltextrun"/>
          <w:rFonts w:ascii="Arial" w:hAnsi="Arial" w:cs="Arial"/>
          <w:color w:val="000000"/>
          <w:sz w:val="22"/>
          <w:bdr w:val="none" w:sz="0" w:space="0" w:color="auto" w:frame="1"/>
          <w:lang w:val="en-GB"/>
        </w:rPr>
        <w:t>Aequationes</w:t>
      </w:r>
      <w:proofErr w:type="spellEnd"/>
      <w:r w:rsidRPr="00E9526E">
        <w:rPr>
          <w:rStyle w:val="normaltextrun"/>
          <w:rFonts w:ascii="Arial" w:hAnsi="Arial" w:cs="Arial"/>
          <w:color w:val="000000"/>
          <w:sz w:val="22"/>
          <w:bdr w:val="none" w:sz="0" w:space="0" w:color="auto" w:frame="1"/>
          <w:lang w:val="en-GB"/>
        </w:rPr>
        <w:t xml:space="preserve"> Math. 3 (1969) 211–229.</w:t>
      </w:r>
    </w:p>
    <w:p w14:paraId="5E39C992"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[EMM] J. Ellis-Monaghan, I. </w:t>
      </w:r>
      <w:proofErr w:type="spellStart"/>
      <w:r w:rsidRPr="00E9526E">
        <w:rPr>
          <w:rStyle w:val="normaltextrun"/>
          <w:rFonts w:ascii="Arial" w:hAnsi="Arial" w:cs="Arial"/>
          <w:color w:val="000000"/>
          <w:sz w:val="22"/>
          <w:bdr w:val="none" w:sz="0" w:space="0" w:color="auto" w:frame="1"/>
          <w:lang w:val="en-GB"/>
        </w:rPr>
        <w:t>Moffat</w:t>
      </w:r>
      <w:proofErr w:type="spellEnd"/>
      <w:r w:rsidRPr="00E9526E">
        <w:rPr>
          <w:rStyle w:val="normaltextrun"/>
          <w:rFonts w:ascii="Arial" w:hAnsi="Arial" w:cs="Arial"/>
          <w:color w:val="000000"/>
          <w:sz w:val="22"/>
          <w:bdr w:val="none" w:sz="0" w:space="0" w:color="auto" w:frame="1"/>
          <w:lang w:val="en-GB"/>
        </w:rPr>
        <w:t xml:space="preserve"> (Editors), Handbook of the </w:t>
      </w:r>
      <w:proofErr w:type="spellStart"/>
      <w:r w:rsidRPr="00E9526E">
        <w:rPr>
          <w:rStyle w:val="normaltextrun"/>
          <w:rFonts w:ascii="Arial" w:hAnsi="Arial" w:cs="Arial"/>
          <w:color w:val="000000"/>
          <w:sz w:val="22"/>
          <w:bdr w:val="none" w:sz="0" w:space="0" w:color="auto" w:frame="1"/>
          <w:lang w:val="en-GB"/>
        </w:rPr>
        <w:t>Tutte</w:t>
      </w:r>
      <w:proofErr w:type="spellEnd"/>
      <w:r w:rsidRPr="00E9526E">
        <w:rPr>
          <w:rStyle w:val="normaltextrun"/>
          <w:rFonts w:ascii="Arial" w:hAnsi="Arial" w:cs="Arial"/>
          <w:color w:val="000000"/>
          <w:sz w:val="22"/>
          <w:bdr w:val="none" w:sz="0" w:space="0" w:color="auto" w:frame="1"/>
          <w:lang w:val="en-GB"/>
        </w:rPr>
        <w:t xml:space="preserve"> Polynomial and Related Topics, CRC Press, Boca Raton, FL, 2022. </w:t>
      </w:r>
    </w:p>
    <w:p w14:paraId="69F6CD37"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[K02] M. Kochol, Superposition and constructions of graphs without </w:t>
      </w:r>
      <w:proofErr w:type="gramStart"/>
      <w:r w:rsidRPr="00E9526E">
        <w:rPr>
          <w:rStyle w:val="normaltextrun"/>
          <w:rFonts w:ascii="Arial" w:hAnsi="Arial" w:cs="Arial"/>
          <w:color w:val="000000"/>
          <w:sz w:val="22"/>
          <w:bdr w:val="none" w:sz="0" w:space="0" w:color="auto" w:frame="1"/>
          <w:lang w:val="en-GB"/>
        </w:rPr>
        <w:t>nowhere-zero</w:t>
      </w:r>
      <w:proofErr w:type="gramEnd"/>
      <w:r w:rsidRPr="00E9526E">
        <w:rPr>
          <w:rStyle w:val="normaltextrun"/>
          <w:rFonts w:ascii="Arial" w:hAnsi="Arial" w:cs="Arial"/>
          <w:color w:val="000000"/>
          <w:sz w:val="22"/>
          <w:bdr w:val="none" w:sz="0" w:space="0" w:color="auto" w:frame="1"/>
          <w:lang w:val="en-GB"/>
        </w:rPr>
        <w:t xml:space="preserve"> k-flows, European Journal of Combinatorics 23 (2002) 281–306.</w:t>
      </w:r>
    </w:p>
    <w:p w14:paraId="3C2B9564"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[K15] M. Kochol, Quantitative methods for nowhere-zero flows and edge-</w:t>
      </w:r>
      <w:proofErr w:type="spellStart"/>
      <w:r w:rsidRPr="00E9526E">
        <w:rPr>
          <w:rStyle w:val="normaltextrun"/>
          <w:rFonts w:ascii="Arial" w:hAnsi="Arial" w:cs="Arial"/>
          <w:color w:val="000000"/>
          <w:sz w:val="22"/>
          <w:bdr w:val="none" w:sz="0" w:space="0" w:color="auto" w:frame="1"/>
          <w:lang w:val="en-GB"/>
        </w:rPr>
        <w:t>colorings</w:t>
      </w:r>
      <w:proofErr w:type="spellEnd"/>
      <w:r w:rsidRPr="00E9526E">
        <w:rPr>
          <w:rStyle w:val="normaltextrun"/>
          <w:rFonts w:ascii="Arial" w:hAnsi="Arial" w:cs="Arial"/>
          <w:color w:val="000000"/>
          <w:sz w:val="22"/>
          <w:bdr w:val="none" w:sz="0" w:space="0" w:color="auto" w:frame="1"/>
          <w:lang w:val="en-GB"/>
        </w:rPr>
        <w:t xml:space="preserve">, in: M. </w:t>
      </w:r>
      <w:proofErr w:type="spellStart"/>
      <w:r w:rsidRPr="00E9526E">
        <w:rPr>
          <w:rStyle w:val="normaltextrun"/>
          <w:rFonts w:ascii="Arial" w:hAnsi="Arial" w:cs="Arial"/>
          <w:color w:val="000000"/>
          <w:sz w:val="22"/>
          <w:bdr w:val="none" w:sz="0" w:space="0" w:color="auto" w:frame="1"/>
          <w:lang w:val="en-GB"/>
        </w:rPr>
        <w:t>Dehmer</w:t>
      </w:r>
      <w:proofErr w:type="spellEnd"/>
      <w:r w:rsidRPr="00E9526E">
        <w:rPr>
          <w:rStyle w:val="normaltextrun"/>
          <w:rFonts w:ascii="Arial" w:hAnsi="Arial" w:cs="Arial"/>
          <w:color w:val="000000"/>
          <w:sz w:val="22"/>
          <w:bdr w:val="none" w:sz="0" w:space="0" w:color="auto" w:frame="1"/>
          <w:lang w:val="en-GB"/>
        </w:rPr>
        <w:t xml:space="preserve">, F. </w:t>
      </w:r>
      <w:proofErr w:type="spellStart"/>
      <w:r w:rsidRPr="00E9526E">
        <w:rPr>
          <w:rStyle w:val="normaltextrun"/>
          <w:rFonts w:ascii="Arial" w:hAnsi="Arial" w:cs="Arial"/>
          <w:color w:val="000000"/>
          <w:sz w:val="22"/>
          <w:bdr w:val="none" w:sz="0" w:space="0" w:color="auto" w:frame="1"/>
          <w:lang w:val="en-GB"/>
        </w:rPr>
        <w:t>Emmert-Streib</w:t>
      </w:r>
      <w:proofErr w:type="spellEnd"/>
      <w:r w:rsidRPr="00E9526E">
        <w:rPr>
          <w:rStyle w:val="normaltextrun"/>
          <w:rFonts w:ascii="Arial" w:hAnsi="Arial" w:cs="Arial"/>
          <w:color w:val="000000"/>
          <w:sz w:val="22"/>
          <w:bdr w:val="none" w:sz="0" w:space="0" w:color="auto" w:frame="1"/>
          <w:lang w:val="en-GB"/>
        </w:rPr>
        <w:t>, Quantitative Graph Theory: Theoretical Foundations and Applications, pp. 141–180, Chapman and Hall/CRC Press, Boca Raton, FL, 2015.</w:t>
      </w:r>
    </w:p>
    <w:p w14:paraId="6F0EF212"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[K21] M. Kochol, Interpretations of the </w:t>
      </w:r>
      <w:proofErr w:type="spellStart"/>
      <w:r w:rsidRPr="00E9526E">
        <w:rPr>
          <w:rStyle w:val="normaltextrun"/>
          <w:rFonts w:ascii="Arial" w:hAnsi="Arial" w:cs="Arial"/>
          <w:color w:val="000000"/>
          <w:sz w:val="22"/>
          <w:bdr w:val="none" w:sz="0" w:space="0" w:color="auto" w:frame="1"/>
          <w:lang w:val="en-GB"/>
        </w:rPr>
        <w:t>Tutte</w:t>
      </w:r>
      <w:proofErr w:type="spellEnd"/>
      <w:r w:rsidRPr="00E9526E">
        <w:rPr>
          <w:rStyle w:val="normaltextrun"/>
          <w:rFonts w:ascii="Arial" w:hAnsi="Arial" w:cs="Arial"/>
          <w:color w:val="000000"/>
          <w:sz w:val="22"/>
          <w:bdr w:val="none" w:sz="0" w:space="0" w:color="auto" w:frame="1"/>
          <w:lang w:val="en-GB"/>
        </w:rPr>
        <w:t xml:space="preserve"> and characteristic polynomials of </w:t>
      </w:r>
      <w:proofErr w:type="spellStart"/>
      <w:r w:rsidRPr="00E9526E">
        <w:rPr>
          <w:rStyle w:val="normaltextrun"/>
          <w:rFonts w:ascii="Arial" w:hAnsi="Arial" w:cs="Arial"/>
          <w:color w:val="000000"/>
          <w:sz w:val="22"/>
          <w:bdr w:val="none" w:sz="0" w:space="0" w:color="auto" w:frame="1"/>
          <w:lang w:val="en-GB"/>
        </w:rPr>
        <w:t>matroids</w:t>
      </w:r>
      <w:proofErr w:type="spellEnd"/>
      <w:r w:rsidRPr="00E9526E">
        <w:rPr>
          <w:rStyle w:val="normaltextrun"/>
          <w:rFonts w:ascii="Arial" w:hAnsi="Arial" w:cs="Arial"/>
          <w:color w:val="000000"/>
          <w:sz w:val="22"/>
          <w:bdr w:val="none" w:sz="0" w:space="0" w:color="auto" w:frame="1"/>
          <w:lang w:val="en-GB"/>
        </w:rPr>
        <w:t>, Journal of Algebraic Combinatorics 53 (2021) 1–9.</w:t>
      </w:r>
    </w:p>
    <w:p w14:paraId="2B698717"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[K22a] M. Kochol, Polynomials counting nowhere-zero chains in graphs, The Electronic Journal of Combinatorics 29(1) (2022) #P1.19.</w:t>
      </w:r>
    </w:p>
    <w:p w14:paraId="0A703C39" w14:textId="77777777" w:rsidR="00E9526E" w:rsidRPr="00E9526E" w:rsidRDefault="00E9526E" w:rsidP="00E9526E">
      <w:pPr>
        <w:pStyle w:val="paragraph"/>
        <w:tabs>
          <w:tab w:val="left" w:pos="708"/>
          <w:tab w:val="left" w:pos="1389"/>
        </w:tabs>
        <w:spacing w:after="12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[K22b] M. Kochol, Interpretations for the </w:t>
      </w:r>
      <w:proofErr w:type="spellStart"/>
      <w:r w:rsidRPr="00E9526E">
        <w:rPr>
          <w:rStyle w:val="normaltextrun"/>
          <w:rFonts w:ascii="Arial" w:hAnsi="Arial" w:cs="Arial"/>
          <w:color w:val="000000"/>
          <w:sz w:val="22"/>
          <w:bdr w:val="none" w:sz="0" w:space="0" w:color="auto" w:frame="1"/>
          <w:lang w:val="en-GB"/>
        </w:rPr>
        <w:t>Tutte</w:t>
      </w:r>
      <w:proofErr w:type="spellEnd"/>
      <w:r w:rsidRPr="00E9526E">
        <w:rPr>
          <w:rStyle w:val="normaltextrun"/>
          <w:rFonts w:ascii="Arial" w:hAnsi="Arial" w:cs="Arial"/>
          <w:color w:val="000000"/>
          <w:sz w:val="22"/>
          <w:bdr w:val="none" w:sz="0" w:space="0" w:color="auto" w:frame="1"/>
          <w:lang w:val="en-GB"/>
        </w:rPr>
        <w:t xml:space="preserve"> polynomials of morphisms of </w:t>
      </w:r>
      <w:proofErr w:type="spellStart"/>
      <w:r w:rsidRPr="00E9526E">
        <w:rPr>
          <w:rStyle w:val="normaltextrun"/>
          <w:rFonts w:ascii="Arial" w:hAnsi="Arial" w:cs="Arial"/>
          <w:color w:val="000000"/>
          <w:sz w:val="22"/>
          <w:bdr w:val="none" w:sz="0" w:space="0" w:color="auto" w:frame="1"/>
          <w:lang w:val="en-GB"/>
        </w:rPr>
        <w:t>matroids</w:t>
      </w:r>
      <w:proofErr w:type="spellEnd"/>
      <w:r w:rsidRPr="00E9526E">
        <w:rPr>
          <w:rStyle w:val="normaltextrun"/>
          <w:rFonts w:ascii="Arial" w:hAnsi="Arial" w:cs="Arial"/>
          <w:color w:val="000000"/>
          <w:sz w:val="22"/>
          <w:bdr w:val="none" w:sz="0" w:space="0" w:color="auto" w:frame="1"/>
          <w:lang w:val="en-GB"/>
        </w:rPr>
        <w:t>, Discrete Applied Mathematics 322 (2022) 210–216.</w:t>
      </w:r>
    </w:p>
    <w:p w14:paraId="1DAE444D" w14:textId="0EC31966" w:rsidR="00E9526E" w:rsidRDefault="00E9526E" w:rsidP="00E9526E">
      <w:pPr>
        <w:pStyle w:val="paragraph"/>
        <w:tabs>
          <w:tab w:val="left" w:pos="708"/>
          <w:tab w:val="left" w:pos="1389"/>
        </w:tabs>
        <w:spacing w:before="0" w:beforeAutospacing="0" w:after="120" w:afterAutospacing="0"/>
        <w:jc w:val="both"/>
        <w:textAlignment w:val="baseline"/>
        <w:rPr>
          <w:rStyle w:val="normaltextrun"/>
          <w:rFonts w:ascii="Arial" w:hAnsi="Arial" w:cs="Arial"/>
          <w:color w:val="000000"/>
          <w:sz w:val="22"/>
          <w:bdr w:val="none" w:sz="0" w:space="0" w:color="auto" w:frame="1"/>
          <w:lang w:val="en-GB"/>
        </w:rPr>
      </w:pPr>
      <w:r w:rsidRPr="00E9526E">
        <w:rPr>
          <w:rStyle w:val="normaltextrun"/>
          <w:rFonts w:ascii="Arial" w:hAnsi="Arial" w:cs="Arial"/>
          <w:color w:val="000000"/>
          <w:sz w:val="22"/>
          <w:bdr w:val="none" w:sz="0" w:space="0" w:color="auto" w:frame="1"/>
          <w:lang w:val="en-GB"/>
        </w:rPr>
        <w:t xml:space="preserve">[K23a] M. Kochol, Linear algebraic relations among cardinalities of sets of </w:t>
      </w:r>
      <w:proofErr w:type="spellStart"/>
      <w:r w:rsidRPr="00E9526E">
        <w:rPr>
          <w:rStyle w:val="normaltextrun"/>
          <w:rFonts w:ascii="Arial" w:hAnsi="Arial" w:cs="Arial"/>
          <w:color w:val="000000"/>
          <w:sz w:val="22"/>
          <w:bdr w:val="none" w:sz="0" w:space="0" w:color="auto" w:frame="1"/>
          <w:lang w:val="en-GB"/>
        </w:rPr>
        <w:t>matroid</w:t>
      </w:r>
      <w:proofErr w:type="spellEnd"/>
      <w:r w:rsidRPr="00E9526E">
        <w:rPr>
          <w:rStyle w:val="normaltextrun"/>
          <w:rFonts w:ascii="Arial" w:hAnsi="Arial" w:cs="Arial"/>
          <w:color w:val="000000"/>
          <w:sz w:val="22"/>
          <w:bdr w:val="none" w:sz="0" w:space="0" w:color="auto" w:frame="1"/>
          <w:lang w:val="en-GB"/>
        </w:rPr>
        <w:t xml:space="preserve"> functions, Mathematics 11(11) (2023) 2570.</w:t>
      </w:r>
    </w:p>
    <w:p w14:paraId="076FF487" w14:textId="77777777" w:rsidR="00E9526E" w:rsidRDefault="00E9526E">
      <w:pPr>
        <w:pStyle w:val="paragraph"/>
        <w:spacing w:before="0" w:beforeAutospacing="0" w:after="120" w:afterAutospacing="0"/>
        <w:jc w:val="both"/>
        <w:textAlignment w:val="baseline"/>
        <w:rPr>
          <w:rStyle w:val="normaltextrun"/>
          <w:rFonts w:ascii="Arial" w:hAnsi="Arial" w:cs="Arial"/>
          <w:color w:val="000000"/>
          <w:sz w:val="22"/>
          <w:bdr w:val="none" w:sz="0" w:space="0" w:color="auto" w:frame="1"/>
          <w:lang w:val="en-GB"/>
        </w:rPr>
      </w:pPr>
    </w:p>
    <w:p w14:paraId="6A915C95" w14:textId="2D934FFA" w:rsidR="00CE0AAF" w:rsidRDefault="00CC1FEC" w:rsidP="00E9526E">
      <w:pPr>
        <w:pStyle w:val="paragraph"/>
        <w:spacing w:before="0" w:beforeAutospacing="0" w:after="120" w:afterAutospacing="0"/>
        <w:ind w:firstLine="708"/>
        <w:jc w:val="both"/>
        <w:textAlignment w:val="baseline"/>
        <w:rPr>
          <w:rStyle w:val="normaltextrun"/>
          <w:rFonts w:ascii="Arial" w:hAnsi="Arial" w:cs="Arial"/>
          <w:sz w:val="22"/>
          <w:highlight w:val="lightGray"/>
          <w:lang w:val="en-GB"/>
        </w:rPr>
      </w:pPr>
      <w:r w:rsidRPr="00CC1FEC">
        <w:rPr>
          <w:rStyle w:val="normaltextrun"/>
          <w:rFonts w:ascii="Arial" w:hAnsi="Arial" w:cs="Arial"/>
          <w:sz w:val="22"/>
          <w:lang w:val="en-GB"/>
        </w:rPr>
        <w:t xml:space="preserve">Generalizations of </w:t>
      </w:r>
      <w:r>
        <w:rPr>
          <w:rStyle w:val="normaltextrun"/>
          <w:rFonts w:ascii="Arial" w:hAnsi="Arial" w:cs="Arial"/>
          <w:sz w:val="22"/>
          <w:lang w:val="en-GB"/>
        </w:rPr>
        <w:t xml:space="preserve">the </w:t>
      </w:r>
      <w:proofErr w:type="spellStart"/>
      <w:r w:rsidRPr="00CC1FEC">
        <w:rPr>
          <w:rStyle w:val="normaltextrun"/>
          <w:rFonts w:ascii="Arial" w:hAnsi="Arial" w:cs="Arial"/>
          <w:sz w:val="22"/>
          <w:lang w:val="en-GB"/>
        </w:rPr>
        <w:t>Tutt</w:t>
      </w:r>
      <w:r>
        <w:rPr>
          <w:rStyle w:val="normaltextrun"/>
          <w:rFonts w:ascii="Arial" w:hAnsi="Arial" w:cs="Arial"/>
          <w:sz w:val="22"/>
          <w:lang w:val="en-GB"/>
        </w:rPr>
        <w:t>e</w:t>
      </w:r>
      <w:proofErr w:type="spellEnd"/>
      <w:r w:rsidRPr="00CC1FEC">
        <w:rPr>
          <w:rStyle w:val="normaltextrun"/>
          <w:rFonts w:ascii="Arial" w:hAnsi="Arial" w:cs="Arial"/>
          <w:sz w:val="22"/>
          <w:lang w:val="en-GB"/>
        </w:rPr>
        <w:t xml:space="preserve"> polynomials as dichromatic assigning polynomials have not been studied so far. Coefficients arising from the linear algebra methods introduced by us for the study of </w:t>
      </w:r>
      <w:proofErr w:type="spellStart"/>
      <w:r w:rsidRPr="00CC1FEC">
        <w:rPr>
          <w:rStyle w:val="normaltextrun"/>
          <w:rFonts w:ascii="Arial" w:hAnsi="Arial" w:cs="Arial"/>
          <w:sz w:val="22"/>
          <w:lang w:val="en-GB"/>
        </w:rPr>
        <w:t>Tutte-Grothendieck</w:t>
      </w:r>
      <w:proofErr w:type="spellEnd"/>
      <w:r w:rsidRPr="00CC1FEC">
        <w:rPr>
          <w:rStyle w:val="normaltextrun"/>
          <w:rFonts w:ascii="Arial" w:hAnsi="Arial" w:cs="Arial"/>
          <w:sz w:val="22"/>
          <w:lang w:val="en-GB"/>
        </w:rPr>
        <w:t xml:space="preserve"> invariants in connection with generalizations of </w:t>
      </w:r>
      <w:r>
        <w:rPr>
          <w:rStyle w:val="normaltextrun"/>
          <w:rFonts w:ascii="Arial" w:hAnsi="Arial" w:cs="Arial"/>
          <w:sz w:val="22"/>
          <w:lang w:val="en-GB"/>
        </w:rPr>
        <w:t xml:space="preserve">the </w:t>
      </w:r>
      <w:proofErr w:type="spellStart"/>
      <w:r w:rsidRPr="00CC1FEC">
        <w:rPr>
          <w:rStyle w:val="normaltextrun"/>
          <w:rFonts w:ascii="Arial" w:hAnsi="Arial" w:cs="Arial"/>
          <w:sz w:val="22"/>
          <w:lang w:val="en-GB"/>
        </w:rPr>
        <w:t>Tutte</w:t>
      </w:r>
      <w:proofErr w:type="spellEnd"/>
      <w:r w:rsidRPr="00CC1FEC">
        <w:rPr>
          <w:rStyle w:val="normaltextrun"/>
          <w:rFonts w:ascii="Arial" w:hAnsi="Arial" w:cs="Arial"/>
          <w:sz w:val="22"/>
          <w:lang w:val="en-GB"/>
        </w:rPr>
        <w:t xml:space="preserve"> polynomials were also not studied. We also plan to generalize the interpretations of these polynomials by studying cyclic bases.</w:t>
      </w:r>
      <w:r w:rsidR="00CE0AAF">
        <w:rPr>
          <w:rStyle w:val="normaltextrun"/>
          <w:rFonts w:ascii="Arial" w:hAnsi="Arial" w:cs="Arial"/>
          <w:sz w:val="22"/>
          <w:highlight w:val="lightGray"/>
          <w:lang w:val="en-GB"/>
        </w:rPr>
        <w:t xml:space="preserve"> </w:t>
      </w:r>
    </w:p>
    <w:p w14:paraId="62FFF9E7" w14:textId="6D049630" w:rsidR="00CE0AAF" w:rsidRPr="00CE0AAF" w:rsidRDefault="00CC1FEC" w:rsidP="00E9526E">
      <w:pPr>
        <w:pStyle w:val="paragraph"/>
        <w:spacing w:before="0" w:beforeAutospacing="0" w:after="120" w:afterAutospacing="0"/>
        <w:ind w:firstLine="708"/>
        <w:jc w:val="both"/>
        <w:textAlignment w:val="baseline"/>
        <w:rPr>
          <w:rStyle w:val="normaltextrun"/>
          <w:rFonts w:ascii="Arial" w:hAnsi="Arial" w:cs="Arial"/>
          <w:sz w:val="22"/>
          <w:highlight w:val="lightGray"/>
          <w:lang w:val="en-GB"/>
        </w:rPr>
      </w:pPr>
      <w:r w:rsidRPr="00CC1FEC">
        <w:rPr>
          <w:rStyle w:val="normaltextrun"/>
          <w:rFonts w:ascii="Arial" w:hAnsi="Arial" w:cs="Arial"/>
          <w:sz w:val="22"/>
          <w:lang w:val="en-GB"/>
        </w:rPr>
        <w:t>These are new perspectives on the given issue, which were only recently introduced by the researcher. The innovativeness and originality of the issue is also proven by the fact that the researcher's previous results in this area have been published in top mathematical journals focused on combinatorics.</w:t>
      </w:r>
    </w:p>
    <w:p w14:paraId="7451F2E0" w14:textId="0562205F" w:rsidR="001F1A5F" w:rsidRPr="00CC1FEC" w:rsidRDefault="001F1A5F" w:rsidP="001F1A5F">
      <w:pPr>
        <w:pStyle w:val="paragraph"/>
        <w:spacing w:before="0" w:beforeAutospacing="0" w:after="120" w:afterAutospacing="0"/>
        <w:jc w:val="both"/>
        <w:rPr>
          <w:rFonts w:ascii="Arial" w:hAnsi="Arial" w:cs="Arial"/>
          <w:color w:val="000000" w:themeColor="text1"/>
          <w:sz w:val="22"/>
          <w:lang w:val="en-GB"/>
        </w:rPr>
      </w:pPr>
      <w:r>
        <w:rPr>
          <w:rStyle w:val="normaltextrun"/>
          <w:rFonts w:ascii="Arial" w:hAnsi="Arial" w:cs="Arial"/>
          <w:i/>
          <w:color w:val="000000" w:themeColor="text1"/>
          <w:sz w:val="22"/>
          <w:lang w:val="en-GB"/>
        </w:rPr>
        <w:tab/>
      </w:r>
      <w:r w:rsidR="00CC1FEC" w:rsidRPr="00CC1FEC">
        <w:rPr>
          <w:rStyle w:val="normaltextrun"/>
          <w:rFonts w:ascii="Arial" w:hAnsi="Arial" w:cs="Arial"/>
          <w:color w:val="000000" w:themeColor="text1"/>
          <w:sz w:val="22"/>
          <w:lang w:val="en-GB"/>
        </w:rPr>
        <w:t xml:space="preserve">The study of </w:t>
      </w:r>
      <w:r w:rsidR="00CC1FEC">
        <w:rPr>
          <w:rStyle w:val="normaltextrun"/>
          <w:rFonts w:ascii="Arial" w:hAnsi="Arial" w:cs="Arial"/>
          <w:color w:val="000000" w:themeColor="text1"/>
          <w:sz w:val="22"/>
          <w:lang w:val="en-GB"/>
        </w:rPr>
        <w:t xml:space="preserve">the </w:t>
      </w:r>
      <w:proofErr w:type="spellStart"/>
      <w:r w:rsidR="00CC1FEC" w:rsidRPr="00CC1FEC">
        <w:rPr>
          <w:rStyle w:val="normaltextrun"/>
          <w:rFonts w:ascii="Arial" w:hAnsi="Arial" w:cs="Arial"/>
          <w:color w:val="000000" w:themeColor="text1"/>
          <w:sz w:val="22"/>
          <w:lang w:val="en-GB"/>
        </w:rPr>
        <w:t>Tutt</w:t>
      </w:r>
      <w:r w:rsidR="00CC1FEC">
        <w:rPr>
          <w:rStyle w:val="normaltextrun"/>
          <w:rFonts w:ascii="Arial" w:hAnsi="Arial" w:cs="Arial"/>
          <w:color w:val="000000" w:themeColor="text1"/>
          <w:sz w:val="22"/>
          <w:lang w:val="en-GB"/>
        </w:rPr>
        <w:t>e</w:t>
      </w:r>
      <w:proofErr w:type="spellEnd"/>
      <w:r w:rsidR="00CC1FEC" w:rsidRPr="00CC1FEC">
        <w:rPr>
          <w:rStyle w:val="normaltextrun"/>
          <w:rFonts w:ascii="Arial" w:hAnsi="Arial" w:cs="Arial"/>
          <w:color w:val="000000" w:themeColor="text1"/>
          <w:sz w:val="22"/>
          <w:lang w:val="en-GB"/>
        </w:rPr>
        <w:t xml:space="preserve"> polynomials and chromatic problems is in the interest of the worldwide scientific community, which is also strongly represented in Europe. We note that in a recent publication dedicated to the overview of results and applications of </w:t>
      </w:r>
      <w:r w:rsidR="00CC1FEC">
        <w:rPr>
          <w:rStyle w:val="normaltextrun"/>
          <w:rFonts w:ascii="Arial" w:hAnsi="Arial" w:cs="Arial"/>
          <w:color w:val="000000" w:themeColor="text1"/>
          <w:sz w:val="22"/>
          <w:lang w:val="en-GB"/>
        </w:rPr>
        <w:t xml:space="preserve">the </w:t>
      </w:r>
      <w:proofErr w:type="spellStart"/>
      <w:r w:rsidR="00CC1FEC" w:rsidRPr="00CC1FEC">
        <w:rPr>
          <w:rStyle w:val="normaltextrun"/>
          <w:rFonts w:ascii="Arial" w:hAnsi="Arial" w:cs="Arial"/>
          <w:color w:val="000000" w:themeColor="text1"/>
          <w:sz w:val="22"/>
          <w:lang w:val="en-GB"/>
        </w:rPr>
        <w:t>Tutt</w:t>
      </w:r>
      <w:r w:rsidR="00CC1FEC">
        <w:rPr>
          <w:rStyle w:val="normaltextrun"/>
          <w:rFonts w:ascii="Arial" w:hAnsi="Arial" w:cs="Arial"/>
          <w:color w:val="000000" w:themeColor="text1"/>
          <w:sz w:val="22"/>
          <w:lang w:val="en-GB"/>
        </w:rPr>
        <w:t>e</w:t>
      </w:r>
      <w:proofErr w:type="spellEnd"/>
      <w:r w:rsidR="00CC1FEC" w:rsidRPr="00CC1FEC">
        <w:rPr>
          <w:rStyle w:val="normaltextrun"/>
          <w:rFonts w:ascii="Arial" w:hAnsi="Arial" w:cs="Arial"/>
          <w:color w:val="000000" w:themeColor="text1"/>
          <w:sz w:val="22"/>
          <w:lang w:val="en-GB"/>
        </w:rPr>
        <w:t xml:space="preserve"> polynomials [EMM], there are a </w:t>
      </w:r>
      <w:r w:rsidR="00CC1FEC">
        <w:rPr>
          <w:rStyle w:val="normaltextrun"/>
          <w:rFonts w:ascii="Arial" w:hAnsi="Arial" w:cs="Arial"/>
          <w:color w:val="000000" w:themeColor="text1"/>
          <w:sz w:val="22"/>
          <w:lang w:val="en-GB"/>
        </w:rPr>
        <w:t xml:space="preserve">lot of </w:t>
      </w:r>
      <w:r w:rsidR="00CC1FEC" w:rsidRPr="00CC1FEC">
        <w:rPr>
          <w:rStyle w:val="normaltextrun"/>
          <w:rFonts w:ascii="Arial" w:hAnsi="Arial" w:cs="Arial"/>
          <w:color w:val="000000" w:themeColor="text1"/>
          <w:sz w:val="22"/>
          <w:lang w:val="en-GB"/>
        </w:rPr>
        <w:t xml:space="preserve"> researchers from Europe (the editors work in the Netherlands and the United Kingdom of Great Britain and Northern Ireland).</w:t>
      </w:r>
    </w:p>
    <w:p w14:paraId="04028FAF" w14:textId="59402611" w:rsidR="00400CCB" w:rsidRPr="004B3EBA" w:rsidRDefault="000912AF">
      <w:pPr>
        <w:pStyle w:val="P68B1DB1-Nadpis314"/>
        <w:spacing w:before="120" w:after="120"/>
        <w:rPr>
          <w:lang w:val="en-GB"/>
        </w:rPr>
      </w:pPr>
      <w:bookmarkStart w:id="7" w:name="_Toc146638058"/>
      <w:r w:rsidRPr="004B3EBA">
        <w:rPr>
          <w:lang w:val="en-GB"/>
        </w:rPr>
        <w:t xml:space="preserve">1.3 </w:t>
      </w:r>
      <w:r w:rsidRPr="004B3EBA">
        <w:rPr>
          <w:rStyle w:val="normaltextrun"/>
          <w:lang w:val="en-GB"/>
        </w:rPr>
        <w:t>METHODOLOGY</w:t>
      </w:r>
      <w:bookmarkEnd w:id="7"/>
    </w:p>
    <w:p w14:paraId="4CD12BCE" w14:textId="6402A3A6" w:rsidR="006033F3" w:rsidRPr="006033F3" w:rsidRDefault="0074774E" w:rsidP="00E9526E">
      <w:pPr>
        <w:pStyle w:val="paragraph"/>
        <w:spacing w:before="0" w:beforeAutospacing="0" w:after="120" w:afterAutospacing="0"/>
        <w:ind w:firstLine="708"/>
        <w:jc w:val="both"/>
        <w:rPr>
          <w:rStyle w:val="normaltextrun"/>
          <w:rFonts w:ascii="Arial" w:hAnsi="Arial" w:cs="Arial"/>
          <w:color w:val="000000"/>
          <w:sz w:val="22"/>
          <w:highlight w:val="lightGray"/>
          <w:bdr w:val="none" w:sz="0" w:space="0" w:color="auto" w:frame="1"/>
          <w:lang w:val="en-GB"/>
        </w:rPr>
      </w:pPr>
      <w:r w:rsidRPr="0074774E">
        <w:rPr>
          <w:rStyle w:val="normaltextrun"/>
          <w:rFonts w:ascii="Arial" w:hAnsi="Arial" w:cs="Arial"/>
          <w:color w:val="000000"/>
          <w:sz w:val="22"/>
          <w:bdr w:val="none" w:sz="0" w:space="0" w:color="auto" w:frame="1"/>
          <w:lang w:val="en-GB"/>
        </w:rPr>
        <w:t xml:space="preserve">The project will be implemented through basic research in mathematics. We will apply standard methods of mathematics and combinatorics. The basic method used in the study of </w:t>
      </w:r>
      <w:proofErr w:type="spellStart"/>
      <w:r w:rsidRPr="0074774E">
        <w:rPr>
          <w:rStyle w:val="normaltextrun"/>
          <w:rFonts w:ascii="Arial" w:hAnsi="Arial" w:cs="Arial"/>
          <w:color w:val="000000"/>
          <w:sz w:val="22"/>
          <w:bdr w:val="none" w:sz="0" w:space="0" w:color="auto" w:frame="1"/>
          <w:lang w:val="en-GB"/>
        </w:rPr>
        <w:t>Tutt</w:t>
      </w:r>
      <w:proofErr w:type="spellEnd"/>
      <w:r w:rsidRPr="0074774E">
        <w:rPr>
          <w:rStyle w:val="normaltextrun"/>
          <w:rFonts w:ascii="Arial" w:hAnsi="Arial" w:cs="Arial"/>
          <w:color w:val="000000"/>
          <w:sz w:val="22"/>
          <w:bdr w:val="none" w:sz="0" w:space="0" w:color="auto" w:frame="1"/>
          <w:lang w:val="en-GB"/>
        </w:rPr>
        <w:t xml:space="preserve"> polynomials is the principle of contraction and omission of elements. It is an approach applicable to several invariants of </w:t>
      </w:r>
      <w:r w:rsidRPr="0074774E">
        <w:rPr>
          <w:rStyle w:val="normaltextrun"/>
          <w:rFonts w:ascii="Arial" w:hAnsi="Arial" w:cs="Arial"/>
          <w:color w:val="000000"/>
          <w:sz w:val="22"/>
          <w:bdr w:val="none" w:sz="0" w:space="0" w:color="auto" w:frame="1"/>
          <w:lang w:val="en-GB"/>
        </w:rPr>
        <w:lastRenderedPageBreak/>
        <w:t xml:space="preserve">the theory of graphs and </w:t>
      </w:r>
      <w:proofErr w:type="spellStart"/>
      <w:r w:rsidRPr="0074774E">
        <w:rPr>
          <w:rStyle w:val="normaltextrun"/>
          <w:rFonts w:ascii="Arial" w:hAnsi="Arial" w:cs="Arial"/>
          <w:color w:val="000000"/>
          <w:sz w:val="22"/>
          <w:bdr w:val="none" w:sz="0" w:space="0" w:color="auto" w:frame="1"/>
          <w:lang w:val="en-GB"/>
        </w:rPr>
        <w:t>matroids</w:t>
      </w:r>
      <w:proofErr w:type="spellEnd"/>
      <w:r w:rsidRPr="0074774E">
        <w:rPr>
          <w:rStyle w:val="normaltextrun"/>
          <w:rFonts w:ascii="Arial" w:hAnsi="Arial" w:cs="Arial"/>
          <w:color w:val="000000"/>
          <w:sz w:val="22"/>
          <w:bdr w:val="none" w:sz="0" w:space="0" w:color="auto" w:frame="1"/>
          <w:lang w:val="en-GB"/>
        </w:rPr>
        <w:t xml:space="preserve">, consisting in the fact that the value of a given invariant on a </w:t>
      </w:r>
      <w:proofErr w:type="spellStart"/>
      <w:r w:rsidRPr="0074774E">
        <w:rPr>
          <w:rStyle w:val="normaltextrun"/>
          <w:rFonts w:ascii="Arial" w:hAnsi="Arial" w:cs="Arial"/>
          <w:color w:val="000000"/>
          <w:sz w:val="22"/>
          <w:bdr w:val="none" w:sz="0" w:space="0" w:color="auto" w:frame="1"/>
          <w:lang w:val="en-GB"/>
        </w:rPr>
        <w:t>matroid</w:t>
      </w:r>
      <w:proofErr w:type="spellEnd"/>
      <w:r w:rsidRPr="0074774E">
        <w:rPr>
          <w:rStyle w:val="normaltextrun"/>
          <w:rFonts w:ascii="Arial" w:hAnsi="Arial" w:cs="Arial"/>
          <w:color w:val="000000"/>
          <w:sz w:val="22"/>
          <w:bdr w:val="none" w:sz="0" w:space="0" w:color="auto" w:frame="1"/>
          <w:lang w:val="en-GB"/>
        </w:rPr>
        <w:t xml:space="preserve"> can be expressed by the values of invariants on </w:t>
      </w:r>
      <w:proofErr w:type="spellStart"/>
      <w:r w:rsidRPr="0074774E">
        <w:rPr>
          <w:rStyle w:val="normaltextrun"/>
          <w:rFonts w:ascii="Arial" w:hAnsi="Arial" w:cs="Arial"/>
          <w:color w:val="000000"/>
          <w:sz w:val="22"/>
          <w:bdr w:val="none" w:sz="0" w:space="0" w:color="auto" w:frame="1"/>
          <w:lang w:val="en-GB"/>
        </w:rPr>
        <w:t>matroids</w:t>
      </w:r>
      <w:proofErr w:type="spellEnd"/>
      <w:r w:rsidRPr="0074774E">
        <w:rPr>
          <w:rStyle w:val="normaltextrun"/>
          <w:rFonts w:ascii="Arial" w:hAnsi="Arial" w:cs="Arial"/>
          <w:color w:val="000000"/>
          <w:sz w:val="22"/>
          <w:bdr w:val="none" w:sz="0" w:space="0" w:color="auto" w:frame="1"/>
          <w:lang w:val="en-GB"/>
        </w:rPr>
        <w:t xml:space="preserve"> arising after the omission and contraction of (any) element of the </w:t>
      </w:r>
      <w:proofErr w:type="spellStart"/>
      <w:r w:rsidRPr="0074774E">
        <w:rPr>
          <w:rStyle w:val="normaltextrun"/>
          <w:rFonts w:ascii="Arial" w:hAnsi="Arial" w:cs="Arial"/>
          <w:color w:val="000000"/>
          <w:sz w:val="22"/>
          <w:bdr w:val="none" w:sz="0" w:space="0" w:color="auto" w:frame="1"/>
          <w:lang w:val="en-GB"/>
        </w:rPr>
        <w:t>matroid</w:t>
      </w:r>
      <w:proofErr w:type="spellEnd"/>
      <w:r w:rsidRPr="0074774E">
        <w:rPr>
          <w:rStyle w:val="normaltextrun"/>
          <w:rFonts w:ascii="Arial" w:hAnsi="Arial" w:cs="Arial"/>
          <w:color w:val="000000"/>
          <w:sz w:val="22"/>
          <w:bdr w:val="none" w:sz="0" w:space="0" w:color="auto" w:frame="1"/>
          <w:lang w:val="en-GB"/>
        </w:rPr>
        <w:t xml:space="preserve">. Alternatively, properties of classical combinatorial functions such as </w:t>
      </w:r>
      <w:proofErr w:type="spellStart"/>
      <w:r w:rsidRPr="0074774E">
        <w:rPr>
          <w:rStyle w:val="normaltextrun"/>
          <w:rFonts w:ascii="Arial" w:hAnsi="Arial" w:cs="Arial"/>
          <w:color w:val="000000"/>
          <w:sz w:val="22"/>
          <w:bdr w:val="none" w:sz="0" w:space="0" w:color="auto" w:frame="1"/>
          <w:lang w:val="en-GB"/>
        </w:rPr>
        <w:t>Möbius</w:t>
      </w:r>
      <w:proofErr w:type="spellEnd"/>
      <w:r w:rsidRPr="0074774E">
        <w:rPr>
          <w:rStyle w:val="normaltextrun"/>
          <w:rFonts w:ascii="Arial" w:hAnsi="Arial" w:cs="Arial"/>
          <w:color w:val="000000"/>
          <w:sz w:val="22"/>
          <w:bdr w:val="none" w:sz="0" w:space="0" w:color="auto" w:frame="1"/>
          <w:lang w:val="en-GB"/>
        </w:rPr>
        <w:t xml:space="preserve"> and zeta functions can be used. We plan to apply variants of this principle in the project as well. We also plan to apply linear algebra methods.</w:t>
      </w:r>
      <w:r w:rsidR="006208ED">
        <w:rPr>
          <w:rStyle w:val="normaltextrun"/>
          <w:rFonts w:ascii="Arial" w:hAnsi="Arial" w:cs="Arial"/>
          <w:color w:val="000000"/>
          <w:sz w:val="22"/>
          <w:highlight w:val="lightGray"/>
          <w:bdr w:val="none" w:sz="0" w:space="0" w:color="auto" w:frame="1"/>
          <w:lang w:val="en-GB"/>
        </w:rPr>
        <w:t xml:space="preserve"> </w:t>
      </w:r>
    </w:p>
    <w:p w14:paraId="6B253CAF" w14:textId="544D0D04" w:rsidR="00BA501F" w:rsidRPr="00BA501F" w:rsidRDefault="0074774E" w:rsidP="00E9526E">
      <w:pPr>
        <w:pStyle w:val="paragraph"/>
        <w:spacing w:before="0" w:beforeAutospacing="0" w:after="120" w:afterAutospacing="0"/>
        <w:ind w:firstLine="708"/>
        <w:jc w:val="both"/>
        <w:rPr>
          <w:rStyle w:val="normaltextrun"/>
          <w:rFonts w:ascii="Arial" w:hAnsi="Arial" w:cs="Arial"/>
          <w:color w:val="000000"/>
          <w:sz w:val="22"/>
          <w:highlight w:val="lightGray"/>
          <w:bdr w:val="none" w:sz="0" w:space="0" w:color="auto" w:frame="1"/>
          <w:lang w:val="en-GB"/>
        </w:rPr>
      </w:pPr>
      <w:r w:rsidRPr="0074774E">
        <w:rPr>
          <w:rStyle w:val="normaltextrun"/>
          <w:rFonts w:ascii="Arial" w:hAnsi="Arial" w:cs="Arial"/>
          <w:color w:val="000000"/>
          <w:sz w:val="22"/>
          <w:bdr w:val="none" w:sz="0" w:space="0" w:color="auto" w:frame="1"/>
          <w:lang w:val="en-GB"/>
        </w:rPr>
        <w:t>We plan to use the proposed methods in mathematical proofs of the planned goals.</w:t>
      </w:r>
    </w:p>
    <w:p w14:paraId="497AA161" w14:textId="2AF93A01" w:rsidR="00BA501F" w:rsidRPr="00BA501F" w:rsidRDefault="0074774E" w:rsidP="00E9526E">
      <w:pPr>
        <w:pStyle w:val="paragraph"/>
        <w:spacing w:before="0" w:beforeAutospacing="0" w:after="120" w:afterAutospacing="0"/>
        <w:ind w:firstLine="708"/>
        <w:jc w:val="both"/>
        <w:rPr>
          <w:rStyle w:val="normaltextrun"/>
          <w:rFonts w:ascii="Arial" w:hAnsi="Arial" w:cs="Arial"/>
          <w:color w:val="000000"/>
          <w:sz w:val="22"/>
          <w:highlight w:val="lightGray"/>
          <w:bdr w:val="none" w:sz="0" w:space="0" w:color="auto" w:frame="1"/>
          <w:lang w:val="en-GB"/>
        </w:rPr>
      </w:pPr>
      <w:r w:rsidRPr="0074774E">
        <w:rPr>
          <w:rStyle w:val="normaltextrun"/>
          <w:rFonts w:ascii="Arial" w:hAnsi="Arial" w:cs="Arial"/>
          <w:color w:val="000000"/>
          <w:sz w:val="22"/>
          <w:bdr w:val="none" w:sz="0" w:space="0" w:color="auto" w:frame="1"/>
          <w:lang w:val="en-GB"/>
        </w:rPr>
        <w:t xml:space="preserve">We assume to use mathematical proofs by implementing the mentioned methods. In the case of applying linear algebra methods for solving problems on specific invariants, it is also possible to use calculations (these had to be used when calculating the ranks of huge matrices when determining circuit restrictions for the smallest counterexamples of the 5-flow </w:t>
      </w:r>
      <w:r>
        <w:rPr>
          <w:rStyle w:val="normaltextrun"/>
          <w:rFonts w:ascii="Arial" w:hAnsi="Arial" w:cs="Arial"/>
          <w:color w:val="000000"/>
          <w:sz w:val="22"/>
          <w:bdr w:val="none" w:sz="0" w:space="0" w:color="auto" w:frame="1"/>
          <w:lang w:val="en-GB"/>
        </w:rPr>
        <w:t xml:space="preserve">conjecture). </w:t>
      </w:r>
      <w:r w:rsidR="001E4137">
        <w:rPr>
          <w:rStyle w:val="normaltextrun"/>
          <w:rFonts w:ascii="Arial" w:hAnsi="Arial" w:cs="Arial"/>
          <w:color w:val="000000"/>
          <w:sz w:val="22"/>
          <w:highlight w:val="lightGray"/>
          <w:bdr w:val="none" w:sz="0" w:space="0" w:color="auto" w:frame="1"/>
          <w:lang w:val="en-GB"/>
        </w:rPr>
        <w:t xml:space="preserve"> </w:t>
      </w:r>
    </w:p>
    <w:p w14:paraId="34314365" w14:textId="36331341" w:rsidR="00A6011F" w:rsidRPr="00A6011F" w:rsidRDefault="0074774E" w:rsidP="00E9526E">
      <w:pPr>
        <w:pStyle w:val="paragraph"/>
        <w:spacing w:before="0" w:beforeAutospacing="0" w:after="120" w:afterAutospacing="0"/>
        <w:ind w:firstLine="708"/>
        <w:jc w:val="both"/>
        <w:rPr>
          <w:rStyle w:val="normaltextrun"/>
          <w:rFonts w:ascii="Arial" w:hAnsi="Arial" w:cs="Arial"/>
          <w:color w:val="000000"/>
          <w:sz w:val="22"/>
          <w:highlight w:val="lightGray"/>
          <w:bdr w:val="none" w:sz="0" w:space="0" w:color="auto" w:frame="1"/>
          <w:lang w:val="en-GB"/>
        </w:rPr>
      </w:pPr>
      <w:r w:rsidRPr="0074774E">
        <w:rPr>
          <w:rStyle w:val="normaltextrun"/>
          <w:rFonts w:ascii="Arial" w:hAnsi="Arial" w:cs="Arial"/>
          <w:color w:val="000000"/>
          <w:sz w:val="22"/>
          <w:bdr w:val="none" w:sz="0" w:space="0" w:color="auto" w:frame="1"/>
          <w:lang w:val="en-GB"/>
        </w:rPr>
        <w:t>We do not envisage the use of research data or other research outputs within the project (as a rule, this is not used in basic research in mathematics).</w:t>
      </w:r>
      <w:r w:rsidR="00A6011F">
        <w:rPr>
          <w:rStyle w:val="normaltextrun"/>
          <w:rFonts w:ascii="Arial" w:hAnsi="Arial" w:cs="Arial"/>
          <w:color w:val="000000"/>
          <w:sz w:val="22"/>
          <w:highlight w:val="lightGray"/>
          <w:bdr w:val="none" w:sz="0" w:space="0" w:color="auto" w:frame="1"/>
          <w:lang w:val="en-GB"/>
        </w:rPr>
        <w:t xml:space="preserve"> </w:t>
      </w:r>
    </w:p>
    <w:p w14:paraId="3EACF5A5" w14:textId="3904062C" w:rsidR="00400CCB" w:rsidRDefault="00E9526E" w:rsidP="00A6011F">
      <w:pPr>
        <w:pStyle w:val="paragraph"/>
        <w:tabs>
          <w:tab w:val="left" w:pos="708"/>
          <w:tab w:val="left" w:pos="2580"/>
        </w:tabs>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bdr w:val="none" w:sz="0" w:space="0" w:color="auto" w:frame="1"/>
          <w:lang w:val="en-GB"/>
        </w:rPr>
        <w:tab/>
      </w:r>
      <w:r w:rsidR="003F4785" w:rsidRPr="003F4785">
        <w:rPr>
          <w:rStyle w:val="normaltextrun"/>
          <w:rFonts w:ascii="Arial" w:hAnsi="Arial" w:cs="Arial"/>
          <w:color w:val="000000"/>
          <w:sz w:val="22"/>
          <w:bdr w:val="none" w:sz="0" w:space="0" w:color="auto" w:frame="1"/>
          <w:lang w:val="en-GB"/>
        </w:rPr>
        <w:t>Since the researcher plans to work independently, it is not necessary to take into account the interpersonal relations between the project workers.</w:t>
      </w:r>
      <w:r w:rsidR="007A55BB">
        <w:rPr>
          <w:rStyle w:val="normaltextrun"/>
          <w:rFonts w:ascii="Arial" w:hAnsi="Arial" w:cs="Arial"/>
          <w:color w:val="000000"/>
          <w:sz w:val="22"/>
          <w:bdr w:val="none" w:sz="0" w:space="0" w:color="auto" w:frame="1"/>
          <w:lang w:val="en-GB"/>
        </w:rPr>
        <w:t xml:space="preserve"> </w:t>
      </w:r>
      <w:r w:rsidR="007A55BB" w:rsidRPr="003F4785">
        <w:rPr>
          <w:rStyle w:val="normaltextrun"/>
          <w:rFonts w:ascii="Arial" w:hAnsi="Arial" w:cs="Arial"/>
          <w:color w:val="000000"/>
          <w:sz w:val="22"/>
          <w:bdr w:val="none" w:sz="0" w:space="0" w:color="auto" w:frame="1"/>
          <w:lang w:val="en-GB"/>
        </w:rPr>
        <w:t>Basic research in math</w:t>
      </w:r>
      <w:r w:rsidR="007A55BB">
        <w:rPr>
          <w:rStyle w:val="normaltextrun"/>
          <w:rFonts w:ascii="Arial" w:hAnsi="Arial" w:cs="Arial"/>
          <w:color w:val="000000"/>
          <w:sz w:val="22"/>
          <w:bdr w:val="none" w:sz="0" w:space="0" w:color="auto" w:frame="1"/>
          <w:lang w:val="en-GB"/>
        </w:rPr>
        <w:t xml:space="preserve">ematics essentially applied </w:t>
      </w:r>
      <w:r w:rsidR="007A55BB" w:rsidRPr="003F4785">
        <w:rPr>
          <w:rStyle w:val="normaltextrun"/>
          <w:rFonts w:ascii="Arial" w:hAnsi="Arial" w:cs="Arial"/>
          <w:color w:val="000000"/>
          <w:sz w:val="22"/>
          <w:bdr w:val="none" w:sz="0" w:space="0" w:color="auto" w:frame="1"/>
          <w:lang w:val="en-GB"/>
        </w:rPr>
        <w:t xml:space="preserve">principles </w:t>
      </w:r>
      <w:r w:rsidR="007A55BB">
        <w:rPr>
          <w:rStyle w:val="normaltextrun"/>
          <w:rFonts w:ascii="Arial" w:hAnsi="Arial" w:cs="Arial"/>
          <w:color w:val="000000"/>
          <w:sz w:val="22"/>
          <w:bdr w:val="none" w:sz="0" w:space="0" w:color="auto" w:frame="1"/>
          <w:lang w:val="en-GB"/>
        </w:rPr>
        <w:t>of open science and</w:t>
      </w:r>
      <w:r w:rsidR="007A55BB" w:rsidRPr="007A55BB">
        <w:rPr>
          <w:rStyle w:val="normaltextrun"/>
          <w:rFonts w:ascii="Arial" w:hAnsi="Arial" w:cs="Arial"/>
          <w:color w:val="000000"/>
          <w:sz w:val="22"/>
          <w:bdr w:val="none" w:sz="0" w:space="0" w:color="auto" w:frame="1"/>
          <w:lang w:val="en-GB"/>
        </w:rPr>
        <w:t xml:space="preserve"> FAIR access to research d</w:t>
      </w:r>
      <w:r w:rsidR="007A55BB">
        <w:rPr>
          <w:rStyle w:val="normaltextrun"/>
          <w:rFonts w:ascii="Arial" w:hAnsi="Arial" w:cs="Arial"/>
          <w:color w:val="000000"/>
          <w:sz w:val="22"/>
          <w:bdr w:val="none" w:sz="0" w:space="0" w:color="auto" w:frame="1"/>
          <w:lang w:val="en-GB"/>
        </w:rPr>
        <w:t>ata in a natural way</w:t>
      </w:r>
      <w:r w:rsidR="007A55BB" w:rsidRPr="003F4785">
        <w:rPr>
          <w:rStyle w:val="normaltextrun"/>
          <w:rFonts w:ascii="Arial" w:hAnsi="Arial" w:cs="Arial"/>
          <w:color w:val="000000"/>
          <w:sz w:val="22"/>
          <w:bdr w:val="none" w:sz="0" w:space="0" w:color="auto" w:frame="1"/>
          <w:lang w:val="en-GB"/>
        </w:rPr>
        <w:t>.</w:t>
      </w:r>
    </w:p>
    <w:p w14:paraId="6ACEA5B9" w14:textId="77777777" w:rsidR="00A50636" w:rsidRDefault="00A50636">
      <w:pPr>
        <w:pStyle w:val="P68B1DB1-Nadpis315"/>
        <w:spacing w:before="120" w:after="120"/>
        <w:rPr>
          <w:lang w:val="en-GB"/>
        </w:rPr>
      </w:pPr>
    </w:p>
    <w:p w14:paraId="5385AF12" w14:textId="4788F550" w:rsidR="00400CCB" w:rsidRPr="004B3EBA" w:rsidRDefault="000912AF">
      <w:pPr>
        <w:pStyle w:val="P68B1DB1-Nadpis315"/>
        <w:spacing w:before="120" w:after="120"/>
        <w:rPr>
          <w:rStyle w:val="normaltextrun"/>
          <w:caps w:val="0"/>
          <w:lang w:val="en-GB"/>
        </w:rPr>
      </w:pPr>
      <w:bookmarkStart w:id="8" w:name="_Toc146638059"/>
      <w:r w:rsidRPr="004B3EBA">
        <w:rPr>
          <w:lang w:val="en-GB"/>
        </w:rPr>
        <w:t xml:space="preserve">1.4 </w:t>
      </w:r>
      <w:r w:rsidR="006B5EB5" w:rsidRPr="004B3EBA">
        <w:rPr>
          <w:rStyle w:val="normaltextrun"/>
          <w:caps w:val="0"/>
          <w:lang w:val="en-GB"/>
        </w:rPr>
        <w:t>EXCELLENCE OF THE RESEARCHER</w:t>
      </w:r>
      <w:bookmarkEnd w:id="8"/>
    </w:p>
    <w:p w14:paraId="674F77EB" w14:textId="77777777" w:rsidR="00400CCB" w:rsidRPr="004B3EBA" w:rsidRDefault="00400CCB">
      <w:pPr>
        <w:spacing w:after="0" w:line="240" w:lineRule="auto"/>
        <w:jc w:val="both"/>
        <w:textAlignment w:val="baseline"/>
        <w:rPr>
          <w:rFonts w:ascii="Arial" w:eastAsia="Times New Roman" w:hAnsi="Arial" w:cs="Arial"/>
          <w:b/>
          <w:lang w:val="en-GB"/>
        </w:rPr>
      </w:pPr>
    </w:p>
    <w:p w14:paraId="3CCE790E" w14:textId="2E7F5E40" w:rsidR="00400CCB" w:rsidRPr="004B3EBA" w:rsidRDefault="000912AF">
      <w:pPr>
        <w:pStyle w:val="P68B1DB1-Normlny16"/>
        <w:spacing w:after="0" w:line="240" w:lineRule="auto"/>
        <w:jc w:val="both"/>
        <w:textAlignment w:val="baseline"/>
        <w:rPr>
          <w:lang w:val="en-GB"/>
        </w:rPr>
      </w:pPr>
      <w:r w:rsidRPr="004B3EBA">
        <w:rPr>
          <w:lang w:val="en-GB"/>
        </w:rPr>
        <w:t>Curriculum Vitae</w:t>
      </w:r>
    </w:p>
    <w:p w14:paraId="47DC800F" w14:textId="77777777" w:rsidR="00400CCB" w:rsidRPr="004B3EBA" w:rsidRDefault="00400CCB">
      <w:pPr>
        <w:spacing w:after="0" w:line="240" w:lineRule="auto"/>
        <w:jc w:val="both"/>
        <w:textAlignment w:val="baseline"/>
        <w:rPr>
          <w:rFonts w:ascii="Arial" w:eastAsia="Times New Roman" w:hAnsi="Arial" w:cs="Arial"/>
          <w:b/>
          <w:lang w:val="en-GB"/>
        </w:rPr>
      </w:pPr>
    </w:p>
    <w:p w14:paraId="4C679491" w14:textId="1174C5F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14:paraId="3CBB63D4" w14:textId="107D0000"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r w:rsidR="00B40AB6">
        <w:rPr>
          <w:lang w:val="en-GB"/>
        </w:rPr>
        <w:t>Martin Kochol</w:t>
      </w:r>
    </w:p>
    <w:p w14:paraId="7BF19E18" w14:textId="001317EE"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Identifier: </w:t>
      </w:r>
      <w:r w:rsidR="00B40AB6" w:rsidRPr="00B40AB6">
        <w:rPr>
          <w:lang w:val="en-GB"/>
        </w:rPr>
        <w:t>www.mat.savba.sk/~kochol</w:t>
      </w:r>
    </w:p>
    <w:p w14:paraId="7F4AF600" w14:textId="030C5694"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r w:rsidR="00B40AB6">
        <w:rPr>
          <w:lang w:val="en-GB"/>
        </w:rPr>
        <w:t>May 11, 1961</w:t>
      </w:r>
    </w:p>
    <w:p w14:paraId="79CC64CB" w14:textId="1FAA7790"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r w:rsidR="00B40AB6">
        <w:rPr>
          <w:lang w:val="en-GB"/>
        </w:rPr>
        <w:t>Slovak Republic</w:t>
      </w:r>
    </w:p>
    <w:p w14:paraId="3143B742" w14:textId="317DC63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Website (if relevant): </w:t>
      </w:r>
      <w:r w:rsidR="00B40AB6" w:rsidRPr="00B40AB6">
        <w:rPr>
          <w:lang w:val="en-GB"/>
        </w:rPr>
        <w:t>www.mat.savba.sk/~kochol</w:t>
      </w:r>
    </w:p>
    <w:p w14:paraId="0DDA2E08"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6248E39"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14:paraId="2A42E1C9" w14:textId="70D0B53C" w:rsidR="00B40AB6" w:rsidRDefault="00B40AB6" w:rsidP="00B40AB6">
      <w:pPr>
        <w:pStyle w:val="P68B1DB1-Normlny17"/>
        <w:spacing w:after="0" w:line="240" w:lineRule="auto"/>
        <w:jc w:val="both"/>
        <w:textAlignment w:val="baseline"/>
        <w:rPr>
          <w:lang w:val="en-GB"/>
        </w:rPr>
      </w:pPr>
      <w:r>
        <w:rPr>
          <w:lang w:val="en-GB"/>
        </w:rPr>
        <w:t>11</w:t>
      </w:r>
      <w:r w:rsidR="000912AF" w:rsidRPr="004B3EBA">
        <w:rPr>
          <w:lang w:val="en-GB"/>
        </w:rPr>
        <w:t>/</w:t>
      </w:r>
      <w:r>
        <w:rPr>
          <w:lang w:val="en-GB"/>
        </w:rPr>
        <w:t>1990</w:t>
      </w:r>
      <w:r w:rsidR="000912AF" w:rsidRPr="004B3EBA">
        <w:rPr>
          <w:lang w:val="en-GB"/>
        </w:rPr>
        <w:t xml:space="preserve"> – PhD</w:t>
      </w:r>
      <w:r w:rsidR="00C71929">
        <w:rPr>
          <w:lang w:val="en-GB"/>
        </w:rPr>
        <w:t>.</w:t>
      </w:r>
      <w:r w:rsidR="000912AF" w:rsidRPr="004B3EBA">
        <w:rPr>
          <w:lang w:val="en-GB"/>
        </w:rPr>
        <w:t> </w:t>
      </w:r>
      <w:r>
        <w:rPr>
          <w:lang w:val="en-GB"/>
        </w:rPr>
        <w:t>Mathematical Institute of the Slovak Academy of Sciences, Slovakia</w:t>
      </w:r>
    </w:p>
    <w:p w14:paraId="5D29827B" w14:textId="62DC9F4E" w:rsidR="00400CCB" w:rsidRPr="004B3EBA" w:rsidRDefault="000912AF" w:rsidP="00B40AB6">
      <w:pPr>
        <w:pStyle w:val="P68B1DB1-Normlny17"/>
        <w:spacing w:after="0" w:line="240" w:lineRule="auto"/>
        <w:jc w:val="both"/>
        <w:textAlignment w:val="baseline"/>
        <w:rPr>
          <w:lang w:val="en-GB"/>
        </w:rPr>
      </w:pPr>
      <w:r w:rsidRPr="004B3EBA">
        <w:rPr>
          <w:lang w:val="en-GB"/>
        </w:rPr>
        <w:t> </w:t>
      </w:r>
    </w:p>
    <w:p w14:paraId="66811219" w14:textId="23AA26F6" w:rsidR="007903CB" w:rsidRPr="004B3EBA" w:rsidRDefault="00B40AB6" w:rsidP="00B40AB6">
      <w:pPr>
        <w:pStyle w:val="P68B1DB1-Normlny17"/>
        <w:spacing w:after="0" w:line="240" w:lineRule="auto"/>
        <w:jc w:val="both"/>
        <w:textAlignment w:val="baseline"/>
        <w:rPr>
          <w:lang w:val="en-GB"/>
        </w:rPr>
      </w:pPr>
      <w:r>
        <w:rPr>
          <w:lang w:val="en-GB"/>
        </w:rPr>
        <w:t>06</w:t>
      </w:r>
      <w:r w:rsidR="000912AF" w:rsidRPr="004B3EBA">
        <w:rPr>
          <w:lang w:val="en-GB"/>
        </w:rPr>
        <w:t>/</w:t>
      </w:r>
      <w:r>
        <w:rPr>
          <w:lang w:val="en-GB"/>
        </w:rPr>
        <w:t>1985</w:t>
      </w:r>
      <w:r w:rsidR="000912AF" w:rsidRPr="004B3EBA">
        <w:rPr>
          <w:lang w:val="en-GB"/>
        </w:rPr>
        <w:t xml:space="preserve"> – </w:t>
      </w:r>
      <w:proofErr w:type="spellStart"/>
      <w:r>
        <w:rPr>
          <w:lang w:val="en-GB"/>
        </w:rPr>
        <w:t>RNDr</w:t>
      </w:r>
      <w:proofErr w:type="spellEnd"/>
      <w:r>
        <w:rPr>
          <w:lang w:val="en-GB"/>
        </w:rPr>
        <w:t>. Faculty of Mathematics and Physics, Comenius University, Slovakia</w:t>
      </w:r>
      <w:r w:rsidR="007903CB" w:rsidRPr="004B3EBA">
        <w:rPr>
          <w:lang w:val="en-GB"/>
        </w:rPr>
        <w:t> </w:t>
      </w:r>
    </w:p>
    <w:p w14:paraId="29354E6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D0E109F" w14:textId="77777777" w:rsidR="00400CCB" w:rsidRDefault="000912AF">
      <w:pPr>
        <w:pStyle w:val="P68B1DB1-Normlny17"/>
        <w:spacing w:after="0" w:line="240" w:lineRule="auto"/>
        <w:jc w:val="both"/>
        <w:textAlignment w:val="baseline"/>
        <w:rPr>
          <w:lang w:val="en-GB"/>
        </w:rPr>
      </w:pPr>
      <w:r w:rsidRPr="004B3EBA">
        <w:rPr>
          <w:b/>
          <w:lang w:val="en-GB"/>
        </w:rPr>
        <w:t>Current position/positions</w:t>
      </w:r>
      <w:r w:rsidRPr="004B3EBA">
        <w:rPr>
          <w:lang w:val="en-GB"/>
        </w:rPr>
        <w:t> </w:t>
      </w:r>
    </w:p>
    <w:p w14:paraId="1FA094FB" w14:textId="2573DE02" w:rsidR="00400CCB" w:rsidRPr="004B3EBA" w:rsidRDefault="00B40AB6">
      <w:pPr>
        <w:spacing w:after="0" w:line="240" w:lineRule="auto"/>
        <w:jc w:val="both"/>
        <w:textAlignment w:val="baseline"/>
        <w:rPr>
          <w:rFonts w:ascii="Segoe UI" w:eastAsia="Times New Roman" w:hAnsi="Segoe UI" w:cs="Segoe UI"/>
          <w:sz w:val="18"/>
          <w:lang w:val="en-GB"/>
        </w:rPr>
      </w:pPr>
      <w:r>
        <w:rPr>
          <w:rFonts w:ascii="Arial" w:eastAsia="Times New Roman" w:hAnsi="Arial" w:cs="Arial"/>
          <w:lang w:val="en-GB"/>
        </w:rPr>
        <w:t>05</w:t>
      </w:r>
      <w:r w:rsidR="000912AF" w:rsidRPr="004B3EBA">
        <w:rPr>
          <w:rFonts w:ascii="Arial" w:eastAsia="Times New Roman" w:hAnsi="Arial" w:cs="Arial"/>
          <w:lang w:val="en-GB"/>
        </w:rPr>
        <w:t>/</w:t>
      </w:r>
      <w:r>
        <w:rPr>
          <w:rFonts w:ascii="Arial" w:eastAsia="Times New Roman" w:hAnsi="Arial" w:cs="Arial"/>
          <w:lang w:val="en-GB"/>
        </w:rPr>
        <w:t>2007</w:t>
      </w:r>
      <w:r w:rsidR="000912AF" w:rsidRPr="004B3EBA">
        <w:rPr>
          <w:rFonts w:ascii="Arial" w:eastAsia="Times New Roman" w:hAnsi="Arial" w:cs="Arial"/>
          <w:lang w:val="en-GB"/>
        </w:rPr>
        <w:t xml:space="preserve"> –</w:t>
      </w:r>
      <w:r w:rsidR="000912AF" w:rsidRPr="004B3EBA">
        <w:rPr>
          <w:rFonts w:ascii="Calibri" w:eastAsia="Times New Roman" w:hAnsi="Calibri" w:cs="Calibri"/>
          <w:lang w:val="en-GB"/>
        </w:rPr>
        <w:t xml:space="preserve"> </w:t>
      </w:r>
      <w:proofErr w:type="spellStart"/>
      <w:r>
        <w:rPr>
          <w:rFonts w:ascii="Arial" w:eastAsia="Times New Roman" w:hAnsi="Arial" w:cs="Arial"/>
          <w:lang w:val="en-GB"/>
        </w:rPr>
        <w:t>Principar</w:t>
      </w:r>
      <w:proofErr w:type="spellEnd"/>
      <w:r>
        <w:rPr>
          <w:rFonts w:ascii="Arial" w:eastAsia="Times New Roman" w:hAnsi="Arial" w:cs="Arial"/>
          <w:lang w:val="en-GB"/>
        </w:rPr>
        <w:t xml:space="preserve"> Research Fellow, I. </w:t>
      </w:r>
      <w:r w:rsidR="000912AF" w:rsidRPr="004B3EBA">
        <w:rPr>
          <w:rFonts w:ascii="Arial" w:eastAsia="Times New Roman" w:hAnsi="Arial" w:cs="Arial"/>
          <w:lang w:val="en-GB"/>
        </w:rPr>
        <w:t> </w:t>
      </w:r>
    </w:p>
    <w:p w14:paraId="2D02CE30" w14:textId="77777777" w:rsidR="00B40AB6" w:rsidRDefault="00B40AB6" w:rsidP="007903CB">
      <w:pPr>
        <w:pStyle w:val="P68B1DB1-Normlny17"/>
        <w:spacing w:after="0" w:line="240" w:lineRule="auto"/>
        <w:ind w:left="705" w:firstLine="705"/>
        <w:jc w:val="both"/>
        <w:textAlignment w:val="baseline"/>
        <w:rPr>
          <w:lang w:val="en-GB"/>
        </w:rPr>
      </w:pPr>
      <w:r>
        <w:rPr>
          <w:lang w:val="en-GB"/>
        </w:rPr>
        <w:t xml:space="preserve">Mathematical Institute of the Slovak Academy of Sciences, Bratislava, Slovakia </w:t>
      </w:r>
    </w:p>
    <w:p w14:paraId="02A7DC5F" w14:textId="77777777" w:rsidR="00B40AB6" w:rsidRDefault="00B40AB6">
      <w:pPr>
        <w:pStyle w:val="P68B1DB1-Normlny17"/>
        <w:spacing w:after="0" w:line="240" w:lineRule="auto"/>
        <w:jc w:val="both"/>
        <w:textAlignment w:val="baseline"/>
        <w:rPr>
          <w:b/>
          <w:lang w:val="en-GB"/>
        </w:rPr>
      </w:pPr>
    </w:p>
    <w:p w14:paraId="6360CC28" w14:textId="77777777" w:rsidR="00CB3152" w:rsidRDefault="00CB3152" w:rsidP="00CB3152">
      <w:pPr>
        <w:pStyle w:val="P68B1DB1-Normlny17"/>
        <w:tabs>
          <w:tab w:val="left" w:pos="7843"/>
        </w:tabs>
        <w:spacing w:after="0" w:line="240" w:lineRule="auto"/>
        <w:jc w:val="both"/>
        <w:textAlignment w:val="baseline"/>
        <w:rPr>
          <w:lang w:val="en-GB"/>
        </w:rPr>
      </w:pPr>
      <w:r>
        <w:rPr>
          <w:lang w:val="en-GB"/>
        </w:rPr>
        <w:t xml:space="preserve">05/2006 – DSc. </w:t>
      </w:r>
      <w:proofErr w:type="spellStart"/>
      <w:r>
        <w:rPr>
          <w:lang w:val="en-GB"/>
        </w:rPr>
        <w:t>Akademy</w:t>
      </w:r>
      <w:proofErr w:type="spellEnd"/>
      <w:r>
        <w:rPr>
          <w:lang w:val="en-GB"/>
        </w:rPr>
        <w:t xml:space="preserve"> of Sciences of Czech Republic, Czech Republic</w:t>
      </w:r>
      <w:r w:rsidRPr="00B40AB6">
        <w:rPr>
          <w:lang w:val="en-GB"/>
        </w:rPr>
        <w:t>.</w:t>
      </w:r>
    </w:p>
    <w:p w14:paraId="1384FDF7" w14:textId="77777777" w:rsidR="00CB3152" w:rsidRDefault="00CB3152" w:rsidP="00CB3152">
      <w:pPr>
        <w:pStyle w:val="P68B1DB1-Normlny17"/>
        <w:tabs>
          <w:tab w:val="left" w:pos="7843"/>
        </w:tabs>
        <w:spacing w:after="0" w:line="240" w:lineRule="auto"/>
        <w:jc w:val="both"/>
        <w:textAlignment w:val="baseline"/>
        <w:rPr>
          <w:lang w:val="en-GB"/>
        </w:rPr>
      </w:pPr>
    </w:p>
    <w:p w14:paraId="19A88A8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Previous positions</w:t>
      </w:r>
      <w:r w:rsidRPr="004B3EBA">
        <w:rPr>
          <w:lang w:val="en-GB"/>
        </w:rPr>
        <w:t> </w:t>
      </w:r>
    </w:p>
    <w:p w14:paraId="71D77FC9" w14:textId="4C01F556" w:rsidR="00400CCB" w:rsidRPr="004B3EBA" w:rsidRDefault="00B40AB6">
      <w:pPr>
        <w:pStyle w:val="P68B1DB1-Normlny17"/>
        <w:spacing w:after="0" w:line="240" w:lineRule="auto"/>
        <w:jc w:val="both"/>
        <w:textAlignment w:val="baseline"/>
        <w:rPr>
          <w:rFonts w:ascii="Segoe UI" w:hAnsi="Segoe UI" w:cs="Segoe UI"/>
          <w:sz w:val="18"/>
          <w:lang w:val="en-GB"/>
        </w:rPr>
      </w:pPr>
      <w:r>
        <w:rPr>
          <w:lang w:val="en-GB"/>
        </w:rPr>
        <w:t>06</w:t>
      </w:r>
      <w:r w:rsidR="000912AF" w:rsidRPr="004B3EBA">
        <w:rPr>
          <w:lang w:val="en-GB"/>
        </w:rPr>
        <w:t>/</w:t>
      </w:r>
      <w:r>
        <w:rPr>
          <w:lang w:val="en-GB"/>
        </w:rPr>
        <w:t>1993 – 05</w:t>
      </w:r>
      <w:r w:rsidR="000912AF" w:rsidRPr="004B3EBA">
        <w:rPr>
          <w:lang w:val="en-GB"/>
        </w:rPr>
        <w:t>/</w:t>
      </w:r>
      <w:r>
        <w:rPr>
          <w:lang w:val="en-GB"/>
        </w:rPr>
        <w:t>2007</w:t>
      </w:r>
      <w:r w:rsidR="000912AF" w:rsidRPr="004B3EBA">
        <w:rPr>
          <w:lang w:val="en-GB"/>
        </w:rPr>
        <w:t xml:space="preserve"> – </w:t>
      </w:r>
      <w:r>
        <w:rPr>
          <w:lang w:val="en-GB"/>
        </w:rPr>
        <w:t xml:space="preserve">Senior Research Fellow, </w:t>
      </w:r>
      <w:proofErr w:type="spellStart"/>
      <w:r>
        <w:rPr>
          <w:lang w:val="en-GB"/>
        </w:rPr>
        <w:t>IIa</w:t>
      </w:r>
      <w:proofErr w:type="spellEnd"/>
      <w:r w:rsidR="000912AF" w:rsidRPr="004B3EBA">
        <w:rPr>
          <w:lang w:val="en-GB"/>
        </w:rPr>
        <w:t> </w:t>
      </w:r>
    </w:p>
    <w:p w14:paraId="5850E757" w14:textId="33E5CF3C" w:rsidR="007903CB" w:rsidRPr="004B3EBA" w:rsidRDefault="00B40AB6" w:rsidP="007903CB">
      <w:pPr>
        <w:pStyle w:val="P68B1DB1-Normlny17"/>
        <w:spacing w:after="0" w:line="240" w:lineRule="auto"/>
        <w:ind w:left="705" w:firstLine="705"/>
        <w:jc w:val="both"/>
        <w:textAlignment w:val="baseline"/>
        <w:rPr>
          <w:lang w:val="en-GB"/>
        </w:rPr>
      </w:pPr>
      <w:r w:rsidRPr="00B40AB6">
        <w:rPr>
          <w:lang w:val="en-GB"/>
        </w:rPr>
        <w:t>Mathematical Institute of the Slovak Academy of Sciences, Bratislava, Slovakia</w:t>
      </w:r>
      <w:r w:rsidR="007903CB" w:rsidRPr="004B3EBA">
        <w:rPr>
          <w:lang w:val="en-GB"/>
        </w:rPr>
        <w:t> </w:t>
      </w:r>
    </w:p>
    <w:p w14:paraId="76E52E40" w14:textId="77777777" w:rsidR="00400CCB" w:rsidRPr="004B3EBA" w:rsidRDefault="00400CCB">
      <w:pPr>
        <w:spacing w:after="0" w:line="240" w:lineRule="auto"/>
        <w:ind w:left="705" w:firstLine="705"/>
        <w:jc w:val="both"/>
        <w:textAlignment w:val="baseline"/>
        <w:rPr>
          <w:rFonts w:ascii="Arial" w:eastAsia="Times New Roman" w:hAnsi="Arial" w:cs="Arial"/>
          <w:lang w:val="en-GB"/>
        </w:rPr>
      </w:pPr>
    </w:p>
    <w:p w14:paraId="1991F603" w14:textId="48AF2B94" w:rsidR="00400CCB" w:rsidRPr="004B3EBA" w:rsidRDefault="00B40AB6">
      <w:pPr>
        <w:pStyle w:val="P68B1DB1-Normlny17"/>
        <w:spacing w:after="0" w:line="240" w:lineRule="auto"/>
        <w:jc w:val="both"/>
        <w:textAlignment w:val="baseline"/>
        <w:rPr>
          <w:rFonts w:ascii="Segoe UI" w:hAnsi="Segoe UI" w:cs="Segoe UI"/>
          <w:sz w:val="18"/>
          <w:lang w:val="en-GB"/>
        </w:rPr>
      </w:pPr>
      <w:r w:rsidRPr="00B40AB6">
        <w:rPr>
          <w:lang w:val="en-GB"/>
        </w:rPr>
        <w:t xml:space="preserve">11/1990 – 06/1993 - Research Fellow, </w:t>
      </w:r>
      <w:proofErr w:type="spellStart"/>
      <w:r w:rsidRPr="00B40AB6">
        <w:rPr>
          <w:lang w:val="en-GB"/>
        </w:rPr>
        <w:t>IIb</w:t>
      </w:r>
      <w:proofErr w:type="spellEnd"/>
      <w:r w:rsidRPr="00B40AB6">
        <w:rPr>
          <w:lang w:val="en-GB"/>
        </w:rPr>
        <w:t>,</w:t>
      </w:r>
      <w:r w:rsidR="000912AF" w:rsidRPr="004B3EBA">
        <w:rPr>
          <w:lang w:val="en-GB"/>
        </w:rPr>
        <w:t>  </w:t>
      </w:r>
    </w:p>
    <w:p w14:paraId="388E5095" w14:textId="3F846AED" w:rsidR="007903CB" w:rsidRDefault="00B40AB6" w:rsidP="007903CB">
      <w:pPr>
        <w:pStyle w:val="P68B1DB1-Normlny17"/>
        <w:spacing w:after="0" w:line="240" w:lineRule="auto"/>
        <w:ind w:left="705" w:firstLine="705"/>
        <w:jc w:val="both"/>
        <w:textAlignment w:val="baseline"/>
        <w:rPr>
          <w:lang w:val="en-GB"/>
        </w:rPr>
      </w:pPr>
      <w:r w:rsidRPr="00B40AB6">
        <w:rPr>
          <w:lang w:val="en-GB"/>
        </w:rPr>
        <w:t>Mathematical Institute of the Slovak Academy of Sciences, Bratislava, Slovakia</w:t>
      </w:r>
      <w:r w:rsidR="007903CB" w:rsidRPr="004B3EBA">
        <w:rPr>
          <w:lang w:val="en-GB"/>
        </w:rPr>
        <w:t> </w:t>
      </w:r>
    </w:p>
    <w:p w14:paraId="2A34C589" w14:textId="77777777" w:rsidR="005D34F9" w:rsidRPr="004B3EBA" w:rsidRDefault="005D34F9" w:rsidP="007903CB">
      <w:pPr>
        <w:pStyle w:val="P68B1DB1-Normlny17"/>
        <w:spacing w:after="0" w:line="240" w:lineRule="auto"/>
        <w:ind w:left="705" w:firstLine="705"/>
        <w:jc w:val="both"/>
        <w:textAlignment w:val="baseline"/>
        <w:rPr>
          <w:lang w:val="en-GB"/>
        </w:rPr>
      </w:pPr>
    </w:p>
    <w:p w14:paraId="6ED53266" w14:textId="3DAB7E11" w:rsidR="005D34F9" w:rsidRPr="005D34F9" w:rsidRDefault="005D34F9" w:rsidP="005D34F9">
      <w:pPr>
        <w:pStyle w:val="P68B1DB1-Normlny17"/>
        <w:spacing w:after="0" w:line="240" w:lineRule="auto"/>
        <w:jc w:val="both"/>
        <w:textAlignment w:val="baseline"/>
        <w:rPr>
          <w:lang w:val="en-GB"/>
        </w:rPr>
      </w:pPr>
      <w:r>
        <w:rPr>
          <w:lang w:val="en-GB"/>
        </w:rPr>
        <w:t>08/1987 – 11/1990</w:t>
      </w:r>
      <w:r w:rsidRPr="005D34F9">
        <w:rPr>
          <w:lang w:val="en-GB"/>
        </w:rPr>
        <w:t xml:space="preserve"> </w:t>
      </w:r>
      <w:r>
        <w:rPr>
          <w:lang w:val="en-GB"/>
        </w:rPr>
        <w:t>–</w:t>
      </w:r>
      <w:r w:rsidRPr="005D34F9">
        <w:rPr>
          <w:lang w:val="en-GB"/>
        </w:rPr>
        <w:t xml:space="preserve"> </w:t>
      </w:r>
      <w:r>
        <w:rPr>
          <w:lang w:val="en-GB"/>
        </w:rPr>
        <w:t xml:space="preserve">Research </w:t>
      </w:r>
      <w:proofErr w:type="spellStart"/>
      <w:r>
        <w:rPr>
          <w:lang w:val="en-GB"/>
        </w:rPr>
        <w:t>Emploee</w:t>
      </w:r>
      <w:proofErr w:type="spellEnd"/>
      <w:r w:rsidRPr="005D34F9">
        <w:rPr>
          <w:lang w:val="en-GB"/>
        </w:rPr>
        <w:t xml:space="preserve">  </w:t>
      </w:r>
    </w:p>
    <w:p w14:paraId="44F8E700" w14:textId="03FB6300" w:rsidR="00400CCB" w:rsidRDefault="005D34F9" w:rsidP="005D34F9">
      <w:pPr>
        <w:pStyle w:val="P68B1DB1-Normlny17"/>
        <w:spacing w:after="0" w:line="240" w:lineRule="auto"/>
        <w:ind w:left="708" w:firstLine="708"/>
        <w:jc w:val="both"/>
        <w:textAlignment w:val="baseline"/>
        <w:rPr>
          <w:lang w:val="en-GB"/>
        </w:rPr>
      </w:pPr>
      <w:r w:rsidRPr="005D34F9">
        <w:rPr>
          <w:lang w:val="en-GB"/>
        </w:rPr>
        <w:t>Mathematical Institute of the Slovak Academy of Sciences, Bratislava, Slovakia</w:t>
      </w:r>
    </w:p>
    <w:p w14:paraId="3792D803" w14:textId="77777777" w:rsidR="005D34F9" w:rsidRDefault="005D34F9" w:rsidP="005D34F9">
      <w:pPr>
        <w:pStyle w:val="P68B1DB1-Normlny17"/>
        <w:spacing w:after="0" w:line="240" w:lineRule="auto"/>
        <w:ind w:left="708" w:firstLine="708"/>
        <w:jc w:val="both"/>
        <w:textAlignment w:val="baseline"/>
        <w:rPr>
          <w:lang w:val="en-GB"/>
        </w:rPr>
      </w:pPr>
    </w:p>
    <w:p w14:paraId="1FF92688" w14:textId="17A8B11A" w:rsidR="005D34F9" w:rsidRPr="005D34F9" w:rsidRDefault="005D34F9" w:rsidP="005D34F9">
      <w:pPr>
        <w:pStyle w:val="P68B1DB1-Normlny17"/>
        <w:spacing w:after="0" w:line="240" w:lineRule="auto"/>
        <w:jc w:val="both"/>
        <w:textAlignment w:val="baseline"/>
        <w:rPr>
          <w:lang w:val="en-GB"/>
        </w:rPr>
      </w:pPr>
      <w:r>
        <w:rPr>
          <w:lang w:val="en-GB"/>
        </w:rPr>
        <w:t>09</w:t>
      </w:r>
      <w:r w:rsidRPr="005D34F9">
        <w:rPr>
          <w:lang w:val="en-GB"/>
        </w:rPr>
        <w:t>/19</w:t>
      </w:r>
      <w:r>
        <w:rPr>
          <w:lang w:val="en-GB"/>
        </w:rPr>
        <w:t>85 – 07/1987</w:t>
      </w:r>
      <w:r w:rsidRPr="005D34F9">
        <w:rPr>
          <w:lang w:val="en-GB"/>
        </w:rPr>
        <w:t xml:space="preserve"> - </w:t>
      </w:r>
      <w:r w:rsidR="007E6C4F">
        <w:rPr>
          <w:lang w:val="en-GB"/>
        </w:rPr>
        <w:t>Assista</w:t>
      </w:r>
      <w:r>
        <w:rPr>
          <w:lang w:val="en-GB"/>
        </w:rPr>
        <w:t>nt</w:t>
      </w:r>
      <w:r w:rsidRPr="005D34F9">
        <w:rPr>
          <w:lang w:val="en-GB"/>
        </w:rPr>
        <w:t xml:space="preserve">  </w:t>
      </w:r>
    </w:p>
    <w:p w14:paraId="5E11B8DC" w14:textId="278D746A" w:rsidR="005D34F9" w:rsidRPr="004B3EBA" w:rsidRDefault="005D34F9" w:rsidP="005D34F9">
      <w:pPr>
        <w:pStyle w:val="P68B1DB1-Normlny17"/>
        <w:spacing w:after="0" w:line="240" w:lineRule="auto"/>
        <w:ind w:left="708" w:firstLine="708"/>
        <w:jc w:val="both"/>
        <w:textAlignment w:val="baseline"/>
        <w:rPr>
          <w:rFonts w:ascii="Segoe UI" w:hAnsi="Segoe UI" w:cs="Segoe UI"/>
          <w:sz w:val="18"/>
          <w:lang w:val="en-GB"/>
        </w:rPr>
      </w:pPr>
      <w:r>
        <w:rPr>
          <w:lang w:val="en-GB"/>
        </w:rPr>
        <w:t>Institute of Applied mathematics and Computing Technique, Comenius University</w:t>
      </w:r>
      <w:r w:rsidRPr="005D34F9">
        <w:rPr>
          <w:lang w:val="en-GB"/>
        </w:rPr>
        <w:t>, Bratislava, Slovakia</w:t>
      </w:r>
    </w:p>
    <w:p w14:paraId="454DA479" w14:textId="77777777" w:rsidR="005D34F9" w:rsidRDefault="005D34F9">
      <w:pPr>
        <w:pStyle w:val="P68B1DB1-Normlny17"/>
        <w:spacing w:after="0" w:line="240" w:lineRule="auto"/>
        <w:jc w:val="both"/>
        <w:textAlignment w:val="baseline"/>
        <w:rPr>
          <w:b/>
          <w:lang w:val="en-GB"/>
        </w:rPr>
      </w:pPr>
    </w:p>
    <w:p w14:paraId="1BC2C24B" w14:textId="4364EE0E" w:rsidR="00400CCB" w:rsidRDefault="000912AF">
      <w:pPr>
        <w:pStyle w:val="P68B1DB1-Normlny17"/>
        <w:spacing w:after="0" w:line="240" w:lineRule="auto"/>
        <w:jc w:val="both"/>
        <w:textAlignment w:val="baseline"/>
        <w:rPr>
          <w:lang w:val="en-GB"/>
        </w:rPr>
      </w:pPr>
      <w:r w:rsidRPr="004B3EBA">
        <w:rPr>
          <w:b/>
          <w:lang w:val="en-GB"/>
        </w:rPr>
        <w:t>Scholarships and awards</w:t>
      </w:r>
      <w:r w:rsidRPr="004B3EBA">
        <w:rPr>
          <w:lang w:val="en-GB"/>
        </w:rPr>
        <w:t> </w:t>
      </w:r>
    </w:p>
    <w:p w14:paraId="2794E703" w14:textId="7C29431E"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03/1997 – 02/1998 – JSPS </w:t>
      </w:r>
      <w:proofErr w:type="spellStart"/>
      <w:r>
        <w:rPr>
          <w:rFonts w:ascii="Arial" w:eastAsia="Times New Roman" w:hAnsi="Arial" w:cs="Arial"/>
          <w:szCs w:val="22"/>
          <w:lang w:val="sk-SK"/>
        </w:rPr>
        <w:t>Postdoctoral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Fellowship</w:t>
      </w:r>
      <w:proofErr w:type="spellEnd"/>
      <w:r>
        <w:rPr>
          <w:rFonts w:ascii="Arial" w:eastAsia="Times New Roman" w:hAnsi="Arial" w:cs="Arial"/>
          <w:szCs w:val="22"/>
          <w:lang w:val="sk-SK"/>
        </w:rPr>
        <w:t xml:space="preserve"> </w:t>
      </w:r>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Keio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Yokohama</w:t>
      </w:r>
      <w:proofErr w:type="spellEnd"/>
      <w:r>
        <w:rPr>
          <w:rFonts w:ascii="Arial" w:eastAsia="Times New Roman" w:hAnsi="Arial" w:cs="Arial"/>
          <w:szCs w:val="22"/>
          <w:lang w:val="sk-SK"/>
        </w:rPr>
        <w:t>, Japan</w:t>
      </w:r>
      <w:r w:rsidRPr="005D34F9">
        <w:rPr>
          <w:rFonts w:ascii="Arial" w:eastAsia="Times New Roman" w:hAnsi="Arial" w:cs="Arial"/>
          <w:szCs w:val="22"/>
          <w:lang w:val="sk-SK"/>
        </w:rPr>
        <w:t xml:space="preserve">, Japan Society </w:t>
      </w:r>
      <w:proofErr w:type="spellStart"/>
      <w:r w:rsidRPr="005D34F9">
        <w:rPr>
          <w:rFonts w:ascii="Arial" w:eastAsia="Times New Roman" w:hAnsi="Arial" w:cs="Arial"/>
          <w:szCs w:val="22"/>
          <w:lang w:val="sk-SK"/>
        </w:rPr>
        <w:t>for</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the</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Prom</w:t>
      </w:r>
      <w:r>
        <w:rPr>
          <w:rFonts w:ascii="Arial" w:eastAsia="Times New Roman" w:hAnsi="Arial" w:cs="Arial"/>
          <w:szCs w:val="22"/>
          <w:lang w:val="sk-SK"/>
        </w:rPr>
        <w:t>otion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Science</w:t>
      </w:r>
      <w:proofErr w:type="spellEnd"/>
      <w:r>
        <w:rPr>
          <w:rFonts w:ascii="Arial" w:eastAsia="Times New Roman" w:hAnsi="Arial" w:cs="Arial"/>
          <w:szCs w:val="22"/>
          <w:lang w:val="sk-SK"/>
        </w:rPr>
        <w:t xml:space="preserve"> (JSPS), Japan</w:t>
      </w:r>
    </w:p>
    <w:p w14:paraId="166F310A" w14:textId="065B7003"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lastRenderedPageBreak/>
        <w:t>03/1998 – 08/1999 –</w:t>
      </w:r>
      <w:r>
        <w:rPr>
          <w:rFonts w:ascii="Arial" w:eastAsia="Times New Roman" w:hAnsi="Arial" w:cs="Arial"/>
          <w:szCs w:val="22"/>
          <w:lang w:val="sk-SK"/>
        </w:rPr>
        <w:t xml:space="preserve"> Alexander von </w:t>
      </w:r>
      <w:proofErr w:type="spellStart"/>
      <w:r>
        <w:rPr>
          <w:rFonts w:ascii="Arial" w:eastAsia="Times New Roman" w:hAnsi="Arial" w:cs="Arial"/>
          <w:szCs w:val="22"/>
          <w:lang w:val="sk-SK"/>
        </w:rPr>
        <w:t>Humboldt</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Fellowship</w:t>
      </w:r>
      <w:proofErr w:type="spellEnd"/>
      <w:r w:rsidRPr="005D34F9">
        <w:rPr>
          <w:rFonts w:ascii="Arial" w:eastAsia="Times New Roman" w:hAnsi="Arial" w:cs="Arial"/>
          <w:szCs w:val="22"/>
          <w:lang w:val="sk-SK"/>
        </w:rPr>
        <w:t xml:space="preserve"> – </w:t>
      </w:r>
      <w:proofErr w:type="spellStart"/>
      <w:r w:rsidRPr="005D34F9">
        <w:rPr>
          <w:rFonts w:ascii="Arial" w:eastAsia="Times New Roman" w:hAnsi="Arial" w:cs="Arial"/>
          <w:szCs w:val="22"/>
          <w:lang w:val="sk-SK"/>
        </w:rPr>
        <w:t>Freie</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Universität</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Berlin</w:t>
      </w:r>
      <w:proofErr w:type="spellEnd"/>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5D34F9">
        <w:rPr>
          <w:rFonts w:ascii="Arial" w:eastAsia="Times New Roman" w:hAnsi="Arial" w:cs="Arial"/>
          <w:szCs w:val="22"/>
          <w:lang w:val="sk-SK"/>
        </w:rPr>
        <w:t>, A</w:t>
      </w:r>
      <w:r>
        <w:rPr>
          <w:rFonts w:ascii="Arial" w:eastAsia="Times New Roman" w:hAnsi="Arial" w:cs="Arial"/>
          <w:szCs w:val="22"/>
          <w:lang w:val="sk-SK"/>
        </w:rPr>
        <w:t xml:space="preserve">lexander von </w:t>
      </w:r>
      <w:proofErr w:type="spellStart"/>
      <w:r>
        <w:rPr>
          <w:rFonts w:ascii="Arial" w:eastAsia="Times New Roman" w:hAnsi="Arial" w:cs="Arial"/>
          <w:szCs w:val="22"/>
          <w:lang w:val="sk-SK"/>
        </w:rPr>
        <w:t>Humboldt</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Foundation</w:t>
      </w:r>
      <w:proofErr w:type="spellEnd"/>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5D34F9">
        <w:rPr>
          <w:rFonts w:ascii="Arial" w:eastAsia="Times New Roman" w:hAnsi="Arial" w:cs="Arial"/>
          <w:szCs w:val="22"/>
          <w:lang w:val="sk-SK"/>
        </w:rPr>
        <w:t xml:space="preserve">  </w:t>
      </w:r>
    </w:p>
    <w:p w14:paraId="42B90308" w14:textId="35EFA77F"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1985 – </w:t>
      </w:r>
      <w:proofErr w:type="spellStart"/>
      <w:r>
        <w:rPr>
          <w:rFonts w:ascii="Arial" w:eastAsia="Times New Roman" w:hAnsi="Arial" w:cs="Arial"/>
          <w:szCs w:val="22"/>
          <w:lang w:val="sk-SK"/>
        </w:rPr>
        <w:t>Rector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Prize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Study and </w:t>
      </w:r>
      <w:proofErr w:type="spellStart"/>
      <w:r>
        <w:rPr>
          <w:rFonts w:ascii="Arial" w:eastAsia="Times New Roman" w:hAnsi="Arial" w:cs="Arial"/>
          <w:szCs w:val="22"/>
          <w:lang w:val="sk-SK"/>
        </w:rPr>
        <w:t>Research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Results</w:t>
      </w:r>
      <w:proofErr w:type="spellEnd"/>
      <w:r w:rsidRPr="005D34F9">
        <w:rPr>
          <w:rFonts w:ascii="Arial" w:eastAsia="Times New Roman" w:hAnsi="Arial" w:cs="Arial"/>
          <w:szCs w:val="22"/>
          <w:lang w:val="sk-SK"/>
        </w:rPr>
        <w:t xml:space="preserve"> – </w:t>
      </w:r>
      <w:proofErr w:type="spellStart"/>
      <w:r>
        <w:rPr>
          <w:rFonts w:ascii="Arial" w:eastAsia="Times New Roman" w:hAnsi="Arial" w:cs="Arial"/>
          <w:szCs w:val="22"/>
          <w:lang w:val="sk-SK"/>
        </w:rPr>
        <w:t>Comenius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Slovakia</w:t>
      </w:r>
    </w:p>
    <w:p w14:paraId="4EB61ECD" w14:textId="746F3094"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1995 – </w:t>
      </w:r>
      <w:proofErr w:type="spellStart"/>
      <w:r>
        <w:rPr>
          <w:rFonts w:ascii="Arial" w:eastAsia="Times New Roman" w:hAnsi="Arial" w:cs="Arial"/>
          <w:szCs w:val="22"/>
          <w:lang w:val="sk-SK"/>
        </w:rPr>
        <w:t>Vinner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Competion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Young</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Mathematicians</w:t>
      </w:r>
      <w:proofErr w:type="spellEnd"/>
      <w:r>
        <w:rPr>
          <w:rFonts w:ascii="Arial" w:eastAsia="Times New Roman" w:hAnsi="Arial" w:cs="Arial"/>
          <w:szCs w:val="22"/>
          <w:lang w:val="sk-SK"/>
        </w:rPr>
        <w:t xml:space="preserve"> </w:t>
      </w:r>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Union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Slovak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Physics</w:t>
      </w:r>
      <w:proofErr w:type="spellEnd"/>
      <w:r>
        <w:rPr>
          <w:rFonts w:ascii="Arial" w:eastAsia="Times New Roman" w:hAnsi="Arial" w:cs="Arial"/>
          <w:szCs w:val="22"/>
          <w:lang w:val="sk-SK"/>
        </w:rPr>
        <w:t>, Slovakia</w:t>
      </w:r>
    </w:p>
    <w:p w14:paraId="7B828A19" w14:textId="77777777" w:rsidR="008A0936" w:rsidRDefault="008A0936" w:rsidP="005D34F9">
      <w:pPr>
        <w:tabs>
          <w:tab w:val="left" w:pos="6936"/>
        </w:tabs>
        <w:spacing w:after="0" w:line="240" w:lineRule="auto"/>
        <w:jc w:val="both"/>
        <w:textAlignment w:val="baseline"/>
        <w:rPr>
          <w:rFonts w:ascii="Arial" w:eastAsia="Times New Roman" w:hAnsi="Arial" w:cs="Arial"/>
          <w:szCs w:val="22"/>
          <w:lang w:val="sk-SK"/>
        </w:rPr>
      </w:pPr>
    </w:p>
    <w:p w14:paraId="60BB4BEF" w14:textId="5E805427" w:rsidR="00400CCB" w:rsidRPr="004B3EBA" w:rsidRDefault="005D34F9" w:rsidP="005D34F9">
      <w:pPr>
        <w:tabs>
          <w:tab w:val="left" w:pos="6936"/>
        </w:tabs>
        <w:spacing w:after="0" w:line="240" w:lineRule="auto"/>
        <w:jc w:val="both"/>
        <w:textAlignment w:val="baseline"/>
        <w:rPr>
          <w:rFonts w:ascii="Segoe UI" w:hAnsi="Segoe UI" w:cs="Segoe UI"/>
          <w:sz w:val="18"/>
          <w:lang w:val="en-GB"/>
        </w:rPr>
      </w:pPr>
      <w:r w:rsidRPr="005D34F9">
        <w:rPr>
          <w:rFonts w:ascii="Arial" w:eastAsia="Times New Roman" w:hAnsi="Arial" w:cs="Arial"/>
          <w:szCs w:val="22"/>
          <w:lang w:val="sk-SK"/>
        </w:rPr>
        <w:t> </w:t>
      </w:r>
      <w:r w:rsidR="000912AF" w:rsidRPr="004B3EBA">
        <w:rPr>
          <w:lang w:val="en-GB"/>
        </w:rPr>
        <w:t> </w:t>
      </w:r>
    </w:p>
    <w:p w14:paraId="7335416A" w14:textId="5779680A" w:rsidR="00400CCB" w:rsidRPr="004B3EBA" w:rsidRDefault="00F115B2">
      <w:pPr>
        <w:pStyle w:val="P68B1DB1-Normlny16"/>
        <w:spacing w:after="0" w:line="240" w:lineRule="auto"/>
        <w:jc w:val="both"/>
        <w:textAlignment w:val="baseline"/>
        <w:rPr>
          <w:lang w:val="en-GB"/>
        </w:rPr>
      </w:pPr>
      <w:r>
        <w:rPr>
          <w:lang w:val="en-GB"/>
        </w:rPr>
        <w:t>Student and post-docs</w:t>
      </w:r>
      <w:r w:rsidR="000912AF" w:rsidRPr="004B3EBA">
        <w:rPr>
          <w:lang w:val="en-GB"/>
        </w:rPr>
        <w:t xml:space="preserve"> </w:t>
      </w:r>
      <w:r>
        <w:rPr>
          <w:lang w:val="en-GB"/>
        </w:rPr>
        <w:t>supervision</w:t>
      </w:r>
      <w:r w:rsidR="000912AF" w:rsidRPr="004B3EBA">
        <w:rPr>
          <w:lang w:val="en-GB"/>
        </w:rPr>
        <w:t xml:space="preserve"> (if </w:t>
      </w:r>
      <w:r w:rsidR="007E0C05" w:rsidRPr="004B3EBA">
        <w:rPr>
          <w:lang w:val="en-GB"/>
        </w:rPr>
        <w:t>applicable</w:t>
      </w:r>
      <w:r w:rsidR="000912AF" w:rsidRPr="004B3EBA">
        <w:rPr>
          <w:lang w:val="en-GB"/>
        </w:rPr>
        <w:t>)</w:t>
      </w:r>
    </w:p>
    <w:p w14:paraId="1C76DDB1" w14:textId="22F5D811" w:rsidR="00400CCB" w:rsidRPr="004B3EBA" w:rsidRDefault="00EF1BA0">
      <w:pPr>
        <w:pStyle w:val="P68B1DB1-Normlny17"/>
        <w:spacing w:after="0" w:line="240" w:lineRule="auto"/>
        <w:jc w:val="both"/>
        <w:textAlignment w:val="baseline"/>
        <w:rPr>
          <w:lang w:val="en-GB"/>
        </w:rPr>
      </w:pPr>
      <w:r>
        <w:rPr>
          <w:lang w:val="en-GB"/>
        </w:rPr>
        <w:t>2007</w:t>
      </w:r>
      <w:r w:rsidR="000912AF" w:rsidRPr="004B3EBA">
        <w:rPr>
          <w:lang w:val="en-GB"/>
        </w:rPr>
        <w:t xml:space="preserve"> – </w:t>
      </w:r>
      <w:r>
        <w:rPr>
          <w:lang w:val="en-GB"/>
        </w:rPr>
        <w:t>2010</w:t>
      </w:r>
      <w:r w:rsidR="000912AF" w:rsidRPr="004B3EBA">
        <w:rPr>
          <w:lang w:val="en-GB"/>
        </w:rPr>
        <w:t xml:space="preserve"> </w:t>
      </w:r>
      <w:r w:rsidR="00CE15CC" w:rsidRPr="004B3EBA">
        <w:rPr>
          <w:lang w:val="en-GB"/>
        </w:rPr>
        <w:t xml:space="preserve">- </w:t>
      </w:r>
      <w:r>
        <w:rPr>
          <w:lang w:val="en-GB"/>
        </w:rPr>
        <w:t>three finished PhD</w:t>
      </w:r>
      <w:r w:rsidR="00CE15CC" w:rsidRPr="004B3EBA">
        <w:rPr>
          <w:lang w:val="en-GB"/>
        </w:rPr>
        <w:t xml:space="preserve"> Students</w:t>
      </w:r>
    </w:p>
    <w:p w14:paraId="48ECCE2F" w14:textId="002B2EE8" w:rsidR="00CE15CC" w:rsidRPr="004B3EBA" w:rsidRDefault="00EF1BA0" w:rsidP="00CE4762">
      <w:pPr>
        <w:pStyle w:val="P68B1DB1-Normlny17"/>
        <w:spacing w:after="0" w:line="240" w:lineRule="auto"/>
        <w:ind w:left="708" w:firstLine="708"/>
        <w:jc w:val="both"/>
        <w:textAlignment w:val="baseline"/>
        <w:rPr>
          <w:lang w:val="en-GB"/>
        </w:rPr>
      </w:pPr>
      <w:r>
        <w:rPr>
          <w:lang w:val="en-GB"/>
        </w:rPr>
        <w:t xml:space="preserve">Faculty of Natural Sciences, University of </w:t>
      </w:r>
      <w:proofErr w:type="spellStart"/>
      <w:r w:rsidR="00F714FA" w:rsidRPr="00F714FA">
        <w:rPr>
          <w:lang w:val="en-GB"/>
        </w:rPr>
        <w:t>Žili</w:t>
      </w:r>
      <w:r w:rsidR="00F714FA">
        <w:rPr>
          <w:lang w:val="en-GB"/>
        </w:rPr>
        <w:t>na</w:t>
      </w:r>
      <w:proofErr w:type="spellEnd"/>
      <w:r w:rsidR="00CE15CC" w:rsidRPr="004B3EBA">
        <w:rPr>
          <w:lang w:val="en-GB"/>
        </w:rPr>
        <w:t xml:space="preserve">, </w:t>
      </w:r>
      <w:r w:rsidR="00F714FA">
        <w:rPr>
          <w:lang w:val="en-GB"/>
        </w:rPr>
        <w:t>Slovakia</w:t>
      </w:r>
      <w:r w:rsidR="00CE15CC" w:rsidRPr="004B3EBA">
        <w:rPr>
          <w:lang w:val="en-GB"/>
        </w:rPr>
        <w:t> </w:t>
      </w:r>
    </w:p>
    <w:p w14:paraId="54FDBE88" w14:textId="77777777" w:rsidR="00400CCB" w:rsidRPr="004B3EBA" w:rsidRDefault="00400CCB">
      <w:pPr>
        <w:spacing w:after="0" w:line="240" w:lineRule="auto"/>
        <w:jc w:val="both"/>
        <w:textAlignment w:val="baseline"/>
        <w:rPr>
          <w:rFonts w:ascii="Arial" w:eastAsia="Times New Roman" w:hAnsi="Arial" w:cs="Arial"/>
          <w:b/>
          <w:lang w:val="en-GB"/>
        </w:rPr>
      </w:pPr>
    </w:p>
    <w:p w14:paraId="0C5CFE6C" w14:textId="05AE14D3" w:rsidR="00400CCB" w:rsidRDefault="005D733F" w:rsidP="005204C8">
      <w:pPr>
        <w:pStyle w:val="P68B1DB1-Normlny17"/>
        <w:tabs>
          <w:tab w:val="left" w:pos="3986"/>
        </w:tabs>
        <w:spacing w:after="0" w:line="240" w:lineRule="auto"/>
        <w:jc w:val="both"/>
        <w:textAlignment w:val="baseline"/>
        <w:rPr>
          <w:lang w:val="en-GB"/>
        </w:rPr>
      </w:pPr>
      <w:r w:rsidRPr="004B3EBA">
        <w:rPr>
          <w:b/>
          <w:lang w:val="en-GB"/>
        </w:rPr>
        <w:t>Teaching</w:t>
      </w:r>
      <w:r w:rsidR="000912AF" w:rsidRPr="004B3EBA">
        <w:rPr>
          <w:b/>
          <w:lang w:val="en-GB"/>
        </w:rPr>
        <w:t xml:space="preserve"> activit</w:t>
      </w:r>
      <w:r w:rsidR="00146CED" w:rsidRPr="004B3EBA">
        <w:rPr>
          <w:b/>
          <w:lang w:val="en-GB"/>
        </w:rPr>
        <w:t>ies</w:t>
      </w:r>
      <w:r w:rsidR="000912AF" w:rsidRPr="004B3EBA">
        <w:rPr>
          <w:b/>
          <w:lang w:val="en-GB"/>
        </w:rPr>
        <w:t xml:space="preserve"> </w:t>
      </w:r>
      <w:r w:rsidR="007E0C05" w:rsidRPr="004B3EBA">
        <w:rPr>
          <w:b/>
          <w:bCs/>
          <w:lang w:val="en-GB"/>
        </w:rPr>
        <w:t>(if applicable)</w:t>
      </w:r>
      <w:r w:rsidR="000912AF" w:rsidRPr="004B3EBA">
        <w:rPr>
          <w:lang w:val="en-GB"/>
        </w:rPr>
        <w:t> </w:t>
      </w:r>
      <w:r w:rsidR="005204C8">
        <w:rPr>
          <w:lang w:val="en-GB"/>
        </w:rPr>
        <w:tab/>
      </w:r>
    </w:p>
    <w:p w14:paraId="75EC673C" w14:textId="5664F9DB"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2020 – </w:t>
      </w:r>
      <w:proofErr w:type="spellStart"/>
      <w:r>
        <w:rPr>
          <w:rFonts w:ascii="Arial" w:eastAsia="Times New Roman" w:hAnsi="Arial" w:cs="Arial"/>
          <w:szCs w:val="22"/>
          <w:lang w:val="sk-SK"/>
        </w:rPr>
        <w:t>external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pedagogical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 xml:space="preserve"> </w:t>
      </w:r>
      <w:proofErr w:type="spellStart"/>
      <w:r>
        <w:rPr>
          <w:rFonts w:ascii="Arial" w:eastAsia="Times New Roman" w:hAnsi="Arial" w:cs="Arial"/>
          <w:szCs w:val="22"/>
          <w:lang w:val="sk-SK"/>
        </w:rPr>
        <w:t>course</w:t>
      </w:r>
      <w:proofErr w:type="spellEnd"/>
      <w:r w:rsidRPr="005204C8">
        <w:rPr>
          <w:rFonts w:ascii="Arial" w:eastAsia="Times New Roman" w:hAnsi="Arial" w:cs="Arial"/>
          <w:szCs w:val="22"/>
          <w:lang w:val="sk-SK"/>
        </w:rPr>
        <w:t>:</w:t>
      </w:r>
      <w:r>
        <w:rPr>
          <w:rFonts w:ascii="Arial" w:eastAsia="Times New Roman" w:hAnsi="Arial" w:cs="Arial"/>
          <w:szCs w:val="22"/>
          <w:lang w:val="sk-SK"/>
        </w:rPr>
        <w:t xml:space="preserve"> </w:t>
      </w:r>
      <w:proofErr w:type="spellStart"/>
      <w:r>
        <w:rPr>
          <w:rFonts w:ascii="Arial" w:eastAsia="Times New Roman" w:hAnsi="Arial" w:cs="Arial"/>
          <w:szCs w:val="22"/>
          <w:lang w:val="sk-SK"/>
        </w:rPr>
        <w:t>Analyzis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Complesity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Algorithms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Faculty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Informatics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Information</w:t>
      </w:r>
      <w:proofErr w:type="spellEnd"/>
      <w:r>
        <w:rPr>
          <w:rFonts w:ascii="Arial" w:eastAsia="Times New Roman" w:hAnsi="Arial" w:cs="Arial"/>
          <w:szCs w:val="22"/>
          <w:lang w:val="sk-SK"/>
        </w:rPr>
        <w:t xml:space="preserve"> Technologies, Slovak </w:t>
      </w:r>
      <w:proofErr w:type="spellStart"/>
      <w:r>
        <w:rPr>
          <w:rFonts w:ascii="Arial" w:eastAsia="Times New Roman" w:hAnsi="Arial" w:cs="Arial"/>
          <w:szCs w:val="22"/>
          <w:lang w:val="sk-SK"/>
        </w:rPr>
        <w:t>Technical</w:t>
      </w:r>
      <w:proofErr w:type="spellEnd"/>
      <w:r>
        <w:rPr>
          <w:rFonts w:ascii="Arial" w:eastAsia="Times New Roman" w:hAnsi="Arial" w:cs="Arial"/>
          <w:szCs w:val="22"/>
          <w:lang w:val="sk-SK"/>
        </w:rPr>
        <w:t xml:space="preserve"> Univerzity, Bratislava, Slovakia</w:t>
      </w:r>
      <w:r w:rsidRPr="005204C8">
        <w:rPr>
          <w:rFonts w:ascii="Arial" w:eastAsia="Times New Roman" w:hAnsi="Arial" w:cs="Arial"/>
          <w:szCs w:val="22"/>
          <w:lang w:val="sk-SK"/>
        </w:rPr>
        <w:t xml:space="preserve"> </w:t>
      </w:r>
    </w:p>
    <w:p w14:paraId="250C68E2" w14:textId="432EB440" w:rsid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2008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pedagogical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sidRPr="005204C8">
        <w:rPr>
          <w:rFonts w:ascii="Arial" w:eastAsia="Times New Roman" w:hAnsi="Arial" w:cs="Arial"/>
          <w:szCs w:val="22"/>
          <w:lang w:val="sk-SK"/>
        </w:rPr>
        <w:t>course</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Discrete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Logic</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Electrical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Engineering</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Slovak </w:t>
      </w:r>
      <w:proofErr w:type="spellStart"/>
      <w:r w:rsidRPr="005204C8">
        <w:rPr>
          <w:rFonts w:ascii="Arial" w:eastAsia="Times New Roman" w:hAnsi="Arial" w:cs="Arial"/>
          <w:szCs w:val="22"/>
          <w:lang w:val="sk-SK"/>
        </w:rPr>
        <w:t>Technical</w:t>
      </w:r>
      <w:proofErr w:type="spellEnd"/>
      <w:r w:rsidRPr="005204C8">
        <w:rPr>
          <w:rFonts w:ascii="Arial" w:eastAsia="Times New Roman" w:hAnsi="Arial" w:cs="Arial"/>
          <w:szCs w:val="22"/>
          <w:lang w:val="sk-SK"/>
        </w:rPr>
        <w:t xml:space="preserve"> Univerzity, Bratislava, Slovakia </w:t>
      </w:r>
    </w:p>
    <w:p w14:paraId="13BCCAD1" w14:textId="77777777" w:rsid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2007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pedagogical</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 xml:space="preserve">and </w:t>
      </w:r>
      <w:proofErr w:type="spellStart"/>
      <w:r>
        <w:rPr>
          <w:rFonts w:ascii="Arial" w:eastAsia="Times New Roman" w:hAnsi="Arial" w:cs="Arial"/>
          <w:szCs w:val="22"/>
          <w:lang w:val="sk-SK"/>
        </w:rPr>
        <w:t>research</w:t>
      </w:r>
      <w:proofErr w:type="spellEnd"/>
      <w:r>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sidRPr="005204C8">
        <w:rPr>
          <w:rFonts w:ascii="Arial" w:eastAsia="Times New Roman" w:hAnsi="Arial" w:cs="Arial"/>
          <w:szCs w:val="22"/>
          <w:lang w:val="sk-SK"/>
        </w:rPr>
        <w:t>course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PhD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students</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Combinatorics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Grpah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Theory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Natural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Sciences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University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Žilina, Slovakia </w:t>
      </w:r>
    </w:p>
    <w:p w14:paraId="1C8EEE15" w14:textId="05486737"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2003 – </w:t>
      </w:r>
      <w:proofErr w:type="spellStart"/>
      <w:r>
        <w:rPr>
          <w:rFonts w:ascii="Arial" w:eastAsia="Times New Roman" w:hAnsi="Arial" w:cs="Arial"/>
          <w:szCs w:val="22"/>
          <w:lang w:val="sk-SK"/>
        </w:rPr>
        <w:t>visiting</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002F1A8E">
        <w:rPr>
          <w:rFonts w:ascii="Arial" w:eastAsia="Times New Roman" w:hAnsi="Arial" w:cs="Arial"/>
          <w:szCs w:val="22"/>
          <w:lang w:val="sk-SK"/>
        </w:rPr>
        <w:t xml:space="preserve"> – </w:t>
      </w:r>
      <w:proofErr w:type="spellStart"/>
      <w:r w:rsidR="002F1A8E">
        <w:rPr>
          <w:rFonts w:ascii="Arial" w:eastAsia="Times New Roman" w:hAnsi="Arial" w:cs="Arial"/>
          <w:szCs w:val="22"/>
          <w:lang w:val="sk-SK"/>
        </w:rPr>
        <w:t>two</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courses</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Second</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Year</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Accelerated</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Calculus</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Vanderbilt</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University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Nashville</w:t>
      </w:r>
      <w:proofErr w:type="spellEnd"/>
      <w:r w:rsidRPr="005204C8">
        <w:rPr>
          <w:rFonts w:ascii="Arial" w:eastAsia="Times New Roman" w:hAnsi="Arial" w:cs="Arial"/>
          <w:szCs w:val="22"/>
          <w:lang w:val="sk-SK"/>
        </w:rPr>
        <w:t>, TN, USA</w:t>
      </w:r>
    </w:p>
    <w:p w14:paraId="32506CC7" w14:textId="02A2AC51" w:rsidR="005204C8" w:rsidRPr="005204C8" w:rsidRDefault="002F1A8E" w:rsidP="005204C8">
      <w:pPr>
        <w:spacing w:after="0" w:line="240" w:lineRule="auto"/>
        <w:jc w:val="both"/>
        <w:textAlignment w:val="baseline"/>
        <w:rPr>
          <w:rFonts w:ascii="Arial" w:eastAsia="Times New Roman" w:hAnsi="Arial" w:cs="Arial"/>
          <w:szCs w:val="22"/>
          <w:lang w:val="sk-SK"/>
        </w:rPr>
      </w:pPr>
      <w:r>
        <w:rPr>
          <w:rFonts w:ascii="Arial" w:eastAsia="Times New Roman" w:hAnsi="Arial" w:cs="Arial"/>
          <w:szCs w:val="22"/>
          <w:lang w:val="sk-SK"/>
        </w:rPr>
        <w:t xml:space="preserve">2002 – </w:t>
      </w:r>
      <w:proofErr w:type="spellStart"/>
      <w:r>
        <w:rPr>
          <w:rFonts w:ascii="Arial" w:eastAsia="Times New Roman" w:hAnsi="Arial" w:cs="Arial"/>
          <w:szCs w:val="22"/>
          <w:lang w:val="sk-SK"/>
        </w:rPr>
        <w:t>visiting</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Pr>
          <w:rFonts w:ascii="Arial" w:eastAsia="Times New Roman" w:hAnsi="Arial" w:cs="Arial"/>
          <w:szCs w:val="22"/>
          <w:lang w:val="sk-SK"/>
        </w:rPr>
        <w:t xml:space="preserve"> – </w:t>
      </w:r>
      <w:proofErr w:type="spellStart"/>
      <w:r>
        <w:rPr>
          <w:rFonts w:ascii="Arial" w:eastAsia="Times New Roman" w:hAnsi="Arial" w:cs="Arial"/>
          <w:szCs w:val="22"/>
          <w:lang w:val="sk-SK"/>
        </w:rPr>
        <w:t>two</w:t>
      </w:r>
      <w:proofErr w:type="spellEnd"/>
      <w:r w:rsidR="005204C8" w:rsidRPr="005204C8">
        <w:rPr>
          <w:rFonts w:ascii="Arial" w:eastAsia="Times New Roman" w:hAnsi="Arial" w:cs="Arial"/>
          <w:szCs w:val="22"/>
          <w:lang w:val="sk-SK"/>
        </w:rPr>
        <w:t xml:space="preserve"> </w:t>
      </w:r>
      <w:proofErr w:type="spellStart"/>
      <w:r w:rsidR="005204C8">
        <w:rPr>
          <w:rFonts w:ascii="Arial" w:eastAsia="Times New Roman" w:hAnsi="Arial" w:cs="Arial"/>
          <w:szCs w:val="22"/>
          <w:lang w:val="sk-SK"/>
        </w:rPr>
        <w:t>courses</w:t>
      </w:r>
      <w:proofErr w:type="spellEnd"/>
      <w:r w:rsidR="005204C8" w:rsidRPr="005204C8">
        <w:rPr>
          <w:rFonts w:ascii="Arial" w:eastAsia="Times New Roman" w:hAnsi="Arial" w:cs="Arial"/>
          <w:szCs w:val="22"/>
          <w:lang w:val="sk-SK"/>
        </w:rPr>
        <w:t xml:space="preserve">: </w:t>
      </w:r>
      <w:proofErr w:type="spellStart"/>
      <w:r w:rsidR="005204C8" w:rsidRPr="005204C8">
        <w:rPr>
          <w:rFonts w:ascii="Arial" w:eastAsia="Times New Roman" w:hAnsi="Arial" w:cs="Arial"/>
          <w:szCs w:val="22"/>
          <w:lang w:val="sk-SK"/>
        </w:rPr>
        <w:t>Comb</w:t>
      </w:r>
      <w:r w:rsidR="005204C8">
        <w:rPr>
          <w:rFonts w:ascii="Arial" w:eastAsia="Times New Roman" w:hAnsi="Arial" w:cs="Arial"/>
          <w:szCs w:val="22"/>
          <w:lang w:val="sk-SK"/>
        </w:rPr>
        <w:t>inatorics</w:t>
      </w:r>
      <w:proofErr w:type="spellEnd"/>
      <w:r w:rsidR="005204C8">
        <w:rPr>
          <w:rFonts w:ascii="Arial" w:eastAsia="Times New Roman" w:hAnsi="Arial" w:cs="Arial"/>
          <w:szCs w:val="22"/>
          <w:lang w:val="sk-SK"/>
        </w:rPr>
        <w:t xml:space="preserve"> and</w:t>
      </w:r>
      <w:r w:rsidR="005204C8" w:rsidRPr="005204C8">
        <w:rPr>
          <w:rFonts w:ascii="Arial" w:eastAsia="Times New Roman" w:hAnsi="Arial" w:cs="Arial"/>
          <w:szCs w:val="22"/>
          <w:lang w:val="sk-SK"/>
        </w:rPr>
        <w:t> </w:t>
      </w:r>
      <w:proofErr w:type="spellStart"/>
      <w:r w:rsidR="005204C8" w:rsidRPr="005204C8">
        <w:rPr>
          <w:rFonts w:ascii="Arial" w:eastAsia="Times New Roman" w:hAnsi="Arial" w:cs="Arial"/>
          <w:szCs w:val="22"/>
          <w:lang w:val="sk-SK"/>
        </w:rPr>
        <w:t>Linear</w:t>
      </w:r>
      <w:proofErr w:type="spellEnd"/>
      <w:r w:rsidR="005204C8" w:rsidRPr="005204C8">
        <w:rPr>
          <w:rFonts w:ascii="Arial" w:eastAsia="Times New Roman" w:hAnsi="Arial" w:cs="Arial"/>
          <w:szCs w:val="22"/>
          <w:lang w:val="sk-SK"/>
        </w:rPr>
        <w:t xml:space="preserve"> and </w:t>
      </w:r>
      <w:proofErr w:type="spellStart"/>
      <w:r w:rsidR="005204C8" w:rsidRPr="005204C8">
        <w:rPr>
          <w:rFonts w:ascii="Arial" w:eastAsia="Times New Roman" w:hAnsi="Arial" w:cs="Arial"/>
          <w:szCs w:val="22"/>
          <w:lang w:val="sk-SK"/>
        </w:rPr>
        <w:t>Discrete</w:t>
      </w:r>
      <w:proofErr w:type="spellEnd"/>
      <w:r w:rsidR="005204C8" w:rsidRPr="005204C8">
        <w:rPr>
          <w:rFonts w:ascii="Arial" w:eastAsia="Times New Roman" w:hAnsi="Arial" w:cs="Arial"/>
          <w:szCs w:val="22"/>
          <w:lang w:val="sk-SK"/>
        </w:rPr>
        <w:t xml:space="preserve"> </w:t>
      </w:r>
      <w:proofErr w:type="spellStart"/>
      <w:r w:rsidR="005204C8" w:rsidRPr="005204C8">
        <w:rPr>
          <w:rFonts w:ascii="Arial" w:eastAsia="Times New Roman" w:hAnsi="Arial" w:cs="Arial"/>
          <w:szCs w:val="22"/>
          <w:lang w:val="sk-SK"/>
        </w:rPr>
        <w:t>Mathematics</w:t>
      </w:r>
      <w:proofErr w:type="spellEnd"/>
      <w:r w:rsidR="005204C8" w:rsidRPr="005204C8">
        <w:rPr>
          <w:rFonts w:ascii="Arial" w:eastAsia="Times New Roman" w:hAnsi="Arial" w:cs="Arial"/>
          <w:szCs w:val="22"/>
          <w:lang w:val="sk-SK"/>
        </w:rPr>
        <w:t xml:space="preserve">, Georgia </w:t>
      </w:r>
      <w:proofErr w:type="spellStart"/>
      <w:r w:rsidR="005204C8" w:rsidRPr="005204C8">
        <w:rPr>
          <w:rFonts w:ascii="Arial" w:eastAsia="Times New Roman" w:hAnsi="Arial" w:cs="Arial"/>
          <w:szCs w:val="22"/>
          <w:lang w:val="sk-SK"/>
        </w:rPr>
        <w:t>Institute</w:t>
      </w:r>
      <w:proofErr w:type="spellEnd"/>
      <w:r w:rsidR="005204C8" w:rsidRPr="005204C8">
        <w:rPr>
          <w:rFonts w:ascii="Arial" w:eastAsia="Times New Roman" w:hAnsi="Arial" w:cs="Arial"/>
          <w:szCs w:val="22"/>
          <w:lang w:val="sk-SK"/>
        </w:rPr>
        <w:t xml:space="preserve"> </w:t>
      </w:r>
      <w:proofErr w:type="spellStart"/>
      <w:r w:rsidR="005204C8" w:rsidRPr="005204C8">
        <w:rPr>
          <w:rFonts w:ascii="Arial" w:eastAsia="Times New Roman" w:hAnsi="Arial" w:cs="Arial"/>
          <w:szCs w:val="22"/>
          <w:lang w:val="sk-SK"/>
        </w:rPr>
        <w:t>of</w:t>
      </w:r>
      <w:proofErr w:type="spellEnd"/>
      <w:r w:rsidR="005204C8" w:rsidRPr="005204C8">
        <w:rPr>
          <w:rFonts w:ascii="Arial" w:eastAsia="Times New Roman" w:hAnsi="Arial" w:cs="Arial"/>
          <w:szCs w:val="22"/>
          <w:lang w:val="sk-SK"/>
        </w:rPr>
        <w:t xml:space="preserve"> </w:t>
      </w:r>
      <w:proofErr w:type="spellStart"/>
      <w:r w:rsidR="005204C8" w:rsidRPr="005204C8">
        <w:rPr>
          <w:rFonts w:ascii="Arial" w:eastAsia="Times New Roman" w:hAnsi="Arial" w:cs="Arial"/>
          <w:szCs w:val="22"/>
          <w:lang w:val="sk-SK"/>
        </w:rPr>
        <w:t>Technology</w:t>
      </w:r>
      <w:proofErr w:type="spellEnd"/>
      <w:r w:rsidR="005204C8" w:rsidRPr="005204C8">
        <w:rPr>
          <w:rFonts w:ascii="Arial" w:eastAsia="Times New Roman" w:hAnsi="Arial" w:cs="Arial"/>
          <w:szCs w:val="22"/>
          <w:lang w:val="sk-SK"/>
        </w:rPr>
        <w:t>, Atlanta, GA, USA</w:t>
      </w:r>
    </w:p>
    <w:p w14:paraId="5269DD44" w14:textId="77CA9DF7"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1990 – 1995 – </w:t>
      </w:r>
      <w:proofErr w:type="spellStart"/>
      <w:r>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pedagogical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Pr>
          <w:rFonts w:ascii="Arial" w:eastAsia="Times New Roman" w:hAnsi="Arial" w:cs="Arial"/>
          <w:szCs w:val="22"/>
          <w:lang w:val="sk-SK"/>
        </w:rPr>
        <w:t>courses</w:t>
      </w:r>
      <w:proofErr w:type="spellEnd"/>
      <w:r w:rsidRPr="005204C8">
        <w:rPr>
          <w:rFonts w:ascii="Arial" w:eastAsia="Times New Roman" w:hAnsi="Arial" w:cs="Arial"/>
          <w:szCs w:val="22"/>
          <w:lang w:val="sk-SK"/>
        </w:rPr>
        <w:t>: </w:t>
      </w:r>
      <w:proofErr w:type="spellStart"/>
      <w:r w:rsidRPr="005204C8">
        <w:rPr>
          <w:rFonts w:ascii="Arial" w:eastAsia="Times New Roman" w:hAnsi="Arial" w:cs="Arial"/>
          <w:szCs w:val="22"/>
          <w:lang w:val="sk-SK"/>
        </w:rPr>
        <w:t>L</w:t>
      </w:r>
      <w:r>
        <w:rPr>
          <w:rFonts w:ascii="Arial" w:eastAsia="Times New Roman" w:hAnsi="Arial" w:cs="Arial"/>
          <w:szCs w:val="22"/>
          <w:lang w:val="sk-SK"/>
        </w:rPr>
        <w:t>inear</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A</w:t>
      </w:r>
      <w:r w:rsidRPr="005204C8">
        <w:rPr>
          <w:rFonts w:ascii="Arial" w:eastAsia="Times New Roman" w:hAnsi="Arial" w:cs="Arial"/>
          <w:szCs w:val="22"/>
          <w:lang w:val="sk-SK"/>
        </w:rPr>
        <w:t xml:space="preserve">lgebra, </w:t>
      </w:r>
      <w:proofErr w:type="spellStart"/>
      <w:r w:rsidRPr="005204C8">
        <w:rPr>
          <w:rFonts w:ascii="Arial" w:eastAsia="Times New Roman" w:hAnsi="Arial" w:cs="Arial"/>
          <w:szCs w:val="22"/>
          <w:lang w:val="sk-SK"/>
        </w:rPr>
        <w:t>D</w:t>
      </w:r>
      <w:r>
        <w:rPr>
          <w:rFonts w:ascii="Arial" w:eastAsia="Times New Roman" w:hAnsi="Arial" w:cs="Arial"/>
          <w:szCs w:val="22"/>
          <w:lang w:val="sk-SK"/>
        </w:rPr>
        <w:t>iscrete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 matematika,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Electrical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Engineering</w:t>
      </w:r>
      <w:proofErr w:type="spellEnd"/>
      <w:r w:rsidRPr="005204C8">
        <w:rPr>
          <w:rFonts w:ascii="Arial" w:eastAsia="Times New Roman" w:hAnsi="Arial" w:cs="Arial"/>
          <w:szCs w:val="22"/>
          <w:lang w:val="sk-SK"/>
        </w:rPr>
        <w:t xml:space="preserve">, Slovak </w:t>
      </w:r>
      <w:proofErr w:type="spellStart"/>
      <w:r w:rsidRPr="005204C8">
        <w:rPr>
          <w:rFonts w:ascii="Arial" w:eastAsia="Times New Roman" w:hAnsi="Arial" w:cs="Arial"/>
          <w:szCs w:val="22"/>
          <w:lang w:val="sk-SK"/>
        </w:rPr>
        <w:t>Technical</w:t>
      </w:r>
      <w:proofErr w:type="spellEnd"/>
      <w:r w:rsidRPr="005204C8">
        <w:rPr>
          <w:rFonts w:ascii="Arial" w:eastAsia="Times New Roman" w:hAnsi="Arial" w:cs="Arial"/>
          <w:szCs w:val="22"/>
          <w:lang w:val="sk-SK"/>
        </w:rPr>
        <w:t xml:space="preserve"> Univerzity, Bratislava, Slovakia</w:t>
      </w:r>
    </w:p>
    <w:p w14:paraId="425A64C7" w14:textId="3D442E01" w:rsidR="005204C8" w:rsidRPr="005204C8" w:rsidRDefault="005204C8" w:rsidP="005204C8">
      <w:pPr>
        <w:spacing w:after="0" w:line="240" w:lineRule="auto"/>
        <w:jc w:val="both"/>
        <w:textAlignment w:val="baseline"/>
        <w:rPr>
          <w:rFonts w:ascii="Segoe UI" w:eastAsia="Times New Roman" w:hAnsi="Segoe UI" w:cs="Segoe UI"/>
          <w:sz w:val="18"/>
          <w:szCs w:val="18"/>
          <w:lang w:val="sk-SK"/>
        </w:rPr>
      </w:pPr>
      <w:r w:rsidRPr="005204C8">
        <w:rPr>
          <w:rFonts w:ascii="Arial" w:eastAsia="Times New Roman" w:hAnsi="Arial" w:cs="Arial"/>
          <w:szCs w:val="22"/>
          <w:lang w:val="sk-SK"/>
        </w:rPr>
        <w:t xml:space="preserve">1988 – 1989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w:t>
      </w:r>
      <w:r>
        <w:rPr>
          <w:rFonts w:ascii="Arial" w:eastAsia="Times New Roman" w:hAnsi="Arial" w:cs="Arial"/>
          <w:szCs w:val="22"/>
          <w:lang w:val="sk-SK"/>
        </w:rPr>
        <w:t>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Pr>
          <w:rFonts w:ascii="Arial" w:eastAsia="Times New Roman" w:hAnsi="Arial" w:cs="Arial"/>
          <w:szCs w:val="22"/>
          <w:lang w:val="sk-SK"/>
        </w:rPr>
        <w:t xml:space="preserve"> – </w:t>
      </w:r>
      <w:proofErr w:type="spellStart"/>
      <w:r>
        <w:rPr>
          <w:rFonts w:ascii="Arial" w:eastAsia="Times New Roman" w:hAnsi="Arial" w:cs="Arial"/>
          <w:szCs w:val="22"/>
          <w:lang w:val="sk-SK"/>
        </w:rPr>
        <w:t>courses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Algebra</w:t>
      </w:r>
      <w:r>
        <w:rPr>
          <w:rFonts w:ascii="Arial" w:eastAsia="Times New Roman" w:hAnsi="Arial" w:cs="Arial"/>
          <w:szCs w:val="22"/>
          <w:lang w:val="sk-SK"/>
        </w:rPr>
        <w:t xml:space="preserve"> and </w:t>
      </w:r>
      <w:r w:rsidR="008B27B6">
        <w:rPr>
          <w:rFonts w:ascii="Arial" w:eastAsia="Times New Roman" w:hAnsi="Arial" w:cs="Arial"/>
          <w:szCs w:val="22"/>
          <w:lang w:val="sk-SK"/>
        </w:rPr>
        <w:t>A</w:t>
      </w:r>
      <w:r>
        <w:rPr>
          <w:rFonts w:ascii="Arial" w:eastAsia="Times New Roman" w:hAnsi="Arial" w:cs="Arial"/>
          <w:szCs w:val="22"/>
          <w:lang w:val="sk-SK"/>
        </w:rPr>
        <w:t xml:space="preserve">lgebra and </w:t>
      </w:r>
      <w:proofErr w:type="spellStart"/>
      <w:r>
        <w:rPr>
          <w:rFonts w:ascii="Arial" w:eastAsia="Times New Roman" w:hAnsi="Arial" w:cs="Arial"/>
          <w:szCs w:val="22"/>
          <w:lang w:val="sk-SK"/>
        </w:rPr>
        <w:t>Theoretical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Arithmetics</w:t>
      </w:r>
      <w:proofErr w:type="spellEnd"/>
      <w:r>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Faculty</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of</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Mathematics</w:t>
      </w:r>
      <w:proofErr w:type="spellEnd"/>
      <w:r w:rsidR="008B27B6">
        <w:rPr>
          <w:rFonts w:ascii="Arial" w:eastAsia="Times New Roman" w:hAnsi="Arial" w:cs="Arial"/>
          <w:szCs w:val="22"/>
          <w:lang w:val="sk-SK"/>
        </w:rPr>
        <w:t xml:space="preserve"> and </w:t>
      </w:r>
      <w:proofErr w:type="spellStart"/>
      <w:r w:rsidR="008B27B6">
        <w:rPr>
          <w:rFonts w:ascii="Arial" w:eastAsia="Times New Roman" w:hAnsi="Arial" w:cs="Arial"/>
          <w:szCs w:val="22"/>
          <w:lang w:val="sk-SK"/>
        </w:rPr>
        <w:t>Physics</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Comenius</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University</w:t>
      </w:r>
      <w:proofErr w:type="spellEnd"/>
      <w:r w:rsidR="008B27B6">
        <w:rPr>
          <w:rFonts w:ascii="Arial" w:eastAsia="Times New Roman" w:hAnsi="Arial" w:cs="Arial"/>
          <w:szCs w:val="22"/>
          <w:lang w:val="sk-SK"/>
        </w:rPr>
        <w:t>, Bratislava, Slovakia</w:t>
      </w:r>
    </w:p>
    <w:p w14:paraId="4B3B6416"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07B81B3" w14:textId="2732075E" w:rsidR="00400CCB" w:rsidRPr="004B3EBA" w:rsidRDefault="000912AF" w:rsidP="008B27B6">
      <w:pPr>
        <w:pStyle w:val="P68B1DB1-Normlny17"/>
        <w:tabs>
          <w:tab w:val="left" w:pos="7971"/>
        </w:tabs>
        <w:spacing w:after="0" w:line="240" w:lineRule="auto"/>
        <w:jc w:val="both"/>
        <w:textAlignment w:val="baseline"/>
        <w:rPr>
          <w:rFonts w:ascii="Segoe UI" w:hAnsi="Segoe UI" w:cs="Segoe UI"/>
          <w:sz w:val="18"/>
          <w:lang w:val="en-GB"/>
        </w:rPr>
      </w:pPr>
      <w:r w:rsidRPr="004B3EBA">
        <w:rPr>
          <w:b/>
          <w:lang w:val="en-GB"/>
        </w:rPr>
        <w:t xml:space="preserve">Organisation of scientific </w:t>
      </w:r>
      <w:r w:rsidR="002A5048" w:rsidRPr="004B3EBA">
        <w:rPr>
          <w:b/>
          <w:lang w:val="en-GB"/>
        </w:rPr>
        <w:t>meeting</w:t>
      </w:r>
      <w:r w:rsidR="00D5049D" w:rsidRPr="004B3EBA">
        <w:rPr>
          <w:b/>
          <w:lang w:val="en-GB"/>
        </w:rPr>
        <w:t>s</w:t>
      </w:r>
      <w:r w:rsidRPr="004B3EBA">
        <w:rPr>
          <w:b/>
          <w:lang w:val="en-GB"/>
        </w:rPr>
        <w:t xml:space="preserve"> (</w:t>
      </w:r>
      <w:r w:rsidR="007E0C05" w:rsidRPr="004B3EBA">
        <w:rPr>
          <w:b/>
          <w:lang w:val="en-GB"/>
        </w:rPr>
        <w:t>if applicable</w:t>
      </w:r>
      <w:r w:rsidRPr="004B3EBA">
        <w:rPr>
          <w:b/>
          <w:lang w:val="en-GB"/>
        </w:rPr>
        <w:t>)</w:t>
      </w:r>
      <w:r w:rsidRPr="004B3EBA">
        <w:rPr>
          <w:lang w:val="en-GB"/>
        </w:rPr>
        <w:t> </w:t>
      </w:r>
      <w:r w:rsidR="008B27B6">
        <w:rPr>
          <w:lang w:val="en-GB"/>
        </w:rPr>
        <w:tab/>
      </w:r>
    </w:p>
    <w:p w14:paraId="50A0EA0D"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83FCE56" w14:textId="479D78A4" w:rsidR="00400CCB" w:rsidRDefault="000912AF">
      <w:pPr>
        <w:pStyle w:val="P68B1DB1-Normlny17"/>
        <w:spacing w:after="0" w:line="240" w:lineRule="auto"/>
        <w:jc w:val="both"/>
        <w:textAlignment w:val="baseline"/>
        <w:rPr>
          <w:lang w:val="en-GB"/>
        </w:rPr>
      </w:pPr>
      <w:r w:rsidRPr="004B3EBA">
        <w:rPr>
          <w:b/>
          <w:lang w:val="en-GB"/>
        </w:rPr>
        <w:t xml:space="preserve">Institutional responsibilities (if </w:t>
      </w:r>
      <w:r w:rsidR="007E0C05" w:rsidRPr="004B3EBA">
        <w:rPr>
          <w:b/>
          <w:lang w:val="en-GB"/>
        </w:rPr>
        <w:t>applicable</w:t>
      </w:r>
      <w:r w:rsidRPr="004B3EBA">
        <w:rPr>
          <w:b/>
          <w:lang w:val="en-GB"/>
        </w:rPr>
        <w:t>)</w:t>
      </w:r>
      <w:r w:rsidRPr="004B3EBA">
        <w:rPr>
          <w:lang w:val="en-GB"/>
        </w:rPr>
        <w:t> </w:t>
      </w:r>
    </w:p>
    <w:p w14:paraId="0CCE18B3" w14:textId="77777777" w:rsidR="007E6C4F" w:rsidRDefault="007E6C4F" w:rsidP="007E6C4F">
      <w:pPr>
        <w:spacing w:after="0" w:line="240" w:lineRule="auto"/>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2003 – 2004 – </w:t>
      </w:r>
      <w:proofErr w:type="spellStart"/>
      <w:r>
        <w:rPr>
          <w:rFonts w:ascii="Arial" w:eastAsia="Times New Roman" w:hAnsi="Arial" w:cs="Arial"/>
          <w:szCs w:val="22"/>
          <w:lang w:val="sk-SK"/>
        </w:rPr>
        <w:t>nenber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Scientific</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Council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Faculty</w:t>
      </w:r>
      <w:proofErr w:type="spellEnd"/>
      <w:r w:rsidRPr="007E6C4F">
        <w:rPr>
          <w:rFonts w:ascii="Arial" w:eastAsia="Times New Roman" w:hAnsi="Arial" w:cs="Arial"/>
          <w:szCs w:val="22"/>
          <w:lang w:val="sk-SK"/>
        </w:rPr>
        <w:t xml:space="preserve">, </w:t>
      </w:r>
      <w:r w:rsidRPr="007E6C4F">
        <w:rPr>
          <w:rFonts w:ascii="Arial" w:eastAsia="Times New Roman" w:hAnsi="Arial" w:cs="Arial"/>
          <w:szCs w:val="22"/>
          <w:lang w:val="en-GB"/>
        </w:rPr>
        <w:t xml:space="preserve">Faculty of Natural Sciences, University of </w:t>
      </w:r>
    </w:p>
    <w:p w14:paraId="41F17772" w14:textId="7472B1D3" w:rsidR="007E6C4F" w:rsidRPr="007E6C4F" w:rsidRDefault="007E6C4F" w:rsidP="007E6C4F">
      <w:pPr>
        <w:spacing w:after="0" w:line="240" w:lineRule="auto"/>
        <w:jc w:val="both"/>
        <w:textAlignment w:val="baseline"/>
        <w:rPr>
          <w:rFonts w:ascii="Arial" w:eastAsia="Times New Roman" w:hAnsi="Arial" w:cs="Arial"/>
          <w:szCs w:val="22"/>
          <w:lang w:val="en-GB"/>
        </w:rPr>
      </w:pPr>
      <w:r>
        <w:rPr>
          <w:rFonts w:ascii="Arial" w:eastAsia="Times New Roman" w:hAnsi="Arial" w:cs="Arial"/>
          <w:szCs w:val="22"/>
          <w:lang w:val="en-GB"/>
        </w:rPr>
        <w:tab/>
      </w:r>
      <w:proofErr w:type="spellStart"/>
      <w:r w:rsidRPr="007E6C4F">
        <w:rPr>
          <w:rFonts w:ascii="Arial" w:eastAsia="Times New Roman" w:hAnsi="Arial" w:cs="Arial"/>
          <w:szCs w:val="22"/>
          <w:lang w:val="en-GB"/>
        </w:rPr>
        <w:t>Žilina</w:t>
      </w:r>
      <w:proofErr w:type="spellEnd"/>
      <w:r w:rsidRPr="007E6C4F">
        <w:rPr>
          <w:rFonts w:ascii="Arial" w:eastAsia="Times New Roman" w:hAnsi="Arial" w:cs="Arial"/>
          <w:szCs w:val="22"/>
          <w:lang w:val="en-GB"/>
        </w:rPr>
        <w:t>, Slovakia </w:t>
      </w:r>
    </w:p>
    <w:p w14:paraId="580ECE9E" w14:textId="77777777" w:rsidR="006A42C5" w:rsidRDefault="007E6C4F" w:rsidP="007E6C4F">
      <w:pPr>
        <w:spacing w:after="0" w:line="240" w:lineRule="auto"/>
        <w:jc w:val="both"/>
        <w:textAlignment w:val="baseline"/>
        <w:rPr>
          <w:rFonts w:ascii="Arial" w:eastAsia="Times New Roman" w:hAnsi="Arial" w:cs="Arial"/>
          <w:szCs w:val="22"/>
          <w:lang w:val="sk-SK"/>
        </w:rPr>
      </w:pPr>
      <w:r w:rsidRPr="007E6C4F">
        <w:rPr>
          <w:rFonts w:ascii="Arial" w:eastAsia="Times New Roman" w:hAnsi="Arial" w:cs="Arial"/>
          <w:szCs w:val="22"/>
          <w:lang w:val="sk-SK"/>
        </w:rPr>
        <w:t xml:space="preserve">1998 – 2002 – </w:t>
      </w:r>
      <w:proofErr w:type="spellStart"/>
      <w:r>
        <w:rPr>
          <w:rFonts w:ascii="Arial" w:eastAsia="Times New Roman" w:hAnsi="Arial" w:cs="Arial"/>
          <w:szCs w:val="22"/>
          <w:lang w:val="sk-SK"/>
        </w:rPr>
        <w:t>member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Commitee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Defence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PhD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Thesis</w:t>
      </w:r>
      <w:proofErr w:type="spellEnd"/>
      <w:r>
        <w:rPr>
          <w:rFonts w:ascii="Arial" w:eastAsia="Times New Roman" w:hAnsi="Arial" w:cs="Arial"/>
          <w:szCs w:val="22"/>
          <w:lang w:val="sk-SK"/>
        </w:rPr>
        <w:t xml:space="preserve"> in </w:t>
      </w:r>
      <w:proofErr w:type="spellStart"/>
      <w:r w:rsidR="006A42C5">
        <w:rPr>
          <w:rFonts w:ascii="Arial" w:eastAsia="Times New Roman" w:hAnsi="Arial" w:cs="Arial"/>
          <w:szCs w:val="22"/>
          <w:lang w:val="sk-SK"/>
        </w:rPr>
        <w:t>Branch</w:t>
      </w:r>
      <w:proofErr w:type="spellEnd"/>
      <w:r w:rsidR="006A42C5">
        <w:rPr>
          <w:rFonts w:ascii="Arial" w:eastAsia="Times New Roman" w:hAnsi="Arial" w:cs="Arial"/>
          <w:szCs w:val="22"/>
          <w:lang w:val="sk-SK"/>
        </w:rPr>
        <w:t xml:space="preserve"> </w:t>
      </w:r>
      <w:r w:rsidRPr="007E6C4F">
        <w:rPr>
          <w:rFonts w:ascii="Arial" w:eastAsia="Times New Roman" w:hAnsi="Arial" w:cs="Arial"/>
          <w:szCs w:val="22"/>
          <w:lang w:val="sk-SK"/>
        </w:rPr>
        <w:t>11-11-9</w:t>
      </w:r>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Discrete</w:t>
      </w:r>
      <w:proofErr w:type="spellEnd"/>
      <w:r w:rsidR="006A42C5">
        <w:rPr>
          <w:rFonts w:ascii="Arial" w:eastAsia="Times New Roman" w:hAnsi="Arial" w:cs="Arial"/>
          <w:szCs w:val="22"/>
          <w:lang w:val="sk-SK"/>
        </w:rPr>
        <w:t xml:space="preserve"> </w:t>
      </w:r>
    </w:p>
    <w:p w14:paraId="3B8E4987" w14:textId="04BCB8E9" w:rsidR="007E6C4F" w:rsidRPr="007E6C4F" w:rsidRDefault="006A42C5" w:rsidP="006A42C5">
      <w:pPr>
        <w:spacing w:after="0" w:line="240" w:lineRule="auto"/>
        <w:jc w:val="both"/>
        <w:textAlignment w:val="baseline"/>
        <w:rPr>
          <w:rFonts w:ascii="Segoe UI" w:eastAsia="Times New Roman" w:hAnsi="Segoe UI" w:cs="Segoe UI"/>
          <w:sz w:val="18"/>
          <w:szCs w:val="18"/>
          <w:lang w:val="sk-SK"/>
        </w:rPr>
      </w:pPr>
      <w:r>
        <w:rPr>
          <w:rFonts w:ascii="Arial" w:eastAsia="Times New Roman" w:hAnsi="Arial" w:cs="Arial"/>
          <w:szCs w:val="22"/>
          <w:lang w:val="sk-SK"/>
        </w:rPr>
        <w:tab/>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Ministry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Education</w:t>
      </w:r>
      <w:proofErr w:type="spellEnd"/>
      <w:r>
        <w:rPr>
          <w:rFonts w:ascii="Arial" w:eastAsia="Times New Roman" w:hAnsi="Arial" w:cs="Arial"/>
          <w:szCs w:val="22"/>
          <w:lang w:val="sk-SK"/>
        </w:rPr>
        <w:t>, Slovakia</w:t>
      </w:r>
    </w:p>
    <w:p w14:paraId="41ED25C7" w14:textId="77777777" w:rsidR="006A42C5" w:rsidRDefault="007E6C4F" w:rsidP="006A42C5">
      <w:pPr>
        <w:spacing w:after="0" w:line="240" w:lineRule="auto"/>
        <w:ind w:left="1418" w:hanging="1418"/>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2006 – 2010 – </w:t>
      </w:r>
      <w:proofErr w:type="spellStart"/>
      <w:r w:rsidR="006A42C5">
        <w:rPr>
          <w:rFonts w:ascii="Arial" w:eastAsia="Times New Roman" w:hAnsi="Arial" w:cs="Arial"/>
          <w:szCs w:val="22"/>
          <w:lang w:val="sk-SK"/>
        </w:rPr>
        <w:t>organization</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internal</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seminar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for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PhD</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students</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Graph</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Theory</w:t>
      </w:r>
      <w:proofErr w:type="spellEnd"/>
      <w:r w:rsidR="006A42C5">
        <w:rPr>
          <w:rFonts w:ascii="Arial" w:eastAsia="Times New Roman" w:hAnsi="Arial" w:cs="Arial"/>
          <w:szCs w:val="22"/>
          <w:lang w:val="sk-SK"/>
        </w:rPr>
        <w:t xml:space="preserve">, </w:t>
      </w:r>
      <w:r w:rsidR="006A42C5">
        <w:rPr>
          <w:rFonts w:ascii="Arial" w:eastAsia="Times New Roman" w:hAnsi="Arial" w:cs="Arial"/>
          <w:szCs w:val="22"/>
          <w:lang w:val="en-GB"/>
        </w:rPr>
        <w:t>Faculty of Natural</w:t>
      </w:r>
    </w:p>
    <w:p w14:paraId="25D0F325" w14:textId="58C91A0A" w:rsidR="006A42C5" w:rsidRDefault="006A42C5" w:rsidP="006A42C5">
      <w:pPr>
        <w:spacing w:after="0" w:line="240" w:lineRule="auto"/>
        <w:ind w:left="1418" w:hanging="710"/>
        <w:jc w:val="both"/>
        <w:textAlignment w:val="baseline"/>
        <w:rPr>
          <w:rFonts w:ascii="Arial" w:eastAsia="Times New Roman" w:hAnsi="Arial" w:cs="Arial"/>
          <w:szCs w:val="22"/>
          <w:lang w:val="sk-SK"/>
        </w:rPr>
      </w:pPr>
      <w:r w:rsidRPr="006A42C5">
        <w:rPr>
          <w:rFonts w:ascii="Arial" w:eastAsia="Times New Roman" w:hAnsi="Arial" w:cs="Arial"/>
          <w:szCs w:val="22"/>
          <w:lang w:val="en-GB"/>
        </w:rPr>
        <w:t xml:space="preserve">Sciences, University of </w:t>
      </w:r>
      <w:proofErr w:type="spellStart"/>
      <w:r w:rsidRPr="006A42C5">
        <w:rPr>
          <w:rFonts w:ascii="Arial" w:eastAsia="Times New Roman" w:hAnsi="Arial" w:cs="Arial"/>
          <w:szCs w:val="22"/>
          <w:lang w:val="en-GB"/>
        </w:rPr>
        <w:t>Žilina</w:t>
      </w:r>
      <w:proofErr w:type="spellEnd"/>
      <w:r w:rsidRPr="006A42C5">
        <w:rPr>
          <w:rFonts w:ascii="Arial" w:eastAsia="Times New Roman" w:hAnsi="Arial" w:cs="Arial"/>
          <w:szCs w:val="22"/>
          <w:lang w:val="en-GB"/>
        </w:rPr>
        <w:t>, Slovakia</w:t>
      </w:r>
    </w:p>
    <w:p w14:paraId="77B634A6" w14:textId="77777777" w:rsidR="006A42C5" w:rsidRPr="006A42C5" w:rsidRDefault="007E6C4F" w:rsidP="006A42C5">
      <w:pPr>
        <w:spacing w:after="0" w:line="240" w:lineRule="auto"/>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2008  – </w:t>
      </w:r>
      <w:proofErr w:type="spellStart"/>
      <w:r w:rsidR="006A42C5">
        <w:rPr>
          <w:rFonts w:ascii="Arial" w:eastAsia="Times New Roman" w:hAnsi="Arial" w:cs="Arial"/>
          <w:szCs w:val="22"/>
          <w:lang w:val="sk-SK"/>
        </w:rPr>
        <w:t>member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a </w:t>
      </w:r>
      <w:proofErr w:type="spellStart"/>
      <w:r w:rsidR="006A42C5">
        <w:rPr>
          <w:rFonts w:ascii="Arial" w:eastAsia="Times New Roman" w:hAnsi="Arial" w:cs="Arial"/>
          <w:szCs w:val="22"/>
          <w:lang w:val="sk-SK"/>
        </w:rPr>
        <w:t>Commitee</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for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Defence</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a </w:t>
      </w:r>
      <w:proofErr w:type="spellStart"/>
      <w:r w:rsidR="006A42C5">
        <w:rPr>
          <w:rFonts w:ascii="Arial" w:eastAsia="Times New Roman" w:hAnsi="Arial" w:cs="Arial"/>
          <w:szCs w:val="22"/>
          <w:lang w:val="sk-SK"/>
        </w:rPr>
        <w:t>PhD</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Thesis</w:t>
      </w:r>
      <w:proofErr w:type="spellEnd"/>
      <w:r w:rsidR="006A42C5">
        <w:rPr>
          <w:rFonts w:ascii="Arial" w:eastAsia="Times New Roman" w:hAnsi="Arial" w:cs="Arial"/>
          <w:szCs w:val="22"/>
          <w:lang w:val="sk-SK"/>
        </w:rPr>
        <w:t xml:space="preserve">, </w:t>
      </w:r>
      <w:r w:rsidR="006A42C5" w:rsidRPr="006A42C5">
        <w:rPr>
          <w:rFonts w:ascii="Arial" w:eastAsia="Times New Roman" w:hAnsi="Arial" w:cs="Arial"/>
          <w:szCs w:val="22"/>
          <w:lang w:val="en-GB"/>
        </w:rPr>
        <w:t xml:space="preserve">Faculty of Natural Sciences, University of </w:t>
      </w:r>
    </w:p>
    <w:p w14:paraId="7F307D90" w14:textId="20A762D6" w:rsidR="007E6C4F" w:rsidRPr="007E6C4F"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en-GB"/>
        </w:rPr>
        <w:tab/>
      </w:r>
      <w:proofErr w:type="spellStart"/>
      <w:proofErr w:type="gramStart"/>
      <w:r w:rsidRPr="006A42C5">
        <w:rPr>
          <w:rFonts w:ascii="Arial" w:eastAsia="Times New Roman" w:hAnsi="Arial" w:cs="Arial"/>
          <w:szCs w:val="22"/>
          <w:lang w:val="en-GB"/>
        </w:rPr>
        <w:t>Žilina</w:t>
      </w:r>
      <w:proofErr w:type="spellEnd"/>
      <w:r w:rsidRPr="006A42C5">
        <w:rPr>
          <w:rFonts w:ascii="Arial" w:eastAsia="Times New Roman" w:hAnsi="Arial" w:cs="Arial"/>
          <w:szCs w:val="22"/>
          <w:lang w:val="en-GB"/>
        </w:rPr>
        <w:t>, Slovakia</w:t>
      </w:r>
      <w:r>
        <w:rPr>
          <w:rFonts w:ascii="Arial" w:eastAsia="Times New Roman" w:hAnsi="Arial" w:cs="Arial"/>
          <w:szCs w:val="22"/>
          <w:lang w:val="en-GB"/>
        </w:rPr>
        <w:t>.</w:t>
      </w:r>
      <w:proofErr w:type="gramEnd"/>
      <w:r>
        <w:rPr>
          <w:rFonts w:ascii="Arial" w:eastAsia="Times New Roman" w:hAnsi="Arial" w:cs="Arial"/>
          <w:szCs w:val="22"/>
          <w:lang w:val="en-GB"/>
        </w:rPr>
        <w:t xml:space="preserve"> </w:t>
      </w:r>
    </w:p>
    <w:p w14:paraId="118C0066" w14:textId="77777777" w:rsidR="007E6C4F" w:rsidRPr="004B3EBA" w:rsidRDefault="007E6C4F">
      <w:pPr>
        <w:pStyle w:val="P68B1DB1-Normlny17"/>
        <w:spacing w:after="0" w:line="240" w:lineRule="auto"/>
        <w:jc w:val="both"/>
        <w:textAlignment w:val="baseline"/>
        <w:rPr>
          <w:rFonts w:ascii="Segoe UI" w:hAnsi="Segoe UI" w:cs="Segoe UI"/>
          <w:sz w:val="18"/>
          <w:lang w:val="en-GB"/>
        </w:rPr>
      </w:pPr>
    </w:p>
    <w:p w14:paraId="70A5E56B" w14:textId="77777777" w:rsidR="006A42C5" w:rsidRDefault="00F115B2" w:rsidP="006A42C5">
      <w:pPr>
        <w:pStyle w:val="P68B1DB1-Normlny17"/>
        <w:spacing w:after="0" w:line="240" w:lineRule="auto"/>
        <w:jc w:val="both"/>
        <w:textAlignment w:val="baseline"/>
        <w:rPr>
          <w:rFonts w:ascii="Segoe UI" w:hAnsi="Segoe UI" w:cs="Segoe UI"/>
          <w:sz w:val="18"/>
          <w:lang w:val="en-GB"/>
        </w:rPr>
      </w:pPr>
      <w:r>
        <w:rPr>
          <w:b/>
          <w:lang w:val="en-GB"/>
        </w:rPr>
        <w:t>Reviewing activities</w:t>
      </w:r>
      <w:r w:rsidR="000912AF" w:rsidRPr="004B3EBA">
        <w:rPr>
          <w:b/>
          <w:lang w:val="en-GB"/>
        </w:rPr>
        <w:t xml:space="preserve"> (if </w:t>
      </w:r>
      <w:r w:rsidR="007E280A" w:rsidRPr="004B3EBA">
        <w:rPr>
          <w:b/>
          <w:lang w:val="en-GB"/>
        </w:rPr>
        <w:t>applicable</w:t>
      </w:r>
      <w:r w:rsidR="000912AF" w:rsidRPr="004B3EBA">
        <w:rPr>
          <w:b/>
          <w:lang w:val="en-GB"/>
        </w:rPr>
        <w:t>)</w:t>
      </w:r>
      <w:r w:rsidR="000912AF" w:rsidRPr="004B3EBA">
        <w:rPr>
          <w:lang w:val="en-GB"/>
        </w:rPr>
        <w:t> </w:t>
      </w:r>
    </w:p>
    <w:p w14:paraId="4DD0F630" w14:textId="356215C8"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2008 – 2017 – </w:t>
      </w:r>
      <w:proofErr w:type="spellStart"/>
      <w:r>
        <w:rPr>
          <w:rFonts w:ascii="Arial" w:eastAsia="Times New Roman" w:hAnsi="Arial" w:cs="Arial"/>
          <w:szCs w:val="22"/>
          <w:lang w:val="sk-SK"/>
        </w:rPr>
        <w:t>member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Editorial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Board</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International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Journal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Combinatorics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Hindawi</w:t>
      </w:r>
      <w:proofErr w:type="spellEnd"/>
      <w:r w:rsidRPr="006A42C5">
        <w:rPr>
          <w:rFonts w:ascii="Arial" w:eastAsia="Times New Roman" w:hAnsi="Arial" w:cs="Arial"/>
          <w:szCs w:val="22"/>
          <w:lang w:val="sk-SK"/>
        </w:rPr>
        <w:t>, India</w:t>
      </w:r>
    </w:p>
    <w:p w14:paraId="06A931AD" w14:textId="0C760A64" w:rsidR="006A42C5" w:rsidRDefault="006A42C5" w:rsidP="006A42C5">
      <w:pPr>
        <w:pStyle w:val="P68B1DB1-Normlny17"/>
        <w:spacing w:after="0" w:line="240" w:lineRule="auto"/>
        <w:jc w:val="both"/>
        <w:textAlignment w:val="baseline"/>
        <w:rPr>
          <w:rFonts w:ascii="Segoe UI" w:hAnsi="Segoe UI" w:cs="Segoe UI"/>
          <w:sz w:val="18"/>
          <w:lang w:val="en-GB"/>
        </w:rPr>
      </w:pPr>
      <w:proofErr w:type="spellStart"/>
      <w:r>
        <w:rPr>
          <w:szCs w:val="22"/>
          <w:lang w:val="sk-SK"/>
        </w:rPr>
        <w:t>Reviewer</w:t>
      </w:r>
      <w:proofErr w:type="spellEnd"/>
      <w:r>
        <w:rPr>
          <w:szCs w:val="22"/>
          <w:lang w:val="sk-SK"/>
        </w:rPr>
        <w:t xml:space="preserve"> </w:t>
      </w:r>
      <w:proofErr w:type="spellStart"/>
      <w:r>
        <w:rPr>
          <w:szCs w:val="22"/>
          <w:lang w:val="sk-SK"/>
        </w:rPr>
        <w:t>for</w:t>
      </w:r>
      <w:proofErr w:type="spellEnd"/>
      <w:r w:rsidRPr="006A42C5">
        <w:rPr>
          <w:szCs w:val="22"/>
          <w:lang w:val="sk-SK"/>
        </w:rPr>
        <w:t xml:space="preserve"> </w:t>
      </w:r>
      <w:proofErr w:type="spellStart"/>
      <w:r w:rsidRPr="006A42C5">
        <w:rPr>
          <w:szCs w:val="22"/>
          <w:lang w:val="sk-SK"/>
        </w:rPr>
        <w:t>Mathematical</w:t>
      </w:r>
      <w:proofErr w:type="spellEnd"/>
      <w:r w:rsidRPr="006A42C5">
        <w:rPr>
          <w:szCs w:val="22"/>
          <w:lang w:val="sk-SK"/>
        </w:rPr>
        <w:t xml:space="preserve"> </w:t>
      </w:r>
      <w:proofErr w:type="spellStart"/>
      <w:r w:rsidRPr="006A42C5">
        <w:rPr>
          <w:szCs w:val="22"/>
          <w:lang w:val="sk-SK"/>
        </w:rPr>
        <w:t>Reviews</w:t>
      </w:r>
      <w:proofErr w:type="spellEnd"/>
      <w:r w:rsidRPr="006A42C5">
        <w:rPr>
          <w:szCs w:val="22"/>
          <w:lang w:val="sk-SK"/>
        </w:rPr>
        <w:t xml:space="preserve">, </w:t>
      </w:r>
      <w:proofErr w:type="spellStart"/>
      <w:r w:rsidRPr="006A42C5">
        <w:rPr>
          <w:szCs w:val="22"/>
          <w:lang w:val="sk-SK"/>
        </w:rPr>
        <w:t>Zentralblatt</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Combinatorial</w:t>
      </w:r>
      <w:proofErr w:type="spellEnd"/>
      <w:r w:rsidRPr="006A42C5">
        <w:rPr>
          <w:szCs w:val="22"/>
          <w:lang w:val="sk-SK"/>
        </w:rPr>
        <w:t xml:space="preserve"> </w:t>
      </w:r>
      <w:proofErr w:type="spellStart"/>
      <w:r w:rsidRPr="006A42C5">
        <w:rPr>
          <w:szCs w:val="22"/>
          <w:lang w:val="sk-SK"/>
        </w:rPr>
        <w:t>Theory</w:t>
      </w:r>
      <w:proofErr w:type="spellEnd"/>
      <w:r w:rsidRPr="006A42C5">
        <w:rPr>
          <w:szCs w:val="22"/>
          <w:lang w:val="sk-SK"/>
        </w:rPr>
        <w:t xml:space="preserve"> </w:t>
      </w:r>
      <w:proofErr w:type="spellStart"/>
      <w:r w:rsidRPr="006A42C5">
        <w:rPr>
          <w:szCs w:val="22"/>
          <w:lang w:val="sk-SK"/>
        </w:rPr>
        <w:t>Seires</w:t>
      </w:r>
      <w:proofErr w:type="spellEnd"/>
      <w:r w:rsidRPr="006A42C5">
        <w:rPr>
          <w:szCs w:val="22"/>
          <w:lang w:val="sk-SK"/>
        </w:rPr>
        <w:t xml:space="preserve"> A a</w:t>
      </w:r>
      <w:r>
        <w:rPr>
          <w:szCs w:val="22"/>
          <w:lang w:val="sk-SK"/>
        </w:rPr>
        <w:t>nd</w:t>
      </w:r>
      <w:r w:rsidRPr="006A42C5">
        <w:rPr>
          <w:szCs w:val="22"/>
          <w:lang w:val="sk-SK"/>
        </w:rPr>
        <w:t xml:space="preserve"> </w:t>
      </w:r>
      <w:proofErr w:type="spellStart"/>
      <w:r w:rsidRPr="006A42C5">
        <w:rPr>
          <w:szCs w:val="22"/>
          <w:lang w:val="sk-SK"/>
        </w:rPr>
        <w:t>Series</w:t>
      </w:r>
      <w:proofErr w:type="spellEnd"/>
      <w:r w:rsidRPr="006A42C5">
        <w:rPr>
          <w:szCs w:val="22"/>
          <w:lang w:val="sk-SK"/>
        </w:rPr>
        <w:t xml:space="preserve"> B,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Graph</w:t>
      </w:r>
      <w:proofErr w:type="spellEnd"/>
      <w:r w:rsidRPr="006A42C5">
        <w:rPr>
          <w:szCs w:val="22"/>
          <w:lang w:val="sk-SK"/>
        </w:rPr>
        <w:t xml:space="preserve"> </w:t>
      </w:r>
      <w:proofErr w:type="spellStart"/>
      <w:r w:rsidRPr="006A42C5">
        <w:rPr>
          <w:szCs w:val="22"/>
          <w:lang w:val="sk-SK"/>
        </w:rPr>
        <w:t>Theory</w:t>
      </w:r>
      <w:proofErr w:type="spellEnd"/>
      <w:r w:rsidRPr="006A42C5">
        <w:rPr>
          <w:szCs w:val="22"/>
          <w:lang w:val="sk-SK"/>
        </w:rPr>
        <w:t xml:space="preserve">, </w:t>
      </w:r>
      <w:proofErr w:type="spellStart"/>
      <w:r w:rsidRPr="006A42C5">
        <w:rPr>
          <w:szCs w:val="22"/>
          <w:lang w:val="sk-SK"/>
        </w:rPr>
        <w:t>Discrete</w:t>
      </w:r>
      <w:proofErr w:type="spellEnd"/>
      <w:r w:rsidRPr="006A42C5">
        <w:rPr>
          <w:szCs w:val="22"/>
          <w:lang w:val="sk-SK"/>
        </w:rPr>
        <w:t xml:space="preserve"> </w:t>
      </w:r>
      <w:proofErr w:type="spellStart"/>
      <w:r w:rsidRPr="006A42C5">
        <w:rPr>
          <w:szCs w:val="22"/>
          <w:lang w:val="sk-SK"/>
        </w:rPr>
        <w:t>Mathematics</w:t>
      </w:r>
      <w:proofErr w:type="spellEnd"/>
      <w:r w:rsidRPr="006A42C5">
        <w:rPr>
          <w:szCs w:val="22"/>
          <w:lang w:val="sk-SK"/>
        </w:rPr>
        <w:t xml:space="preserve">, </w:t>
      </w:r>
      <w:proofErr w:type="spellStart"/>
      <w:r w:rsidRPr="006A42C5">
        <w:rPr>
          <w:szCs w:val="22"/>
          <w:lang w:val="sk-SK"/>
        </w:rPr>
        <w:t>Discrete</w:t>
      </w:r>
      <w:proofErr w:type="spellEnd"/>
      <w:r w:rsidRPr="006A42C5">
        <w:rPr>
          <w:szCs w:val="22"/>
          <w:lang w:val="sk-SK"/>
        </w:rPr>
        <w:t xml:space="preserve"> </w:t>
      </w:r>
      <w:proofErr w:type="spellStart"/>
      <w:r w:rsidRPr="006A42C5">
        <w:rPr>
          <w:szCs w:val="22"/>
          <w:lang w:val="sk-SK"/>
        </w:rPr>
        <w:t>Applied</w:t>
      </w:r>
      <w:proofErr w:type="spellEnd"/>
      <w:r w:rsidRPr="006A42C5">
        <w:rPr>
          <w:szCs w:val="22"/>
          <w:lang w:val="sk-SK"/>
        </w:rPr>
        <w:t xml:space="preserve"> </w:t>
      </w:r>
      <w:proofErr w:type="spellStart"/>
      <w:r w:rsidRPr="006A42C5">
        <w:rPr>
          <w:szCs w:val="22"/>
          <w:lang w:val="sk-SK"/>
        </w:rPr>
        <w:t>Mathematics</w:t>
      </w:r>
      <w:proofErr w:type="spellEnd"/>
      <w:r w:rsidRPr="006A42C5">
        <w:rPr>
          <w:szCs w:val="22"/>
          <w:lang w:val="sk-SK"/>
        </w:rPr>
        <w:t xml:space="preserve">, </w:t>
      </w:r>
      <w:proofErr w:type="spellStart"/>
      <w:r w:rsidRPr="006A42C5">
        <w:rPr>
          <w:szCs w:val="22"/>
          <w:lang w:val="sk-SK"/>
        </w:rPr>
        <w:t>European</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The</w:t>
      </w:r>
      <w:proofErr w:type="spellEnd"/>
      <w:r w:rsidRPr="006A42C5">
        <w:rPr>
          <w:szCs w:val="22"/>
          <w:lang w:val="sk-SK"/>
        </w:rPr>
        <w:t xml:space="preserve"> </w:t>
      </w:r>
      <w:proofErr w:type="spellStart"/>
      <w:r w:rsidRPr="006A42C5">
        <w:rPr>
          <w:szCs w:val="22"/>
          <w:lang w:val="sk-SK"/>
        </w:rPr>
        <w:t>Electronic</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Annals</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Annals</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Pr>
          <w:szCs w:val="22"/>
          <w:lang w:val="sk-SK"/>
        </w:rPr>
        <w:t>Mathematics</w:t>
      </w:r>
      <w:proofErr w:type="spellEnd"/>
      <w:r>
        <w:rPr>
          <w:szCs w:val="22"/>
          <w:lang w:val="sk-SK"/>
        </w:rPr>
        <w:t xml:space="preserve">, </w:t>
      </w:r>
      <w:proofErr w:type="spellStart"/>
      <w:r>
        <w:rPr>
          <w:szCs w:val="22"/>
          <w:lang w:val="sk-SK"/>
        </w:rPr>
        <w:t>etc</w:t>
      </w:r>
      <w:proofErr w:type="spellEnd"/>
      <w:r w:rsidRPr="006A42C5">
        <w:rPr>
          <w:szCs w:val="22"/>
          <w:lang w:val="sk-SK"/>
        </w:rPr>
        <w:t>.</w:t>
      </w:r>
    </w:p>
    <w:p w14:paraId="34A6D84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FC2E9FC" w14:textId="091D777F" w:rsidR="00400CCB" w:rsidRDefault="000912AF">
      <w:pPr>
        <w:pStyle w:val="P68B1DB1-Normlny17"/>
        <w:spacing w:after="0" w:line="240" w:lineRule="auto"/>
        <w:jc w:val="both"/>
        <w:textAlignment w:val="baseline"/>
        <w:rPr>
          <w:lang w:val="en-GB"/>
        </w:rPr>
      </w:pPr>
      <w:r w:rsidRPr="004B3EBA">
        <w:rPr>
          <w:b/>
          <w:lang w:val="en-GB"/>
        </w:rPr>
        <w:t>Membership</w:t>
      </w:r>
      <w:r w:rsidR="00F115B2">
        <w:rPr>
          <w:b/>
          <w:lang w:val="en-GB"/>
        </w:rPr>
        <w:t>s</w:t>
      </w:r>
      <w:r w:rsidRPr="004B3EBA">
        <w:rPr>
          <w:b/>
          <w:lang w:val="en-GB"/>
        </w:rPr>
        <w:t xml:space="preserve"> of scientific societies (if </w:t>
      </w:r>
      <w:r w:rsidR="007E280A" w:rsidRPr="004B3EBA">
        <w:rPr>
          <w:b/>
          <w:lang w:val="en-GB"/>
        </w:rPr>
        <w:t>applicable</w:t>
      </w:r>
      <w:r w:rsidRPr="004B3EBA">
        <w:rPr>
          <w:b/>
          <w:lang w:val="en-GB"/>
        </w:rPr>
        <w:t>)</w:t>
      </w:r>
      <w:r w:rsidRPr="004B3EBA">
        <w:rPr>
          <w:lang w:val="en-GB"/>
        </w:rPr>
        <w:t> </w:t>
      </w:r>
    </w:p>
    <w:p w14:paraId="61D372B9" w14:textId="46A3AB2E"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1985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Union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Slovak </w:t>
      </w:r>
      <w:proofErr w:type="spellStart"/>
      <w:r>
        <w:rPr>
          <w:rFonts w:ascii="Arial" w:eastAsia="Times New Roman" w:hAnsi="Arial" w:cs="Arial"/>
          <w:szCs w:val="22"/>
          <w:lang w:val="sk-SK"/>
        </w:rPr>
        <w:t>Mathematicians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Physicists</w:t>
      </w:r>
      <w:proofErr w:type="spellEnd"/>
    </w:p>
    <w:p w14:paraId="07E50A63" w14:textId="6A3B3ED8"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1999</w:t>
      </w:r>
      <w:r>
        <w:rPr>
          <w:rFonts w:ascii="Arial" w:eastAsia="Times New Roman" w:hAnsi="Arial" w:cs="Arial"/>
          <w:szCs w:val="22"/>
          <w:lang w:val="sk-SK"/>
        </w:rPr>
        <w:t xml:space="preserve">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Humboldt</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club</w:t>
      </w:r>
      <w:proofErr w:type="spellEnd"/>
      <w:r>
        <w:rPr>
          <w:rFonts w:ascii="Arial" w:eastAsia="Times New Roman" w:hAnsi="Arial" w:cs="Arial"/>
          <w:szCs w:val="22"/>
          <w:lang w:val="sk-SK"/>
        </w:rPr>
        <w:t xml:space="preserve"> in </w:t>
      </w:r>
      <w:r w:rsidR="002F1A8E">
        <w:rPr>
          <w:rFonts w:ascii="Arial" w:eastAsia="Times New Roman" w:hAnsi="Arial" w:cs="Arial"/>
          <w:szCs w:val="22"/>
          <w:lang w:val="sk-SK"/>
        </w:rPr>
        <w:t>Slovakia</w:t>
      </w:r>
    </w:p>
    <w:p w14:paraId="78CC3002" w14:textId="05FA7431"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2007</w:t>
      </w:r>
      <w:r>
        <w:rPr>
          <w:rFonts w:ascii="Arial" w:eastAsia="Times New Roman" w:hAnsi="Arial" w:cs="Arial"/>
          <w:szCs w:val="22"/>
          <w:lang w:val="sk-SK"/>
        </w:rPr>
        <w:t xml:space="preserve">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Programming</w:t>
      </w:r>
      <w:proofErr w:type="spellEnd"/>
      <w:r w:rsidRPr="006A42C5">
        <w:rPr>
          <w:rFonts w:ascii="Arial" w:eastAsia="Times New Roman" w:hAnsi="Arial" w:cs="Arial"/>
          <w:szCs w:val="22"/>
          <w:lang w:val="sk-SK"/>
        </w:rPr>
        <w:t xml:space="preserve"> Society </w:t>
      </w:r>
    </w:p>
    <w:p w14:paraId="4C5AB7D5" w14:textId="4DD0539B" w:rsidR="006A42C5" w:rsidRPr="006A42C5" w:rsidRDefault="006A42C5" w:rsidP="006A42C5">
      <w:pPr>
        <w:spacing w:after="0" w:line="240" w:lineRule="auto"/>
        <w:jc w:val="both"/>
        <w:textAlignment w:val="baseline"/>
        <w:rPr>
          <w:rFonts w:ascii="Segoe UI" w:eastAsia="Times New Roman" w:hAnsi="Segoe UI" w:cs="Segoe UI"/>
          <w:sz w:val="18"/>
          <w:szCs w:val="18"/>
          <w:lang w:val="sk-SK"/>
        </w:rPr>
      </w:pPr>
      <w:r w:rsidRPr="006A42C5">
        <w:rPr>
          <w:rFonts w:ascii="Arial" w:eastAsia="Times New Roman" w:hAnsi="Arial" w:cs="Arial"/>
          <w:szCs w:val="22"/>
          <w:lang w:val="sk-SK"/>
        </w:rPr>
        <w:t xml:space="preserve">2003 – 2016,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American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Mathematical</w:t>
      </w:r>
      <w:proofErr w:type="spellEnd"/>
      <w:r w:rsidRPr="006A42C5">
        <w:rPr>
          <w:rFonts w:ascii="Arial" w:eastAsia="Times New Roman" w:hAnsi="Arial" w:cs="Arial"/>
          <w:szCs w:val="22"/>
          <w:lang w:val="sk-SK"/>
        </w:rPr>
        <w:t xml:space="preserve"> Society</w:t>
      </w:r>
    </w:p>
    <w:p w14:paraId="45BE3C07" w14:textId="4C2430A8" w:rsidR="00400CCB" w:rsidRPr="004B3EBA" w:rsidRDefault="00400CCB">
      <w:pPr>
        <w:pStyle w:val="P68B1DB1-Normlny17"/>
        <w:spacing w:after="0" w:line="240" w:lineRule="auto"/>
        <w:jc w:val="both"/>
        <w:textAlignment w:val="baseline"/>
        <w:rPr>
          <w:rFonts w:ascii="Segoe UI" w:hAnsi="Segoe UI" w:cs="Segoe UI"/>
          <w:sz w:val="18"/>
          <w:lang w:val="en-GB"/>
        </w:rPr>
      </w:pPr>
    </w:p>
    <w:p w14:paraId="2E11B156" w14:textId="45707E87" w:rsidR="00400CCB" w:rsidRDefault="000912AF">
      <w:pPr>
        <w:pStyle w:val="P68B1DB1-Normlny17"/>
        <w:spacing w:after="0" w:line="240" w:lineRule="auto"/>
        <w:jc w:val="both"/>
        <w:textAlignment w:val="baseline"/>
        <w:rPr>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r w:rsidRPr="004B3EBA">
        <w:rPr>
          <w:b/>
          <w:lang w:val="en-GB"/>
        </w:rPr>
        <w:t xml:space="preserve"> (if </w:t>
      </w:r>
      <w:r w:rsidR="00747CAC" w:rsidRPr="004B3EBA">
        <w:rPr>
          <w:b/>
          <w:lang w:val="en-GB"/>
        </w:rPr>
        <w:t>applicable</w:t>
      </w:r>
      <w:r w:rsidRPr="004B3EBA">
        <w:rPr>
          <w:b/>
          <w:lang w:val="en-GB"/>
        </w:rPr>
        <w:t>)</w:t>
      </w:r>
      <w:r w:rsidRPr="004B3EBA">
        <w:rPr>
          <w:lang w:val="en-GB"/>
        </w:rPr>
        <w:t> </w:t>
      </w:r>
    </w:p>
    <w:p w14:paraId="661B44CF" w14:textId="3604EDCF"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researcher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cooperates</w:t>
      </w:r>
      <w:proofErr w:type="spellEnd"/>
      <w:r>
        <w:rPr>
          <w:rFonts w:ascii="Arial" w:eastAsia="Times New Roman" w:hAnsi="Arial" w:cs="Arial"/>
          <w:szCs w:val="22"/>
          <w:lang w:val="sk-SK"/>
        </w:rPr>
        <w:t xml:space="preserve"> or </w:t>
      </w:r>
      <w:proofErr w:type="spellStart"/>
      <w:r>
        <w:rPr>
          <w:rFonts w:ascii="Arial" w:eastAsia="Times New Roman" w:hAnsi="Arial" w:cs="Arial"/>
          <w:szCs w:val="22"/>
          <w:lang w:val="sk-SK"/>
        </w:rPr>
        <w:t>cooperated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with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many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scientists</w:t>
      </w:r>
      <w:proofErr w:type="spellEnd"/>
      <w:r>
        <w:rPr>
          <w:rFonts w:ascii="Arial" w:eastAsia="Times New Roman" w:hAnsi="Arial" w:cs="Arial"/>
          <w:szCs w:val="22"/>
          <w:lang w:val="sk-SK"/>
        </w:rPr>
        <w:t xml:space="preserve"> in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world</w:t>
      </w:r>
      <w:proofErr w:type="spellEnd"/>
      <w:r w:rsidRPr="006A42C5">
        <w:rPr>
          <w:rFonts w:ascii="Arial" w:eastAsia="Times New Roman" w:hAnsi="Arial" w:cs="Arial"/>
          <w:szCs w:val="22"/>
          <w:lang w:val="sk-SK"/>
        </w:rPr>
        <w:t>:</w:t>
      </w:r>
    </w:p>
    <w:p w14:paraId="3F2BA685" w14:textId="3DC9AD16"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H</w:t>
      </w:r>
      <w:r>
        <w:rPr>
          <w:rFonts w:ascii="Arial" w:eastAsia="Times New Roman" w:hAnsi="Arial" w:cs="Arial"/>
          <w:szCs w:val="22"/>
          <w:lang w:val="sk-SK"/>
        </w:rPr>
        <w:t>ikoe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Enomoto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Keio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Yokohama</w:t>
      </w:r>
      <w:proofErr w:type="spellEnd"/>
      <w:r>
        <w:rPr>
          <w:rFonts w:ascii="Arial" w:eastAsia="Times New Roman" w:hAnsi="Arial" w:cs="Arial"/>
          <w:szCs w:val="22"/>
          <w:lang w:val="sk-SK"/>
        </w:rPr>
        <w:t>, Japan</w:t>
      </w:r>
    </w:p>
    <w:p w14:paraId="08A016AF" w14:textId="4179E45C"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Martin </w:t>
      </w:r>
      <w:proofErr w:type="spellStart"/>
      <w:r w:rsidRPr="006A42C5">
        <w:rPr>
          <w:rFonts w:ascii="Arial" w:eastAsia="Times New Roman" w:hAnsi="Arial" w:cs="Arial"/>
          <w:szCs w:val="22"/>
          <w:lang w:val="sk-SK"/>
        </w:rPr>
        <w:t>Aigner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Freie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Universität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Berlin</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p>
    <w:p w14:paraId="0092ED4D" w14:textId="7412D5D3"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Jaroslav </w:t>
      </w:r>
      <w:proofErr w:type="spellStart"/>
      <w:r w:rsidRPr="006A42C5">
        <w:rPr>
          <w:rFonts w:ascii="Arial" w:eastAsia="Times New Roman" w:hAnsi="Arial" w:cs="Arial"/>
          <w:szCs w:val="22"/>
          <w:lang w:val="sk-SK"/>
        </w:rPr>
        <w:t>Nešetřil</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Charles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Praha, </w:t>
      </w:r>
      <w:proofErr w:type="spellStart"/>
      <w:r>
        <w:rPr>
          <w:rFonts w:ascii="Arial" w:eastAsia="Times New Roman" w:hAnsi="Arial" w:cs="Arial"/>
          <w:szCs w:val="22"/>
          <w:lang w:val="sk-SK"/>
        </w:rPr>
        <w:t>Czech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Republic</w:t>
      </w:r>
      <w:proofErr w:type="spellEnd"/>
    </w:p>
    <w:p w14:paraId="1FA65F84" w14:textId="18B3B28C"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Herbert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Flieschner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Austrian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Academy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Scientists</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Austria</w:t>
      </w:r>
      <w:proofErr w:type="spellEnd"/>
    </w:p>
    <w:p w14:paraId="4CAB1BCD" w14:textId="09D30C29"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Andreas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Huck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Universität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Hannover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6A42C5">
        <w:rPr>
          <w:rFonts w:ascii="Arial" w:eastAsia="Times New Roman" w:hAnsi="Arial" w:cs="Arial"/>
          <w:szCs w:val="22"/>
          <w:lang w:val="sk-SK"/>
        </w:rPr>
        <w:t xml:space="preserve"> </w:t>
      </w:r>
    </w:p>
    <w:p w14:paraId="5B566C70" w14:textId="7EA4EF0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lastRenderedPageBreak/>
        <w:t>Andre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Raspaud</w:t>
      </w:r>
      <w:proofErr w:type="spellEnd"/>
      <w:r w:rsidRPr="006A42C5">
        <w:rPr>
          <w:rFonts w:ascii="Arial" w:eastAsia="Times New Roman" w:hAnsi="Arial" w:cs="Arial"/>
          <w:szCs w:val="22"/>
          <w:lang w:val="sk-SK"/>
        </w:rPr>
        <w:t xml:space="preserve">, Bordeaux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Fran</w:t>
      </w:r>
      <w:r w:rsidR="000D6589">
        <w:rPr>
          <w:rFonts w:ascii="Arial" w:eastAsia="Times New Roman" w:hAnsi="Arial" w:cs="Arial"/>
          <w:szCs w:val="22"/>
          <w:lang w:val="sk-SK"/>
        </w:rPr>
        <w:t>ce</w:t>
      </w:r>
      <w:proofErr w:type="spellEnd"/>
    </w:p>
    <w:p w14:paraId="1D8AE87F" w14:textId="0C31F1B8"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Vadim</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Lozin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Warwick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Coventry</w:t>
      </w:r>
      <w:proofErr w:type="spellEnd"/>
      <w:r w:rsidRPr="006A42C5">
        <w:rPr>
          <w:rFonts w:ascii="Arial" w:eastAsia="Times New Roman" w:hAnsi="Arial" w:cs="Arial"/>
          <w:szCs w:val="22"/>
          <w:lang w:val="sk-SK"/>
        </w:rPr>
        <w:t xml:space="preserve">, </w:t>
      </w:r>
      <w:r w:rsidR="000D6589">
        <w:rPr>
          <w:rFonts w:ascii="Arial" w:eastAsia="Times New Roman" w:hAnsi="Arial" w:cs="Arial"/>
          <w:szCs w:val="22"/>
          <w:lang w:val="sk-SK"/>
        </w:rPr>
        <w:t>UK</w:t>
      </w:r>
    </w:p>
    <w:p w14:paraId="75060183" w14:textId="32843682"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Iain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Moffatt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Royal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Holloway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London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Egham</w:t>
      </w:r>
      <w:proofErr w:type="spellEnd"/>
      <w:r w:rsidRPr="006A42C5">
        <w:rPr>
          <w:rFonts w:ascii="Arial" w:eastAsia="Times New Roman" w:hAnsi="Arial" w:cs="Arial"/>
          <w:szCs w:val="22"/>
          <w:lang w:val="sk-SK"/>
        </w:rPr>
        <w:t xml:space="preserve">, </w:t>
      </w:r>
      <w:r w:rsidR="000D6589">
        <w:rPr>
          <w:rFonts w:ascii="Arial" w:eastAsia="Times New Roman" w:hAnsi="Arial" w:cs="Arial"/>
          <w:szCs w:val="22"/>
          <w:lang w:val="sk-SK"/>
        </w:rPr>
        <w:t>UK</w:t>
      </w:r>
    </w:p>
    <w:p w14:paraId="0274F355" w14:textId="7777777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Mark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Ellingham</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Vanderbilt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Nashvill</w:t>
      </w:r>
      <w:proofErr w:type="spellEnd"/>
      <w:r w:rsidRPr="006A42C5">
        <w:rPr>
          <w:rFonts w:ascii="Arial" w:eastAsia="Times New Roman" w:hAnsi="Arial" w:cs="Arial"/>
          <w:szCs w:val="22"/>
          <w:lang w:val="sk-SK"/>
        </w:rPr>
        <w:t>, TN, USA</w:t>
      </w:r>
    </w:p>
    <w:p w14:paraId="5BA7B75A" w14:textId="7777777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József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Balogh</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Illinoi</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at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Urbana-Champaign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Illinoi</w:t>
      </w:r>
      <w:proofErr w:type="spellEnd"/>
      <w:r w:rsidRPr="006A42C5">
        <w:rPr>
          <w:rFonts w:ascii="Arial" w:eastAsia="Times New Roman" w:hAnsi="Arial" w:cs="Arial"/>
          <w:szCs w:val="22"/>
          <w:lang w:val="sk-SK"/>
        </w:rPr>
        <w:t>, USA</w:t>
      </w:r>
    </w:p>
    <w:p w14:paraId="4C31EFBB" w14:textId="74C912F2"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László</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Lovász</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Eötvös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Loránd</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000D6589">
        <w:rPr>
          <w:rFonts w:ascii="Arial" w:eastAsia="Times New Roman" w:hAnsi="Arial" w:cs="Arial"/>
          <w:szCs w:val="22"/>
          <w:lang w:val="sk-SK"/>
        </w:rPr>
        <w:t xml:space="preserve">, </w:t>
      </w:r>
      <w:proofErr w:type="spellStart"/>
      <w:r w:rsidR="000D6589">
        <w:rPr>
          <w:rFonts w:ascii="Arial" w:eastAsia="Times New Roman" w:hAnsi="Arial" w:cs="Arial"/>
          <w:szCs w:val="22"/>
          <w:lang w:val="sk-SK"/>
        </w:rPr>
        <w:t>Budapest</w:t>
      </w:r>
      <w:proofErr w:type="spellEnd"/>
      <w:r w:rsidRPr="006A42C5">
        <w:rPr>
          <w:rFonts w:ascii="Arial" w:eastAsia="Times New Roman" w:hAnsi="Arial" w:cs="Arial"/>
          <w:szCs w:val="22"/>
          <w:lang w:val="sk-SK"/>
        </w:rPr>
        <w:t xml:space="preserve">, </w:t>
      </w:r>
      <w:proofErr w:type="spellStart"/>
      <w:r w:rsidR="000D6589">
        <w:rPr>
          <w:rFonts w:ascii="Arial" w:eastAsia="Times New Roman" w:hAnsi="Arial" w:cs="Arial"/>
          <w:szCs w:val="22"/>
          <w:lang w:val="sk-SK"/>
        </w:rPr>
        <w:t>Hungary</w:t>
      </w:r>
      <w:proofErr w:type="spellEnd"/>
    </w:p>
    <w:p w14:paraId="32C6C954" w14:textId="335CC6EF"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Gyula</w:t>
      </w:r>
      <w:proofErr w:type="spellEnd"/>
      <w:r w:rsidRPr="006A42C5">
        <w:rPr>
          <w:rFonts w:ascii="Arial" w:eastAsia="Times New Roman" w:hAnsi="Arial" w:cs="Arial"/>
          <w:szCs w:val="22"/>
          <w:lang w:val="sk-SK"/>
        </w:rPr>
        <w:t xml:space="preserve"> O.H. Katona, Alfréd </w:t>
      </w:r>
      <w:proofErr w:type="spellStart"/>
      <w:r w:rsidRPr="006A42C5">
        <w:rPr>
          <w:rFonts w:ascii="Arial" w:eastAsia="Times New Roman" w:hAnsi="Arial" w:cs="Arial"/>
          <w:szCs w:val="22"/>
          <w:lang w:val="sk-SK"/>
        </w:rPr>
        <w:t>Rényi</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Institute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Mathematics</w:t>
      </w:r>
      <w:proofErr w:type="spellEnd"/>
      <w:r w:rsidRPr="006A42C5">
        <w:rPr>
          <w:rFonts w:ascii="Arial" w:eastAsia="Times New Roman" w:hAnsi="Arial" w:cs="Arial"/>
          <w:szCs w:val="22"/>
          <w:lang w:val="sk-SK"/>
        </w:rPr>
        <w:t xml:space="preserve">, </w:t>
      </w:r>
      <w:proofErr w:type="spellStart"/>
      <w:r w:rsidR="000D6589" w:rsidRPr="000D6589">
        <w:rPr>
          <w:rFonts w:ascii="Arial" w:eastAsia="Times New Roman" w:hAnsi="Arial" w:cs="Arial"/>
          <w:szCs w:val="22"/>
          <w:lang w:val="sk-SK"/>
        </w:rPr>
        <w:t>Budapest</w:t>
      </w:r>
      <w:proofErr w:type="spellEnd"/>
      <w:r w:rsidR="000D6589" w:rsidRPr="000D6589">
        <w:rPr>
          <w:rFonts w:ascii="Arial" w:eastAsia="Times New Roman" w:hAnsi="Arial" w:cs="Arial"/>
          <w:szCs w:val="22"/>
          <w:lang w:val="sk-SK"/>
        </w:rPr>
        <w:t xml:space="preserve">, </w:t>
      </w:r>
      <w:proofErr w:type="spellStart"/>
      <w:r w:rsidR="000D6589" w:rsidRPr="000D6589">
        <w:rPr>
          <w:rFonts w:ascii="Arial" w:eastAsia="Times New Roman" w:hAnsi="Arial" w:cs="Arial"/>
          <w:szCs w:val="22"/>
          <w:lang w:val="sk-SK"/>
        </w:rPr>
        <w:t>Hungary</w:t>
      </w:r>
      <w:proofErr w:type="spellEnd"/>
    </w:p>
    <w:p w14:paraId="6290BFCF" w14:textId="77777777" w:rsidR="006A42C5" w:rsidRPr="004B3EBA" w:rsidRDefault="006A42C5">
      <w:pPr>
        <w:pStyle w:val="P68B1DB1-Normlny17"/>
        <w:spacing w:after="0" w:line="240" w:lineRule="auto"/>
        <w:jc w:val="both"/>
        <w:textAlignment w:val="baseline"/>
        <w:rPr>
          <w:rFonts w:ascii="Segoe UI" w:hAnsi="Segoe UI" w:cs="Segoe UI"/>
          <w:sz w:val="18"/>
          <w:lang w:val="en-GB"/>
        </w:rPr>
      </w:pPr>
    </w:p>
    <w:p w14:paraId="007BE4C1" w14:textId="6D43B66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projects in the last 5 years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4"/>
        <w:gridCol w:w="2044"/>
        <w:gridCol w:w="2044"/>
        <w:gridCol w:w="2044"/>
        <w:gridCol w:w="2044"/>
      </w:tblGrid>
      <w:tr w:rsidR="00400CCB" w:rsidRPr="004B3EBA" w14:paraId="33B4471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2C037769" w14:textId="78BC8C4B"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Project name/identification</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C08D2E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Source of funding</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990ED5C"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Budget (EUR)</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67EEAC09" w14:textId="1B815423" w:rsidR="00400CCB" w:rsidRPr="004B3EBA" w:rsidRDefault="00D176DB">
            <w:pPr>
              <w:pStyle w:val="P68B1DB1-Normlny18"/>
              <w:spacing w:after="0" w:line="240" w:lineRule="auto"/>
              <w:jc w:val="both"/>
              <w:textAlignment w:val="baseline"/>
              <w:rPr>
                <w:rFonts w:ascii="Times New Roman" w:hAnsi="Times New Roman" w:cs="Times New Roman"/>
                <w:lang w:val="en-GB"/>
              </w:rPr>
            </w:pPr>
            <w:r w:rsidRPr="004B3EBA">
              <w:rPr>
                <w:b/>
                <w:lang w:val="en-GB"/>
              </w:rPr>
              <w:t>Project</w:t>
            </w:r>
            <w:r w:rsidR="000912AF" w:rsidRPr="004B3EBA">
              <w:rPr>
                <w:b/>
                <w:lang w:val="en-GB"/>
              </w:rPr>
              <w:t xml:space="preserve"> period</w:t>
            </w:r>
            <w:r w:rsidR="000912AF"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4A4AD403" w14:textId="6A47CA70" w:rsidR="00400CCB" w:rsidRPr="004B3EBA" w:rsidRDefault="000912AF" w:rsidP="0098298D">
            <w:pPr>
              <w:pStyle w:val="P68B1DB1-Normlny18"/>
              <w:spacing w:after="0" w:line="240" w:lineRule="auto"/>
              <w:textAlignment w:val="baseline"/>
              <w:rPr>
                <w:rFonts w:ascii="Times New Roman" w:hAnsi="Times New Roman" w:cs="Times New Roman"/>
                <w:lang w:val="en-GB"/>
              </w:rPr>
            </w:pPr>
            <w:r w:rsidRPr="004B3EBA">
              <w:rPr>
                <w:b/>
                <w:lang w:val="en-GB"/>
              </w:rPr>
              <w:t>The role of the researcher in the project</w:t>
            </w:r>
            <w:r w:rsidRPr="004B3EBA">
              <w:rPr>
                <w:lang w:val="en-GB"/>
              </w:rPr>
              <w:t> </w:t>
            </w:r>
          </w:p>
        </w:tc>
      </w:tr>
      <w:tr w:rsidR="00400CCB" w:rsidRPr="004B3EBA" w14:paraId="7237FB40"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32F19D6" w14:textId="35B52CEF" w:rsidR="000D6589" w:rsidRDefault="000D6589" w:rsidP="000D6589">
            <w:pPr>
              <w:pStyle w:val="P68B1DB1-Normlny18"/>
              <w:spacing w:after="0" w:line="240" w:lineRule="auto"/>
              <w:jc w:val="both"/>
              <w:textAlignment w:val="baseline"/>
              <w:rPr>
                <w:szCs w:val="22"/>
                <w:lang w:val="sk-SK"/>
              </w:rPr>
            </w:pPr>
            <w:proofErr w:type="spellStart"/>
            <w:r>
              <w:rPr>
                <w:szCs w:val="22"/>
                <w:lang w:val="sk-SK"/>
              </w:rPr>
              <w:t>Chromatic</w:t>
            </w:r>
            <w:proofErr w:type="spellEnd"/>
            <w:r>
              <w:rPr>
                <w:szCs w:val="22"/>
                <w:lang w:val="sk-SK"/>
              </w:rPr>
              <w:t xml:space="preserve"> </w:t>
            </w:r>
            <w:proofErr w:type="spellStart"/>
            <w:r>
              <w:rPr>
                <w:szCs w:val="22"/>
                <w:lang w:val="sk-SK"/>
              </w:rPr>
              <w:t>Problems</w:t>
            </w:r>
            <w:proofErr w:type="spellEnd"/>
            <w:r>
              <w:rPr>
                <w:szCs w:val="22"/>
                <w:lang w:val="sk-SK"/>
              </w:rPr>
              <w:t xml:space="preserve"> </w:t>
            </w:r>
          </w:p>
          <w:p w14:paraId="455EA319" w14:textId="56E37498" w:rsidR="000D6589" w:rsidRDefault="000D6589" w:rsidP="000D6589">
            <w:pPr>
              <w:pStyle w:val="P68B1DB1-Normlny18"/>
              <w:spacing w:after="0" w:line="240" w:lineRule="auto"/>
              <w:jc w:val="both"/>
              <w:textAlignment w:val="baseline"/>
              <w:rPr>
                <w:szCs w:val="22"/>
                <w:lang w:val="sk-SK"/>
              </w:rPr>
            </w:pPr>
            <w:r>
              <w:rPr>
                <w:szCs w:val="22"/>
                <w:lang w:val="sk-SK"/>
              </w:rPr>
              <w:t>and</w:t>
            </w:r>
            <w:r w:rsidRPr="000D6589">
              <w:rPr>
                <w:szCs w:val="22"/>
                <w:lang w:val="sk-SK"/>
              </w:rPr>
              <w:t> </w:t>
            </w:r>
            <w:proofErr w:type="spellStart"/>
            <w:r>
              <w:rPr>
                <w:szCs w:val="22"/>
                <w:lang w:val="sk-SK"/>
              </w:rPr>
              <w:t>Polynomials</w:t>
            </w:r>
            <w:proofErr w:type="spellEnd"/>
            <w:r w:rsidR="000C7F26">
              <w:rPr>
                <w:szCs w:val="22"/>
                <w:lang w:val="sk-SK"/>
              </w:rPr>
              <w:t>/</w:t>
            </w:r>
            <w:r>
              <w:rPr>
                <w:szCs w:val="22"/>
                <w:lang w:val="sk-SK"/>
              </w:rPr>
              <w:t xml:space="preserve"> </w:t>
            </w:r>
          </w:p>
          <w:p w14:paraId="2618FD14" w14:textId="5727BC87" w:rsidR="00400CCB" w:rsidRPr="004B3EBA" w:rsidRDefault="000D6589" w:rsidP="000D6589">
            <w:pPr>
              <w:pStyle w:val="P68B1DB1-Normlny18"/>
              <w:spacing w:after="0" w:line="240" w:lineRule="auto"/>
              <w:jc w:val="both"/>
              <w:textAlignment w:val="baseline"/>
              <w:rPr>
                <w:rFonts w:ascii="Times New Roman" w:hAnsi="Times New Roman" w:cs="Times New Roman"/>
                <w:lang w:val="en-GB"/>
              </w:rPr>
            </w:pPr>
            <w:r w:rsidRPr="000D6589">
              <w:rPr>
                <w:szCs w:val="22"/>
                <w:lang w:val="sk-SK"/>
              </w:rPr>
              <w:t>2/0042/22</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7B19E11" w14:textId="7CFD25F1" w:rsidR="0029416F" w:rsidRPr="0029416F" w:rsidRDefault="000D6589" w:rsidP="0029416F">
            <w:pPr>
              <w:pStyle w:val="P68B1DB1-Normlny18"/>
              <w:rPr>
                <w:lang w:val="sk-SK"/>
              </w:rPr>
            </w:pPr>
            <w:r w:rsidRPr="000D6589">
              <w:rPr>
                <w:lang w:val="sk-SK"/>
              </w:rPr>
              <w:t xml:space="preserve">VEGA, </w:t>
            </w:r>
            <w:proofErr w:type="spellStart"/>
            <w:r>
              <w:rPr>
                <w:lang w:val="sk-SK"/>
              </w:rPr>
              <w:t>Scientifi</w:t>
            </w:r>
            <w:r w:rsidR="0029416F">
              <w:rPr>
                <w:lang w:val="sk-SK"/>
              </w:rPr>
              <w:t>c</w:t>
            </w:r>
            <w:proofErr w:type="spellEnd"/>
            <w:r w:rsidR="0029416F">
              <w:rPr>
                <w:lang w:val="sk-SK"/>
              </w:rPr>
              <w:t xml:space="preserve"> Grant </w:t>
            </w:r>
            <w:proofErr w:type="spellStart"/>
            <w:r w:rsidR="0029416F">
              <w:rPr>
                <w:lang w:val="sk-SK"/>
              </w:rPr>
              <w:t>Agency</w:t>
            </w:r>
            <w:proofErr w:type="spellEnd"/>
            <w:r w:rsidR="0029416F">
              <w:rPr>
                <w:lang w:val="sk-SK"/>
              </w:rPr>
              <w:t xml:space="preserve"> </w:t>
            </w:r>
            <w:proofErr w:type="spellStart"/>
            <w:r w:rsidR="0029416F">
              <w:rPr>
                <w:lang w:val="sk-SK"/>
              </w:rPr>
              <w:t>of</w:t>
            </w:r>
            <w:proofErr w:type="spellEnd"/>
            <w:r w:rsidR="0029416F">
              <w:rPr>
                <w:lang w:val="sk-SK"/>
              </w:rPr>
              <w:t xml:space="preserve">  </w:t>
            </w:r>
            <w:proofErr w:type="spellStart"/>
            <w:r w:rsidR="0029416F">
              <w:rPr>
                <w:lang w:val="sk-SK"/>
              </w:rPr>
              <w:t>Ministry</w:t>
            </w:r>
            <w:proofErr w:type="spellEnd"/>
            <w:r w:rsidR="0029416F">
              <w:rPr>
                <w:lang w:val="sk-SK"/>
              </w:rPr>
              <w:t xml:space="preserve"> </w:t>
            </w:r>
            <w:proofErr w:type="spellStart"/>
            <w:r w:rsidR="0029416F">
              <w:rPr>
                <w:lang w:val="sk-SK"/>
              </w:rPr>
              <w:t>of</w:t>
            </w:r>
            <w:proofErr w:type="spellEnd"/>
            <w:r w:rsidR="0029416F">
              <w:rPr>
                <w:lang w:val="sk-SK"/>
              </w:rPr>
              <w:t xml:space="preserve"> </w:t>
            </w:r>
            <w:proofErr w:type="spellStart"/>
            <w:r w:rsidR="0029416F">
              <w:rPr>
                <w:lang w:val="sk-SK"/>
              </w:rPr>
              <w:t>E</w:t>
            </w:r>
            <w:r>
              <w:rPr>
                <w:lang w:val="sk-SK"/>
              </w:rPr>
              <w:t>ducation</w:t>
            </w:r>
            <w:proofErr w:type="spellEnd"/>
            <w:r>
              <w:rPr>
                <w:lang w:val="sk-SK"/>
              </w:rPr>
              <w:t xml:space="preserve"> and SAS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409B5AF" w14:textId="65525315"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3444 €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38BEDAA" w14:textId="245FDA2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 2022 – 2025</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A296C9A" w14:textId="12275416"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Pr>
                <w:lang w:val="en-GB"/>
              </w:rPr>
              <w:t>Head of the project</w:t>
            </w:r>
          </w:p>
        </w:tc>
      </w:tr>
      <w:tr w:rsidR="00400CCB" w:rsidRPr="004B3EBA" w14:paraId="4BFA2453"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26E23F8" w14:textId="7005D957" w:rsidR="000D6589" w:rsidRDefault="000D6589">
            <w:pPr>
              <w:pStyle w:val="P68B1DB1-Normlny18"/>
              <w:spacing w:after="0" w:line="240" w:lineRule="auto"/>
              <w:jc w:val="both"/>
              <w:textAlignment w:val="baseline"/>
              <w:rPr>
                <w:lang w:val="en-GB"/>
              </w:rPr>
            </w:pPr>
            <w:r>
              <w:rPr>
                <w:lang w:val="en-GB"/>
              </w:rPr>
              <w:t>Chromatic Problems</w:t>
            </w:r>
          </w:p>
          <w:p w14:paraId="3B8A61D2" w14:textId="6EFCC9DA" w:rsidR="000D6589" w:rsidRDefault="000D6589">
            <w:pPr>
              <w:pStyle w:val="P68B1DB1-Normlny18"/>
              <w:spacing w:after="0" w:line="240" w:lineRule="auto"/>
              <w:jc w:val="both"/>
              <w:textAlignment w:val="baseline"/>
              <w:rPr>
                <w:lang w:val="en-GB"/>
              </w:rPr>
            </w:pPr>
            <w:r>
              <w:rPr>
                <w:lang w:val="en-GB"/>
              </w:rPr>
              <w:t>in</w:t>
            </w:r>
            <w:r w:rsidR="000912AF" w:rsidRPr="004B3EBA">
              <w:rPr>
                <w:lang w:val="en-GB"/>
              </w:rPr>
              <w:t> </w:t>
            </w:r>
            <w:r>
              <w:rPr>
                <w:lang w:val="en-GB"/>
              </w:rPr>
              <w:t>Combinatorics</w:t>
            </w:r>
            <w:r w:rsidR="000C7F26">
              <w:rPr>
                <w:lang w:val="en-GB"/>
              </w:rPr>
              <w:t>/</w:t>
            </w:r>
          </w:p>
          <w:p w14:paraId="68AEC600" w14:textId="46D78683" w:rsidR="00400CCB" w:rsidRPr="004B3EBA" w:rsidRDefault="000D6589">
            <w:pPr>
              <w:pStyle w:val="P68B1DB1-Normlny18"/>
              <w:spacing w:after="0" w:line="240" w:lineRule="auto"/>
              <w:jc w:val="both"/>
              <w:textAlignment w:val="baseline"/>
              <w:rPr>
                <w:rFonts w:ascii="Times New Roman" w:hAnsi="Times New Roman" w:cs="Times New Roman"/>
                <w:lang w:val="en-GB"/>
              </w:rPr>
            </w:pPr>
            <w:r w:rsidRPr="000D6589">
              <w:rPr>
                <w:lang w:val="en-GB"/>
              </w:rPr>
              <w:t>2/0024/18</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696630D" w14:textId="77777777" w:rsidR="0029416F" w:rsidRDefault="000D6589">
            <w:pPr>
              <w:pStyle w:val="P68B1DB1-Normlny18"/>
              <w:spacing w:after="0" w:line="240" w:lineRule="auto"/>
              <w:jc w:val="both"/>
              <w:textAlignment w:val="baseline"/>
              <w:rPr>
                <w:lang w:val="sk-SK"/>
              </w:rPr>
            </w:pPr>
            <w:r w:rsidRPr="000D6589">
              <w:rPr>
                <w:lang w:val="sk-SK"/>
              </w:rPr>
              <w:t xml:space="preserve">VEGA, </w:t>
            </w:r>
            <w:proofErr w:type="spellStart"/>
            <w:r>
              <w:rPr>
                <w:lang w:val="sk-SK"/>
              </w:rPr>
              <w:t>Scientific</w:t>
            </w:r>
            <w:proofErr w:type="spellEnd"/>
            <w:r w:rsidR="0029416F">
              <w:rPr>
                <w:lang w:val="sk-SK"/>
              </w:rPr>
              <w:t xml:space="preserve"> </w:t>
            </w:r>
            <w:r>
              <w:rPr>
                <w:lang w:val="sk-SK"/>
              </w:rPr>
              <w:t xml:space="preserve">Grant </w:t>
            </w:r>
            <w:proofErr w:type="spellStart"/>
            <w:r>
              <w:rPr>
                <w:lang w:val="sk-SK"/>
              </w:rPr>
              <w:t>Agency</w:t>
            </w:r>
            <w:proofErr w:type="spellEnd"/>
            <w:r>
              <w:rPr>
                <w:lang w:val="sk-SK"/>
              </w:rPr>
              <w:t xml:space="preserve"> </w:t>
            </w:r>
            <w:proofErr w:type="spellStart"/>
            <w:r>
              <w:rPr>
                <w:lang w:val="sk-SK"/>
              </w:rPr>
              <w:t>of</w:t>
            </w:r>
            <w:proofErr w:type="spellEnd"/>
            <w:r w:rsidR="0029416F">
              <w:rPr>
                <w:lang w:val="sk-SK"/>
              </w:rPr>
              <w:t xml:space="preserve"> </w:t>
            </w:r>
            <w:proofErr w:type="spellStart"/>
            <w:r w:rsidR="0029416F">
              <w:rPr>
                <w:lang w:val="sk-SK"/>
              </w:rPr>
              <w:t>Ministry</w:t>
            </w:r>
            <w:proofErr w:type="spellEnd"/>
            <w:r w:rsidR="0029416F">
              <w:rPr>
                <w:lang w:val="sk-SK"/>
              </w:rPr>
              <w:t xml:space="preserve"> </w:t>
            </w:r>
            <w:proofErr w:type="spellStart"/>
            <w:r w:rsidR="0029416F">
              <w:rPr>
                <w:lang w:val="sk-SK"/>
              </w:rPr>
              <w:t>of</w:t>
            </w:r>
            <w:proofErr w:type="spellEnd"/>
          </w:p>
          <w:p w14:paraId="13EEE2AB" w14:textId="6E435980" w:rsidR="00400CCB" w:rsidRPr="004B3EBA" w:rsidRDefault="0029416F" w:rsidP="0029416F">
            <w:pPr>
              <w:pStyle w:val="P68B1DB1-Normlny18"/>
              <w:spacing w:after="0" w:line="240" w:lineRule="auto"/>
              <w:jc w:val="both"/>
              <w:textAlignment w:val="baseline"/>
              <w:rPr>
                <w:rFonts w:ascii="Times New Roman" w:hAnsi="Times New Roman" w:cs="Times New Roman"/>
                <w:lang w:val="en-GB"/>
              </w:rPr>
            </w:pPr>
            <w:proofErr w:type="spellStart"/>
            <w:r>
              <w:rPr>
                <w:lang w:val="sk-SK"/>
              </w:rPr>
              <w:t>E</w:t>
            </w:r>
            <w:r w:rsidR="000D6589">
              <w:rPr>
                <w:lang w:val="sk-SK"/>
              </w:rPr>
              <w:t>ducation</w:t>
            </w:r>
            <w:proofErr w:type="spellEnd"/>
            <w:r>
              <w:rPr>
                <w:lang w:val="sk-SK"/>
              </w:rPr>
              <w:t xml:space="preserve"> </w:t>
            </w:r>
            <w:r w:rsidR="000D6589">
              <w:rPr>
                <w:lang w:val="sk-SK"/>
              </w:rPr>
              <w:t>and SAS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E7A667A" w14:textId="4C48430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5204 €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8BA448A" w14:textId="4557F2B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2018 – 2021</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E44364" w14:textId="644828E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en-GB"/>
              </w:rPr>
              <w:t>Head of the project</w:t>
            </w:r>
          </w:p>
        </w:tc>
      </w:tr>
      <w:tr w:rsidR="00400CCB" w:rsidRPr="004B3EBA" w14:paraId="5BBDAF17"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6506B8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63AF38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E9DBD83"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47C364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3A82E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5ACC384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6F2DBE7"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DEAD886"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58181F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462DEB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007802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3E976A"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798BD8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9AC094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EC16A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2E9B5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209AD0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bl>
    <w:p w14:paraId="4443A31C"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1D54EB2" w14:textId="3A6706E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outputs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5"/>
        <w:gridCol w:w="2555"/>
        <w:gridCol w:w="3129"/>
        <w:gridCol w:w="1981"/>
      </w:tblGrid>
      <w:tr w:rsidR="00400CCB" w:rsidRPr="004B3EBA" w14:paraId="4AF67F78"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9E4E852" w14:textId="7D0DAB21"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Output name/identification</w:t>
            </w:r>
          </w:p>
        </w:tc>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DD64A7D" w14:textId="4C747A43" w:rsidR="00400CCB" w:rsidRPr="004B3EBA" w:rsidRDefault="000912AF" w:rsidP="000C7F26">
            <w:pPr>
              <w:pStyle w:val="P68B1DB1-Normlny19"/>
              <w:spacing w:after="0" w:line="240" w:lineRule="auto"/>
              <w:textAlignment w:val="baseline"/>
              <w:rPr>
                <w:rFonts w:ascii="Times New Roman" w:hAnsi="Times New Roman" w:cs="Times New Roman"/>
                <w:lang w:val="en-GB"/>
              </w:rPr>
            </w:pPr>
            <w:r w:rsidRPr="004B3EBA">
              <w:rPr>
                <w:b/>
                <w:lang w:val="en-GB"/>
              </w:rPr>
              <w:t xml:space="preserve">Type of output </w:t>
            </w:r>
          </w:p>
        </w:tc>
        <w:tc>
          <w:tcPr>
            <w:tcW w:w="1531" w:type="pct"/>
            <w:tcBorders>
              <w:top w:val="single" w:sz="6" w:space="0" w:color="auto"/>
              <w:left w:val="single" w:sz="6" w:space="0" w:color="auto"/>
              <w:bottom w:val="single" w:sz="6" w:space="0" w:color="auto"/>
              <w:right w:val="single" w:sz="6" w:space="0" w:color="auto"/>
            </w:tcBorders>
            <w:shd w:val="clear" w:color="auto" w:fill="A5A5A5"/>
            <w:hideMark/>
          </w:tcPr>
          <w:p w14:paraId="50F49897" w14:textId="77777777"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Short description</w:t>
            </w: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5A5A5"/>
            <w:hideMark/>
          </w:tcPr>
          <w:p w14:paraId="528ECA5F" w14:textId="3D19E77B" w:rsidR="00400CCB" w:rsidRPr="004B3EBA" w:rsidRDefault="00127622">
            <w:pPr>
              <w:pStyle w:val="P68B1DB1-Normlny18"/>
              <w:spacing w:after="0" w:line="240" w:lineRule="auto"/>
              <w:textAlignment w:val="baseline"/>
              <w:rPr>
                <w:rFonts w:ascii="Times New Roman" w:hAnsi="Times New Roman" w:cs="Times New Roman"/>
                <w:lang w:val="en-GB"/>
              </w:rPr>
            </w:pPr>
            <w:r w:rsidRPr="004B3EBA">
              <w:rPr>
                <w:b/>
                <w:lang w:val="en-GB"/>
              </w:rPr>
              <w:t>The r</w:t>
            </w:r>
            <w:r w:rsidR="000912AF" w:rsidRPr="004B3EBA">
              <w:rPr>
                <w:b/>
                <w:lang w:val="en-GB"/>
              </w:rPr>
              <w:t>ole of the researcher</w:t>
            </w:r>
            <w:r w:rsidR="000912AF" w:rsidRPr="004B3EBA">
              <w:rPr>
                <w:lang w:val="en-GB"/>
              </w:rPr>
              <w:t> </w:t>
            </w:r>
          </w:p>
        </w:tc>
      </w:tr>
      <w:tr w:rsidR="00400CCB" w:rsidRPr="004B3EBA" w14:paraId="490A4C9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989395F" w14:textId="77777777"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 xml:space="preserve">M. Kochol, </w:t>
            </w:r>
            <w:proofErr w:type="spellStart"/>
            <w:r w:rsidRPr="00D324F2">
              <w:rPr>
                <w:rFonts w:ascii="Arial" w:eastAsia="Times New Roman" w:hAnsi="Arial" w:cs="Arial"/>
                <w:sz w:val="20"/>
              </w:rPr>
              <w:t>Snarks</w:t>
            </w:r>
            <w:proofErr w:type="spellEnd"/>
            <w:r w:rsidRPr="00D324F2">
              <w:rPr>
                <w:rFonts w:ascii="Arial" w:eastAsia="Times New Roman" w:hAnsi="Arial" w:cs="Arial"/>
                <w:sz w:val="20"/>
              </w:rPr>
              <w:t xml:space="preserve"> without</w:t>
            </w:r>
          </w:p>
          <w:p w14:paraId="0A587ABD" w14:textId="7B449628" w:rsidR="00D21EA8" w:rsidRDefault="00D21EA8" w:rsidP="00D21EA8">
            <w:pPr>
              <w:spacing w:after="0" w:line="240" w:lineRule="auto"/>
              <w:jc w:val="both"/>
              <w:textAlignment w:val="baseline"/>
              <w:rPr>
                <w:rFonts w:ascii="Arial" w:eastAsia="Times New Roman" w:hAnsi="Arial" w:cs="Arial"/>
                <w:sz w:val="20"/>
              </w:rPr>
            </w:pPr>
            <w:r w:rsidRPr="00D324F2">
              <w:rPr>
                <w:rFonts w:ascii="Arial" w:eastAsia="Times New Roman" w:hAnsi="Arial" w:cs="Arial"/>
                <w:sz w:val="20"/>
              </w:rPr>
              <w:t>small cycles, Journal of</w:t>
            </w:r>
          </w:p>
          <w:p w14:paraId="114187FA" w14:textId="77777777" w:rsidR="00D21EA8" w:rsidRDefault="00D21EA8" w:rsidP="00D21EA8">
            <w:pPr>
              <w:pStyle w:val="P68B1DB1-Normlny18"/>
              <w:spacing w:after="0" w:line="240" w:lineRule="auto"/>
              <w:jc w:val="both"/>
              <w:textAlignment w:val="baseline"/>
            </w:pPr>
            <w:r w:rsidRPr="00D324F2">
              <w:t>Com</w:t>
            </w:r>
            <w:r>
              <w:t>binatorial Theory Series</w:t>
            </w:r>
          </w:p>
          <w:p w14:paraId="6D84FA14" w14:textId="14DF33F5"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t xml:space="preserve">B, 67 (1996) </w:t>
            </w:r>
            <w:r w:rsidRPr="00D324F2">
              <w:t>34–47</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17AC927" w14:textId="51D8F394"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4000A30C" w14:textId="2C57BD24" w:rsidR="00D21EA8" w:rsidRDefault="00D21EA8">
            <w:pPr>
              <w:pStyle w:val="P68B1DB1-Normlny18"/>
              <w:spacing w:after="0" w:line="240" w:lineRule="auto"/>
              <w:jc w:val="both"/>
              <w:textAlignment w:val="baseline"/>
              <w:rPr>
                <w:lang w:val="en-GB"/>
              </w:rPr>
            </w:pPr>
            <w:r>
              <w:rPr>
                <w:lang w:val="en-GB"/>
              </w:rPr>
              <w:t xml:space="preserve">Construction of </w:t>
            </w:r>
            <w:proofErr w:type="spellStart"/>
            <w:r>
              <w:rPr>
                <w:lang w:val="en-GB"/>
              </w:rPr>
              <w:t>snarks</w:t>
            </w:r>
            <w:proofErr w:type="spellEnd"/>
            <w:r>
              <w:rPr>
                <w:lang w:val="en-GB"/>
              </w:rPr>
              <w:t xml:space="preserve"> with</w:t>
            </w:r>
          </w:p>
          <w:p w14:paraId="593BEF10" w14:textId="619439BF" w:rsidR="00D21EA8" w:rsidRDefault="00D21EA8">
            <w:pPr>
              <w:pStyle w:val="P68B1DB1-Normlny18"/>
              <w:spacing w:after="0" w:line="240" w:lineRule="auto"/>
              <w:jc w:val="both"/>
              <w:textAlignment w:val="baseline"/>
              <w:rPr>
                <w:lang w:val="en-GB"/>
              </w:rPr>
            </w:pPr>
            <w:r>
              <w:rPr>
                <w:lang w:val="en-GB"/>
              </w:rPr>
              <w:t>arbitra</w:t>
            </w:r>
            <w:r w:rsidR="00E22666">
              <w:rPr>
                <w:lang w:val="en-GB"/>
              </w:rPr>
              <w:t>r</w:t>
            </w:r>
            <w:r>
              <w:rPr>
                <w:lang w:val="en-GB"/>
              </w:rPr>
              <w:t>y large girth, a</w:t>
            </w:r>
          </w:p>
          <w:p w14:paraId="52776EC1" w14:textId="3CFFCA65" w:rsidR="00D21EA8" w:rsidRDefault="00D21EA8">
            <w:pPr>
              <w:pStyle w:val="P68B1DB1-Normlny18"/>
              <w:spacing w:after="0" w:line="240" w:lineRule="auto"/>
              <w:jc w:val="both"/>
              <w:textAlignment w:val="baseline"/>
              <w:rPr>
                <w:lang w:val="en-GB"/>
              </w:rPr>
            </w:pPr>
            <w:r>
              <w:rPr>
                <w:lang w:val="en-GB"/>
              </w:rPr>
              <w:t>counterexample to a conjecture of</w:t>
            </w:r>
          </w:p>
          <w:p w14:paraId="7E83A89E" w14:textId="3C0466FF" w:rsidR="00400CCB" w:rsidRPr="004B3EBA" w:rsidRDefault="00D21EA8">
            <w:pPr>
              <w:pStyle w:val="P68B1DB1-Normlny18"/>
              <w:spacing w:after="0" w:line="240" w:lineRule="auto"/>
              <w:jc w:val="both"/>
              <w:textAlignment w:val="baseline"/>
              <w:rPr>
                <w:rFonts w:ascii="Times New Roman" w:hAnsi="Times New Roman" w:cs="Times New Roman"/>
                <w:lang w:val="en-GB"/>
              </w:rPr>
            </w:pPr>
            <w:r>
              <w:rPr>
                <w:lang w:val="en-GB"/>
              </w:rPr>
              <w:t>Jaeger and Swart</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1BE8B23B" w14:textId="0FF02A7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author</w:t>
            </w:r>
          </w:p>
        </w:tc>
      </w:tr>
      <w:tr w:rsidR="00400CCB" w:rsidRPr="004B3EBA" w14:paraId="7842A32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63E7ECE" w14:textId="59B97BB9"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M. Kochol,</w:t>
            </w:r>
            <w:r w:rsidRPr="00F42AD6">
              <w:rPr>
                <w:rFonts w:ascii="Arial" w:eastAsia="Times New Roman" w:hAnsi="Arial" w:cs="Arial"/>
                <w:sz w:val="20"/>
              </w:rPr>
              <w:t xml:space="preserve"> An equivalent</w:t>
            </w:r>
          </w:p>
          <w:p w14:paraId="46937263" w14:textId="77777777" w:rsidR="00D21EA8" w:rsidRDefault="00D21EA8" w:rsidP="00D21EA8">
            <w:pPr>
              <w:spacing w:after="0" w:line="240" w:lineRule="auto"/>
              <w:jc w:val="both"/>
              <w:textAlignment w:val="baseline"/>
              <w:rPr>
                <w:rFonts w:ascii="Arial" w:eastAsia="Times New Roman" w:hAnsi="Arial" w:cs="Arial"/>
                <w:sz w:val="20"/>
              </w:rPr>
            </w:pPr>
            <w:r w:rsidRPr="00F42AD6">
              <w:rPr>
                <w:rFonts w:ascii="Arial" w:eastAsia="Times New Roman" w:hAnsi="Arial" w:cs="Arial"/>
                <w:sz w:val="20"/>
              </w:rPr>
              <w:t>version of the 3-flow</w:t>
            </w:r>
          </w:p>
          <w:p w14:paraId="219819BB" w14:textId="77777777" w:rsidR="00D21EA8" w:rsidRDefault="00D21EA8" w:rsidP="00D21EA8">
            <w:pPr>
              <w:spacing w:after="0" w:line="240" w:lineRule="auto"/>
              <w:jc w:val="both"/>
              <w:textAlignment w:val="baseline"/>
              <w:rPr>
                <w:rFonts w:ascii="Arial" w:eastAsia="Times New Roman" w:hAnsi="Arial" w:cs="Arial"/>
                <w:sz w:val="20"/>
              </w:rPr>
            </w:pPr>
            <w:r w:rsidRPr="00F42AD6">
              <w:rPr>
                <w:rFonts w:ascii="Arial" w:eastAsia="Times New Roman" w:hAnsi="Arial" w:cs="Arial"/>
                <w:sz w:val="20"/>
              </w:rPr>
              <w:t>conjecture, Journal of</w:t>
            </w:r>
            <w:r>
              <w:rPr>
                <w:rFonts w:ascii="Arial" w:eastAsia="Times New Roman" w:hAnsi="Arial" w:cs="Arial"/>
                <w:sz w:val="20"/>
              </w:rPr>
              <w:t xml:space="preserve"> </w:t>
            </w:r>
          </w:p>
          <w:p w14:paraId="2B28F773" w14:textId="631FE5A3"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rsidRPr="00F42AD6">
              <w:t xml:space="preserve">Combinatorial Theory Series B, </w:t>
            </w:r>
            <w:r>
              <w:t>83 (2001)</w:t>
            </w:r>
            <w:r w:rsidRPr="00F42AD6">
              <w:t xml:space="preserve"> 258–261</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DA9D243" w14:textId="3BCC5C6C"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56F44C39" w14:textId="71A11152" w:rsidR="00400CCB" w:rsidRPr="004B3EBA" w:rsidRDefault="00D21EA8">
            <w:pPr>
              <w:pStyle w:val="P68B1DB1-Normlny18"/>
              <w:spacing w:after="0" w:line="240" w:lineRule="auto"/>
              <w:jc w:val="both"/>
              <w:textAlignment w:val="baseline"/>
              <w:rPr>
                <w:rFonts w:ascii="Times New Roman" w:hAnsi="Times New Roman" w:cs="Times New Roman"/>
                <w:lang w:val="en-GB"/>
              </w:rPr>
            </w:pPr>
            <w:r>
              <w:rPr>
                <w:lang w:val="en-GB"/>
              </w:rPr>
              <w:t>Reduction of the 3-flow conjecture to edge-5-connected graphs</w:t>
            </w:r>
            <w:r w:rsidR="000912AF"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1D1885" w14:textId="4B2266C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author</w:t>
            </w:r>
          </w:p>
        </w:tc>
      </w:tr>
      <w:tr w:rsidR="00400CCB" w:rsidRPr="004B3EBA" w14:paraId="6F59C60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E267A90" w14:textId="46A985D8"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M. Kochol,</w:t>
            </w:r>
            <w:r w:rsidRPr="00203743">
              <w:rPr>
                <w:rFonts w:ascii="Arial" w:eastAsia="Times New Roman" w:hAnsi="Arial" w:cs="Arial"/>
                <w:sz w:val="20"/>
              </w:rPr>
              <w:t xml:space="preserve"> Polyhedral</w:t>
            </w:r>
          </w:p>
          <w:p w14:paraId="5538E444" w14:textId="77777777" w:rsidR="00D21EA8" w:rsidRDefault="00D21EA8" w:rsidP="00D21EA8">
            <w:pPr>
              <w:spacing w:after="0" w:line="240" w:lineRule="auto"/>
              <w:jc w:val="both"/>
              <w:textAlignment w:val="baseline"/>
              <w:rPr>
                <w:rFonts w:ascii="Arial" w:eastAsia="Times New Roman" w:hAnsi="Arial" w:cs="Arial"/>
                <w:sz w:val="20"/>
              </w:rPr>
            </w:pPr>
            <w:proofErr w:type="spellStart"/>
            <w:r w:rsidRPr="00203743">
              <w:rPr>
                <w:rFonts w:ascii="Arial" w:eastAsia="Times New Roman" w:hAnsi="Arial" w:cs="Arial"/>
                <w:sz w:val="20"/>
              </w:rPr>
              <w:t>embeddings</w:t>
            </w:r>
            <w:proofErr w:type="spellEnd"/>
            <w:r w:rsidRPr="00203743">
              <w:rPr>
                <w:rFonts w:ascii="Arial" w:eastAsia="Times New Roman" w:hAnsi="Arial" w:cs="Arial"/>
                <w:sz w:val="20"/>
              </w:rPr>
              <w:t xml:space="preserve"> of </w:t>
            </w:r>
            <w:proofErr w:type="spellStart"/>
            <w:r w:rsidRPr="00203743">
              <w:rPr>
                <w:rFonts w:ascii="Arial" w:eastAsia="Times New Roman" w:hAnsi="Arial" w:cs="Arial"/>
                <w:sz w:val="20"/>
              </w:rPr>
              <w:t>snarks</w:t>
            </w:r>
            <w:proofErr w:type="spellEnd"/>
            <w:r w:rsidRPr="00203743">
              <w:rPr>
                <w:rFonts w:ascii="Arial" w:eastAsia="Times New Roman" w:hAnsi="Arial" w:cs="Arial"/>
                <w:sz w:val="20"/>
              </w:rPr>
              <w:t xml:space="preserve"> in</w:t>
            </w:r>
          </w:p>
          <w:p w14:paraId="0299EB95"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orientable surfaces,</w:t>
            </w:r>
          </w:p>
          <w:p w14:paraId="65EF75AA"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Proceedings of the</w:t>
            </w:r>
          </w:p>
          <w:p w14:paraId="2E81DFFD"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Am</w:t>
            </w:r>
            <w:r>
              <w:rPr>
                <w:rFonts w:ascii="Arial" w:eastAsia="Times New Roman" w:hAnsi="Arial" w:cs="Arial"/>
                <w:sz w:val="20"/>
              </w:rPr>
              <w:t xml:space="preserve">erican Mathematical </w:t>
            </w:r>
          </w:p>
          <w:p w14:paraId="477AC699" w14:textId="77777777"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Society, 137 (2009) 1613–</w:t>
            </w:r>
          </w:p>
          <w:p w14:paraId="2F79B3F6" w14:textId="4C21C5AE"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t>1619</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AF99F09" w14:textId="35B9FB3C"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 xml:space="preserve"> publication</w:t>
            </w:r>
            <w:r w:rsidR="000912AF"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FDF633D" w14:textId="7CDC1575" w:rsidR="00931B8D" w:rsidRDefault="00931B8D">
            <w:pPr>
              <w:pStyle w:val="P68B1DB1-Normlny18"/>
              <w:spacing w:after="0" w:line="240" w:lineRule="auto"/>
              <w:jc w:val="both"/>
              <w:textAlignment w:val="baseline"/>
              <w:rPr>
                <w:lang w:val="en-GB"/>
              </w:rPr>
            </w:pPr>
            <w:r>
              <w:rPr>
                <w:lang w:val="en-GB"/>
              </w:rPr>
              <w:t xml:space="preserve">Construction of </w:t>
            </w:r>
            <w:proofErr w:type="spellStart"/>
            <w:r>
              <w:rPr>
                <w:lang w:val="en-GB"/>
              </w:rPr>
              <w:t>snarks</w:t>
            </w:r>
            <w:proofErr w:type="spellEnd"/>
            <w:r>
              <w:rPr>
                <w:lang w:val="en-GB"/>
              </w:rPr>
              <w:t xml:space="preserve"> with </w:t>
            </w:r>
          </w:p>
          <w:p w14:paraId="7D67B32F" w14:textId="77777777" w:rsidR="00931B8D" w:rsidRDefault="00931B8D">
            <w:pPr>
              <w:pStyle w:val="P68B1DB1-Normlny18"/>
              <w:spacing w:after="0" w:line="240" w:lineRule="auto"/>
              <w:jc w:val="both"/>
              <w:textAlignment w:val="baseline"/>
              <w:rPr>
                <w:lang w:val="en-GB"/>
              </w:rPr>
            </w:pPr>
            <w:r>
              <w:rPr>
                <w:lang w:val="en-GB"/>
              </w:rPr>
              <w:t>polyhedral embedding in an</w:t>
            </w:r>
          </w:p>
          <w:p w14:paraId="3E97E4C6" w14:textId="77777777" w:rsidR="00931B8D" w:rsidRDefault="00931B8D">
            <w:pPr>
              <w:pStyle w:val="P68B1DB1-Normlny18"/>
              <w:spacing w:after="0" w:line="240" w:lineRule="auto"/>
              <w:jc w:val="both"/>
              <w:textAlignment w:val="baseline"/>
              <w:rPr>
                <w:lang w:val="en-GB"/>
              </w:rPr>
            </w:pPr>
            <w:r>
              <w:rPr>
                <w:lang w:val="en-GB"/>
              </w:rPr>
              <w:t>orientable surface of genus at least</w:t>
            </w:r>
          </w:p>
          <w:p w14:paraId="202D8843" w14:textId="77777777" w:rsidR="00931B8D" w:rsidRDefault="00931B8D">
            <w:pPr>
              <w:pStyle w:val="P68B1DB1-Normlny18"/>
              <w:spacing w:after="0" w:line="240" w:lineRule="auto"/>
              <w:jc w:val="both"/>
              <w:textAlignment w:val="baseline"/>
              <w:rPr>
                <w:lang w:val="en-GB"/>
              </w:rPr>
            </w:pPr>
            <w:r>
              <w:rPr>
                <w:lang w:val="en-GB"/>
              </w:rPr>
              <w:t>5, a counterexample to a</w:t>
            </w:r>
          </w:p>
          <w:p w14:paraId="0556FEBB" w14:textId="0B1C03C5"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 xml:space="preserve">conjecture of </w:t>
            </w:r>
            <w:proofErr w:type="spellStart"/>
            <w:r w:rsidRPr="00931B8D">
              <w:rPr>
                <w:lang w:val="en-GB"/>
              </w:rPr>
              <w:t>Grünbaum</w:t>
            </w:r>
            <w:proofErr w:type="spellEnd"/>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76F31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CCEEE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406A161"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M. Kochol</w:t>
            </w:r>
            <w:r>
              <w:rPr>
                <w:rFonts w:ascii="Arial" w:eastAsia="Times New Roman" w:hAnsi="Arial" w:cs="Arial"/>
                <w:sz w:val="20"/>
              </w:rPr>
              <w:t>,</w:t>
            </w:r>
            <w:r w:rsidRPr="00106B16">
              <w:rPr>
                <w:rFonts w:ascii="Arial" w:eastAsia="Times New Roman" w:hAnsi="Arial" w:cs="Arial"/>
                <w:sz w:val="20"/>
              </w:rPr>
              <w:t xml:space="preserve"> Reduction of the</w:t>
            </w:r>
          </w:p>
          <w:p w14:paraId="2D69D5E3"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5-flow conjecture to</w:t>
            </w:r>
          </w:p>
          <w:p w14:paraId="503F4286"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cyclically 6-edge-connected</w:t>
            </w:r>
          </w:p>
          <w:p w14:paraId="25E7FF73" w14:textId="77777777" w:rsidR="00931B8D" w:rsidRDefault="00931B8D" w:rsidP="00931B8D">
            <w:pPr>
              <w:spacing w:after="0" w:line="240" w:lineRule="auto"/>
              <w:jc w:val="both"/>
              <w:textAlignment w:val="baseline"/>
              <w:rPr>
                <w:rFonts w:ascii="Arial" w:eastAsia="Times New Roman" w:hAnsi="Arial" w:cs="Arial"/>
                <w:sz w:val="20"/>
              </w:rPr>
            </w:pPr>
            <w:proofErr w:type="spellStart"/>
            <w:r w:rsidRPr="00106B16">
              <w:rPr>
                <w:rFonts w:ascii="Arial" w:eastAsia="Times New Roman" w:hAnsi="Arial" w:cs="Arial"/>
                <w:sz w:val="20"/>
              </w:rPr>
              <w:t>snarks</w:t>
            </w:r>
            <w:proofErr w:type="spellEnd"/>
            <w:r w:rsidRPr="00106B16">
              <w:rPr>
                <w:rFonts w:ascii="Arial" w:eastAsia="Times New Roman" w:hAnsi="Arial" w:cs="Arial"/>
                <w:sz w:val="20"/>
              </w:rPr>
              <w:t>, Journal of</w:t>
            </w:r>
          </w:p>
          <w:p w14:paraId="620EC565" w14:textId="503FA06A" w:rsidR="00400CCB" w:rsidRPr="004B3EBA" w:rsidRDefault="00931B8D" w:rsidP="00931B8D">
            <w:pPr>
              <w:pStyle w:val="P68B1DB1-Normlny18"/>
              <w:spacing w:after="0" w:line="240" w:lineRule="auto"/>
              <w:jc w:val="both"/>
              <w:textAlignment w:val="baseline"/>
              <w:rPr>
                <w:rFonts w:ascii="Times New Roman" w:hAnsi="Times New Roman" w:cs="Times New Roman"/>
                <w:lang w:val="en-GB"/>
              </w:rPr>
            </w:pPr>
            <w:r w:rsidRPr="00106B16">
              <w:t>Com</w:t>
            </w:r>
            <w:r>
              <w:t>binatorial Theory Series B, 90 (2004) 139–</w:t>
            </w:r>
            <w:r w:rsidRPr="00106B16">
              <w:t>1</w:t>
            </w:r>
            <w:r>
              <w:t>45</w:t>
            </w:r>
            <w:r w:rsidR="000912AF"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BB79F36" w14:textId="33F9E0D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18981532" w14:textId="77777777" w:rsidR="00931B8D" w:rsidRDefault="00931B8D">
            <w:pPr>
              <w:pStyle w:val="P68B1DB1-Normlny18"/>
              <w:spacing w:after="0" w:line="240" w:lineRule="auto"/>
              <w:jc w:val="both"/>
              <w:textAlignment w:val="baseline"/>
              <w:rPr>
                <w:lang w:val="en-GB"/>
              </w:rPr>
            </w:pPr>
            <w:r>
              <w:rPr>
                <w:lang w:val="en-GB"/>
              </w:rPr>
              <w:t>Reduction of the 5-flow conjecture</w:t>
            </w:r>
          </w:p>
          <w:p w14:paraId="3D9B3F18" w14:textId="045C5521" w:rsidR="00931B8D" w:rsidRDefault="00931B8D">
            <w:pPr>
              <w:pStyle w:val="P68B1DB1-Normlny18"/>
              <w:spacing w:after="0" w:line="240" w:lineRule="auto"/>
              <w:jc w:val="both"/>
              <w:textAlignment w:val="baseline"/>
              <w:rPr>
                <w:lang w:val="en-GB"/>
              </w:rPr>
            </w:pPr>
            <w:r>
              <w:rPr>
                <w:lang w:val="en-GB"/>
              </w:rPr>
              <w:t xml:space="preserve">on 3-regular graphs with cyclic </w:t>
            </w:r>
          </w:p>
          <w:p w14:paraId="7E63CD8E" w14:textId="1084BD92"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connectivity at least 6</w:t>
            </w:r>
            <w:r w:rsidR="000912AF"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55D1B300" w14:textId="45FAFCE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author</w:t>
            </w:r>
          </w:p>
        </w:tc>
      </w:tr>
      <w:tr w:rsidR="00400CCB" w:rsidRPr="004B3EBA" w14:paraId="6C61227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5FFF03F"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M. Kochol, Smallest</w:t>
            </w:r>
          </w:p>
          <w:p w14:paraId="26B08C1C"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counterexample to the 5-</w:t>
            </w:r>
          </w:p>
          <w:p w14:paraId="5DFBE53D"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flow conjecture has girth at</w:t>
            </w:r>
          </w:p>
          <w:p w14:paraId="2396318C"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least eleven, Journal of</w:t>
            </w:r>
          </w:p>
          <w:p w14:paraId="18F6D177" w14:textId="53F7A046" w:rsidR="00400CCB" w:rsidRPr="004B3EBA" w:rsidRDefault="00931B8D" w:rsidP="00931B8D">
            <w:pPr>
              <w:pStyle w:val="P68B1DB1-Normlny18"/>
              <w:spacing w:after="0" w:line="240" w:lineRule="auto"/>
              <w:jc w:val="both"/>
              <w:textAlignment w:val="baseline"/>
              <w:rPr>
                <w:rFonts w:ascii="Times New Roman" w:hAnsi="Times New Roman" w:cs="Times New Roman"/>
                <w:lang w:val="en-GB"/>
              </w:rPr>
            </w:pPr>
            <w:r w:rsidRPr="002A6461">
              <w:t>Combinatorial Theory Series B, 100 (2010)  381–389</w:t>
            </w:r>
            <w:r w:rsidR="000912AF"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FCE9420" w14:textId="5DCC842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33D59351" w14:textId="77777777" w:rsidR="00931B8D" w:rsidRDefault="00931B8D">
            <w:pPr>
              <w:pStyle w:val="P68B1DB1-Normlny18"/>
              <w:spacing w:after="0" w:line="240" w:lineRule="auto"/>
              <w:jc w:val="both"/>
              <w:textAlignment w:val="baseline"/>
              <w:rPr>
                <w:lang w:val="en-US"/>
              </w:rPr>
            </w:pPr>
            <w:r>
              <w:rPr>
                <w:lang w:val="en-GB"/>
              </w:rPr>
              <w:t xml:space="preserve">Reduction of the </w:t>
            </w:r>
            <w:r>
              <w:rPr>
                <w:lang w:val="en-US"/>
              </w:rPr>
              <w:t xml:space="preserve">5-flow conjecture </w:t>
            </w:r>
          </w:p>
          <w:p w14:paraId="415C98CF" w14:textId="77777777" w:rsidR="00400CCB" w:rsidRDefault="00931B8D">
            <w:pPr>
              <w:pStyle w:val="P68B1DB1-Normlny18"/>
              <w:spacing w:after="0" w:line="240" w:lineRule="auto"/>
              <w:jc w:val="both"/>
              <w:textAlignment w:val="baseline"/>
              <w:rPr>
                <w:lang w:val="en-GB"/>
              </w:rPr>
            </w:pPr>
            <w:r>
              <w:rPr>
                <w:lang w:val="en-GB"/>
              </w:rPr>
              <w:t>on 3-regular graphs with girth at</w:t>
            </w:r>
          </w:p>
          <w:p w14:paraId="43157DEB" w14:textId="147F1B3D" w:rsidR="00931B8D"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least 11</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2A8C8899" w14:textId="6B449F4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author</w:t>
            </w:r>
          </w:p>
        </w:tc>
      </w:tr>
    </w:tbl>
    <w:p w14:paraId="6573CA47" w14:textId="185F20EE"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6BDB6F1" w14:textId="5599C94B" w:rsidR="003323D8" w:rsidRDefault="0010028B">
      <w:pPr>
        <w:pStyle w:val="P68B1DB1-Normlny20"/>
        <w:spacing w:after="0" w:line="240" w:lineRule="auto"/>
        <w:jc w:val="both"/>
        <w:textAlignment w:val="baseline"/>
        <w:rPr>
          <w:i w:val="0"/>
          <w:lang w:val="en-GB"/>
        </w:rPr>
      </w:pPr>
      <w:r>
        <w:rPr>
          <w:lang w:val="en-GB"/>
        </w:rPr>
        <w:tab/>
      </w:r>
      <w:r w:rsidR="003323D8" w:rsidRPr="003323D8">
        <w:rPr>
          <w:i w:val="0"/>
          <w:lang w:val="en-GB"/>
        </w:rPr>
        <w:t>The most important results of the researcher are the introduction of superposition as a construction of graphs with</w:t>
      </w:r>
      <w:r w:rsidR="003323D8">
        <w:rPr>
          <w:i w:val="0"/>
          <w:lang w:val="en-GB"/>
        </w:rPr>
        <w:t xml:space="preserve">out </w:t>
      </w:r>
      <w:proofErr w:type="gramStart"/>
      <w:r w:rsidR="003323D8">
        <w:rPr>
          <w:i w:val="0"/>
          <w:lang w:val="en-GB"/>
        </w:rPr>
        <w:t>nowhere-</w:t>
      </w:r>
      <w:r w:rsidR="003323D8" w:rsidRPr="003323D8">
        <w:rPr>
          <w:i w:val="0"/>
          <w:lang w:val="en-GB"/>
        </w:rPr>
        <w:t>zero</w:t>
      </w:r>
      <w:proofErr w:type="gramEnd"/>
      <w:r w:rsidR="003323D8" w:rsidRPr="003323D8">
        <w:rPr>
          <w:i w:val="0"/>
          <w:lang w:val="en-GB"/>
        </w:rPr>
        <w:t xml:space="preserve"> flows and the introduction of linear algebra techniques to solve problems of some </w:t>
      </w:r>
      <w:proofErr w:type="spellStart"/>
      <w:r w:rsidR="003323D8" w:rsidRPr="003323D8">
        <w:rPr>
          <w:i w:val="0"/>
          <w:lang w:val="en-GB"/>
        </w:rPr>
        <w:t>Tutte-Grothendieck</w:t>
      </w:r>
      <w:proofErr w:type="spellEnd"/>
      <w:r w:rsidR="003323D8" w:rsidRPr="003323D8">
        <w:rPr>
          <w:i w:val="0"/>
          <w:lang w:val="en-GB"/>
        </w:rPr>
        <w:t xml:space="preserve"> invariants. These are the outputs of basic research in mathematics consisting of the publication of results in scientific journals.</w:t>
      </w:r>
    </w:p>
    <w:p w14:paraId="03D30A52" w14:textId="77777777" w:rsidR="003323D8" w:rsidRDefault="003323D8">
      <w:pPr>
        <w:pStyle w:val="P68B1DB1-Normlny20"/>
        <w:spacing w:after="0" w:line="240" w:lineRule="auto"/>
        <w:jc w:val="both"/>
        <w:textAlignment w:val="baseline"/>
        <w:rPr>
          <w:i w:val="0"/>
          <w:lang w:val="en-GB"/>
        </w:rPr>
      </w:pPr>
      <w:r>
        <w:rPr>
          <w:i w:val="0"/>
          <w:lang w:val="en-GB"/>
        </w:rPr>
        <w:tab/>
      </w:r>
      <w:r w:rsidRPr="003323D8">
        <w:rPr>
          <w:i w:val="0"/>
          <w:lang w:val="en-GB"/>
        </w:rPr>
        <w:t xml:space="preserve">The general principle of superposition is studied in detail in [K02]. Using this method, we constructed new classes of </w:t>
      </w:r>
      <w:proofErr w:type="spellStart"/>
      <w:r w:rsidRPr="003323D8">
        <w:rPr>
          <w:i w:val="0"/>
          <w:lang w:val="en-GB"/>
        </w:rPr>
        <w:t>snarks</w:t>
      </w:r>
      <w:proofErr w:type="spellEnd"/>
      <w:r w:rsidRPr="003323D8">
        <w:rPr>
          <w:i w:val="0"/>
          <w:lang w:val="en-GB"/>
        </w:rPr>
        <w:t xml:space="preserve"> (non-trivia</w:t>
      </w:r>
      <w:r>
        <w:rPr>
          <w:i w:val="0"/>
          <w:lang w:val="en-GB"/>
        </w:rPr>
        <w:t>l 3-regular graphs without edge-</w:t>
      </w:r>
      <w:r w:rsidRPr="003323D8">
        <w:rPr>
          <w:i w:val="0"/>
          <w:lang w:val="en-GB"/>
        </w:rPr>
        <w:t>3-coloring). This is an important class of gr</w:t>
      </w:r>
      <w:r>
        <w:rPr>
          <w:i w:val="0"/>
          <w:lang w:val="en-GB"/>
        </w:rPr>
        <w:t xml:space="preserve">aphs, the study of which has </w:t>
      </w:r>
      <w:r w:rsidRPr="003323D8">
        <w:rPr>
          <w:i w:val="0"/>
          <w:lang w:val="en-GB"/>
        </w:rPr>
        <w:t xml:space="preserve">much to do with the solution of the most important </w:t>
      </w:r>
      <w:r w:rsidRPr="003323D8">
        <w:rPr>
          <w:i w:val="0"/>
          <w:lang w:val="en-GB"/>
        </w:rPr>
        <w:lastRenderedPageBreak/>
        <w:t xml:space="preserve">open problems in combinatorics (the 5-flow </w:t>
      </w:r>
      <w:r>
        <w:rPr>
          <w:i w:val="0"/>
          <w:lang w:val="en-GB"/>
        </w:rPr>
        <w:t xml:space="preserve">conjecture </w:t>
      </w:r>
      <w:r w:rsidRPr="003323D8">
        <w:rPr>
          <w:i w:val="0"/>
          <w:lang w:val="en-GB"/>
        </w:rPr>
        <w:t>and</w:t>
      </w:r>
      <w:r>
        <w:rPr>
          <w:i w:val="0"/>
          <w:lang w:val="en-GB"/>
        </w:rPr>
        <w:t xml:space="preserve"> the cycle double </w:t>
      </w:r>
      <w:r w:rsidRPr="003323D8">
        <w:rPr>
          <w:i w:val="0"/>
          <w:lang w:val="en-GB"/>
        </w:rPr>
        <w:t>cov</w:t>
      </w:r>
      <w:r>
        <w:rPr>
          <w:i w:val="0"/>
          <w:lang w:val="en-GB"/>
        </w:rPr>
        <w:t>er conjecture</w:t>
      </w:r>
      <w:r w:rsidRPr="003323D8">
        <w:rPr>
          <w:i w:val="0"/>
          <w:lang w:val="en-GB"/>
        </w:rPr>
        <w:t xml:space="preserve">) as with complexity theory. We constructed </w:t>
      </w:r>
      <w:proofErr w:type="spellStart"/>
      <w:r w:rsidRPr="003323D8">
        <w:rPr>
          <w:i w:val="0"/>
          <w:lang w:val="en-GB"/>
        </w:rPr>
        <w:t>snarks</w:t>
      </w:r>
      <w:proofErr w:type="spellEnd"/>
      <w:r w:rsidRPr="003323D8">
        <w:rPr>
          <w:i w:val="0"/>
          <w:lang w:val="en-GB"/>
        </w:rPr>
        <w:t xml:space="preserve"> with arbitrarily large </w:t>
      </w:r>
      <w:r>
        <w:rPr>
          <w:i w:val="0"/>
          <w:lang w:val="en-GB"/>
        </w:rPr>
        <w:t>girth</w:t>
      </w:r>
      <w:r w:rsidRPr="003323D8">
        <w:rPr>
          <w:i w:val="0"/>
          <w:lang w:val="en-GB"/>
        </w:rPr>
        <w:t xml:space="preserve"> [K96], disproving the </w:t>
      </w:r>
      <w:proofErr w:type="spellStart"/>
      <w:r w:rsidRPr="003323D8">
        <w:rPr>
          <w:i w:val="0"/>
          <w:lang w:val="en-GB"/>
        </w:rPr>
        <w:t>Jeager</w:t>
      </w:r>
      <w:proofErr w:type="spellEnd"/>
      <w:r w:rsidRPr="003323D8">
        <w:rPr>
          <w:i w:val="0"/>
          <w:lang w:val="en-GB"/>
        </w:rPr>
        <w:t xml:space="preserve"> and Swart conjecture of 1980, and </w:t>
      </w:r>
      <w:proofErr w:type="spellStart"/>
      <w:r w:rsidRPr="003323D8">
        <w:rPr>
          <w:i w:val="0"/>
          <w:lang w:val="en-GB"/>
        </w:rPr>
        <w:t>polyhedrally</w:t>
      </w:r>
      <w:proofErr w:type="spellEnd"/>
      <w:r w:rsidRPr="003323D8">
        <w:rPr>
          <w:i w:val="0"/>
          <w:lang w:val="en-GB"/>
        </w:rPr>
        <w:t xml:space="preserve"> embeddable </w:t>
      </w:r>
      <w:proofErr w:type="spellStart"/>
      <w:r w:rsidRPr="003323D8">
        <w:rPr>
          <w:i w:val="0"/>
          <w:lang w:val="en-GB"/>
        </w:rPr>
        <w:t>snarks</w:t>
      </w:r>
      <w:proofErr w:type="spellEnd"/>
      <w:r w:rsidRPr="003323D8">
        <w:rPr>
          <w:i w:val="0"/>
          <w:lang w:val="en-GB"/>
        </w:rPr>
        <w:t xml:space="preserve"> in any orientable surface of genus at least 5 [K09], disproving </w:t>
      </w:r>
      <w:proofErr w:type="spellStart"/>
      <w:r w:rsidRPr="003323D8">
        <w:rPr>
          <w:i w:val="0"/>
          <w:lang w:val="en-GB"/>
        </w:rPr>
        <w:t>Grünbaum's</w:t>
      </w:r>
      <w:proofErr w:type="spellEnd"/>
      <w:r w:rsidRPr="003323D8">
        <w:rPr>
          <w:i w:val="0"/>
          <w:lang w:val="en-GB"/>
        </w:rPr>
        <w:t xml:space="preserve"> conjecture of 1968. The superposition method was also used in the proof that the smallest counterexample to </w:t>
      </w:r>
      <w:r>
        <w:rPr>
          <w:i w:val="0"/>
          <w:lang w:val="en-GB"/>
        </w:rPr>
        <w:t xml:space="preserve">the </w:t>
      </w:r>
      <w:r w:rsidRPr="003323D8">
        <w:rPr>
          <w:i w:val="0"/>
          <w:lang w:val="en-GB"/>
        </w:rPr>
        <w:t xml:space="preserve">3-flow conjecture </w:t>
      </w:r>
      <w:r>
        <w:rPr>
          <w:i w:val="0"/>
          <w:lang w:val="en-GB"/>
        </w:rPr>
        <w:t xml:space="preserve">of </w:t>
      </w:r>
      <w:proofErr w:type="spellStart"/>
      <w:r>
        <w:rPr>
          <w:i w:val="0"/>
          <w:lang w:val="en-GB"/>
        </w:rPr>
        <w:t>Tutte</w:t>
      </w:r>
      <w:proofErr w:type="spellEnd"/>
      <w:r>
        <w:rPr>
          <w:i w:val="0"/>
          <w:lang w:val="en-GB"/>
        </w:rPr>
        <w:t xml:space="preserve"> </w:t>
      </w:r>
      <w:r w:rsidRPr="003323D8">
        <w:rPr>
          <w:i w:val="0"/>
          <w:lang w:val="en-GB"/>
        </w:rPr>
        <w:t>(every gr</w:t>
      </w:r>
      <w:r>
        <w:rPr>
          <w:i w:val="0"/>
          <w:lang w:val="en-GB"/>
        </w:rPr>
        <w:t xml:space="preserve">aph without edge cuts of order 1 and </w:t>
      </w:r>
      <w:r w:rsidRPr="003323D8">
        <w:rPr>
          <w:i w:val="0"/>
          <w:lang w:val="en-GB"/>
        </w:rPr>
        <w:t xml:space="preserve">3 has </w:t>
      </w:r>
      <w:r>
        <w:rPr>
          <w:i w:val="0"/>
          <w:lang w:val="en-GB"/>
        </w:rPr>
        <w:t>a nowhere-zero 3-flow</w:t>
      </w:r>
      <w:r w:rsidRPr="003323D8">
        <w:rPr>
          <w:i w:val="0"/>
          <w:lang w:val="en-GB"/>
        </w:rPr>
        <w:t xml:space="preserve">) is edge 5-connected [K01]. It is known that every edge 6-connected graph has </w:t>
      </w:r>
      <w:r>
        <w:rPr>
          <w:i w:val="0"/>
          <w:lang w:val="en-GB"/>
        </w:rPr>
        <w:t xml:space="preserve">a </w:t>
      </w:r>
      <w:r w:rsidRPr="003323D8">
        <w:rPr>
          <w:i w:val="0"/>
          <w:lang w:val="en-GB"/>
        </w:rPr>
        <w:t>nowhere-zero 3-flow [LTWZ13].</w:t>
      </w:r>
    </w:p>
    <w:p w14:paraId="007F2541" w14:textId="62004BB5" w:rsidR="003323D8" w:rsidRPr="003323D8" w:rsidRDefault="003323D8" w:rsidP="003323D8">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general</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approach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of</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introducing</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linear</w:t>
      </w:r>
      <w:proofErr w:type="spellEnd"/>
      <w:r w:rsidRPr="003323D8">
        <w:rPr>
          <w:rFonts w:eastAsia="Calibri"/>
          <w:i w:val="0"/>
          <w:szCs w:val="22"/>
          <w:lang w:val="sk-SK" w:eastAsia="en-US"/>
        </w:rPr>
        <w:t xml:space="preserve"> algebra </w:t>
      </w:r>
      <w:proofErr w:type="spellStart"/>
      <w:r w:rsidRPr="003323D8">
        <w:rPr>
          <w:rFonts w:eastAsia="Calibri"/>
          <w:i w:val="0"/>
          <w:szCs w:val="22"/>
          <w:lang w:val="sk-SK" w:eastAsia="en-US"/>
        </w:rPr>
        <w:t>methods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for</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solving</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some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Tutte-Grothendieck</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invariants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introduced</w:t>
      </w:r>
      <w:proofErr w:type="spellEnd"/>
      <w:r w:rsidRPr="003323D8">
        <w:rPr>
          <w:rFonts w:eastAsia="Calibri"/>
          <w:i w:val="0"/>
          <w:szCs w:val="22"/>
          <w:lang w:val="sk-SK" w:eastAsia="en-US"/>
        </w:rPr>
        <w:t xml:space="preserve"> in [K23a].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previously</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used</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these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methods</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investigate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smallest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counterexamples</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Tutt's</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conjecture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every</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bridgeless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graph</w:t>
      </w:r>
      <w:proofErr w:type="spellEnd"/>
      <w:r w:rsidRPr="003323D8">
        <w:rPr>
          <w:rFonts w:eastAsia="Calibri"/>
          <w:i w:val="0"/>
          <w:szCs w:val="22"/>
          <w:lang w:val="sk-SK" w:eastAsia="en-US"/>
        </w:rPr>
        <w:t xml:space="preserve"> has a </w:t>
      </w:r>
      <w:proofErr w:type="spellStart"/>
      <w:r w:rsidRPr="003323D8">
        <w:rPr>
          <w:rFonts w:eastAsia="Calibri"/>
          <w:i w:val="0"/>
          <w:szCs w:val="22"/>
          <w:lang w:val="sk-SK" w:eastAsia="en-US"/>
        </w:rPr>
        <w:t>nowhere-zero</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proved</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smallest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counterexample</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hypothesis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a </w:t>
      </w:r>
      <w:proofErr w:type="spellStart"/>
      <w:r w:rsidRPr="003323D8">
        <w:rPr>
          <w:rFonts w:eastAsia="Calibri"/>
          <w:i w:val="0"/>
          <w:szCs w:val="22"/>
          <w:lang w:val="sk-SK" w:eastAsia="en-US"/>
        </w:rPr>
        <w:t>cyclic</w:t>
      </w:r>
      <w:proofErr w:type="spellEnd"/>
      <w:r w:rsidRPr="003323D8">
        <w:rPr>
          <w:rFonts w:eastAsia="Calibri"/>
          <w:i w:val="0"/>
          <w:szCs w:val="22"/>
          <w:lang w:val="sk-SK" w:eastAsia="en-US"/>
        </w:rPr>
        <w:t xml:space="preserve"> edge-6-continuous</w:t>
      </w:r>
      <w:r>
        <w:rPr>
          <w:rFonts w:eastAsia="Calibri"/>
          <w:i w:val="0"/>
          <w:szCs w:val="22"/>
          <w:lang w:val="sk-SK" w:eastAsia="en-US"/>
        </w:rPr>
        <w:t xml:space="preserve"> </w:t>
      </w:r>
      <w:proofErr w:type="spellStart"/>
      <w:r>
        <w:rPr>
          <w:rFonts w:eastAsia="Calibri"/>
          <w:i w:val="0"/>
          <w:szCs w:val="22"/>
          <w:lang w:val="sk-SK" w:eastAsia="en-US"/>
        </w:rPr>
        <w:t>snark</w:t>
      </w:r>
      <w:proofErr w:type="spellEnd"/>
      <w:r>
        <w:rPr>
          <w:rFonts w:eastAsia="Calibri"/>
          <w:i w:val="0"/>
          <w:szCs w:val="22"/>
          <w:lang w:val="sk-SK" w:eastAsia="en-US"/>
        </w:rPr>
        <w:t xml:space="preserve"> [K04] and has </w:t>
      </w:r>
      <w:proofErr w:type="spellStart"/>
      <w:r>
        <w:rPr>
          <w:rFonts w:eastAsia="Calibri"/>
          <w:i w:val="0"/>
          <w:szCs w:val="22"/>
          <w:lang w:val="sk-SK" w:eastAsia="en-US"/>
        </w:rPr>
        <w:t>girth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least</w:t>
      </w:r>
      <w:proofErr w:type="spellEnd"/>
      <w:r w:rsidRPr="003323D8">
        <w:rPr>
          <w:rFonts w:eastAsia="Calibri"/>
          <w:i w:val="0"/>
          <w:szCs w:val="22"/>
          <w:lang w:val="sk-SK" w:eastAsia="en-US"/>
        </w:rPr>
        <w:t xml:space="preserve"> 11 [K10].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note </w:t>
      </w:r>
      <w:proofErr w:type="spellStart"/>
      <w:r w:rsidRPr="003323D8">
        <w:rPr>
          <w:rFonts w:eastAsia="Calibri"/>
          <w:i w:val="0"/>
          <w:szCs w:val="22"/>
          <w:lang w:val="sk-SK" w:eastAsia="en-US"/>
        </w:rPr>
        <w:t>that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not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known</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whether</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such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snarks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even</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exist</w:t>
      </w:r>
      <w:proofErr w:type="spellEnd"/>
      <w:r w:rsidRPr="003323D8">
        <w:rPr>
          <w:rFonts w:eastAsia="Calibri"/>
          <w:i w:val="0"/>
          <w:szCs w:val="22"/>
          <w:lang w:val="sk-SK" w:eastAsia="en-US"/>
        </w:rPr>
        <w:t>.</w:t>
      </w:r>
    </w:p>
    <w:p w14:paraId="7AAAA634" w14:textId="63F39664" w:rsidR="00400CCB" w:rsidRDefault="00EB1872" w:rsidP="00817D61">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proofErr w:type="spellStart"/>
      <w:r>
        <w:rPr>
          <w:rFonts w:eastAsia="Calibri"/>
          <w:i w:val="0"/>
          <w:szCs w:val="22"/>
          <w:lang w:val="sk-SK" w:eastAsia="en-US"/>
        </w:rPr>
        <w:t>We</w:t>
      </w:r>
      <w:proofErr w:type="spellEnd"/>
      <w:r>
        <w:rPr>
          <w:rFonts w:eastAsia="Calibri"/>
          <w:i w:val="0"/>
          <w:szCs w:val="22"/>
          <w:lang w:val="sk-SK" w:eastAsia="en-US"/>
        </w:rPr>
        <w:t xml:space="preserve"> </w:t>
      </w:r>
      <w:proofErr w:type="spellStart"/>
      <w:r>
        <w:rPr>
          <w:rFonts w:eastAsia="Calibri"/>
          <w:i w:val="0"/>
          <w:szCs w:val="22"/>
          <w:lang w:val="sk-SK" w:eastAsia="en-US"/>
        </w:rPr>
        <w:t>have</w:t>
      </w:r>
      <w:proofErr w:type="spellEnd"/>
      <w:r>
        <w:rPr>
          <w:rFonts w:eastAsia="Calibri"/>
          <w:i w:val="0"/>
          <w:szCs w:val="22"/>
          <w:lang w:val="sk-SK" w:eastAsia="en-US"/>
        </w:rPr>
        <w:t xml:space="preserve"> </w:t>
      </w:r>
      <w:proofErr w:type="spellStart"/>
      <w:r>
        <w:rPr>
          <w:rFonts w:eastAsia="Calibri"/>
          <w:i w:val="0"/>
          <w:szCs w:val="22"/>
          <w:lang w:val="sk-SK" w:eastAsia="en-US"/>
        </w:rPr>
        <w:t>also</w:t>
      </w:r>
      <w:proofErr w:type="spellEnd"/>
      <w:r>
        <w:rPr>
          <w:rFonts w:eastAsia="Calibri"/>
          <w:i w:val="0"/>
          <w:szCs w:val="22"/>
          <w:lang w:val="sk-SK" w:eastAsia="en-US"/>
        </w:rPr>
        <w:t xml:space="preserve"> </w:t>
      </w:r>
      <w:proofErr w:type="spellStart"/>
      <w:r>
        <w:rPr>
          <w:rFonts w:eastAsia="Calibri"/>
          <w:i w:val="0"/>
          <w:szCs w:val="22"/>
          <w:lang w:val="sk-SK" w:eastAsia="en-US"/>
        </w:rPr>
        <w:t>introduced</w:t>
      </w:r>
      <w:proofErr w:type="spellEnd"/>
      <w:r>
        <w:rPr>
          <w:rFonts w:eastAsia="Calibri"/>
          <w:i w:val="0"/>
          <w:szCs w:val="22"/>
          <w:lang w:val="sk-SK" w:eastAsia="en-US"/>
        </w:rPr>
        <w:t xml:space="preserve"> a </w:t>
      </w:r>
      <w:proofErr w:type="spellStart"/>
      <w:r>
        <w:rPr>
          <w:rFonts w:eastAsia="Calibri"/>
          <w:i w:val="0"/>
          <w:szCs w:val="22"/>
          <w:lang w:val="sk-SK" w:eastAsia="en-US"/>
        </w:rPr>
        <w:t>tiling</w:t>
      </w:r>
      <w:proofErr w:type="spellEnd"/>
      <w:r>
        <w:rPr>
          <w:rFonts w:eastAsia="Calibri"/>
          <w:i w:val="0"/>
          <w:szCs w:val="22"/>
          <w:lang w:val="sk-SK" w:eastAsia="en-US"/>
        </w:rPr>
        <w:t xml:space="preserve"> </w:t>
      </w:r>
      <w:proofErr w:type="spellStart"/>
      <w:r>
        <w:rPr>
          <w:rFonts w:eastAsia="Calibri"/>
          <w:i w:val="0"/>
          <w:szCs w:val="22"/>
          <w:lang w:val="sk-SK" w:eastAsia="en-US"/>
        </w:rPr>
        <w:t>principle</w:t>
      </w:r>
      <w:proofErr w:type="spellEnd"/>
      <w:r>
        <w:rPr>
          <w:rFonts w:eastAsia="Calibri"/>
          <w:i w:val="0"/>
          <w:szCs w:val="22"/>
          <w:lang w:val="sk-SK" w:eastAsia="en-US"/>
        </w:rPr>
        <w:t xml:space="preserve"> on </w:t>
      </w:r>
      <w:proofErr w:type="spellStart"/>
      <w:r w:rsidRPr="00EB1872">
        <w:rPr>
          <w:rFonts w:eastAsia="Calibri"/>
          <w:i w:val="0"/>
          <w:szCs w:val="22"/>
          <w:lang w:val="sk-SK" w:eastAsia="en-US"/>
        </w:rPr>
        <w:t>Möbi</w:t>
      </w:r>
      <w:r>
        <w:rPr>
          <w:rFonts w:eastAsia="Calibri"/>
          <w:i w:val="0"/>
          <w:szCs w:val="22"/>
          <w:lang w:val="sk-SK" w:eastAsia="en-US"/>
        </w:rPr>
        <w:t>us</w:t>
      </w:r>
      <w:proofErr w:type="spellEnd"/>
      <w:r>
        <w:rPr>
          <w:rFonts w:eastAsia="Calibri"/>
          <w:i w:val="0"/>
          <w:szCs w:val="22"/>
          <w:lang w:val="sk-SK" w:eastAsia="en-US"/>
        </w:rPr>
        <w:t xml:space="preserve"> </w:t>
      </w:r>
      <w:proofErr w:type="spellStart"/>
      <w:r>
        <w:rPr>
          <w:rFonts w:eastAsia="Calibri"/>
          <w:i w:val="0"/>
          <w:szCs w:val="22"/>
          <w:lang w:val="sk-SK" w:eastAsia="en-US"/>
        </w:rPr>
        <w:t>strip</w:t>
      </w:r>
      <w:proofErr w:type="spellEnd"/>
      <w:r>
        <w:rPr>
          <w:rFonts w:eastAsia="Calibri"/>
          <w:i w:val="0"/>
          <w:szCs w:val="22"/>
          <w:lang w:val="sk-SK" w:eastAsia="en-US"/>
        </w:rPr>
        <w:t xml:space="preserve">, and </w:t>
      </w:r>
      <w:proofErr w:type="spellStart"/>
      <w:r>
        <w:rPr>
          <w:rFonts w:eastAsia="Calibri"/>
          <w:i w:val="0"/>
          <w:szCs w:val="22"/>
          <w:lang w:val="sk-SK" w:eastAsia="en-US"/>
        </w:rPr>
        <w:t>these</w:t>
      </w:r>
      <w:proofErr w:type="spellEnd"/>
      <w:r>
        <w:rPr>
          <w:rFonts w:eastAsia="Calibri"/>
          <w:i w:val="0"/>
          <w:szCs w:val="22"/>
          <w:lang w:val="sk-SK" w:eastAsia="en-US"/>
        </w:rPr>
        <w:t xml:space="preserve"> </w:t>
      </w:r>
      <w:proofErr w:type="spellStart"/>
      <w:r>
        <w:rPr>
          <w:rFonts w:eastAsia="Calibri"/>
          <w:i w:val="0"/>
          <w:szCs w:val="22"/>
          <w:lang w:val="sk-SK" w:eastAsia="en-US"/>
        </w:rPr>
        <w:t>ideas</w:t>
      </w:r>
      <w:proofErr w:type="spellEnd"/>
      <w:r>
        <w:rPr>
          <w:rFonts w:eastAsia="Calibri"/>
          <w:i w:val="0"/>
          <w:szCs w:val="22"/>
          <w:lang w:val="sk-SK" w:eastAsia="en-US"/>
        </w:rPr>
        <w:t xml:space="preserve"> </w:t>
      </w:r>
      <w:proofErr w:type="spellStart"/>
      <w:r>
        <w:rPr>
          <w:rFonts w:eastAsia="Calibri"/>
          <w:i w:val="0"/>
          <w:szCs w:val="22"/>
          <w:lang w:val="sk-SK" w:eastAsia="en-US"/>
        </w:rPr>
        <w:t>we</w:t>
      </w:r>
      <w:proofErr w:type="spellEnd"/>
      <w:r>
        <w:rPr>
          <w:rFonts w:eastAsia="Calibri"/>
          <w:i w:val="0"/>
          <w:szCs w:val="22"/>
          <w:lang w:val="sk-SK" w:eastAsia="en-US"/>
        </w:rPr>
        <w:t xml:space="preserve"> </w:t>
      </w:r>
      <w:proofErr w:type="spellStart"/>
      <w:r>
        <w:rPr>
          <w:rFonts w:eastAsia="Calibri"/>
          <w:i w:val="0"/>
          <w:szCs w:val="22"/>
          <w:lang w:val="sk-SK" w:eastAsia="en-US"/>
        </w:rPr>
        <w:t>have</w:t>
      </w:r>
      <w:proofErr w:type="spellEnd"/>
      <w:r>
        <w:rPr>
          <w:rFonts w:eastAsia="Calibri"/>
          <w:i w:val="0"/>
          <w:szCs w:val="22"/>
          <w:lang w:val="sk-SK" w:eastAsia="en-US"/>
        </w:rPr>
        <w:t xml:space="preserve"> </w:t>
      </w:r>
      <w:proofErr w:type="spellStart"/>
      <w:r>
        <w:rPr>
          <w:rFonts w:eastAsia="Calibri"/>
          <w:i w:val="0"/>
          <w:szCs w:val="22"/>
          <w:lang w:val="sk-SK" w:eastAsia="en-US"/>
        </w:rPr>
        <w:t>used</w:t>
      </w:r>
      <w:proofErr w:type="spellEnd"/>
      <w:r>
        <w:rPr>
          <w:rFonts w:eastAsia="Calibri"/>
          <w:i w:val="0"/>
          <w:szCs w:val="22"/>
          <w:lang w:val="sk-SK" w:eastAsia="en-US"/>
        </w:rPr>
        <w:t xml:space="preserve"> by  </w:t>
      </w:r>
      <w:proofErr w:type="spellStart"/>
      <w:r>
        <w:rPr>
          <w:rFonts w:eastAsia="Calibri"/>
          <w:i w:val="0"/>
          <w:szCs w:val="22"/>
          <w:lang w:val="sk-SK" w:eastAsia="en-US"/>
        </w:rPr>
        <w:t>constructions</w:t>
      </w:r>
      <w:proofErr w:type="spellEnd"/>
      <w:r>
        <w:rPr>
          <w:rFonts w:eastAsia="Calibri"/>
          <w:i w:val="0"/>
          <w:szCs w:val="22"/>
          <w:lang w:val="sk-SK" w:eastAsia="en-US"/>
        </w:rPr>
        <w:t xml:space="preserve">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infinite</w:t>
      </w:r>
      <w:proofErr w:type="spellEnd"/>
      <w:r>
        <w:rPr>
          <w:rFonts w:eastAsia="Calibri"/>
          <w:i w:val="0"/>
          <w:szCs w:val="22"/>
          <w:lang w:val="sk-SK" w:eastAsia="en-US"/>
        </w:rPr>
        <w:t xml:space="preserve"> </w:t>
      </w:r>
      <w:proofErr w:type="spellStart"/>
      <w:r>
        <w:rPr>
          <w:rFonts w:eastAsia="Calibri"/>
          <w:i w:val="0"/>
          <w:szCs w:val="22"/>
          <w:lang w:val="sk-SK" w:eastAsia="en-US"/>
        </w:rPr>
        <w:t>families</w:t>
      </w:r>
      <w:proofErr w:type="spellEnd"/>
      <w:r>
        <w:rPr>
          <w:rFonts w:eastAsia="Calibri"/>
          <w:i w:val="0"/>
          <w:szCs w:val="22"/>
          <w:lang w:val="sk-SK" w:eastAsia="en-US"/>
        </w:rPr>
        <w:t xml:space="preserve">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crossing-critical</w:t>
      </w:r>
      <w:proofErr w:type="spellEnd"/>
      <w:r>
        <w:rPr>
          <w:rFonts w:eastAsia="Calibri"/>
          <w:i w:val="0"/>
          <w:szCs w:val="22"/>
          <w:lang w:val="sk-SK" w:eastAsia="en-US"/>
        </w:rPr>
        <w:t xml:space="preserve"> </w:t>
      </w:r>
      <w:proofErr w:type="spellStart"/>
      <w:r>
        <w:rPr>
          <w:rFonts w:eastAsia="Calibri"/>
          <w:i w:val="0"/>
          <w:szCs w:val="22"/>
          <w:lang w:val="sk-SK" w:eastAsia="en-US"/>
        </w:rPr>
        <w:t>graphs</w:t>
      </w:r>
      <w:proofErr w:type="spellEnd"/>
      <w:r>
        <w:rPr>
          <w:rFonts w:eastAsia="Calibri"/>
          <w:i w:val="0"/>
          <w:szCs w:val="22"/>
          <w:lang w:val="sk-SK" w:eastAsia="en-US"/>
        </w:rPr>
        <w:t xml:space="preserve"> </w:t>
      </w:r>
      <w:proofErr w:type="spellStart"/>
      <w:r>
        <w:rPr>
          <w:rFonts w:eastAsia="Calibri"/>
          <w:i w:val="0"/>
          <w:szCs w:val="22"/>
          <w:lang w:val="sk-SK" w:eastAsia="en-US"/>
        </w:rPr>
        <w:t>with</w:t>
      </w:r>
      <w:proofErr w:type="spellEnd"/>
      <w:r>
        <w:rPr>
          <w:rFonts w:eastAsia="Calibri"/>
          <w:i w:val="0"/>
          <w:szCs w:val="22"/>
          <w:lang w:val="sk-SK" w:eastAsia="en-US"/>
        </w:rPr>
        <w:t xml:space="preserve"> </w:t>
      </w:r>
      <w:proofErr w:type="spellStart"/>
      <w:r>
        <w:rPr>
          <w:rFonts w:eastAsia="Calibri"/>
          <w:i w:val="0"/>
          <w:szCs w:val="22"/>
          <w:lang w:val="sk-SK" w:eastAsia="en-US"/>
        </w:rPr>
        <w:t>crossing</w:t>
      </w:r>
      <w:proofErr w:type="spellEnd"/>
      <w:r>
        <w:rPr>
          <w:rFonts w:eastAsia="Calibri"/>
          <w:i w:val="0"/>
          <w:szCs w:val="22"/>
          <w:lang w:val="sk-SK" w:eastAsia="en-US"/>
        </w:rPr>
        <w:t xml:space="preserve"> </w:t>
      </w:r>
      <w:proofErr w:type="spellStart"/>
      <w:r>
        <w:rPr>
          <w:rFonts w:eastAsia="Calibri"/>
          <w:i w:val="0"/>
          <w:szCs w:val="22"/>
          <w:lang w:val="sk-SK" w:eastAsia="en-US"/>
        </w:rPr>
        <w:t>number</w:t>
      </w:r>
      <w:proofErr w:type="spellEnd"/>
      <w:r>
        <w:rPr>
          <w:rFonts w:eastAsia="Calibri"/>
          <w:i w:val="0"/>
          <w:szCs w:val="22"/>
          <w:lang w:val="sk-SK" w:eastAsia="en-US"/>
        </w:rPr>
        <w:t xml:space="preserve"> </w:t>
      </w:r>
      <w:proofErr w:type="spellStart"/>
      <w:r>
        <w:rPr>
          <w:rFonts w:eastAsia="Calibri"/>
          <w:i w:val="0"/>
          <w:szCs w:val="22"/>
          <w:lang w:val="sk-SK" w:eastAsia="en-US"/>
        </w:rPr>
        <w:t>at</w:t>
      </w:r>
      <w:proofErr w:type="spellEnd"/>
      <w:r>
        <w:rPr>
          <w:rFonts w:eastAsia="Calibri"/>
          <w:i w:val="0"/>
          <w:szCs w:val="22"/>
          <w:lang w:val="sk-SK" w:eastAsia="en-US"/>
        </w:rPr>
        <w:t xml:space="preserve"> </w:t>
      </w:r>
      <w:proofErr w:type="spellStart"/>
      <w:r>
        <w:rPr>
          <w:rFonts w:eastAsia="Calibri"/>
          <w:i w:val="0"/>
          <w:szCs w:val="22"/>
          <w:lang w:val="sk-SK" w:eastAsia="en-US"/>
        </w:rPr>
        <w:t>least</w:t>
      </w:r>
      <w:proofErr w:type="spellEnd"/>
      <w:r>
        <w:rPr>
          <w:rFonts w:eastAsia="Calibri"/>
          <w:i w:val="0"/>
          <w:szCs w:val="22"/>
          <w:lang w:val="sk-SK" w:eastAsia="en-US"/>
        </w:rPr>
        <w:t xml:space="preserve"> 2 [K</w:t>
      </w:r>
      <w:r w:rsidR="00817D61">
        <w:rPr>
          <w:rFonts w:eastAsia="Calibri"/>
          <w:i w:val="0"/>
          <w:szCs w:val="22"/>
          <w:lang w:val="sk-SK" w:eastAsia="en-US"/>
        </w:rPr>
        <w:t>87</w:t>
      </w:r>
      <w:r w:rsidR="003323D8">
        <w:rPr>
          <w:rFonts w:eastAsia="Calibri"/>
          <w:i w:val="0"/>
          <w:szCs w:val="22"/>
          <w:lang w:val="sk-SK" w:eastAsia="en-US"/>
        </w:rPr>
        <w:t xml:space="preserve">]. </w:t>
      </w:r>
      <w:proofErr w:type="spellStart"/>
      <w:r w:rsidR="003323D8">
        <w:rPr>
          <w:rFonts w:eastAsia="Calibri"/>
          <w:i w:val="0"/>
          <w:szCs w:val="22"/>
          <w:lang w:val="sk-SK" w:eastAsia="en-US"/>
        </w:rPr>
        <w:t>We</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have</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also</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constructed</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asymt</w:t>
      </w:r>
      <w:r w:rsidR="00817D61">
        <w:rPr>
          <w:rFonts w:eastAsia="Calibri"/>
          <w:i w:val="0"/>
          <w:szCs w:val="22"/>
          <w:lang w:val="sk-SK" w:eastAsia="en-US"/>
        </w:rPr>
        <w:t>otically</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optimal</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ap</w:t>
      </w:r>
      <w:r w:rsidR="003323D8">
        <w:rPr>
          <w:rFonts w:eastAsia="Calibri"/>
          <w:i w:val="0"/>
          <w:szCs w:val="22"/>
          <w:lang w:val="sk-SK" w:eastAsia="en-US"/>
        </w:rPr>
        <w:t>p</w:t>
      </w:r>
      <w:r w:rsidR="00817D61">
        <w:rPr>
          <w:rFonts w:eastAsia="Calibri"/>
          <w:i w:val="0"/>
          <w:szCs w:val="22"/>
          <w:lang w:val="sk-SK" w:eastAsia="en-US"/>
        </w:rPr>
        <w:t>roximation</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n-dimensional</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balls</w:t>
      </w:r>
      <w:proofErr w:type="spellEnd"/>
      <w:r w:rsidR="003323D8">
        <w:rPr>
          <w:rFonts w:eastAsia="Calibri"/>
          <w:i w:val="0"/>
          <w:szCs w:val="22"/>
          <w:lang w:val="sk-SK" w:eastAsia="en-US"/>
        </w:rPr>
        <w:t xml:space="preserve"> by </w:t>
      </w:r>
      <w:proofErr w:type="spellStart"/>
      <w:r w:rsidR="003323D8">
        <w:rPr>
          <w:rFonts w:eastAsia="Calibri"/>
          <w:i w:val="0"/>
          <w:szCs w:val="22"/>
          <w:lang w:val="sk-SK" w:eastAsia="en-US"/>
        </w:rPr>
        <w:t>polytopes</w:t>
      </w:r>
      <w:proofErr w:type="spellEnd"/>
      <w:r w:rsidR="003323D8">
        <w:rPr>
          <w:rFonts w:eastAsia="Calibri"/>
          <w:i w:val="0"/>
          <w:szCs w:val="22"/>
          <w:lang w:val="sk-SK" w:eastAsia="en-US"/>
        </w:rPr>
        <w:t xml:space="preserve"> [K94] and prove </w:t>
      </w:r>
      <w:proofErr w:type="spellStart"/>
      <w:r w:rsidR="003323D8">
        <w:rPr>
          <w:rFonts w:eastAsia="Calibri"/>
          <w:i w:val="0"/>
          <w:szCs w:val="22"/>
          <w:lang w:val="sk-SK" w:eastAsia="en-US"/>
        </w:rPr>
        <w:t>t</w:t>
      </w:r>
      <w:r w:rsidR="00817D61">
        <w:rPr>
          <w:rFonts w:eastAsia="Calibri"/>
          <w:i w:val="0"/>
          <w:szCs w:val="22"/>
          <w:lang w:val="sk-SK" w:eastAsia="en-US"/>
        </w:rPr>
        <w:t>he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cycle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double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cover</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conjecture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for</w:t>
      </w:r>
      <w:proofErr w:type="spellEnd"/>
      <w:r w:rsidR="00817D61">
        <w:rPr>
          <w:rFonts w:eastAsia="Calibri"/>
          <w:i w:val="0"/>
          <w:szCs w:val="22"/>
          <w:lang w:val="sk-SK" w:eastAsia="en-US"/>
        </w:rPr>
        <w:t xml:space="preserve"> a </w:t>
      </w:r>
      <w:proofErr w:type="spellStart"/>
      <w:r w:rsidR="00817D61">
        <w:rPr>
          <w:rFonts w:eastAsia="Calibri"/>
          <w:i w:val="0"/>
          <w:szCs w:val="22"/>
          <w:lang w:val="sk-SK" w:eastAsia="en-US"/>
        </w:rPr>
        <w:t>class</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3-regular </w:t>
      </w:r>
      <w:proofErr w:type="spellStart"/>
      <w:r w:rsidR="00817D61">
        <w:rPr>
          <w:rFonts w:eastAsia="Calibri"/>
          <w:i w:val="0"/>
          <w:szCs w:val="22"/>
          <w:lang w:val="sk-SK" w:eastAsia="en-US"/>
        </w:rPr>
        <w:t>graphs</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with</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low</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degree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non edge-3-colorability [HK95].</w:t>
      </w:r>
    </w:p>
    <w:p w14:paraId="0D07F75F" w14:textId="07AB3D57" w:rsidR="00817D61" w:rsidRDefault="0002648B" w:rsidP="00817D61">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r w:rsidR="00817D61">
        <w:rPr>
          <w:rFonts w:eastAsia="Calibri"/>
          <w:i w:val="0"/>
          <w:szCs w:val="22"/>
          <w:lang w:val="sk-SK" w:eastAsia="en-US"/>
        </w:rPr>
        <w:t xml:space="preserve"> </w:t>
      </w:r>
    </w:p>
    <w:p w14:paraId="60EA2BAF" w14:textId="77777777" w:rsidR="00817D61" w:rsidRDefault="00817D61" w:rsidP="00817D61">
      <w:pPr>
        <w:pStyle w:val="P68B1DB1-Normlny20"/>
        <w:spacing w:after="0" w:line="240" w:lineRule="auto"/>
        <w:jc w:val="both"/>
        <w:textAlignment w:val="baseline"/>
        <w:rPr>
          <w:rFonts w:eastAsia="Calibri"/>
          <w:i w:val="0"/>
          <w:szCs w:val="22"/>
          <w:lang w:val="sk-SK" w:eastAsia="en-US"/>
        </w:rPr>
      </w:pPr>
    </w:p>
    <w:p w14:paraId="797B6C5A"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[K87] M. Kochol: </w:t>
      </w:r>
      <w:proofErr w:type="spellStart"/>
      <w:r w:rsidRPr="00817D61">
        <w:rPr>
          <w:rFonts w:ascii="Arial" w:eastAsia="Calibri" w:hAnsi="Arial" w:cs="Arial"/>
          <w:szCs w:val="22"/>
          <w:lang w:val="sk-SK" w:eastAsia="en-US"/>
        </w:rPr>
        <w:t>Construction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crossing-critical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Discrete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Mathematics</w:t>
      </w:r>
      <w:proofErr w:type="spellEnd"/>
      <w:r w:rsidRPr="00817D61">
        <w:rPr>
          <w:rFonts w:ascii="Arial" w:eastAsia="Calibri" w:hAnsi="Arial" w:cs="Arial"/>
          <w:szCs w:val="22"/>
          <w:lang w:val="sk-SK" w:eastAsia="en-US"/>
        </w:rPr>
        <w:t xml:space="preserve"> 66 (1987) 311–313.</w:t>
      </w:r>
    </w:p>
    <w:p w14:paraId="0EF8ADB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[K94] M. Kochol: </w:t>
      </w:r>
      <w:proofErr w:type="spellStart"/>
      <w:r w:rsidRPr="00817D61">
        <w:rPr>
          <w:rFonts w:ascii="Arial" w:eastAsia="Calibri" w:hAnsi="Arial" w:cs="Arial"/>
          <w:szCs w:val="22"/>
          <w:lang w:val="sk-SK" w:eastAsia="en-US"/>
        </w:rPr>
        <w:t>Constructive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approximation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a </w:t>
      </w:r>
      <w:proofErr w:type="spellStart"/>
      <w:r w:rsidRPr="00817D61">
        <w:rPr>
          <w:rFonts w:ascii="Arial" w:eastAsia="Calibri" w:hAnsi="Arial" w:cs="Arial"/>
          <w:szCs w:val="22"/>
          <w:lang w:val="sk-SK" w:eastAsia="en-US"/>
        </w:rPr>
        <w:t>ball</w:t>
      </w:r>
      <w:proofErr w:type="spellEnd"/>
      <w:r w:rsidRPr="00817D61">
        <w:rPr>
          <w:rFonts w:ascii="Arial" w:eastAsia="Calibri" w:hAnsi="Arial" w:cs="Arial"/>
          <w:szCs w:val="22"/>
          <w:lang w:val="sk-SK" w:eastAsia="en-US"/>
        </w:rPr>
        <w:t xml:space="preserve"> by </w:t>
      </w:r>
      <w:proofErr w:type="spellStart"/>
      <w:r w:rsidRPr="00817D61">
        <w:rPr>
          <w:rFonts w:ascii="Arial" w:eastAsia="Calibri" w:hAnsi="Arial" w:cs="Arial"/>
          <w:szCs w:val="22"/>
          <w:lang w:val="sk-SK" w:eastAsia="en-US"/>
        </w:rPr>
        <w:t>polytopes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Mathematica</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Slovaca</w:t>
      </w:r>
      <w:proofErr w:type="spellEnd"/>
      <w:r w:rsidRPr="00817D61">
        <w:rPr>
          <w:rFonts w:ascii="Arial" w:eastAsia="Calibri" w:hAnsi="Arial" w:cs="Arial"/>
          <w:szCs w:val="22"/>
          <w:lang w:val="sk-SK" w:eastAsia="en-US"/>
        </w:rPr>
        <w:t xml:space="preserve"> 44 (1994)</w:t>
      </w:r>
    </w:p>
    <w:p w14:paraId="752DD4A5"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99–105.</w:t>
      </w:r>
    </w:p>
    <w:p w14:paraId="7A43A57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[HK95] A. </w:t>
      </w:r>
      <w:proofErr w:type="spellStart"/>
      <w:r w:rsidRPr="00817D61">
        <w:rPr>
          <w:rFonts w:ascii="Arial" w:eastAsia="Calibri" w:hAnsi="Arial" w:cs="Arial"/>
          <w:szCs w:val="22"/>
          <w:lang w:val="sk-SK" w:eastAsia="en-US"/>
        </w:rPr>
        <w:t>Huck</w:t>
      </w:r>
      <w:proofErr w:type="spellEnd"/>
      <w:r w:rsidRPr="00817D61">
        <w:rPr>
          <w:rFonts w:ascii="Arial" w:eastAsia="Calibri" w:hAnsi="Arial" w:cs="Arial"/>
          <w:szCs w:val="22"/>
          <w:lang w:val="sk-SK" w:eastAsia="en-US"/>
        </w:rPr>
        <w:t xml:space="preserve">, M. Kochol: </w:t>
      </w:r>
      <w:proofErr w:type="spellStart"/>
      <w:r w:rsidRPr="00817D61">
        <w:rPr>
          <w:rFonts w:ascii="Arial" w:eastAsia="Calibri" w:hAnsi="Arial" w:cs="Arial"/>
          <w:szCs w:val="22"/>
          <w:lang w:val="sk-SK" w:eastAsia="en-US"/>
        </w:rPr>
        <w:t>Five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cycle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double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covers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some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cubic</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p>
    <w:p w14:paraId="1030ADD1"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64 (1995) 119–125.</w:t>
      </w:r>
    </w:p>
    <w:p w14:paraId="3688D2B7"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[K96] M. Kochol: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without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small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cycles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67 (1996) 34–47</w:t>
      </w:r>
    </w:p>
    <w:p w14:paraId="3A087B44"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[K01] M. Kochol: </w:t>
      </w:r>
      <w:proofErr w:type="spellStart"/>
      <w:r w:rsidRPr="00817D61">
        <w:rPr>
          <w:rFonts w:ascii="Arial" w:eastAsia="Calibri" w:hAnsi="Arial" w:cs="Arial"/>
          <w:szCs w:val="22"/>
          <w:lang w:val="sk-SK" w:eastAsia="en-US"/>
        </w:rPr>
        <w:t>An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equivalent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version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3-flow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w:t>
      </w:r>
    </w:p>
    <w:p w14:paraId="726DAFCC"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B 83 (2001) 258–261.</w:t>
      </w:r>
    </w:p>
    <w:p w14:paraId="74FE2BFA"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[K02] M. Kochol: </w:t>
      </w:r>
      <w:proofErr w:type="spellStart"/>
      <w:r w:rsidRPr="00817D61">
        <w:rPr>
          <w:rFonts w:ascii="Arial" w:eastAsia="Calibri" w:hAnsi="Arial" w:cs="Arial"/>
          <w:szCs w:val="22"/>
          <w:lang w:val="sk-SK" w:eastAsia="en-US"/>
        </w:rPr>
        <w:t>Superposition</w:t>
      </w:r>
      <w:proofErr w:type="spellEnd"/>
      <w:r w:rsidRPr="00817D61">
        <w:rPr>
          <w:rFonts w:ascii="Arial" w:eastAsia="Calibri" w:hAnsi="Arial" w:cs="Arial"/>
          <w:szCs w:val="22"/>
          <w:lang w:val="sk-SK" w:eastAsia="en-US"/>
        </w:rPr>
        <w:t xml:space="preserve"> and </w:t>
      </w:r>
      <w:proofErr w:type="spellStart"/>
      <w:r w:rsidRPr="00817D61">
        <w:rPr>
          <w:rFonts w:ascii="Arial" w:eastAsia="Calibri" w:hAnsi="Arial" w:cs="Arial"/>
          <w:szCs w:val="22"/>
          <w:lang w:val="sk-SK" w:eastAsia="en-US"/>
        </w:rPr>
        <w:t>constructions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without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nowhere-zero</w:t>
      </w:r>
      <w:proofErr w:type="spellEnd"/>
      <w:r w:rsidRPr="00817D61">
        <w:rPr>
          <w:rFonts w:ascii="Arial" w:eastAsia="Calibri" w:hAnsi="Arial" w:cs="Arial"/>
          <w:szCs w:val="22"/>
          <w:lang w:val="sk-SK" w:eastAsia="en-US"/>
        </w:rPr>
        <w:t xml:space="preserve"> </w:t>
      </w:r>
      <w:proofErr w:type="spellStart"/>
      <w:r w:rsidRPr="00834325">
        <w:rPr>
          <w:rFonts w:ascii="Arial" w:eastAsia="Calibri" w:hAnsi="Arial" w:cs="Arial"/>
          <w:i/>
          <w:szCs w:val="22"/>
          <w:lang w:val="sk-SK" w:eastAsia="en-US"/>
        </w:rPr>
        <w:t>k</w:t>
      </w:r>
      <w:r w:rsidRPr="00817D61">
        <w:rPr>
          <w:rFonts w:ascii="Arial" w:eastAsia="Calibri" w:hAnsi="Arial" w:cs="Arial"/>
          <w:szCs w:val="22"/>
          <w:lang w:val="sk-SK" w:eastAsia="en-US"/>
        </w:rPr>
        <w:t>-flows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European</w:t>
      </w:r>
      <w:proofErr w:type="spellEnd"/>
    </w:p>
    <w:p w14:paraId="55EA1439"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Combinatorics</w:t>
      </w:r>
      <w:proofErr w:type="spellEnd"/>
      <w:r w:rsidRPr="00817D61">
        <w:rPr>
          <w:rFonts w:ascii="Arial" w:eastAsia="Calibri" w:hAnsi="Arial" w:cs="Arial"/>
          <w:szCs w:val="22"/>
          <w:lang w:val="sk-SK" w:eastAsia="en-US"/>
        </w:rPr>
        <w:t xml:space="preserve"> 23 (2002) 281–306.</w:t>
      </w:r>
    </w:p>
    <w:p w14:paraId="1016B909"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[K04] M. Kochol: </w:t>
      </w:r>
      <w:proofErr w:type="spellStart"/>
      <w:r w:rsidRPr="00817D61">
        <w:rPr>
          <w:rFonts w:ascii="Arial" w:eastAsia="Calibri" w:hAnsi="Arial" w:cs="Arial"/>
          <w:szCs w:val="22"/>
          <w:lang w:val="sk-SK" w:eastAsia="en-US"/>
        </w:rPr>
        <w:t>Reduction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5-flow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to </w:t>
      </w:r>
      <w:proofErr w:type="spellStart"/>
      <w:r w:rsidRPr="00817D61">
        <w:rPr>
          <w:rFonts w:ascii="Arial" w:eastAsia="Calibri" w:hAnsi="Arial" w:cs="Arial"/>
          <w:szCs w:val="22"/>
          <w:lang w:val="sk-SK" w:eastAsia="en-US"/>
        </w:rPr>
        <w:t>cyclically</w:t>
      </w:r>
      <w:proofErr w:type="spellEnd"/>
      <w:r w:rsidRPr="00817D61">
        <w:rPr>
          <w:rFonts w:ascii="Arial" w:eastAsia="Calibri" w:hAnsi="Arial" w:cs="Arial"/>
          <w:szCs w:val="22"/>
          <w:lang w:val="sk-SK" w:eastAsia="en-US"/>
        </w:rPr>
        <w:t xml:space="preserve"> 6-edge-connected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
    <w:p w14:paraId="52C53814"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90 (2004) 139-145.</w:t>
      </w:r>
    </w:p>
    <w:p w14:paraId="73053EB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[K09] M. Kochol: </w:t>
      </w:r>
      <w:proofErr w:type="spellStart"/>
      <w:r w:rsidRPr="00817D61">
        <w:rPr>
          <w:rFonts w:ascii="Arial" w:eastAsia="Calibri" w:hAnsi="Arial" w:cs="Arial"/>
          <w:szCs w:val="22"/>
          <w:lang w:val="sk-SK" w:eastAsia="en-US"/>
        </w:rPr>
        <w:t>Polyhedral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embeddings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in </w:t>
      </w:r>
      <w:proofErr w:type="spellStart"/>
      <w:r w:rsidRPr="00817D61">
        <w:rPr>
          <w:rFonts w:ascii="Arial" w:eastAsia="Calibri" w:hAnsi="Arial" w:cs="Arial"/>
          <w:szCs w:val="22"/>
          <w:lang w:val="sk-SK" w:eastAsia="en-US"/>
        </w:rPr>
        <w:t>orientable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surfaces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Proceedings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American</w:t>
      </w:r>
      <w:proofErr w:type="spellEnd"/>
      <w:r w:rsidRPr="00817D61">
        <w:rPr>
          <w:rFonts w:ascii="Arial" w:eastAsia="Calibri" w:hAnsi="Arial" w:cs="Arial"/>
          <w:szCs w:val="22"/>
          <w:lang w:val="sk-SK" w:eastAsia="en-US"/>
        </w:rPr>
        <w:t xml:space="preserve"> </w:t>
      </w:r>
    </w:p>
    <w:p w14:paraId="2B44D2F2"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Mathematical</w:t>
      </w:r>
      <w:proofErr w:type="spellEnd"/>
      <w:r w:rsidRPr="00817D61">
        <w:rPr>
          <w:rFonts w:ascii="Arial" w:eastAsia="Calibri" w:hAnsi="Arial" w:cs="Arial"/>
          <w:szCs w:val="22"/>
          <w:lang w:val="sk-SK" w:eastAsia="en-US"/>
        </w:rPr>
        <w:t xml:space="preserve">  Society, 137 (2009) 1613–1619. </w:t>
      </w:r>
    </w:p>
    <w:p w14:paraId="0A5D522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[K10] M. Kochol, </w:t>
      </w:r>
      <w:proofErr w:type="spellStart"/>
      <w:r w:rsidRPr="00817D61">
        <w:rPr>
          <w:rFonts w:ascii="Arial" w:eastAsia="Calibri" w:hAnsi="Arial" w:cs="Arial"/>
          <w:szCs w:val="22"/>
          <w:lang w:val="sk-SK" w:eastAsia="en-US"/>
        </w:rPr>
        <w:t>Smallest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counterexample</w:t>
      </w:r>
      <w:proofErr w:type="spellEnd"/>
      <w:r w:rsidRPr="00817D61">
        <w:rPr>
          <w:rFonts w:ascii="Arial" w:eastAsia="Calibri" w:hAnsi="Arial" w:cs="Arial"/>
          <w:szCs w:val="22"/>
          <w:lang w:val="sk-SK" w:eastAsia="en-US"/>
        </w:rPr>
        <w:t xml:space="preserve"> to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5-flow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has </w:t>
      </w:r>
      <w:proofErr w:type="spellStart"/>
      <w:r w:rsidRPr="00817D61">
        <w:rPr>
          <w:rFonts w:ascii="Arial" w:eastAsia="Calibri" w:hAnsi="Arial" w:cs="Arial"/>
          <w:szCs w:val="22"/>
          <w:lang w:val="sk-SK" w:eastAsia="en-US"/>
        </w:rPr>
        <w:t>girth</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least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eleven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
    <w:p w14:paraId="39264E08"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ab/>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100 (2010) 381-389.</w:t>
      </w:r>
    </w:p>
    <w:p w14:paraId="0D8C5FE7"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[LTWZ13] L.M. </w:t>
      </w:r>
      <w:proofErr w:type="spellStart"/>
      <w:r w:rsidRPr="00817D61">
        <w:rPr>
          <w:rFonts w:ascii="Arial" w:eastAsia="Calibri" w:hAnsi="Arial" w:cs="Arial"/>
          <w:szCs w:val="22"/>
          <w:lang w:val="sk-SK" w:eastAsia="en-US"/>
        </w:rPr>
        <w:t>Lovász</w:t>
      </w:r>
      <w:proofErr w:type="spellEnd"/>
      <w:r w:rsidRPr="00817D61">
        <w:rPr>
          <w:rFonts w:ascii="Arial" w:eastAsia="Calibri" w:hAnsi="Arial" w:cs="Arial"/>
          <w:szCs w:val="22"/>
          <w:lang w:val="sk-SK" w:eastAsia="en-US"/>
        </w:rPr>
        <w:t xml:space="preserve">, C. </w:t>
      </w:r>
      <w:proofErr w:type="spellStart"/>
      <w:r w:rsidRPr="00817D61">
        <w:rPr>
          <w:rFonts w:ascii="Arial" w:eastAsia="Calibri" w:hAnsi="Arial" w:cs="Arial"/>
          <w:szCs w:val="22"/>
          <w:lang w:val="sk-SK" w:eastAsia="en-US"/>
        </w:rPr>
        <w:t>Thomassen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Y.Wu</w:t>
      </w:r>
      <w:proofErr w:type="spellEnd"/>
      <w:r w:rsidRPr="00817D61">
        <w:rPr>
          <w:rFonts w:ascii="Arial" w:eastAsia="Calibri" w:hAnsi="Arial" w:cs="Arial"/>
          <w:szCs w:val="22"/>
          <w:lang w:val="sk-SK" w:eastAsia="en-US"/>
        </w:rPr>
        <w:t xml:space="preserve">, C.-Q. </w:t>
      </w:r>
      <w:proofErr w:type="spellStart"/>
      <w:r w:rsidRPr="00817D61">
        <w:rPr>
          <w:rFonts w:ascii="Arial" w:eastAsia="Calibri" w:hAnsi="Arial" w:cs="Arial"/>
          <w:szCs w:val="22"/>
          <w:lang w:val="sk-SK" w:eastAsia="en-US"/>
        </w:rPr>
        <w:t>Zhang</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Nowhere-zero</w:t>
      </w:r>
      <w:proofErr w:type="spellEnd"/>
      <w:r w:rsidRPr="00817D61">
        <w:rPr>
          <w:rFonts w:ascii="Arial" w:eastAsia="Calibri" w:hAnsi="Arial" w:cs="Arial"/>
          <w:szCs w:val="22"/>
          <w:lang w:val="sk-SK" w:eastAsia="en-US"/>
        </w:rPr>
        <w:t xml:space="preserve"> 3-fows and </w:t>
      </w:r>
      <w:proofErr w:type="spellStart"/>
      <w:r w:rsidRPr="00817D61">
        <w:rPr>
          <w:rFonts w:ascii="Arial" w:eastAsia="Calibri" w:hAnsi="Arial" w:cs="Arial"/>
          <w:szCs w:val="22"/>
          <w:lang w:val="sk-SK" w:eastAsia="en-US"/>
        </w:rPr>
        <w:t>modulo</w:t>
      </w:r>
      <w:proofErr w:type="spellEnd"/>
      <w:r w:rsidRPr="00817D61">
        <w:rPr>
          <w:rFonts w:ascii="Arial" w:eastAsia="Calibri" w:hAnsi="Arial" w:cs="Arial"/>
          <w:szCs w:val="22"/>
          <w:lang w:val="sk-SK" w:eastAsia="en-US"/>
        </w:rPr>
        <w:t xml:space="preserve"> </w:t>
      </w:r>
    </w:p>
    <w:p w14:paraId="5D47CFF9"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w:t>
      </w:r>
      <w:proofErr w:type="spellStart"/>
      <w:r w:rsidRPr="00817D61">
        <w:rPr>
          <w:rFonts w:ascii="Arial" w:eastAsia="Calibri" w:hAnsi="Arial" w:cs="Arial"/>
          <w:szCs w:val="22"/>
          <w:lang w:val="sk-SK" w:eastAsia="en-US"/>
        </w:rPr>
        <w:t>orientations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103 (2013) 587-598.</w:t>
      </w:r>
    </w:p>
    <w:p w14:paraId="27025FFF"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[K23a] M. Kochol, </w:t>
      </w:r>
      <w:proofErr w:type="spellStart"/>
      <w:r w:rsidRPr="00817D61">
        <w:rPr>
          <w:rFonts w:ascii="Arial" w:eastAsia="Calibri" w:hAnsi="Arial" w:cs="Arial"/>
          <w:szCs w:val="22"/>
          <w:lang w:val="sk-SK" w:eastAsia="en-US"/>
        </w:rPr>
        <w:t>Linear</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algebraic</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relations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among</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cardinalities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sets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matroid</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functions</w:t>
      </w:r>
      <w:proofErr w:type="spellEnd"/>
      <w:r w:rsidRPr="00817D61">
        <w:rPr>
          <w:rFonts w:ascii="Arial" w:eastAsia="Calibri" w:hAnsi="Arial" w:cs="Arial"/>
          <w:szCs w:val="22"/>
          <w:lang w:val="sk-SK" w:eastAsia="en-US"/>
        </w:rPr>
        <w:t>,</w:t>
      </w:r>
    </w:p>
    <w:p w14:paraId="129ACCDE" w14:textId="77777777" w:rsidR="00817D61" w:rsidRPr="00817D61" w:rsidRDefault="00817D61" w:rsidP="00817D61">
      <w:pPr>
        <w:pStyle w:val="P68B1DB1-Normlny20"/>
        <w:spacing w:after="0" w:line="240" w:lineRule="auto"/>
        <w:jc w:val="both"/>
        <w:textAlignment w:val="baseline"/>
        <w:rPr>
          <w:rFonts w:ascii="Segoe UI" w:hAnsi="Segoe UI" w:cs="Segoe UI"/>
          <w:i w:val="0"/>
          <w:sz w:val="18"/>
          <w:lang w:val="en-GB"/>
        </w:rPr>
      </w:pPr>
    </w:p>
    <w:p w14:paraId="36588898" w14:textId="30F80FFD" w:rsidR="00400CCB" w:rsidRPr="004B3EBA" w:rsidRDefault="000912AF">
      <w:pPr>
        <w:pStyle w:val="P68B1DB1-Nadpis315"/>
        <w:spacing w:before="120" w:after="120"/>
        <w:rPr>
          <w:lang w:val="en-GB"/>
        </w:rPr>
      </w:pPr>
      <w:bookmarkStart w:id="9" w:name="_Toc146638060"/>
      <w:r w:rsidRPr="004B3EBA">
        <w:rPr>
          <w:lang w:val="en-GB"/>
        </w:rPr>
        <w:t xml:space="preserve">1.5 </w:t>
      </w:r>
      <w:r w:rsidR="00FE19BD" w:rsidRPr="004B3EBA">
        <w:rPr>
          <w:rStyle w:val="normaltextrun"/>
          <w:caps w:val="0"/>
          <w:lang w:val="en-GB"/>
        </w:rPr>
        <w:t>EXCELLENCE OF THE APPLICANT/HOST ORGANISATION</w:t>
      </w:r>
      <w:bookmarkEnd w:id="9"/>
    </w:p>
    <w:p w14:paraId="676338F3" w14:textId="47FC26B9" w:rsidR="00E9526E" w:rsidRPr="00E9526E" w:rsidRDefault="00E9526E" w:rsidP="00E9526E">
      <w:pPr>
        <w:pStyle w:val="paragraph"/>
        <w:spacing w:before="0" w:beforeAutospacing="0" w:after="120" w:afterAutospacing="0"/>
        <w:ind w:firstLine="708"/>
        <w:jc w:val="both"/>
        <w:textAlignment w:val="baseline"/>
        <w:rPr>
          <w:rStyle w:val="rynqvb"/>
          <w:rFonts w:ascii="Arial" w:hAnsi="Arial" w:cs="Arial"/>
          <w:sz w:val="22"/>
          <w:szCs w:val="22"/>
        </w:rPr>
      </w:pPr>
      <w:r w:rsidRPr="00E9526E">
        <w:rPr>
          <w:rStyle w:val="rynqvb"/>
          <w:rFonts w:ascii="Arial" w:hAnsi="Arial" w:cs="Arial"/>
          <w:sz w:val="22"/>
          <w:szCs w:val="22"/>
        </w:rPr>
        <w:t xml:space="preserve">The host organization, MI SAS, is an organization devoted to basic research in mathematics. The host institution is the only institute of the Slovak Academy of Sciences devoted </w:t>
      </w:r>
      <w:proofErr w:type="spellStart"/>
      <w:r w:rsidRPr="00E9526E">
        <w:rPr>
          <w:rStyle w:val="rynqvb"/>
          <w:rFonts w:ascii="Arial" w:hAnsi="Arial" w:cs="Arial"/>
          <w:sz w:val="22"/>
          <w:szCs w:val="22"/>
        </w:rPr>
        <w:t>exlusively</w:t>
      </w:r>
      <w:proofErr w:type="spellEnd"/>
      <w:r w:rsidRPr="00E9526E">
        <w:rPr>
          <w:rStyle w:val="rynqvb"/>
          <w:rFonts w:ascii="Arial" w:hAnsi="Arial" w:cs="Arial"/>
          <w:sz w:val="22"/>
          <w:szCs w:val="22"/>
        </w:rPr>
        <w:t xml:space="preserve"> to basic research in mathematics and belongs to top research organization in Slovakia. Basic research devoted to combinatorics was introduced in the host organization from its beginning.</w:t>
      </w:r>
    </w:p>
    <w:p w14:paraId="0678467D" w14:textId="6A6D9974" w:rsidR="007B68AC" w:rsidRDefault="007B68AC" w:rsidP="00E9526E">
      <w:pPr>
        <w:pStyle w:val="paragraph"/>
        <w:spacing w:before="0" w:beforeAutospacing="0" w:after="120" w:afterAutospacing="0"/>
        <w:ind w:firstLine="708"/>
        <w:jc w:val="both"/>
        <w:textAlignment w:val="baseline"/>
        <w:rPr>
          <w:rStyle w:val="rynqvb"/>
          <w:rFonts w:ascii="Arial" w:hAnsi="Arial" w:cs="Arial"/>
          <w:sz w:val="22"/>
          <w:szCs w:val="22"/>
        </w:rPr>
      </w:pPr>
      <w:r w:rsidRPr="00E9526E">
        <w:rPr>
          <w:rStyle w:val="rynqvb"/>
          <w:rFonts w:ascii="Arial" w:hAnsi="Arial" w:cs="Arial"/>
          <w:sz w:val="22"/>
          <w:szCs w:val="22"/>
        </w:rPr>
        <w:t>The researcher is a long-term employee of the host organization. That's why it can seamlessly build on the previous work. Any change of the host organization within Slovakia for a given project has no meaning either from an organizational point of view or from the point of view of the quality of the research workplace. Any change would only cause difficulties from an organizational as well as a personal point of view</w:t>
      </w:r>
      <w:r w:rsidR="0002648B" w:rsidRPr="00E9526E">
        <w:rPr>
          <w:rStyle w:val="rynqvb"/>
          <w:rFonts w:ascii="Arial" w:hAnsi="Arial" w:cs="Arial"/>
          <w:sz w:val="22"/>
          <w:szCs w:val="22"/>
        </w:rPr>
        <w:t>.</w:t>
      </w:r>
    </w:p>
    <w:p w14:paraId="5A32E746" w14:textId="513FC5D6" w:rsidR="00E9526E" w:rsidRPr="00E9526E" w:rsidRDefault="00E9526E" w:rsidP="00E9526E">
      <w:pPr>
        <w:pStyle w:val="paragraph"/>
        <w:spacing w:before="0" w:beforeAutospacing="0" w:after="120" w:afterAutospacing="0"/>
        <w:ind w:firstLine="708"/>
        <w:jc w:val="both"/>
        <w:textAlignment w:val="baseline"/>
        <w:rPr>
          <w:rStyle w:val="rynqvb"/>
          <w:rFonts w:ascii="Arial" w:hAnsi="Arial" w:cs="Arial"/>
          <w:sz w:val="22"/>
          <w:szCs w:val="22"/>
        </w:rPr>
      </w:pPr>
      <w:r w:rsidRPr="00E9526E">
        <w:rPr>
          <w:rStyle w:val="rynqvb"/>
          <w:rFonts w:ascii="Arial" w:hAnsi="Arial" w:cs="Arial"/>
          <w:sz w:val="22"/>
          <w:szCs w:val="22"/>
        </w:rPr>
        <w:t>The host organization will provide the researcher with technical support (office, office supplies, computer equipment, access to literature through the library and access to various databases). The host organization does not expect special monitoring of the researcher, as he is a senior researcher who works independently for a long time and achieves excellent scientific results that are well received by the professional public.</w:t>
      </w:r>
    </w:p>
    <w:p w14:paraId="1EA84B34" w14:textId="16958C78" w:rsidR="00723728" w:rsidRPr="00723728" w:rsidRDefault="00723728" w:rsidP="00E9526E">
      <w:pPr>
        <w:pStyle w:val="paragraph"/>
        <w:spacing w:before="0" w:beforeAutospacing="0" w:after="120" w:afterAutospacing="0"/>
        <w:ind w:firstLine="708"/>
        <w:jc w:val="both"/>
        <w:textAlignment w:val="baseline"/>
        <w:rPr>
          <w:rStyle w:val="normaltextrun"/>
          <w:rFonts w:ascii="Arial" w:hAnsi="Arial" w:cs="Arial"/>
          <w:color w:val="000000"/>
          <w:sz w:val="22"/>
          <w:highlight w:val="lightGray"/>
          <w:bdr w:val="none" w:sz="0" w:space="0" w:color="auto" w:frame="1"/>
          <w:lang w:val="en-GB"/>
        </w:rPr>
      </w:pPr>
      <w:r w:rsidRPr="00723728">
        <w:rPr>
          <w:rStyle w:val="normaltextrun"/>
          <w:rFonts w:ascii="Arial" w:hAnsi="Arial" w:cs="Arial"/>
          <w:color w:val="000000"/>
          <w:sz w:val="22"/>
          <w:bdr w:val="none" w:sz="0" w:space="0" w:color="auto" w:frame="1"/>
          <w:lang w:val="en-GB"/>
        </w:rPr>
        <w:t>The host organization has a long-standing system of doctoral studies in cooperation with the Faculty of Mathematics, Physic</w:t>
      </w:r>
      <w:r>
        <w:rPr>
          <w:rStyle w:val="normaltextrun"/>
          <w:rFonts w:ascii="Arial" w:hAnsi="Arial" w:cs="Arial"/>
          <w:color w:val="000000"/>
          <w:sz w:val="22"/>
          <w:bdr w:val="none" w:sz="0" w:space="0" w:color="auto" w:frame="1"/>
          <w:lang w:val="en-GB"/>
        </w:rPr>
        <w:t>s and Informatics of the Comenius</w:t>
      </w:r>
      <w:r w:rsidRPr="00723728">
        <w:rPr>
          <w:rStyle w:val="normaltextrun"/>
          <w:rFonts w:ascii="Arial" w:hAnsi="Arial" w:cs="Arial"/>
          <w:color w:val="000000"/>
          <w:sz w:val="22"/>
          <w:bdr w:val="none" w:sz="0" w:space="0" w:color="auto" w:frame="1"/>
          <w:lang w:val="en-GB"/>
        </w:rPr>
        <w:t xml:space="preserve"> University in Bratislava. The </w:t>
      </w:r>
      <w:r w:rsidRPr="00723728">
        <w:rPr>
          <w:rStyle w:val="normaltextrun"/>
          <w:rFonts w:ascii="Arial" w:hAnsi="Arial" w:cs="Arial"/>
          <w:color w:val="000000"/>
          <w:sz w:val="22"/>
          <w:bdr w:val="none" w:sz="0" w:space="0" w:color="auto" w:frame="1"/>
          <w:lang w:val="en-GB"/>
        </w:rPr>
        <w:lastRenderedPageBreak/>
        <w:t>researcher also has experience in supervising doctoral students. Until now, he supervised three doctoral students who successfully completed their doctoral studies under his supervision.</w:t>
      </w:r>
    </w:p>
    <w:p w14:paraId="143B7AB1" w14:textId="023A9663" w:rsidR="00400CCB" w:rsidRDefault="00723728" w:rsidP="00E9526E">
      <w:pPr>
        <w:pStyle w:val="paragraph"/>
        <w:spacing w:before="0" w:beforeAutospacing="0" w:after="120" w:afterAutospacing="0"/>
        <w:ind w:firstLine="708"/>
        <w:jc w:val="both"/>
        <w:rPr>
          <w:rStyle w:val="normaltextrun"/>
          <w:rFonts w:ascii="Arial" w:hAnsi="Arial" w:cs="Arial"/>
          <w:color w:val="000000"/>
          <w:sz w:val="22"/>
          <w:bdr w:val="none" w:sz="0" w:space="0" w:color="auto" w:frame="1"/>
          <w:lang w:val="en-GB"/>
        </w:rPr>
      </w:pPr>
      <w:r w:rsidRPr="00723728">
        <w:rPr>
          <w:rStyle w:val="normaltextrun"/>
          <w:rFonts w:ascii="Arial" w:hAnsi="Arial" w:cs="Arial"/>
          <w:color w:val="000000"/>
          <w:sz w:val="22"/>
          <w:bdr w:val="none" w:sz="0" w:space="0" w:color="auto" w:frame="1"/>
          <w:lang w:val="en-GB"/>
        </w:rPr>
        <w:t>The scientific and pr</w:t>
      </w:r>
      <w:r>
        <w:rPr>
          <w:rStyle w:val="normaltextrun"/>
          <w:rFonts w:ascii="Arial" w:hAnsi="Arial" w:cs="Arial"/>
          <w:color w:val="000000"/>
          <w:sz w:val="22"/>
          <w:bdr w:val="none" w:sz="0" w:space="0" w:color="auto" w:frame="1"/>
          <w:lang w:val="en-GB"/>
        </w:rPr>
        <w:t xml:space="preserve">ofessional </w:t>
      </w:r>
      <w:proofErr w:type="gramStart"/>
      <w:r>
        <w:rPr>
          <w:rStyle w:val="normaltextrun"/>
          <w:rFonts w:ascii="Arial" w:hAnsi="Arial" w:cs="Arial"/>
          <w:color w:val="000000"/>
          <w:sz w:val="22"/>
          <w:bdr w:val="none" w:sz="0" w:space="0" w:color="auto" w:frame="1"/>
          <w:lang w:val="en-GB"/>
        </w:rPr>
        <w:t>staff of the host</w:t>
      </w:r>
      <w:r w:rsidRPr="00723728">
        <w:rPr>
          <w:rStyle w:val="normaltextrun"/>
          <w:rFonts w:ascii="Arial" w:hAnsi="Arial" w:cs="Arial"/>
          <w:color w:val="000000"/>
          <w:sz w:val="22"/>
          <w:bdr w:val="none" w:sz="0" w:space="0" w:color="auto" w:frame="1"/>
          <w:lang w:val="en-GB"/>
        </w:rPr>
        <w:t xml:space="preserve"> organization regularly (annually) announce</w:t>
      </w:r>
      <w:proofErr w:type="gramEnd"/>
      <w:r w:rsidRPr="00723728">
        <w:rPr>
          <w:rStyle w:val="normaltextrun"/>
          <w:rFonts w:ascii="Arial" w:hAnsi="Arial" w:cs="Arial"/>
          <w:color w:val="000000"/>
          <w:sz w:val="22"/>
          <w:bdr w:val="none" w:sz="0" w:space="0" w:color="auto" w:frame="1"/>
          <w:lang w:val="en-GB"/>
        </w:rPr>
        <w:t xml:space="preserve"> the achieved results, thereby also participating in the prepara</w:t>
      </w:r>
      <w:r>
        <w:rPr>
          <w:rStyle w:val="normaltextrun"/>
          <w:rFonts w:ascii="Arial" w:hAnsi="Arial" w:cs="Arial"/>
          <w:color w:val="000000"/>
          <w:sz w:val="22"/>
          <w:bdr w:val="none" w:sz="0" w:space="0" w:color="auto" w:frame="1"/>
          <w:lang w:val="en-GB"/>
        </w:rPr>
        <w:t>tion of annual reports of the MI</w:t>
      </w:r>
      <w:r w:rsidRPr="00723728">
        <w:rPr>
          <w:rStyle w:val="normaltextrun"/>
          <w:rFonts w:ascii="Arial" w:hAnsi="Arial" w:cs="Arial"/>
          <w:color w:val="000000"/>
          <w:sz w:val="22"/>
          <w:bdr w:val="none" w:sz="0" w:space="0" w:color="auto" w:frame="1"/>
          <w:lang w:val="en-GB"/>
        </w:rPr>
        <w:t xml:space="preserve"> SAS as well as Accreditation reports. All these reports are publicly accessible. Information on ongoing and </w:t>
      </w:r>
      <w:r>
        <w:rPr>
          <w:rStyle w:val="normaltextrun"/>
          <w:rFonts w:ascii="Arial" w:hAnsi="Arial" w:cs="Arial"/>
          <w:color w:val="000000"/>
          <w:sz w:val="22"/>
          <w:bdr w:val="none" w:sz="0" w:space="0" w:color="auto" w:frame="1"/>
          <w:lang w:val="en-GB"/>
        </w:rPr>
        <w:t>completed projects within the MI</w:t>
      </w:r>
      <w:r w:rsidRPr="00723728">
        <w:rPr>
          <w:rStyle w:val="normaltextrun"/>
          <w:rFonts w:ascii="Arial" w:hAnsi="Arial" w:cs="Arial"/>
          <w:color w:val="000000"/>
          <w:sz w:val="22"/>
          <w:bdr w:val="none" w:sz="0" w:space="0" w:color="auto" w:frame="1"/>
          <w:lang w:val="en-GB"/>
        </w:rPr>
        <w:t xml:space="preserve"> SAS is also published. This practice will also be applied in the case of this project, which will ensure a transparent transfer of knowledge between the researcher and the workplace.</w:t>
      </w:r>
    </w:p>
    <w:p w14:paraId="59F8CBDB" w14:textId="77777777" w:rsidR="008A0936" w:rsidRPr="00723728" w:rsidRDefault="008A0936">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p>
    <w:p w14:paraId="2E5D409C" w14:textId="12286B60" w:rsidR="00CD494A" w:rsidRPr="00CB797E" w:rsidRDefault="000912AF" w:rsidP="00CB797E">
      <w:pPr>
        <w:pStyle w:val="Nadpis2"/>
        <w:numPr>
          <w:ilvl w:val="0"/>
          <w:numId w:val="6"/>
        </w:numPr>
        <w:spacing w:before="120" w:after="120"/>
        <w:ind w:left="0" w:firstLine="0"/>
        <w:rPr>
          <w:rFonts w:ascii="Arial" w:hAnsi="Arial" w:cs="Arial"/>
          <w:lang w:val="en-GB"/>
        </w:rPr>
      </w:pPr>
      <w:bookmarkStart w:id="10" w:name="_Toc117149273"/>
      <w:bookmarkStart w:id="11" w:name="_Toc146638061"/>
      <w:r w:rsidRPr="004B3EBA">
        <w:rPr>
          <w:rStyle w:val="normaltextrun"/>
          <w:rFonts w:ascii="Arial" w:hAnsi="Arial" w:cs="Arial"/>
          <w:lang w:val="en-GB"/>
        </w:rPr>
        <w:t>Impact</w:t>
      </w:r>
      <w:bookmarkEnd w:id="10"/>
      <w:bookmarkEnd w:id="11"/>
    </w:p>
    <w:p w14:paraId="362D82DD" w14:textId="77777777" w:rsidR="00CB797E" w:rsidRPr="00CB797E" w:rsidRDefault="00CB797E" w:rsidP="00CB797E">
      <w:pPr>
        <w:pStyle w:val="paragraph"/>
        <w:ind w:firstLine="708"/>
        <w:rPr>
          <w:rFonts w:ascii="Arial" w:hAnsi="Arial" w:cs="Arial"/>
          <w:sz w:val="22"/>
          <w:szCs w:val="22"/>
          <w:lang w:val="en-GB"/>
        </w:rPr>
      </w:pPr>
      <w:r w:rsidRPr="00CB797E">
        <w:rPr>
          <w:rFonts w:ascii="Arial" w:hAnsi="Arial" w:cs="Arial"/>
          <w:sz w:val="22"/>
          <w:szCs w:val="22"/>
        </w:rPr>
        <w:t>The researcher has been working in basic research for a long time and mainly focuses on combinatorics and theoretical informatics. In the proposed project, he plans to continue researching the issue in which he has been working recently and achieved interesting results that were published in top journals focused on combinatorics, discrete mathematics and theoretical informatics. It is natural to assume output in the form of publications in journals of similar quality. As a rule, basic research in mathematics has the most important outputs in the form of publications in scientific journals.</w:t>
      </w:r>
    </w:p>
    <w:p w14:paraId="0B02338D" w14:textId="77777777" w:rsidR="00CB797E" w:rsidRPr="00CB797E" w:rsidRDefault="00CB797E" w:rsidP="00CB797E">
      <w:pPr>
        <w:pStyle w:val="paragraph"/>
        <w:ind w:firstLine="708"/>
        <w:rPr>
          <w:rFonts w:ascii="Arial" w:hAnsi="Arial" w:cs="Arial"/>
          <w:sz w:val="22"/>
          <w:szCs w:val="22"/>
          <w:lang w:val="en-GB"/>
        </w:rPr>
      </w:pPr>
      <w:r w:rsidRPr="00CB797E">
        <w:rPr>
          <w:rFonts w:ascii="Arial" w:hAnsi="Arial" w:cs="Arial"/>
          <w:sz w:val="22"/>
          <w:szCs w:val="22"/>
        </w:rPr>
        <w:t>The researcher realizes his scientific career by achieving the results of basic research and publishing them in the scientific literature. Also, the host organization, focused on basic research in mathematics, realizes outputs by publishing the results of scientific and professional workers. Since the goal of the project is basic research and achieving results, it is a natural realization of the work of the researcher as well as the host organization.</w:t>
      </w:r>
    </w:p>
    <w:p w14:paraId="6E8064D6" w14:textId="77777777" w:rsidR="00CB797E" w:rsidRPr="00CB797E" w:rsidRDefault="00CB797E" w:rsidP="00CB797E">
      <w:pPr>
        <w:pStyle w:val="paragraph"/>
        <w:spacing w:before="0" w:beforeAutospacing="0" w:afterAutospacing="0"/>
        <w:rPr>
          <w:rFonts w:ascii="Arial" w:hAnsi="Arial" w:cs="Arial"/>
          <w:sz w:val="22"/>
          <w:szCs w:val="22"/>
          <w:lang w:val="en-GB"/>
        </w:rPr>
      </w:pPr>
      <w:r w:rsidRPr="00CB797E">
        <w:rPr>
          <w:rFonts w:ascii="Arial" w:hAnsi="Arial" w:cs="Arial"/>
          <w:i/>
          <w:sz w:val="22"/>
          <w:szCs w:val="22"/>
          <w:lang w:val="en-GB"/>
        </w:rPr>
        <w:tab/>
      </w:r>
      <w:r w:rsidRPr="00CB797E">
        <w:rPr>
          <w:rFonts w:ascii="Arial" w:hAnsi="Arial" w:cs="Arial"/>
          <w:sz w:val="22"/>
          <w:szCs w:val="22"/>
        </w:rPr>
        <w:t>As a rule, basic research in mathematics has a direct impact on the field of knowledge for the scientific community in the world. We anticipate this impact in the project as well.</w:t>
      </w:r>
    </w:p>
    <w:p w14:paraId="658807C6" w14:textId="77777777" w:rsidR="00CB797E" w:rsidRDefault="00CB797E" w:rsidP="00CB797E">
      <w:pPr>
        <w:pStyle w:val="paragraph"/>
      </w:pPr>
      <w:r w:rsidRPr="00CB797E">
        <w:rPr>
          <w:rFonts w:ascii="Arial" w:hAnsi="Arial" w:cs="Arial"/>
          <w:i/>
          <w:sz w:val="22"/>
          <w:szCs w:val="22"/>
          <w:lang w:val="en-GB"/>
        </w:rPr>
        <w:tab/>
      </w:r>
      <w:r w:rsidRPr="00CB797E">
        <w:rPr>
          <w:rFonts w:ascii="Arial" w:hAnsi="Arial" w:cs="Arial"/>
          <w:sz w:val="22"/>
          <w:szCs w:val="22"/>
        </w:rPr>
        <w:t>We expect results from the very current and intensively studied issue of discrete mathematics, chromatic problems in combinatorics. Therefore, it is possible to expect quality results important for scientific knowledge. As part of the project, we expect the preparation of at least four scientific articles by the researcher, which represents a sufficient output of the project even from a quantitative point of view.</w:t>
      </w:r>
      <w:r w:rsidRPr="00CB797E">
        <w:t xml:space="preserve"> </w:t>
      </w:r>
    </w:p>
    <w:p w14:paraId="283FEAD9" w14:textId="77777777" w:rsidR="001A1946" w:rsidRDefault="00CB797E" w:rsidP="00CB797E">
      <w:pPr>
        <w:pStyle w:val="paragraph"/>
        <w:ind w:firstLine="708"/>
      </w:pPr>
      <w:r w:rsidRPr="00CB797E">
        <w:rPr>
          <w:rFonts w:ascii="Arial" w:hAnsi="Arial" w:cs="Arial"/>
          <w:sz w:val="22"/>
          <w:szCs w:val="22"/>
        </w:rPr>
        <w:t>The researcher's previous scientific activity represents a sufficient qualitative guarantee for achieving the planned goals of the</w:t>
      </w:r>
      <w:r w:rsidR="001A1946" w:rsidRPr="001A1946">
        <w:t xml:space="preserve"> </w:t>
      </w:r>
    </w:p>
    <w:p w14:paraId="257B2ED6" w14:textId="379E0064" w:rsidR="004B3521" w:rsidRPr="004B3521" w:rsidRDefault="001A1946" w:rsidP="004B3521">
      <w:pPr>
        <w:pStyle w:val="paragraph"/>
        <w:ind w:firstLine="708"/>
        <w:rPr>
          <w:rStyle w:val="eop"/>
          <w:rFonts w:ascii="Arial" w:hAnsi="Arial" w:cs="Arial"/>
          <w:sz w:val="22"/>
          <w:szCs w:val="22"/>
        </w:rPr>
      </w:pPr>
      <w:r w:rsidRPr="001A1946">
        <w:rPr>
          <w:rFonts w:ascii="Arial" w:hAnsi="Arial" w:cs="Arial"/>
          <w:sz w:val="22"/>
          <w:szCs w:val="22"/>
        </w:rPr>
        <w:t xml:space="preserve">The project is focused on basic research in mathematics, it will be carried out by a researcher, </w:t>
      </w:r>
      <w:proofErr w:type="gramStart"/>
      <w:r w:rsidRPr="001A1946">
        <w:rPr>
          <w:rFonts w:ascii="Arial" w:hAnsi="Arial" w:cs="Arial"/>
          <w:sz w:val="22"/>
          <w:szCs w:val="22"/>
        </w:rPr>
        <w:t>therefore</w:t>
      </w:r>
      <w:proofErr w:type="gramEnd"/>
      <w:r w:rsidRPr="001A1946">
        <w:rPr>
          <w:rFonts w:ascii="Arial" w:hAnsi="Arial" w:cs="Arial"/>
          <w:sz w:val="22"/>
          <w:szCs w:val="22"/>
        </w:rPr>
        <w:t xml:space="preserve"> specific management of intellectual property rights is not foreseen.</w:t>
      </w:r>
      <w:r w:rsidR="00CB797E" w:rsidRPr="00CB797E">
        <w:rPr>
          <w:rFonts w:ascii="Arial" w:hAnsi="Arial" w:cs="Arial"/>
          <w:sz w:val="22"/>
          <w:szCs w:val="22"/>
        </w:rPr>
        <w:t xml:space="preserve"> </w:t>
      </w:r>
      <w:proofErr w:type="gramStart"/>
      <w:r w:rsidR="00CB797E" w:rsidRPr="00CB797E">
        <w:rPr>
          <w:rFonts w:ascii="Arial" w:hAnsi="Arial" w:cs="Arial"/>
          <w:sz w:val="22"/>
          <w:szCs w:val="22"/>
        </w:rPr>
        <w:t>project</w:t>
      </w:r>
      <w:proofErr w:type="gramEnd"/>
      <w:r w:rsidR="00CB797E" w:rsidRPr="00CB797E">
        <w:rPr>
          <w:rFonts w:ascii="Arial" w:hAnsi="Arial" w:cs="Arial"/>
          <w:sz w:val="22"/>
          <w:szCs w:val="22"/>
        </w:rPr>
        <w:t>.</w:t>
      </w:r>
    </w:p>
    <w:p w14:paraId="01C080D7" w14:textId="77777777" w:rsidR="004B3521" w:rsidRDefault="004B3521" w:rsidP="004B3521">
      <w:pPr>
        <w:pStyle w:val="Nadpis3"/>
        <w:spacing w:before="120" w:after="120"/>
        <w:rPr>
          <w:highlight w:val="yellow"/>
        </w:rPr>
      </w:pPr>
      <w:bookmarkStart w:id="12" w:name="_Toc137228931"/>
      <w:bookmarkStart w:id="13" w:name="_Toc146638062"/>
      <w:r>
        <w:rPr>
          <w:rStyle w:val="normaltextrun"/>
          <w:rFonts w:ascii="Arial" w:hAnsi="Arial" w:cs="Arial"/>
          <w:lang w:val="en-GB"/>
        </w:rPr>
        <w:t>2.1 THE WIDER IMPACT OF THE PROJECT</w:t>
      </w:r>
      <w:bookmarkEnd w:id="12"/>
      <w:bookmarkEnd w:id="13"/>
      <w:r>
        <w:rPr>
          <w:rStyle w:val="eop"/>
          <w:rFonts w:ascii="Arial" w:hAnsi="Arial" w:cs="Arial"/>
          <w:lang w:val="en-GB"/>
        </w:rPr>
        <w:t xml:space="preserve"> </w:t>
      </w:r>
    </w:p>
    <w:p w14:paraId="2733B82C" w14:textId="50EB0BA0" w:rsidR="001A1946" w:rsidRPr="001A1946" w:rsidRDefault="001A1946" w:rsidP="001A1946">
      <w:pPr>
        <w:pStyle w:val="paragraph"/>
        <w:rPr>
          <w:rFonts w:ascii="Arial" w:hAnsi="Arial" w:cs="Arial"/>
          <w:sz w:val="22"/>
          <w:szCs w:val="22"/>
        </w:rPr>
      </w:pPr>
      <w:r w:rsidRPr="00CB797E">
        <w:rPr>
          <w:rFonts w:ascii="Arial" w:hAnsi="Arial" w:cs="Arial"/>
          <w:sz w:val="22"/>
          <w:szCs w:val="22"/>
        </w:rPr>
        <w:tab/>
      </w:r>
      <w:r w:rsidRPr="001A1946">
        <w:rPr>
          <w:rFonts w:ascii="Arial" w:hAnsi="Arial" w:cs="Arial"/>
          <w:sz w:val="22"/>
          <w:szCs w:val="22"/>
        </w:rPr>
        <w:t xml:space="preserve">The output of the project will be new knowledge of basic research. The form of output will be the publication of articles in professional journals and their presentation at scientific conferences. This is the impact of the project. Since the applications of </w:t>
      </w:r>
      <w:proofErr w:type="spellStart"/>
      <w:r w:rsidRPr="001A1946">
        <w:rPr>
          <w:rFonts w:ascii="Arial" w:hAnsi="Arial" w:cs="Arial"/>
          <w:sz w:val="22"/>
          <w:szCs w:val="22"/>
        </w:rPr>
        <w:t>Tutte</w:t>
      </w:r>
      <w:proofErr w:type="spellEnd"/>
      <w:r w:rsidRPr="001A1946">
        <w:rPr>
          <w:rFonts w:ascii="Arial" w:hAnsi="Arial" w:cs="Arial"/>
          <w:sz w:val="22"/>
          <w:szCs w:val="22"/>
        </w:rPr>
        <w:t xml:space="preserve"> polynomials extend beyond the boundaries of combinatorics, it is possible to expect similar applications to the results of the project in the long term.</w:t>
      </w:r>
    </w:p>
    <w:p w14:paraId="062D3931" w14:textId="77777777" w:rsidR="001A1946" w:rsidRPr="001A1946" w:rsidRDefault="001A1946" w:rsidP="001A1946">
      <w:pPr>
        <w:pStyle w:val="paragraph"/>
        <w:rPr>
          <w:rFonts w:ascii="Arial" w:hAnsi="Arial" w:cs="Arial"/>
          <w:sz w:val="22"/>
          <w:szCs w:val="22"/>
        </w:rPr>
      </w:pPr>
      <w:r w:rsidRPr="001A1946">
        <w:rPr>
          <w:rFonts w:ascii="Arial" w:hAnsi="Arial" w:cs="Arial"/>
          <w:sz w:val="22"/>
          <w:szCs w:val="22"/>
        </w:rPr>
        <w:tab/>
        <w:t xml:space="preserve">By working on the project, the researcher will gain new knowledge regarding </w:t>
      </w:r>
      <w:proofErr w:type="spellStart"/>
      <w:r w:rsidRPr="001A1946">
        <w:rPr>
          <w:rFonts w:ascii="Arial" w:hAnsi="Arial" w:cs="Arial"/>
          <w:sz w:val="22"/>
          <w:szCs w:val="22"/>
        </w:rPr>
        <w:t>Tutt's</w:t>
      </w:r>
      <w:proofErr w:type="spellEnd"/>
      <w:r w:rsidRPr="001A1946">
        <w:rPr>
          <w:rFonts w:ascii="Arial" w:hAnsi="Arial" w:cs="Arial"/>
          <w:sz w:val="22"/>
          <w:szCs w:val="22"/>
        </w:rPr>
        <w:t xml:space="preserve"> polynomials and their applications. High-quality results are expected, which automatically have a positive impact on the researcher's career growth.</w:t>
      </w:r>
    </w:p>
    <w:p w14:paraId="0FF7D20A"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The project envisages the output of several articles published in high-quality scientific journals, which is the goal of the host organization as a scientific workplace.</w:t>
      </w:r>
    </w:p>
    <w:p w14:paraId="314176D1"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The target group that will benefit from the project is the scientific community engaged in basic research in mathematics. This is a target group that generally benefits from the results of basic research in mathematics.</w:t>
      </w:r>
    </w:p>
    <w:p w14:paraId="3777F7B5"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The direct impact is assumed to be new scientific knowledge in mathematics.</w:t>
      </w:r>
    </w:p>
    <w:p w14:paraId="1066B50C"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lastRenderedPageBreak/>
        <w:t xml:space="preserve">As it is basic research in mathematics, we do not expect any negative impact </w:t>
      </w:r>
    </w:p>
    <w:p w14:paraId="54DB0B90"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 xml:space="preserve">We assume the participation of one researcher (project leader). </w:t>
      </w:r>
    </w:p>
    <w:p w14:paraId="725763C8"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 xml:space="preserve">Patent applications for basic research in mathematics are not applicable, so these are not expected. </w:t>
      </w:r>
    </w:p>
    <w:p w14:paraId="1D9BF302"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 xml:space="preserve">We expect at least four publications in professional journals. We also plan to present the results at scientific conferences. </w:t>
      </w:r>
    </w:p>
    <w:p w14:paraId="02C6573E"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Now we are not planning direct international cooperation within the planned project. It is also a consequence of the researcher's limited funds for travel expenses. In the case of a successful application with planned financial support, it is possible to expect a significant increase in the researcher's contacts with scientists working on related issues who are exclusively abroad.</w:t>
      </w:r>
    </w:p>
    <w:p w14:paraId="38BC5D4F" w14:textId="77777777" w:rsidR="001A1946" w:rsidRPr="001A1946" w:rsidRDefault="001A1946" w:rsidP="001A1946">
      <w:pPr>
        <w:pStyle w:val="paragraph"/>
        <w:ind w:firstLine="708"/>
        <w:rPr>
          <w:rFonts w:ascii="Arial" w:hAnsi="Arial" w:cs="Arial"/>
          <w:sz w:val="22"/>
          <w:szCs w:val="22"/>
        </w:rPr>
      </w:pPr>
      <w:r w:rsidRPr="001A1946">
        <w:rPr>
          <w:rFonts w:ascii="Arial" w:hAnsi="Arial" w:cs="Arial"/>
          <w:sz w:val="22"/>
          <w:szCs w:val="22"/>
        </w:rPr>
        <w:t>The results and impact of the project were carried out by the researcher on the basis of the previous results in the given issue, his previous experience and also the previous results and methods used in the given issue.</w:t>
      </w:r>
    </w:p>
    <w:p w14:paraId="6A5C123C" w14:textId="1940DD6A" w:rsidR="001A1946" w:rsidRPr="00CB797E" w:rsidRDefault="001A1946" w:rsidP="001A1946">
      <w:pPr>
        <w:pStyle w:val="paragraph"/>
        <w:ind w:firstLine="708"/>
        <w:rPr>
          <w:rFonts w:ascii="Arial" w:hAnsi="Arial" w:cs="Arial"/>
          <w:sz w:val="22"/>
          <w:szCs w:val="22"/>
          <w:lang w:val="en-GB"/>
        </w:rPr>
      </w:pPr>
      <w:r w:rsidRPr="001A1946">
        <w:rPr>
          <w:rFonts w:ascii="Arial" w:hAnsi="Arial" w:cs="Arial"/>
          <w:sz w:val="22"/>
          <w:szCs w:val="22"/>
        </w:rPr>
        <w:t>As the project is focused on basic research, we do not foresee any potential obstacles until the cancellation of the hosting organization or deterioration of the overall social climate due to force majeure (pandemic, war, natural disaster, etc.)</w:t>
      </w:r>
    </w:p>
    <w:p w14:paraId="5E19E5EC" w14:textId="03282C6D"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1B1478E5" w14:textId="4A0AE1B8" w:rsidR="00400CCB" w:rsidRPr="004B3EBA" w:rsidRDefault="000912AF">
      <w:pPr>
        <w:pStyle w:val="Nadpis3"/>
        <w:spacing w:after="120"/>
        <w:rPr>
          <w:rStyle w:val="eop"/>
          <w:rFonts w:ascii="Arial" w:hAnsi="Arial" w:cs="Arial"/>
          <w:caps/>
          <w:sz w:val="22"/>
          <w:lang w:val="en-GB"/>
        </w:rPr>
      </w:pPr>
      <w:bookmarkStart w:id="14" w:name="_Toc117149275"/>
      <w:bookmarkStart w:id="15" w:name="_Toc146638063"/>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14"/>
      <w:r w:rsidR="008A44C7" w:rsidRPr="004B3EBA">
        <w:rPr>
          <w:rStyle w:val="normaltextrun"/>
          <w:rFonts w:ascii="Arial" w:hAnsi="Arial" w:cs="Arial"/>
          <w:lang w:val="en-GB"/>
        </w:rPr>
        <w:t>, EXPLOITATION OF RESULTS</w:t>
      </w:r>
      <w:bookmarkEnd w:id="15"/>
    </w:p>
    <w:p w14:paraId="458979C3" w14:textId="1171D64E" w:rsidR="005C4882" w:rsidRPr="005C4882" w:rsidRDefault="005C4882" w:rsidP="005C4882">
      <w:pPr>
        <w:pStyle w:val="paragraph"/>
        <w:spacing w:after="0"/>
        <w:ind w:firstLine="708"/>
        <w:jc w:val="both"/>
        <w:textAlignment w:val="baseline"/>
        <w:rPr>
          <w:rFonts w:ascii="Arial" w:hAnsi="Arial" w:cs="Arial"/>
          <w:sz w:val="22"/>
        </w:rPr>
      </w:pPr>
      <w:r w:rsidRPr="005C4882">
        <w:rPr>
          <w:rFonts w:ascii="Arial" w:hAnsi="Arial" w:cs="Arial"/>
          <w:sz w:val="22"/>
        </w:rPr>
        <w:t>To maximize the impact, we plan to publish the results in top scientific journals focused on combinatorics and also present the results at scientific conferences.</w:t>
      </w:r>
    </w:p>
    <w:p w14:paraId="17D35635" w14:textId="77777777" w:rsidR="005C4882" w:rsidRPr="005C4882" w:rsidRDefault="005C4882" w:rsidP="005C4882">
      <w:pPr>
        <w:pStyle w:val="paragraph"/>
        <w:spacing w:after="0"/>
        <w:ind w:firstLine="708"/>
        <w:jc w:val="both"/>
        <w:textAlignment w:val="baseline"/>
        <w:rPr>
          <w:rFonts w:ascii="Arial" w:hAnsi="Arial" w:cs="Arial"/>
          <w:sz w:val="22"/>
        </w:rPr>
      </w:pPr>
      <w:r w:rsidRPr="005C4882">
        <w:rPr>
          <w:rFonts w:ascii="Arial" w:hAnsi="Arial" w:cs="Arial"/>
          <w:sz w:val="22"/>
        </w:rPr>
        <w:t>The project focused on basic research in mathematics does not envisage specific technology transfer and commercialization of outputs.</w:t>
      </w:r>
    </w:p>
    <w:p w14:paraId="5C8D1A1F" w14:textId="77777777" w:rsidR="005C4882" w:rsidRDefault="005C4882" w:rsidP="005C4882">
      <w:pPr>
        <w:pStyle w:val="paragraph"/>
        <w:spacing w:after="0"/>
        <w:ind w:firstLine="708"/>
        <w:jc w:val="both"/>
        <w:textAlignment w:val="baseline"/>
        <w:rPr>
          <w:rFonts w:ascii="Arial" w:hAnsi="Arial" w:cs="Arial"/>
          <w:sz w:val="22"/>
        </w:rPr>
      </w:pPr>
      <w:r w:rsidRPr="005C4882">
        <w:rPr>
          <w:rFonts w:ascii="Arial" w:hAnsi="Arial" w:cs="Arial"/>
          <w:sz w:val="22"/>
        </w:rPr>
        <w:t xml:space="preserve">The results of the project will be publicly accessible to the scientific community, as is usual for basic research in mathematics. </w:t>
      </w:r>
    </w:p>
    <w:p w14:paraId="2DA839D1" w14:textId="0E774FBF" w:rsidR="00400CCB" w:rsidRPr="004B3EBA" w:rsidRDefault="005C4882" w:rsidP="005C4882">
      <w:pPr>
        <w:pStyle w:val="paragraph"/>
        <w:spacing w:after="0"/>
        <w:ind w:firstLine="708"/>
        <w:jc w:val="both"/>
        <w:textAlignment w:val="baseline"/>
        <w:rPr>
          <w:rFonts w:asciiTheme="minorHAnsi" w:hAnsiTheme="minorHAnsi" w:cstheme="minorHAnsi"/>
          <w:sz w:val="22"/>
          <w:lang w:val="en-GB"/>
        </w:rPr>
      </w:pPr>
      <w:r w:rsidRPr="00C14558">
        <w:rPr>
          <w:rFonts w:ascii="Arial" w:hAnsi="Arial" w:cs="Arial"/>
          <w:sz w:val="22"/>
        </w:rPr>
        <w:t>Intellectual property rights are secured by relevant periodicals. For basic research in mathematics, we do not assume the protection of commercial use.</w:t>
      </w:r>
    </w:p>
    <w:p w14:paraId="17E8916F" w14:textId="5C3FA65A" w:rsidR="00400CCB" w:rsidRPr="004B3EBA" w:rsidRDefault="000912AF">
      <w:pPr>
        <w:pStyle w:val="Nadpis2"/>
        <w:numPr>
          <w:ilvl w:val="0"/>
          <w:numId w:val="6"/>
        </w:numPr>
        <w:spacing w:before="120" w:after="120"/>
        <w:ind w:left="0" w:firstLine="0"/>
        <w:rPr>
          <w:rStyle w:val="eop"/>
          <w:rFonts w:ascii="Arial" w:hAnsi="Arial" w:cs="Arial"/>
          <w:lang w:val="en-GB"/>
        </w:rPr>
      </w:pPr>
      <w:bookmarkStart w:id="16" w:name="_Toc117149276"/>
      <w:bookmarkStart w:id="17" w:name="_Toc146638064"/>
      <w:r w:rsidRPr="004B3EBA">
        <w:rPr>
          <w:rStyle w:val="normaltextrun"/>
          <w:rFonts w:ascii="Arial" w:hAnsi="Arial" w:cs="Arial"/>
          <w:lang w:val="en-GB"/>
        </w:rPr>
        <w:t>Implementation</w:t>
      </w:r>
      <w:bookmarkEnd w:id="16"/>
      <w:bookmarkEnd w:id="17"/>
    </w:p>
    <w:p w14:paraId="43246BB4" w14:textId="0078E9C9" w:rsidR="003A0059" w:rsidRPr="003A0059" w:rsidRDefault="003A0059" w:rsidP="003A0059">
      <w:pPr>
        <w:ind w:firstLine="708"/>
        <w:rPr>
          <w:rFonts w:ascii="Arial" w:eastAsia="Times New Roman" w:hAnsi="Arial" w:cs="Arial"/>
        </w:rPr>
      </w:pPr>
      <w:r w:rsidRPr="003A0059">
        <w:rPr>
          <w:rFonts w:ascii="Arial" w:eastAsia="Times New Roman" w:hAnsi="Arial" w:cs="Arial"/>
        </w:rPr>
        <w:t>Dividing the project into stages and packages is difficult to implement in this type of project, because the individual stages overlap with each other. Nevertheless, the project is formally divided into 4 basic packages. These are results that follow the researcher's recent work, which guarantees their feasibility.</w:t>
      </w:r>
    </w:p>
    <w:p w14:paraId="67449F0C" w14:textId="032FB781" w:rsidR="003A0059" w:rsidRPr="003A0059" w:rsidRDefault="003A0059" w:rsidP="003A0059">
      <w:pPr>
        <w:ind w:firstLine="708"/>
        <w:rPr>
          <w:rFonts w:ascii="Arial" w:eastAsia="Times New Roman" w:hAnsi="Arial" w:cs="Arial"/>
        </w:rPr>
      </w:pPr>
      <w:r w:rsidRPr="003A0059">
        <w:rPr>
          <w:rFonts w:ascii="Arial" w:eastAsia="Times New Roman" w:hAnsi="Arial" w:cs="Arial"/>
        </w:rPr>
        <w:t>Individual work packages are related to each other and interconnected. The basis is the resea</w:t>
      </w:r>
      <w:r w:rsidR="001A1946">
        <w:rPr>
          <w:rFonts w:ascii="Arial" w:eastAsia="Times New Roman" w:hAnsi="Arial" w:cs="Arial"/>
        </w:rPr>
        <w:t xml:space="preserve">rch of generalizations of </w:t>
      </w:r>
      <w:proofErr w:type="spellStart"/>
      <w:r w:rsidR="001A1946">
        <w:rPr>
          <w:rFonts w:ascii="Arial" w:eastAsia="Times New Roman" w:hAnsi="Arial" w:cs="Arial"/>
        </w:rPr>
        <w:t>Tutte</w:t>
      </w:r>
      <w:proofErr w:type="spellEnd"/>
      <w:r w:rsidRPr="003A0059">
        <w:rPr>
          <w:rFonts w:ascii="Arial" w:eastAsia="Times New Roman" w:hAnsi="Arial" w:cs="Arial"/>
        </w:rPr>
        <w:t xml:space="preserve"> polynomials, which the other packages follow. </w:t>
      </w:r>
    </w:p>
    <w:p w14:paraId="4E967436"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 xml:space="preserve">As a result of each of the packages, we plan at least one publication in a scientific journal. The project is planned for 2 years, while the time to publish a scientific article is several years for some journals. It can be expected that at the end of the project solution period, the results will be prepared in the form of manuscripts and sent to the editorial offices of the journals. The specific date of the final publication cannot be guaranteed in advance, as it may take several years. </w:t>
      </w:r>
    </w:p>
    <w:p w14:paraId="7CF5282F"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 xml:space="preserve">We plan to present the results of the project at scientific conferences. Most scientific conferences focused on combinatorics do not have an established system of publications in proceedings, as is customary in computer science. Therefore, we plan to present the results mainly at high-quality </w:t>
      </w:r>
      <w:r w:rsidRPr="003A0059">
        <w:rPr>
          <w:rFonts w:ascii="Arial" w:eastAsia="Times New Roman" w:hAnsi="Arial" w:cs="Arial"/>
        </w:rPr>
        <w:lastRenderedPageBreak/>
        <w:t>international conferences focused on combinatorics, while we direct our publication activity towards publication in scientific journals.</w:t>
      </w:r>
    </w:p>
    <w:p w14:paraId="64139AD8"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 xml:space="preserve">We do not assume implementation risks. We consider the proposed measures to be sufficient, as they are based on the researcher's previous experience. </w:t>
      </w:r>
    </w:p>
    <w:p w14:paraId="5F282F67"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There is a real risk of quarantine measures that could limit participation in scientific conferences. Participation in scientific conferences is only an additional form of presentation of results in the given project, while we consider publication in scientific journals to be the most important, where there are no restrictions related to quarantine measures.</w:t>
      </w:r>
    </w:p>
    <w:p w14:paraId="23AF6194"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 xml:space="preserve">The project is focused on basic research in mathematics. The researcher plans to work independently, which includes preparing and writing articles. We plan to provide technical and infrastructural support for the project within the host organization. </w:t>
      </w:r>
    </w:p>
    <w:p w14:paraId="16CD214C" w14:textId="1A3F3878" w:rsidR="00C65A15" w:rsidRDefault="003A0059" w:rsidP="003A0059">
      <w:pPr>
        <w:ind w:firstLine="708"/>
        <w:rPr>
          <w:rFonts w:ascii="Arial" w:eastAsia="Times New Roman" w:hAnsi="Arial" w:cs="Arial"/>
        </w:rPr>
      </w:pPr>
      <w:r w:rsidRPr="003A0059">
        <w:rPr>
          <w:rFonts w:ascii="Arial" w:eastAsia="Times New Roman" w:hAnsi="Arial" w:cs="Arial"/>
        </w:rPr>
        <w:t>As part of the project, we are also planning a contribution to the research team in the amount of 2500 € per month, which we plan to use as expenses for collaborators in the case of massive calculations as well as potential doctoral students.</w:t>
      </w:r>
    </w:p>
    <w:p w14:paraId="3A630947" w14:textId="77777777" w:rsidR="00B76F9C" w:rsidRPr="003A0059" w:rsidRDefault="00B76F9C" w:rsidP="003A0059">
      <w:pPr>
        <w:pStyle w:val="paragraph"/>
        <w:spacing w:before="0" w:beforeAutospacing="0" w:after="120" w:afterAutospacing="0"/>
        <w:jc w:val="both"/>
        <w:textAlignment w:val="baseline"/>
        <w:rPr>
          <w:rFonts w:ascii="Arial" w:hAnsi="Arial" w:cs="Arial"/>
          <w:sz w:val="22"/>
          <w:highlight w:val="lightGray"/>
          <w:lang w:val="en-GB"/>
        </w:rPr>
      </w:pPr>
    </w:p>
    <w:p w14:paraId="45B08F6F" w14:textId="28AB5E15" w:rsidR="00400CCB" w:rsidRPr="004B3EBA" w:rsidRDefault="000912AF" w:rsidP="0050313B">
      <w:pPr>
        <w:pStyle w:val="P68B1DB1-Nadpis314"/>
        <w:spacing w:before="120" w:after="120"/>
        <w:rPr>
          <w:rFonts w:asciiTheme="minorHAnsi" w:hAnsiTheme="minorHAnsi" w:cstheme="minorHAnsi"/>
          <w:b/>
          <w:sz w:val="22"/>
          <w:lang w:val="en-GB"/>
        </w:rPr>
      </w:pPr>
      <w:bookmarkStart w:id="18" w:name="_Toc117149277"/>
      <w:bookmarkStart w:id="19" w:name="_Toc146638065"/>
      <w:r w:rsidRPr="004B3EBA">
        <w:rPr>
          <w:lang w:val="en-GB"/>
        </w:rPr>
        <w:t xml:space="preserve">3.1 </w:t>
      </w:r>
      <w:r w:rsidRPr="004B3EBA">
        <w:rPr>
          <w:rStyle w:val="normaltextrun"/>
          <w:lang w:val="en-GB"/>
        </w:rPr>
        <w:t>PROJECT PLAN AND</w:t>
      </w:r>
      <w:bookmarkEnd w:id="18"/>
      <w:r w:rsidRPr="004B3EBA">
        <w:rPr>
          <w:rStyle w:val="normaltextrun"/>
          <w:lang w:val="en-GB"/>
        </w:rPr>
        <w:t xml:space="preserve"> </w:t>
      </w:r>
      <w:r w:rsidR="007868F9" w:rsidRPr="004B3EBA">
        <w:rPr>
          <w:rStyle w:val="normaltextrun"/>
          <w:lang w:val="en-GB"/>
        </w:rPr>
        <w:t>DELIVERABLES</w:t>
      </w:r>
      <w:bookmarkEnd w:id="19"/>
    </w:p>
    <w:p w14:paraId="2DD0153C"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The project is focused on basic research in mathematics. The researcher plans to work independently, which includes preparing and writing articles. We plan to provide technical and infrastructural support for the project within the host organization.</w:t>
      </w:r>
    </w:p>
    <w:p w14:paraId="22CB7065"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 xml:space="preserve">We plan 6 months for each of the packages. We plan to deal with individual packages according to the following plan: generalizations of characteristic polynomials in months M1-M6, generalizations of the </w:t>
      </w:r>
      <w:proofErr w:type="spellStart"/>
      <w:r w:rsidRPr="003A0059">
        <w:rPr>
          <w:rFonts w:ascii="Arial" w:eastAsia="Times New Roman" w:hAnsi="Arial" w:cs="Arial"/>
        </w:rPr>
        <w:t>Tutte</w:t>
      </w:r>
      <w:proofErr w:type="spellEnd"/>
      <w:r w:rsidRPr="003A0059">
        <w:rPr>
          <w:rFonts w:ascii="Arial" w:eastAsia="Times New Roman" w:hAnsi="Arial" w:cs="Arial"/>
        </w:rPr>
        <w:t xml:space="preserve"> polynomials in months M7-M12, basic properties of generalized </w:t>
      </w:r>
      <w:proofErr w:type="spellStart"/>
      <w:r w:rsidRPr="003A0059">
        <w:rPr>
          <w:rFonts w:ascii="Arial" w:eastAsia="Times New Roman" w:hAnsi="Arial" w:cs="Arial"/>
        </w:rPr>
        <w:t>Tutte</w:t>
      </w:r>
      <w:proofErr w:type="spellEnd"/>
      <w:r w:rsidRPr="003A0059">
        <w:rPr>
          <w:rFonts w:ascii="Arial" w:eastAsia="Times New Roman" w:hAnsi="Arial" w:cs="Arial"/>
        </w:rPr>
        <w:t xml:space="preserve"> polynomials in months M13-M18, the </w:t>
      </w:r>
      <w:proofErr w:type="spellStart"/>
      <w:r w:rsidRPr="003A0059">
        <w:rPr>
          <w:rFonts w:ascii="Arial" w:eastAsia="Times New Roman" w:hAnsi="Arial" w:cs="Arial"/>
        </w:rPr>
        <w:t>Tutte</w:t>
      </w:r>
      <w:proofErr w:type="spellEnd"/>
      <w:r w:rsidRPr="003A0059">
        <w:rPr>
          <w:rFonts w:ascii="Arial" w:eastAsia="Times New Roman" w:hAnsi="Arial" w:cs="Arial"/>
        </w:rPr>
        <w:t xml:space="preserve"> polynomials and coefficients in the application of linear algebra in combinatorics in months M19-M24.</w:t>
      </w:r>
    </w:p>
    <w:p w14:paraId="71A3A51C" w14:textId="77777777" w:rsidR="003A0059" w:rsidRPr="003A0059" w:rsidRDefault="003A0059" w:rsidP="003A0059">
      <w:pPr>
        <w:ind w:firstLine="708"/>
        <w:rPr>
          <w:rFonts w:ascii="Arial" w:eastAsia="Times New Roman" w:hAnsi="Arial" w:cs="Arial"/>
        </w:rPr>
      </w:pPr>
      <w:r w:rsidRPr="003A0059">
        <w:rPr>
          <w:rFonts w:ascii="Arial" w:eastAsia="Times New Roman" w:hAnsi="Arial" w:cs="Arial"/>
        </w:rPr>
        <w:t>For the entire project, lasting 24 months, we are planning Personnel costs of 189 504 € (consisting of salary costs for the researcher of 129 504 € and an allowance for the research team of 60 000 €) and Other eligible costs excluding personnel costs without VAT of 55 680 € (consisting of a research allowance excluding VAT in the amount of 26 000 € and a contribution to indirect costs excluding VAT for the institution of 29 680 € as indicated in Appendix No. 1, where these items are automatically calculated from the monthly contribution to the research team in the amount of 2500 €). We indicate ¼ of the respective amount for each of the packages.</w:t>
      </w:r>
    </w:p>
    <w:p w14:paraId="611AC809" w14:textId="77777777" w:rsidR="0050313B" w:rsidRDefault="0050313B" w:rsidP="00B76F9C">
      <w:pPr>
        <w:pStyle w:val="P68B1DB1-paragraph21"/>
        <w:spacing w:before="0" w:beforeAutospacing="0" w:after="0" w:afterAutospacing="0"/>
        <w:ind w:firstLine="708"/>
        <w:jc w:val="both"/>
        <w:textAlignment w:val="baseline"/>
        <w:rPr>
          <w:i w:val="0"/>
        </w:rPr>
      </w:pPr>
    </w:p>
    <w:p w14:paraId="5B78F568" w14:textId="77777777" w:rsidR="0050313B" w:rsidRDefault="0050313B" w:rsidP="00B76F9C">
      <w:pPr>
        <w:pStyle w:val="P68B1DB1-paragraph21"/>
        <w:spacing w:before="0" w:beforeAutospacing="0" w:after="0" w:afterAutospacing="0"/>
        <w:ind w:firstLine="708"/>
        <w:jc w:val="both"/>
        <w:textAlignment w:val="baseline"/>
        <w:rPr>
          <w:i w:val="0"/>
        </w:rPr>
      </w:pPr>
    </w:p>
    <w:p w14:paraId="4A6B8573" w14:textId="77777777" w:rsidR="0050313B" w:rsidRDefault="0050313B" w:rsidP="00B76F9C">
      <w:pPr>
        <w:pStyle w:val="P68B1DB1-paragraph21"/>
        <w:spacing w:before="0" w:beforeAutospacing="0" w:after="0" w:afterAutospacing="0"/>
        <w:ind w:firstLine="708"/>
        <w:jc w:val="both"/>
        <w:textAlignment w:val="baseline"/>
        <w:rPr>
          <w:i w:val="0"/>
        </w:rPr>
      </w:pPr>
    </w:p>
    <w:p w14:paraId="19EB717C" w14:textId="77777777" w:rsidR="0050313B" w:rsidRDefault="0050313B" w:rsidP="00B76F9C">
      <w:pPr>
        <w:pStyle w:val="P68B1DB1-paragraph21"/>
        <w:spacing w:before="0" w:beforeAutospacing="0" w:after="0" w:afterAutospacing="0"/>
        <w:ind w:firstLine="708"/>
        <w:jc w:val="both"/>
        <w:textAlignment w:val="baseline"/>
        <w:rPr>
          <w:i w:val="0"/>
        </w:rPr>
      </w:pPr>
    </w:p>
    <w:p w14:paraId="786D5A51" w14:textId="77777777" w:rsidR="0050313B" w:rsidRDefault="0050313B" w:rsidP="00B76F9C">
      <w:pPr>
        <w:pStyle w:val="P68B1DB1-paragraph21"/>
        <w:spacing w:before="0" w:beforeAutospacing="0" w:after="0" w:afterAutospacing="0"/>
        <w:ind w:firstLine="708"/>
        <w:jc w:val="both"/>
        <w:textAlignment w:val="baseline"/>
        <w:rPr>
          <w:i w:val="0"/>
        </w:rPr>
      </w:pPr>
    </w:p>
    <w:p w14:paraId="162EBF14" w14:textId="77777777" w:rsidR="0050313B" w:rsidRDefault="0050313B" w:rsidP="00B76F9C">
      <w:pPr>
        <w:pStyle w:val="P68B1DB1-paragraph21"/>
        <w:spacing w:before="0" w:beforeAutospacing="0" w:after="0" w:afterAutospacing="0"/>
        <w:ind w:firstLine="708"/>
        <w:jc w:val="both"/>
        <w:textAlignment w:val="baseline"/>
        <w:rPr>
          <w:i w:val="0"/>
        </w:rPr>
      </w:pPr>
    </w:p>
    <w:p w14:paraId="1A651A3D" w14:textId="77777777" w:rsidR="0050313B" w:rsidRDefault="0050313B" w:rsidP="00B76F9C">
      <w:pPr>
        <w:pStyle w:val="P68B1DB1-paragraph21"/>
        <w:spacing w:before="0" w:beforeAutospacing="0" w:after="0" w:afterAutospacing="0"/>
        <w:ind w:firstLine="708"/>
        <w:jc w:val="both"/>
        <w:textAlignment w:val="baseline"/>
        <w:rPr>
          <w:i w:val="0"/>
        </w:rPr>
      </w:pPr>
    </w:p>
    <w:p w14:paraId="33AC63F0" w14:textId="77777777" w:rsidR="0050313B" w:rsidRDefault="0050313B" w:rsidP="00B76F9C">
      <w:pPr>
        <w:pStyle w:val="P68B1DB1-paragraph21"/>
        <w:spacing w:before="0" w:beforeAutospacing="0" w:after="0" w:afterAutospacing="0"/>
        <w:ind w:firstLine="708"/>
        <w:jc w:val="both"/>
        <w:textAlignment w:val="baseline"/>
        <w:rPr>
          <w:i w:val="0"/>
        </w:rPr>
      </w:pPr>
    </w:p>
    <w:p w14:paraId="7782B67E" w14:textId="77777777" w:rsidR="0050313B" w:rsidRDefault="0050313B" w:rsidP="00B76F9C">
      <w:pPr>
        <w:pStyle w:val="P68B1DB1-paragraph21"/>
        <w:spacing w:before="0" w:beforeAutospacing="0" w:after="0" w:afterAutospacing="0"/>
        <w:ind w:firstLine="708"/>
        <w:jc w:val="both"/>
        <w:textAlignment w:val="baseline"/>
        <w:rPr>
          <w:i w:val="0"/>
        </w:rPr>
      </w:pPr>
    </w:p>
    <w:p w14:paraId="6C9FE47A" w14:textId="77777777" w:rsidR="0050313B" w:rsidRDefault="0050313B" w:rsidP="00B76F9C">
      <w:pPr>
        <w:pStyle w:val="P68B1DB1-paragraph21"/>
        <w:spacing w:before="0" w:beforeAutospacing="0" w:after="0" w:afterAutospacing="0"/>
        <w:ind w:firstLine="708"/>
        <w:jc w:val="both"/>
        <w:textAlignment w:val="baseline"/>
        <w:rPr>
          <w:i w:val="0"/>
        </w:rPr>
      </w:pPr>
    </w:p>
    <w:p w14:paraId="4D0CFAF4" w14:textId="77777777" w:rsidR="0050313B" w:rsidRDefault="0050313B" w:rsidP="00B76F9C">
      <w:pPr>
        <w:pStyle w:val="P68B1DB1-paragraph21"/>
        <w:spacing w:before="0" w:beforeAutospacing="0" w:after="0" w:afterAutospacing="0"/>
        <w:ind w:firstLine="708"/>
        <w:jc w:val="both"/>
        <w:textAlignment w:val="baseline"/>
        <w:rPr>
          <w:i w:val="0"/>
        </w:rPr>
      </w:pPr>
    </w:p>
    <w:p w14:paraId="06044C5E" w14:textId="77777777" w:rsidR="0050313B" w:rsidRDefault="0050313B" w:rsidP="00B76F9C">
      <w:pPr>
        <w:pStyle w:val="P68B1DB1-paragraph21"/>
        <w:spacing w:before="0" w:beforeAutospacing="0" w:after="0" w:afterAutospacing="0"/>
        <w:ind w:firstLine="708"/>
        <w:jc w:val="both"/>
        <w:textAlignment w:val="baseline"/>
        <w:rPr>
          <w:i w:val="0"/>
        </w:rPr>
      </w:pPr>
    </w:p>
    <w:p w14:paraId="6DF270F0" w14:textId="77777777" w:rsidR="0050313B" w:rsidRDefault="0050313B" w:rsidP="00B76F9C">
      <w:pPr>
        <w:pStyle w:val="P68B1DB1-paragraph21"/>
        <w:spacing w:before="0" w:beforeAutospacing="0" w:after="0" w:afterAutospacing="0"/>
        <w:ind w:firstLine="708"/>
        <w:jc w:val="both"/>
        <w:textAlignment w:val="baseline"/>
        <w:rPr>
          <w:i w:val="0"/>
        </w:rPr>
      </w:pPr>
    </w:p>
    <w:p w14:paraId="08E38946" w14:textId="77777777" w:rsidR="0050313B" w:rsidRDefault="0050313B" w:rsidP="005F328C">
      <w:pPr>
        <w:pStyle w:val="P68B1DB1-paragraph21"/>
        <w:spacing w:before="0" w:beforeAutospacing="0" w:after="0" w:afterAutospacing="0"/>
        <w:jc w:val="both"/>
        <w:textAlignment w:val="baseline"/>
        <w:rPr>
          <w:i w:val="0"/>
        </w:rPr>
      </w:pPr>
    </w:p>
    <w:p w14:paraId="72BC8CFB" w14:textId="77777777" w:rsidR="005F328C" w:rsidRDefault="005F328C" w:rsidP="005F328C">
      <w:pPr>
        <w:pStyle w:val="P68B1DB1-paragraph21"/>
        <w:spacing w:before="0" w:beforeAutospacing="0" w:after="0" w:afterAutospacing="0"/>
        <w:jc w:val="both"/>
        <w:textAlignment w:val="baseline"/>
        <w:rPr>
          <w:i w:val="0"/>
        </w:rPr>
      </w:pPr>
    </w:p>
    <w:p w14:paraId="46797CC2" w14:textId="77777777" w:rsidR="005F328C" w:rsidRDefault="005F328C" w:rsidP="005F328C">
      <w:pPr>
        <w:pStyle w:val="P68B1DB1-paragraph21"/>
        <w:spacing w:before="0" w:beforeAutospacing="0" w:after="0" w:afterAutospacing="0"/>
        <w:jc w:val="both"/>
        <w:textAlignment w:val="baseline"/>
        <w:rPr>
          <w:i w:val="0"/>
        </w:rPr>
      </w:pPr>
    </w:p>
    <w:p w14:paraId="3DB3F6D1" w14:textId="77777777" w:rsidR="005F328C" w:rsidRDefault="005F328C" w:rsidP="005F328C">
      <w:pPr>
        <w:pStyle w:val="P68B1DB1-paragraph21"/>
        <w:spacing w:before="0" w:beforeAutospacing="0" w:after="0" w:afterAutospacing="0"/>
        <w:jc w:val="both"/>
        <w:textAlignment w:val="baseline"/>
        <w:rPr>
          <w:i w:val="0"/>
        </w:rPr>
      </w:pPr>
    </w:p>
    <w:p w14:paraId="1C15ED11" w14:textId="77777777" w:rsidR="0050313B" w:rsidRDefault="0050313B" w:rsidP="00B76F9C">
      <w:pPr>
        <w:pStyle w:val="P68B1DB1-paragraph21"/>
        <w:spacing w:before="0" w:beforeAutospacing="0" w:after="0" w:afterAutospacing="0"/>
        <w:ind w:firstLine="708"/>
        <w:jc w:val="both"/>
        <w:textAlignment w:val="baseline"/>
        <w:rPr>
          <w:i w:val="0"/>
        </w:rPr>
      </w:pPr>
    </w:p>
    <w:p w14:paraId="427ADE80" w14:textId="0F2724A0" w:rsidR="00400CCB" w:rsidRDefault="000912AF">
      <w:pPr>
        <w:pStyle w:val="P68B1DB1-Nadpis423"/>
        <w:rPr>
          <w:lang w:val="en-GB"/>
        </w:rPr>
      </w:pPr>
      <w:r w:rsidRPr="004B3EBA">
        <w:rPr>
          <w:lang w:val="en-GB"/>
        </w:rPr>
        <w:lastRenderedPageBreak/>
        <w:t>3.1.1 Work packages</w:t>
      </w:r>
    </w:p>
    <w:p w14:paraId="27D9786C" w14:textId="77777777" w:rsidR="0050313B" w:rsidRPr="004B3EBA" w:rsidRDefault="0050313B">
      <w:pPr>
        <w:pStyle w:val="P68B1DB1-Nadpis423"/>
        <w:rPr>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00CCB" w:rsidRPr="004B3EBA" w14:paraId="13A18D05" w14:textId="77777777">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58D7F30B" w14:textId="72513071" w:rsidR="00400CCB" w:rsidRPr="004B3EBA" w:rsidRDefault="000912AF">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93C961" w14:textId="5AD755D1" w:rsidR="00400CCB" w:rsidRPr="004B3EBA" w:rsidRDefault="000912AF">
            <w:pPr>
              <w:pStyle w:val="P68B1DB1-Normlny19"/>
              <w:spacing w:after="0" w:line="240" w:lineRule="auto"/>
              <w:rPr>
                <w:lang w:val="en-GB"/>
              </w:rPr>
            </w:pPr>
            <w:r w:rsidRPr="004B3EBA">
              <w:rPr>
                <w:lang w:val="en-GB"/>
              </w:rPr>
              <w:t> </w:t>
            </w:r>
            <w:r w:rsidR="00F94B1D">
              <w:rPr>
                <w:lang w:val="en-GB"/>
              </w:rPr>
              <w:t>1</w:t>
            </w:r>
          </w:p>
        </w:tc>
      </w:tr>
      <w:tr w:rsidR="00400CCB" w:rsidRPr="004B3EBA" w14:paraId="641657F4" w14:textId="77777777">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7ABB92E" w14:textId="57A5609B"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1EBF4AC" w14:textId="178B9E09" w:rsidR="00400CCB" w:rsidRPr="004B3EBA" w:rsidRDefault="00F94B1D">
            <w:pPr>
              <w:pStyle w:val="P68B1DB1-paragraph25"/>
              <w:spacing w:before="0" w:beforeAutospacing="0" w:after="0" w:afterAutospacing="0"/>
              <w:textAlignment w:val="baseline"/>
              <w:rPr>
                <w:lang w:val="en-GB"/>
              </w:rPr>
            </w:pPr>
            <w:r>
              <w:rPr>
                <w:lang w:val="en-GB"/>
              </w:rPr>
              <w:t>Generalizations of characteristic polynomials</w:t>
            </w:r>
          </w:p>
        </w:tc>
      </w:tr>
      <w:tr w:rsidR="00400CCB" w:rsidRPr="004B3EBA" w14:paraId="44807E59" w14:textId="77777777">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83913F1" w14:textId="3BF55BD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t>
            </w:r>
            <w:r w:rsidR="005C1BA9" w:rsidRPr="004B3EBA">
              <w:rPr>
                <w:rFonts w:ascii="Arial" w:eastAsia="Times New Roman" w:hAnsi="Arial" w:cs="Arial"/>
                <w:b/>
                <w:color w:val="000000" w:themeColor="text1"/>
                <w:sz w:val="20"/>
                <w:lang w:val="en-GB"/>
              </w:rPr>
              <w:t>w</w:t>
            </w:r>
            <w:r w:rsidRPr="004B3EBA">
              <w:rPr>
                <w:rFonts w:ascii="Arial" w:eastAsia="Times New Roman" w:hAnsi="Arial" w:cs="Arial"/>
                <w:b/>
                <w:color w:val="000000" w:themeColor="text1"/>
                <w:sz w:val="20"/>
                <w:lang w:val="en-GB"/>
              </w:rPr>
              <w:t xml:space="preserve">ork </w:t>
            </w:r>
            <w:r w:rsidR="005C1BA9" w:rsidRPr="004B3EBA">
              <w:rPr>
                <w:rFonts w:ascii="Arial" w:eastAsia="Times New Roman" w:hAnsi="Arial" w:cs="Arial"/>
                <w:b/>
                <w:color w:val="000000" w:themeColor="text1"/>
                <w:sz w:val="20"/>
                <w:lang w:val="en-GB"/>
              </w:rPr>
              <w:t>p</w:t>
            </w:r>
            <w:r w:rsidRPr="004B3EBA">
              <w:rPr>
                <w:rFonts w:ascii="Arial" w:eastAsia="Times New Roman" w:hAnsi="Arial" w:cs="Arial"/>
                <w:b/>
                <w:color w:val="000000" w:themeColor="text1"/>
                <w:sz w:val="20"/>
                <w:lang w:val="en-GB"/>
              </w:rPr>
              <w:t>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4"/>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ED865" w14:textId="76FA9EEF" w:rsidR="00400CCB" w:rsidRPr="004B3EBA" w:rsidRDefault="000912AF">
            <w:pPr>
              <w:pStyle w:val="P68B1DB1-Normlny19"/>
              <w:spacing w:after="0" w:line="240" w:lineRule="auto"/>
              <w:rPr>
                <w:lang w:val="en-GB"/>
              </w:rPr>
            </w:pPr>
            <w:r w:rsidRPr="004B3EBA">
              <w:rPr>
                <w:lang w:val="en-GB"/>
              </w:rPr>
              <w:t> </w:t>
            </w:r>
            <w:r w:rsidR="00F94B1D">
              <w:rPr>
                <w:lang w:val="en-GB"/>
              </w:rPr>
              <w:t>M1</w:t>
            </w:r>
          </w:p>
        </w:tc>
      </w:tr>
      <w:tr w:rsidR="00400CCB" w:rsidRPr="004B3EBA" w14:paraId="23DECCD2" w14:textId="77777777">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07BE624" w14:textId="60DC4DFB" w:rsidR="00400CCB" w:rsidRPr="004B3EBA" w:rsidRDefault="000912AF">
            <w:pPr>
              <w:pStyle w:val="P68B1DB1-Normlny24"/>
              <w:spacing w:after="0" w:line="240" w:lineRule="auto"/>
              <w:rPr>
                <w:color w:val="000000"/>
                <w:lang w:val="en-GB"/>
              </w:rPr>
            </w:pPr>
            <w:r w:rsidRPr="004B3EBA">
              <w:rPr>
                <w:lang w:val="en-GB"/>
              </w:rPr>
              <w:t xml:space="preserve">End of </w:t>
            </w:r>
            <w:r w:rsidR="007A4EBC" w:rsidRPr="004B3EBA">
              <w:rPr>
                <w:lang w:val="en-GB"/>
              </w:rPr>
              <w:t>implementation of th</w:t>
            </w:r>
            <w:r w:rsidR="005C3131" w:rsidRPr="004B3EBA">
              <w:rPr>
                <w:lang w:val="en-GB"/>
              </w:rPr>
              <w:t>e</w:t>
            </w:r>
            <w:r w:rsidR="007A4EBC" w:rsidRPr="004B3EBA">
              <w:rPr>
                <w:lang w:val="en-GB"/>
              </w:rPr>
              <w:t xml:space="preserve"> </w:t>
            </w:r>
            <w:r w:rsidRPr="004B3EBA">
              <w:rPr>
                <w:lang w:val="en-GB"/>
              </w:rPr>
              <w:t>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C38A354" w14:textId="0F724B53" w:rsidR="00400CCB" w:rsidRPr="004B3EBA" w:rsidRDefault="000912AF">
            <w:pPr>
              <w:pStyle w:val="P68B1DB1-Normlny19"/>
              <w:spacing w:after="0" w:line="240" w:lineRule="auto"/>
              <w:rPr>
                <w:lang w:val="en-GB"/>
              </w:rPr>
            </w:pPr>
            <w:r w:rsidRPr="004B3EBA">
              <w:rPr>
                <w:lang w:val="en-GB"/>
              </w:rPr>
              <w:t> </w:t>
            </w:r>
            <w:r w:rsidR="00F94B1D">
              <w:rPr>
                <w:lang w:val="en-GB"/>
              </w:rPr>
              <w:t>M6</w:t>
            </w:r>
          </w:p>
        </w:tc>
      </w:tr>
      <w:tr w:rsidR="00400CCB" w:rsidRPr="004B3EBA" w14:paraId="554E44BD" w14:textId="77777777">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E6A4C7D" w14:textId="1999540E" w:rsidR="00400CCB" w:rsidRPr="004B3EBA" w:rsidRDefault="00ED4B98">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w:t>
            </w:r>
            <w:r w:rsidR="005C6054" w:rsidRPr="004B3EBA">
              <w:rPr>
                <w:rFonts w:ascii="Arial" w:eastAsia="Times New Roman" w:hAnsi="Arial" w:cs="Arial"/>
                <w:b/>
                <w:color w:val="000000" w:themeColor="text1"/>
                <w:sz w:val="20"/>
                <w:lang w:val="en-GB"/>
              </w:rPr>
              <w:t>lvement</w:t>
            </w:r>
            <w:r w:rsidR="000912AF" w:rsidRPr="004B3EBA">
              <w:rPr>
                <w:rFonts w:ascii="Arial" w:eastAsia="Times New Roman" w:hAnsi="Arial" w:cs="Arial"/>
                <w:b/>
                <w:color w:val="000000" w:themeColor="text1"/>
                <w:sz w:val="20"/>
                <w:lang w:val="en-GB"/>
              </w:rPr>
              <w:t xml:space="preserve"> (expressed in </w:t>
            </w:r>
            <w:r w:rsidR="005C6054" w:rsidRPr="004B3EBA">
              <w:rPr>
                <w:rFonts w:ascii="Arial" w:eastAsia="Times New Roman" w:hAnsi="Arial" w:cs="Arial"/>
                <w:b/>
                <w:color w:val="000000" w:themeColor="text1"/>
                <w:sz w:val="20"/>
                <w:lang w:val="en-GB"/>
              </w:rPr>
              <w:t>Person M</w:t>
            </w:r>
            <w:r w:rsidR="000912AF" w:rsidRPr="004B3EBA">
              <w:rPr>
                <w:rFonts w:ascii="Arial" w:eastAsia="Times New Roman" w:hAnsi="Arial" w:cs="Arial"/>
                <w:b/>
                <w:color w:val="000000" w:themeColor="text1"/>
                <w:sz w:val="20"/>
                <w:lang w:val="en-GB"/>
              </w:rPr>
              <w:t>onths)</w:t>
            </w:r>
            <w:r w:rsidR="000912AF" w:rsidRPr="004B3EBA">
              <w:rPr>
                <w:rStyle w:val="Odkaznapoznmkupodiarou"/>
                <w:rFonts w:ascii="Arial" w:eastAsia="Times New Roman" w:hAnsi="Arial" w:cs="Arial"/>
                <w:b/>
                <w:color w:val="000000" w:themeColor="text1"/>
                <w:sz w:val="20"/>
                <w:lang w:val="en-GB"/>
              </w:rPr>
              <w:footnoteReference w:id="5"/>
            </w:r>
          </w:p>
        </w:tc>
        <w:tc>
          <w:tcPr>
            <w:tcW w:w="6095" w:type="dxa"/>
            <w:tcBorders>
              <w:top w:val="nil"/>
              <w:left w:val="nil"/>
              <w:bottom w:val="single" w:sz="4" w:space="0" w:color="auto"/>
              <w:right w:val="single" w:sz="8" w:space="0" w:color="auto"/>
            </w:tcBorders>
            <w:shd w:val="clear" w:color="auto" w:fill="auto"/>
            <w:noWrap/>
            <w:hideMark/>
          </w:tcPr>
          <w:p w14:paraId="65A3BB1D" w14:textId="24918DD5" w:rsidR="00400CCB" w:rsidRPr="004B3EBA" w:rsidRDefault="000912AF">
            <w:pPr>
              <w:pStyle w:val="P68B1DB1-Normlny19"/>
              <w:spacing w:after="0" w:line="240" w:lineRule="auto"/>
              <w:rPr>
                <w:lang w:val="en-GB"/>
              </w:rPr>
            </w:pPr>
            <w:r w:rsidRPr="004B3EBA">
              <w:rPr>
                <w:lang w:val="en-GB"/>
              </w:rPr>
              <w:t> </w:t>
            </w:r>
            <w:r w:rsidR="00F94B1D">
              <w:rPr>
                <w:lang w:val="en-GB"/>
              </w:rPr>
              <w:t>6 Person Months</w:t>
            </w:r>
          </w:p>
        </w:tc>
      </w:tr>
      <w:tr w:rsidR="00400CCB" w:rsidRPr="004B3EBA" w14:paraId="54F02C86" w14:textId="77777777">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46E1E25" w14:textId="46641225" w:rsidR="00400CCB" w:rsidRPr="004B3EBA" w:rsidRDefault="000912AF">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6"/>
            </w:r>
          </w:p>
        </w:tc>
        <w:tc>
          <w:tcPr>
            <w:tcW w:w="6095" w:type="dxa"/>
            <w:tcBorders>
              <w:top w:val="nil"/>
              <w:left w:val="nil"/>
              <w:bottom w:val="single" w:sz="4" w:space="0" w:color="auto"/>
              <w:right w:val="single" w:sz="8" w:space="0" w:color="auto"/>
            </w:tcBorders>
            <w:shd w:val="clear" w:color="auto" w:fill="auto"/>
            <w:noWrap/>
            <w:hideMark/>
          </w:tcPr>
          <w:p w14:paraId="4CF188A6" w14:textId="4B4C6087" w:rsidR="00400CCB" w:rsidRPr="004B3EBA" w:rsidRDefault="005F6022">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rPr>
              <w:t>47</w:t>
            </w:r>
            <w:r w:rsidR="00F94B1D">
              <w:rPr>
                <w:rFonts w:ascii="Arial" w:eastAsia="Times New Roman" w:hAnsi="Arial" w:cs="Arial"/>
                <w:color w:val="000000" w:themeColor="text1"/>
                <w:sz w:val="20"/>
              </w:rPr>
              <w:t> </w:t>
            </w:r>
            <w:r w:rsidR="00F94B1D" w:rsidRPr="00A45F5B">
              <w:rPr>
                <w:rFonts w:ascii="Arial" w:eastAsia="Times New Roman" w:hAnsi="Arial" w:cs="Arial"/>
                <w:color w:val="000000" w:themeColor="text1"/>
                <w:sz w:val="20"/>
              </w:rPr>
              <w:t>376</w:t>
            </w:r>
            <w:r w:rsidR="00F94B1D">
              <w:rPr>
                <w:rFonts w:ascii="Arial" w:eastAsia="Times New Roman" w:hAnsi="Arial" w:cs="Arial"/>
                <w:color w:val="000000" w:themeColor="text1"/>
                <w:sz w:val="20"/>
              </w:rPr>
              <w:t xml:space="preserve"> €</w:t>
            </w:r>
          </w:p>
        </w:tc>
      </w:tr>
      <w:tr w:rsidR="00F94B1D" w:rsidRPr="004B3EBA" w14:paraId="45D9754A" w14:textId="77777777">
        <w:trPr>
          <w:trHeight w:val="648"/>
        </w:trPr>
        <w:tc>
          <w:tcPr>
            <w:tcW w:w="4101" w:type="dxa"/>
            <w:tcBorders>
              <w:top w:val="nil"/>
              <w:left w:val="single" w:sz="8" w:space="0" w:color="auto"/>
              <w:bottom w:val="single" w:sz="4" w:space="0" w:color="auto"/>
              <w:right w:val="single" w:sz="4" w:space="0" w:color="auto"/>
            </w:tcBorders>
            <w:shd w:val="clear" w:color="auto" w:fill="auto"/>
          </w:tcPr>
          <w:p w14:paraId="058A4625" w14:textId="7B2F85EB" w:rsidR="00F94B1D" w:rsidRPr="004B3EBA" w:rsidRDefault="00F94B1D">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2425592" w14:textId="2CC2F4EF" w:rsidR="00F94B1D" w:rsidRPr="004B3EBA" w:rsidRDefault="005B033F">
            <w:pPr>
              <w:spacing w:after="0" w:line="240" w:lineRule="auto"/>
              <w:rPr>
                <w:rFonts w:ascii="Arial" w:eastAsia="Times New Roman" w:hAnsi="Arial" w:cs="Arial"/>
                <w:color w:val="000000"/>
                <w:sz w:val="20"/>
                <w:lang w:val="en-GB"/>
              </w:rPr>
            </w:pPr>
            <w:r w:rsidRPr="005B033F">
              <w:rPr>
                <w:rFonts w:ascii="Arial" w:eastAsia="Times New Roman" w:hAnsi="Arial" w:cs="Arial"/>
                <w:color w:val="000000"/>
                <w:sz w:val="20"/>
              </w:rPr>
              <w:t>13 920 €</w:t>
            </w:r>
          </w:p>
        </w:tc>
      </w:tr>
      <w:tr w:rsidR="00F94B1D" w:rsidRPr="004B3EBA" w14:paraId="1743DDA5"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6AFF482" w14:textId="77777777" w:rsidR="00F94B1D" w:rsidRPr="004B3EBA" w:rsidRDefault="00F94B1D">
            <w:pPr>
              <w:pStyle w:val="P68B1DB1-Normlny24"/>
              <w:spacing w:after="0" w:line="240" w:lineRule="auto"/>
              <w:rPr>
                <w:color w:val="000000"/>
                <w:lang w:val="en-GB"/>
              </w:rPr>
            </w:pPr>
            <w:r w:rsidRPr="004B3EBA">
              <w:rPr>
                <w:lang w:val="en-GB"/>
              </w:rPr>
              <w:t>Objectives</w:t>
            </w:r>
          </w:p>
        </w:tc>
      </w:tr>
      <w:tr w:rsidR="00F94B1D" w:rsidRPr="004B3EBA" w14:paraId="4918443D" w14:textId="77777777">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19AC22F" w14:textId="06800CE9" w:rsidR="0050313B" w:rsidRDefault="00F94B1D" w:rsidP="00F94B1D">
            <w:pPr>
              <w:pStyle w:val="P68B1DB1-Normlny19"/>
              <w:spacing w:after="0" w:line="240" w:lineRule="auto"/>
              <w:rPr>
                <w:lang w:val="en-GB"/>
              </w:rPr>
            </w:pPr>
            <w:r>
              <w:rPr>
                <w:rStyle w:val="rynqvb"/>
              </w:rPr>
              <w:t>Get generalizations of characteristic polynomials, study their relationship with classical characteristic polynomials and various implementations of these polynomials</w:t>
            </w:r>
          </w:p>
          <w:p w14:paraId="797C007C" w14:textId="77777777" w:rsidR="00F94B1D" w:rsidRPr="0050313B" w:rsidRDefault="00F94B1D" w:rsidP="0050313B">
            <w:pPr>
              <w:rPr>
                <w:lang w:val="en-GB"/>
              </w:rPr>
            </w:pPr>
          </w:p>
        </w:tc>
      </w:tr>
      <w:tr w:rsidR="00F94B1D" w:rsidRPr="004B3EBA" w14:paraId="40B49386"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2FEB6B8" w14:textId="283CC549" w:rsidR="00F94B1D" w:rsidRPr="004B3EBA" w:rsidRDefault="00F94B1D">
            <w:pPr>
              <w:pStyle w:val="P68B1DB1-Normlny24"/>
              <w:spacing w:after="0" w:line="240" w:lineRule="auto"/>
              <w:rPr>
                <w:color w:val="000000"/>
                <w:lang w:val="en-GB"/>
              </w:rPr>
            </w:pPr>
            <w:r w:rsidRPr="004B3EBA">
              <w:rPr>
                <w:lang w:val="en-GB"/>
              </w:rPr>
              <w:t>Description of the work package</w:t>
            </w:r>
          </w:p>
        </w:tc>
      </w:tr>
      <w:tr w:rsidR="00F94B1D" w:rsidRPr="004B3EBA" w14:paraId="25FE7260" w14:textId="77777777">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A8C5DFC" w14:textId="530F215F" w:rsidR="00F94B1D" w:rsidRPr="00F94B1D" w:rsidRDefault="00F94B1D" w:rsidP="0050313B">
            <w:pPr>
              <w:pStyle w:val="P68B1DB1-Normlny26"/>
              <w:spacing w:after="0" w:line="240" w:lineRule="auto"/>
              <w:rPr>
                <w:i w:val="0"/>
                <w:color w:val="000000"/>
                <w:lang w:val="en-GB"/>
              </w:rPr>
            </w:pPr>
            <w:r w:rsidRPr="004B3EBA">
              <w:rPr>
                <w:lang w:val="en-GB"/>
              </w:rPr>
              <w:t> </w:t>
            </w:r>
            <w:r w:rsidRPr="00F94B1D">
              <w:rPr>
                <w:i w:val="0"/>
                <w:color w:val="000000"/>
              </w:rPr>
              <w:t>We will focus on generalizations of characteristic polynomials and their relationship with classical characteristic polynomials. We also plan to study different implementations of these polynomials.</w:t>
            </w:r>
          </w:p>
        </w:tc>
      </w:tr>
      <w:tr w:rsidR="00F94B1D" w:rsidRPr="004B3EBA" w14:paraId="3B09361C" w14:textId="77777777">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D76A0F2" w14:textId="62ACBC6C" w:rsidR="00F94B1D" w:rsidRPr="004B3EBA" w:rsidRDefault="00F94B1D">
            <w:pPr>
              <w:pStyle w:val="P68B1DB1-Normlny24"/>
              <w:spacing w:after="0" w:line="240" w:lineRule="auto"/>
              <w:rPr>
                <w:color w:val="000000"/>
                <w:lang w:val="en-GB"/>
              </w:rPr>
            </w:pPr>
            <w:r w:rsidRPr="004B3EBA">
              <w:rPr>
                <w:lang w:val="en-GB"/>
              </w:rPr>
              <w:t>Deliverables</w:t>
            </w:r>
          </w:p>
        </w:tc>
      </w:tr>
      <w:tr w:rsidR="00F94B1D" w:rsidRPr="004B3EBA" w14:paraId="6A9E558F" w14:textId="77777777">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3F37D631" w14:textId="37C146E4" w:rsidR="00F94B1D" w:rsidRPr="004D76A6" w:rsidRDefault="00F94B1D" w:rsidP="0050313B">
            <w:pPr>
              <w:pStyle w:val="P68B1DB1-Normlny26"/>
              <w:spacing w:after="0" w:line="240" w:lineRule="auto"/>
              <w:rPr>
                <w:lang w:val="en-US"/>
              </w:rPr>
            </w:pPr>
            <w:r w:rsidRPr="004B3EBA">
              <w:rPr>
                <w:lang w:val="en-GB"/>
              </w:rPr>
              <w:t> </w:t>
            </w:r>
            <w:r w:rsidRPr="004D76A6">
              <w:t>Output number: 1. It will be a scientific article devoted to generalizations of characteristic polynomials, their connection with classical characteristic polynomials and various implementations of these polynomials.</w:t>
            </w:r>
          </w:p>
          <w:p w14:paraId="648B3E02" w14:textId="77777777" w:rsidR="00F94B1D" w:rsidRPr="00F94B1D" w:rsidRDefault="00F94B1D" w:rsidP="00F94B1D">
            <w:pPr>
              <w:rPr>
                <w:lang w:val="en-GB"/>
              </w:rPr>
            </w:pPr>
          </w:p>
        </w:tc>
      </w:tr>
    </w:tbl>
    <w:p w14:paraId="37620F89" w14:textId="643BB6F9" w:rsidR="00400CCB"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766F5917"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5CED8A85"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FE7EE81"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FB58AB4"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296EBF1"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42E63A24"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5515CC2"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6D60449B"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2134EF1D"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76A686E0" w14:textId="77777777" w:rsidR="00C337E1" w:rsidRDefault="00C337E1">
      <w:pPr>
        <w:pStyle w:val="paragraph"/>
        <w:spacing w:before="0" w:beforeAutospacing="0" w:after="0" w:afterAutospacing="0"/>
        <w:jc w:val="both"/>
        <w:textAlignment w:val="baseline"/>
        <w:rPr>
          <w:rFonts w:asciiTheme="minorHAnsi" w:hAnsiTheme="minorHAnsi" w:cstheme="minorHAnsi"/>
          <w:i/>
          <w:sz w:val="22"/>
          <w:lang w:val="en-GB"/>
        </w:rPr>
      </w:pPr>
    </w:p>
    <w:p w14:paraId="06C5E84E"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716DB7B9"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92E27AD"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0638761E"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2335FE35"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965ECC0" w14:textId="3676A8B2" w:rsidR="00C33CA6" w:rsidRPr="004B3EBA" w:rsidRDefault="00C33CA6" w:rsidP="00FE4C0E">
            <w:pPr>
              <w:pStyle w:val="P68B1DB1-Normlny19"/>
              <w:spacing w:after="0" w:line="240" w:lineRule="auto"/>
              <w:rPr>
                <w:lang w:val="en-GB"/>
              </w:rPr>
            </w:pPr>
            <w:r w:rsidRPr="004B3EBA">
              <w:rPr>
                <w:lang w:val="en-GB"/>
              </w:rPr>
              <w:t> </w:t>
            </w:r>
            <w:r>
              <w:rPr>
                <w:lang w:val="en-GB"/>
              </w:rPr>
              <w:t>2</w:t>
            </w:r>
          </w:p>
        </w:tc>
      </w:tr>
      <w:tr w:rsidR="00C33CA6" w:rsidRPr="004B3EBA" w14:paraId="1DD0E555"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F1813BF"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19BA5EBB" w14:textId="089291FC" w:rsidR="00C33CA6" w:rsidRPr="004B3EBA" w:rsidRDefault="00C33CA6" w:rsidP="00C33CA6">
            <w:pPr>
              <w:pStyle w:val="P68B1DB1-paragraph25"/>
              <w:spacing w:before="0" w:beforeAutospacing="0" w:after="0" w:afterAutospacing="0"/>
              <w:textAlignment w:val="baseline"/>
              <w:rPr>
                <w:lang w:val="en-GB"/>
              </w:rPr>
            </w:pPr>
            <w:r>
              <w:rPr>
                <w:lang w:val="en-GB"/>
              </w:rPr>
              <w:t xml:space="preserve">Generalizations of the </w:t>
            </w:r>
            <w:proofErr w:type="spellStart"/>
            <w:r>
              <w:rPr>
                <w:lang w:val="en-GB"/>
              </w:rPr>
              <w:t>Tutte</w:t>
            </w:r>
            <w:proofErr w:type="spellEnd"/>
            <w:r>
              <w:rPr>
                <w:lang w:val="en-GB"/>
              </w:rPr>
              <w:t xml:space="preserve"> polynomials</w:t>
            </w:r>
          </w:p>
        </w:tc>
      </w:tr>
      <w:tr w:rsidR="00C33CA6" w:rsidRPr="004B3EBA" w14:paraId="2DE360AC"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71FAA699"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7"/>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7D628AE" w14:textId="247FA2FF" w:rsidR="00C33CA6" w:rsidRPr="004B3EBA" w:rsidRDefault="00C33CA6" w:rsidP="00FE4C0E">
            <w:pPr>
              <w:pStyle w:val="P68B1DB1-Normlny19"/>
              <w:spacing w:after="0" w:line="240" w:lineRule="auto"/>
              <w:rPr>
                <w:lang w:val="en-GB"/>
              </w:rPr>
            </w:pPr>
            <w:r w:rsidRPr="004B3EBA">
              <w:rPr>
                <w:lang w:val="en-GB"/>
              </w:rPr>
              <w:t> </w:t>
            </w:r>
            <w:r>
              <w:rPr>
                <w:lang w:val="en-GB"/>
              </w:rPr>
              <w:t>M7</w:t>
            </w:r>
          </w:p>
        </w:tc>
      </w:tr>
      <w:tr w:rsidR="00C33CA6" w:rsidRPr="004B3EBA" w14:paraId="03B275B5"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07006893"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5B88AD2" w14:textId="2877B0A2" w:rsidR="00C33CA6" w:rsidRPr="004B3EBA" w:rsidRDefault="00C33CA6" w:rsidP="00FE4C0E">
            <w:pPr>
              <w:pStyle w:val="P68B1DB1-Normlny19"/>
              <w:spacing w:after="0" w:line="240" w:lineRule="auto"/>
              <w:rPr>
                <w:lang w:val="en-GB"/>
              </w:rPr>
            </w:pPr>
            <w:r w:rsidRPr="004B3EBA">
              <w:rPr>
                <w:lang w:val="en-GB"/>
              </w:rPr>
              <w:t> </w:t>
            </w:r>
            <w:r>
              <w:rPr>
                <w:lang w:val="en-GB"/>
              </w:rPr>
              <w:t>M12</w:t>
            </w:r>
          </w:p>
        </w:tc>
      </w:tr>
      <w:tr w:rsidR="00C33CA6" w:rsidRPr="004B3EBA" w14:paraId="5BD8DCA7"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705A44F1"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8"/>
            </w:r>
          </w:p>
        </w:tc>
        <w:tc>
          <w:tcPr>
            <w:tcW w:w="6095" w:type="dxa"/>
            <w:tcBorders>
              <w:top w:val="nil"/>
              <w:left w:val="nil"/>
              <w:bottom w:val="single" w:sz="4" w:space="0" w:color="auto"/>
              <w:right w:val="single" w:sz="8" w:space="0" w:color="auto"/>
            </w:tcBorders>
            <w:shd w:val="clear" w:color="auto" w:fill="auto"/>
            <w:noWrap/>
            <w:hideMark/>
          </w:tcPr>
          <w:p w14:paraId="5213C77D"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470C931E"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995CF22"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9"/>
            </w:r>
          </w:p>
        </w:tc>
        <w:tc>
          <w:tcPr>
            <w:tcW w:w="6095" w:type="dxa"/>
            <w:tcBorders>
              <w:top w:val="nil"/>
              <w:left w:val="nil"/>
              <w:bottom w:val="single" w:sz="4" w:space="0" w:color="auto"/>
              <w:right w:val="single" w:sz="8" w:space="0" w:color="auto"/>
            </w:tcBorders>
            <w:shd w:val="clear" w:color="auto" w:fill="auto"/>
            <w:noWrap/>
            <w:hideMark/>
          </w:tcPr>
          <w:p w14:paraId="7338045F" w14:textId="784DF7AF" w:rsidR="00C33CA6" w:rsidRPr="004B3EBA" w:rsidRDefault="005F6022" w:rsidP="00FE4C0E">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rPr>
              <w:t>47</w:t>
            </w:r>
            <w:r w:rsidR="00C33CA6">
              <w:rPr>
                <w:rFonts w:ascii="Arial" w:eastAsia="Times New Roman" w:hAnsi="Arial" w:cs="Arial"/>
                <w:color w:val="000000" w:themeColor="text1"/>
                <w:sz w:val="20"/>
              </w:rPr>
              <w:t> </w:t>
            </w:r>
            <w:r w:rsidR="00C33CA6" w:rsidRPr="00A45F5B">
              <w:rPr>
                <w:rFonts w:ascii="Arial" w:eastAsia="Times New Roman" w:hAnsi="Arial" w:cs="Arial"/>
                <w:color w:val="000000" w:themeColor="text1"/>
                <w:sz w:val="20"/>
              </w:rPr>
              <w:t>376</w:t>
            </w:r>
            <w:r w:rsidR="00C33CA6">
              <w:rPr>
                <w:rFonts w:ascii="Arial" w:eastAsia="Times New Roman" w:hAnsi="Arial" w:cs="Arial"/>
                <w:color w:val="000000" w:themeColor="text1"/>
                <w:sz w:val="20"/>
              </w:rPr>
              <w:t xml:space="preserve"> €</w:t>
            </w:r>
          </w:p>
        </w:tc>
      </w:tr>
      <w:tr w:rsidR="00C33CA6" w:rsidRPr="004B3EBA" w14:paraId="4790E715"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4874C13C"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422604BF" w14:textId="7B64D8F4" w:rsidR="00C33CA6" w:rsidRPr="004B3EBA" w:rsidRDefault="005B033F" w:rsidP="00FE4C0E">
            <w:pPr>
              <w:spacing w:after="0" w:line="240" w:lineRule="auto"/>
              <w:rPr>
                <w:rFonts w:ascii="Arial" w:eastAsia="Times New Roman" w:hAnsi="Arial" w:cs="Arial"/>
                <w:color w:val="000000"/>
                <w:sz w:val="20"/>
                <w:lang w:val="en-GB"/>
              </w:rPr>
            </w:pPr>
            <w:r w:rsidRPr="005B033F">
              <w:rPr>
                <w:rFonts w:ascii="Arial" w:eastAsia="Times New Roman" w:hAnsi="Arial" w:cs="Arial"/>
                <w:color w:val="000000"/>
                <w:sz w:val="20"/>
              </w:rPr>
              <w:t>13 920 €</w:t>
            </w:r>
          </w:p>
        </w:tc>
      </w:tr>
      <w:tr w:rsidR="00C33CA6" w:rsidRPr="004B3EBA" w14:paraId="537AB661"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1CFDE659"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71D354CA"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5B37D1C" w14:textId="6A576111" w:rsidR="00C33CA6" w:rsidRPr="004B3EBA" w:rsidRDefault="00C33CA6" w:rsidP="00C33CA6">
            <w:pPr>
              <w:pStyle w:val="P68B1DB1-Normlny19"/>
              <w:spacing w:after="0" w:line="240" w:lineRule="auto"/>
              <w:rPr>
                <w:lang w:val="en-GB"/>
              </w:rPr>
            </w:pPr>
            <w:r>
              <w:rPr>
                <w:rStyle w:val="rynqvb"/>
              </w:rPr>
              <w:t xml:space="preserve">Get generalizations of the </w:t>
            </w:r>
            <w:proofErr w:type="spellStart"/>
            <w:r>
              <w:rPr>
                <w:rStyle w:val="rynqvb"/>
              </w:rPr>
              <w:t>Tutte</w:t>
            </w:r>
            <w:proofErr w:type="spellEnd"/>
            <w:r>
              <w:rPr>
                <w:rStyle w:val="rynqvb"/>
              </w:rPr>
              <w:t xml:space="preserve"> polynomials, study their relationship with the classical </w:t>
            </w:r>
            <w:proofErr w:type="spellStart"/>
            <w:r>
              <w:rPr>
                <w:rStyle w:val="rynqvb"/>
              </w:rPr>
              <w:t>Tutte</w:t>
            </w:r>
            <w:proofErr w:type="spellEnd"/>
            <w:r>
              <w:rPr>
                <w:rStyle w:val="rynqvb"/>
              </w:rPr>
              <w:t xml:space="preserve"> polynomials and various implementations of these polynomials</w:t>
            </w:r>
          </w:p>
        </w:tc>
      </w:tr>
      <w:tr w:rsidR="00C33CA6" w:rsidRPr="004B3EBA" w14:paraId="7435C63E"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5368BD5F"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3758DAC1"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9C14AA0" w14:textId="1192E940" w:rsidR="00C33CA6" w:rsidRPr="00F94B1D" w:rsidRDefault="00C33CA6" w:rsidP="00C33CA6">
            <w:pPr>
              <w:pStyle w:val="P68B1DB1-Normlny26"/>
              <w:spacing w:after="0" w:line="240" w:lineRule="auto"/>
              <w:rPr>
                <w:i w:val="0"/>
                <w:color w:val="000000"/>
                <w:lang w:val="en-GB"/>
              </w:rPr>
            </w:pPr>
            <w:r w:rsidRPr="00F94B1D">
              <w:rPr>
                <w:i w:val="0"/>
                <w:color w:val="000000"/>
              </w:rPr>
              <w:t xml:space="preserve">We will focus on generalizations of </w:t>
            </w:r>
            <w:r>
              <w:rPr>
                <w:i w:val="0"/>
                <w:color w:val="000000"/>
              </w:rPr>
              <w:t xml:space="preserve">the </w:t>
            </w:r>
            <w:proofErr w:type="spellStart"/>
            <w:r>
              <w:rPr>
                <w:i w:val="0"/>
                <w:color w:val="000000"/>
              </w:rPr>
              <w:t>Tutte</w:t>
            </w:r>
            <w:proofErr w:type="spellEnd"/>
            <w:r w:rsidRPr="00F94B1D">
              <w:rPr>
                <w:i w:val="0"/>
                <w:color w:val="000000"/>
              </w:rPr>
              <w:t xml:space="preserve"> polynomials and their relationship with </w:t>
            </w:r>
            <w:r>
              <w:rPr>
                <w:i w:val="0"/>
                <w:color w:val="000000"/>
              </w:rPr>
              <w:t xml:space="preserve">the </w:t>
            </w:r>
            <w:r w:rsidRPr="00F94B1D">
              <w:rPr>
                <w:i w:val="0"/>
                <w:color w:val="000000"/>
              </w:rPr>
              <w:t xml:space="preserve">classical </w:t>
            </w:r>
            <w:proofErr w:type="spellStart"/>
            <w:r>
              <w:rPr>
                <w:i w:val="0"/>
                <w:color w:val="000000"/>
              </w:rPr>
              <w:t>Tutte</w:t>
            </w:r>
            <w:proofErr w:type="spellEnd"/>
            <w:r>
              <w:rPr>
                <w:i w:val="0"/>
                <w:color w:val="000000"/>
              </w:rPr>
              <w:t xml:space="preserve"> </w:t>
            </w:r>
            <w:r w:rsidRPr="00F94B1D">
              <w:rPr>
                <w:i w:val="0"/>
                <w:color w:val="000000"/>
              </w:rPr>
              <w:t>polynomials. We also plan to study different implementations of these polynomials.</w:t>
            </w:r>
          </w:p>
        </w:tc>
      </w:tr>
      <w:tr w:rsidR="00C33CA6" w:rsidRPr="004B3EBA" w14:paraId="6028DF1F"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66CCF6E7"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15750935"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19D45088" w14:textId="3F4F6346" w:rsidR="00C33CA6" w:rsidRPr="004D76A6" w:rsidRDefault="00C33CA6" w:rsidP="0050313B">
            <w:pPr>
              <w:pStyle w:val="P68B1DB1-Normlny26"/>
              <w:spacing w:after="0" w:line="240" w:lineRule="auto"/>
              <w:rPr>
                <w:lang w:val="en-US"/>
              </w:rPr>
            </w:pPr>
            <w:r w:rsidRPr="004B3EBA">
              <w:rPr>
                <w:lang w:val="en-GB"/>
              </w:rPr>
              <w:t> </w:t>
            </w:r>
            <w:r w:rsidRPr="004D76A6">
              <w:t xml:space="preserve">Output number: 2. It will be a scientific article devoted to generalizations of the </w:t>
            </w:r>
            <w:proofErr w:type="spellStart"/>
            <w:r w:rsidRPr="004D76A6">
              <w:t>Tutte</w:t>
            </w:r>
            <w:proofErr w:type="spellEnd"/>
            <w:r w:rsidRPr="004D76A6">
              <w:t xml:space="preserve"> polynomials, their connection with the classical </w:t>
            </w:r>
            <w:proofErr w:type="spellStart"/>
            <w:r w:rsidRPr="004D76A6">
              <w:t>Tutte</w:t>
            </w:r>
            <w:proofErr w:type="spellEnd"/>
            <w:r w:rsidRPr="004D76A6">
              <w:t xml:space="preserve"> polynomials and various implementations of these polynomials.</w:t>
            </w:r>
          </w:p>
          <w:p w14:paraId="012221BD" w14:textId="77777777" w:rsidR="00C33CA6" w:rsidRPr="00F94B1D" w:rsidRDefault="00C33CA6" w:rsidP="00FE4C0E">
            <w:pPr>
              <w:rPr>
                <w:lang w:val="en-GB"/>
              </w:rPr>
            </w:pPr>
          </w:p>
        </w:tc>
      </w:tr>
    </w:tbl>
    <w:p w14:paraId="1EC914F7"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p w14:paraId="1AB4C7E1"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2464C6C6"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492A7112"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7C40A2E4"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56B5FF7C"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F171F3A"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5515AC1E"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3B78CFA5"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24C2B121"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5C11FDB4"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393EBD81"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36F8D2E8"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02BFEE58"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18275434" w14:textId="77777777" w:rsidR="0050313B" w:rsidRDefault="0050313B">
      <w:pPr>
        <w:pStyle w:val="paragraph"/>
        <w:spacing w:before="0" w:beforeAutospacing="0" w:after="0" w:afterAutospacing="0"/>
        <w:jc w:val="both"/>
        <w:textAlignment w:val="baseline"/>
        <w:rPr>
          <w:rFonts w:asciiTheme="minorHAnsi" w:hAnsiTheme="minorHAnsi" w:cstheme="minorHAnsi"/>
          <w:i/>
          <w:sz w:val="22"/>
          <w:lang w:val="en-GB"/>
        </w:rPr>
      </w:pPr>
    </w:p>
    <w:p w14:paraId="28B9CF34"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5CE16184"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055A6E17"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793E0F64" w14:textId="438B357F" w:rsidR="00C33CA6" w:rsidRPr="004B3EBA" w:rsidRDefault="00C33CA6" w:rsidP="00FE4C0E">
            <w:pPr>
              <w:pStyle w:val="P68B1DB1-Normlny19"/>
              <w:spacing w:after="0" w:line="240" w:lineRule="auto"/>
              <w:rPr>
                <w:lang w:val="en-GB"/>
              </w:rPr>
            </w:pPr>
            <w:r w:rsidRPr="004B3EBA">
              <w:rPr>
                <w:lang w:val="en-GB"/>
              </w:rPr>
              <w:t> </w:t>
            </w:r>
            <w:r>
              <w:rPr>
                <w:lang w:val="en-GB"/>
              </w:rPr>
              <w:t>3</w:t>
            </w:r>
          </w:p>
        </w:tc>
      </w:tr>
      <w:tr w:rsidR="00C33CA6" w:rsidRPr="004B3EBA" w14:paraId="2A101357"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4D66FE43"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03352D1B" w14:textId="5B635932" w:rsidR="00C33CA6" w:rsidRPr="004B3EBA" w:rsidRDefault="00C33CA6" w:rsidP="002C3637">
            <w:pPr>
              <w:pStyle w:val="P68B1DB1-paragraph25"/>
              <w:spacing w:before="0" w:beforeAutospacing="0" w:after="0" w:afterAutospacing="0"/>
              <w:textAlignment w:val="baseline"/>
              <w:rPr>
                <w:lang w:val="en-GB"/>
              </w:rPr>
            </w:pPr>
            <w:r>
              <w:rPr>
                <w:lang w:val="en-GB"/>
              </w:rPr>
              <w:t xml:space="preserve">Properties of the generalized </w:t>
            </w:r>
            <w:proofErr w:type="spellStart"/>
            <w:r>
              <w:rPr>
                <w:lang w:val="en-GB"/>
              </w:rPr>
              <w:t>Tutte</w:t>
            </w:r>
            <w:proofErr w:type="spellEnd"/>
            <w:r>
              <w:rPr>
                <w:lang w:val="en-GB"/>
              </w:rPr>
              <w:t xml:space="preserve"> </w:t>
            </w:r>
            <w:r w:rsidR="002C3637">
              <w:rPr>
                <w:lang w:val="en-GB"/>
              </w:rPr>
              <w:t>and chromatic polynomials</w:t>
            </w:r>
          </w:p>
        </w:tc>
      </w:tr>
      <w:tr w:rsidR="00C33CA6" w:rsidRPr="004B3EBA" w14:paraId="556787F0"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5C2C2BB"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10"/>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BB54D68" w14:textId="66235F67" w:rsidR="00C33CA6" w:rsidRPr="004B3EBA" w:rsidRDefault="00C33CA6" w:rsidP="00FE4C0E">
            <w:pPr>
              <w:pStyle w:val="P68B1DB1-Normlny19"/>
              <w:spacing w:after="0" w:line="240" w:lineRule="auto"/>
              <w:rPr>
                <w:lang w:val="en-GB"/>
              </w:rPr>
            </w:pPr>
            <w:r w:rsidRPr="004B3EBA">
              <w:rPr>
                <w:lang w:val="en-GB"/>
              </w:rPr>
              <w:t> </w:t>
            </w:r>
            <w:r>
              <w:rPr>
                <w:lang w:val="en-GB"/>
              </w:rPr>
              <w:t>M13</w:t>
            </w:r>
          </w:p>
        </w:tc>
      </w:tr>
      <w:tr w:rsidR="00C33CA6" w:rsidRPr="004B3EBA" w14:paraId="5C967389"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7FD6F75F"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4DCFB02" w14:textId="7EC6ECA7" w:rsidR="00C33CA6" w:rsidRPr="004B3EBA" w:rsidRDefault="00C33CA6" w:rsidP="00FE4C0E">
            <w:pPr>
              <w:pStyle w:val="P68B1DB1-Normlny19"/>
              <w:spacing w:after="0" w:line="240" w:lineRule="auto"/>
              <w:rPr>
                <w:lang w:val="en-GB"/>
              </w:rPr>
            </w:pPr>
            <w:r w:rsidRPr="004B3EBA">
              <w:rPr>
                <w:lang w:val="en-GB"/>
              </w:rPr>
              <w:t> </w:t>
            </w:r>
            <w:r>
              <w:rPr>
                <w:lang w:val="en-GB"/>
              </w:rPr>
              <w:t>M18</w:t>
            </w:r>
          </w:p>
        </w:tc>
      </w:tr>
      <w:tr w:rsidR="00C33CA6" w:rsidRPr="004B3EBA" w14:paraId="7FFCEA6D"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12DB39B2"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11"/>
            </w:r>
          </w:p>
        </w:tc>
        <w:tc>
          <w:tcPr>
            <w:tcW w:w="6095" w:type="dxa"/>
            <w:tcBorders>
              <w:top w:val="nil"/>
              <w:left w:val="nil"/>
              <w:bottom w:val="single" w:sz="4" w:space="0" w:color="auto"/>
              <w:right w:val="single" w:sz="8" w:space="0" w:color="auto"/>
            </w:tcBorders>
            <w:shd w:val="clear" w:color="auto" w:fill="auto"/>
            <w:noWrap/>
            <w:hideMark/>
          </w:tcPr>
          <w:p w14:paraId="7F411CDB"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6377FDDB"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4BA54F4"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12"/>
            </w:r>
          </w:p>
        </w:tc>
        <w:tc>
          <w:tcPr>
            <w:tcW w:w="6095" w:type="dxa"/>
            <w:tcBorders>
              <w:top w:val="nil"/>
              <w:left w:val="nil"/>
              <w:bottom w:val="single" w:sz="4" w:space="0" w:color="auto"/>
              <w:right w:val="single" w:sz="8" w:space="0" w:color="auto"/>
            </w:tcBorders>
            <w:shd w:val="clear" w:color="auto" w:fill="auto"/>
            <w:noWrap/>
            <w:hideMark/>
          </w:tcPr>
          <w:p w14:paraId="1B59EA23" w14:textId="6BDC1FA0" w:rsidR="00C33CA6" w:rsidRPr="004B3EBA" w:rsidRDefault="005F6022" w:rsidP="00FE4C0E">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rPr>
              <w:t>47</w:t>
            </w:r>
            <w:r w:rsidR="00C33CA6">
              <w:rPr>
                <w:rFonts w:ascii="Arial" w:eastAsia="Times New Roman" w:hAnsi="Arial" w:cs="Arial"/>
                <w:color w:val="000000" w:themeColor="text1"/>
                <w:sz w:val="20"/>
              </w:rPr>
              <w:t> </w:t>
            </w:r>
            <w:r w:rsidR="00C33CA6" w:rsidRPr="00A45F5B">
              <w:rPr>
                <w:rFonts w:ascii="Arial" w:eastAsia="Times New Roman" w:hAnsi="Arial" w:cs="Arial"/>
                <w:color w:val="000000" w:themeColor="text1"/>
                <w:sz w:val="20"/>
              </w:rPr>
              <w:t>376</w:t>
            </w:r>
            <w:r w:rsidR="00C33CA6">
              <w:rPr>
                <w:rFonts w:ascii="Arial" w:eastAsia="Times New Roman" w:hAnsi="Arial" w:cs="Arial"/>
                <w:color w:val="000000" w:themeColor="text1"/>
                <w:sz w:val="20"/>
              </w:rPr>
              <w:t xml:space="preserve"> €</w:t>
            </w:r>
          </w:p>
        </w:tc>
      </w:tr>
      <w:tr w:rsidR="00C33CA6" w:rsidRPr="004B3EBA" w14:paraId="3822B2B7"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0D529CCB"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555D03E" w14:textId="479A698D" w:rsidR="00C33CA6" w:rsidRPr="004B3EBA" w:rsidRDefault="005B033F" w:rsidP="00FE4C0E">
            <w:pPr>
              <w:spacing w:after="0" w:line="240" w:lineRule="auto"/>
              <w:rPr>
                <w:rFonts w:ascii="Arial" w:eastAsia="Times New Roman" w:hAnsi="Arial" w:cs="Arial"/>
                <w:color w:val="000000"/>
                <w:sz w:val="20"/>
                <w:lang w:val="en-GB"/>
              </w:rPr>
            </w:pPr>
            <w:r w:rsidRPr="005B033F">
              <w:rPr>
                <w:rFonts w:ascii="Arial" w:eastAsia="Times New Roman" w:hAnsi="Arial" w:cs="Arial"/>
                <w:color w:val="000000"/>
                <w:sz w:val="20"/>
              </w:rPr>
              <w:t>13 920 €</w:t>
            </w:r>
          </w:p>
        </w:tc>
      </w:tr>
      <w:tr w:rsidR="00C33CA6" w:rsidRPr="004B3EBA" w14:paraId="7092B94C"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262EE84E"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4B8877A8"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47DB84F5" w14:textId="03E9CFE8" w:rsidR="00C33CA6" w:rsidRPr="004B3EBA" w:rsidRDefault="00C33CA6" w:rsidP="00FE4C0E">
            <w:pPr>
              <w:pStyle w:val="P68B1DB1-Normlny19"/>
              <w:spacing w:after="0" w:line="240" w:lineRule="auto"/>
              <w:rPr>
                <w:lang w:val="en-GB"/>
              </w:rPr>
            </w:pPr>
            <w:r w:rsidRPr="00C33CA6">
              <w:t xml:space="preserve">To gain knowledge about the properties of generalized </w:t>
            </w:r>
            <w:proofErr w:type="spellStart"/>
            <w:r w:rsidRPr="00C33CA6">
              <w:t>Tutt</w:t>
            </w:r>
            <w:r>
              <w:t>e</w:t>
            </w:r>
            <w:proofErr w:type="spellEnd"/>
            <w:r w:rsidRPr="00C33CA6">
              <w:t xml:space="preserve"> and characteristic polynomials.</w:t>
            </w:r>
          </w:p>
        </w:tc>
      </w:tr>
      <w:tr w:rsidR="00C33CA6" w:rsidRPr="004B3EBA" w14:paraId="72D785B5"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D633AE7"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68CF9170"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70A79A18" w14:textId="01789B0D" w:rsidR="00C33CA6" w:rsidRPr="00F94B1D" w:rsidRDefault="00C33CA6" w:rsidP="0050313B">
            <w:pPr>
              <w:pStyle w:val="P68B1DB1-Normlny26"/>
              <w:spacing w:after="0" w:line="240" w:lineRule="auto"/>
              <w:rPr>
                <w:i w:val="0"/>
                <w:color w:val="000000"/>
                <w:lang w:val="en-GB"/>
              </w:rPr>
            </w:pPr>
            <w:r w:rsidRPr="004B3EBA">
              <w:rPr>
                <w:lang w:val="en-GB"/>
              </w:rPr>
              <w:t> </w:t>
            </w:r>
            <w:r w:rsidR="0050313B" w:rsidRPr="0050313B">
              <w:rPr>
                <w:i w:val="0"/>
                <w:lang w:val="en-GB"/>
              </w:rPr>
              <w:t>W</w:t>
            </w:r>
            <w:proofErr w:type="spellStart"/>
            <w:r w:rsidRPr="0050313B">
              <w:rPr>
                <w:i w:val="0"/>
                <w:color w:val="000000"/>
              </w:rPr>
              <w:t>e</w:t>
            </w:r>
            <w:proofErr w:type="spellEnd"/>
            <w:r w:rsidRPr="00C33CA6">
              <w:rPr>
                <w:i w:val="0"/>
                <w:color w:val="000000"/>
              </w:rPr>
              <w:t xml:space="preserve"> will study the basic properties of generalized </w:t>
            </w:r>
            <w:proofErr w:type="spellStart"/>
            <w:r w:rsidRPr="00C33CA6">
              <w:rPr>
                <w:i w:val="0"/>
                <w:color w:val="000000"/>
              </w:rPr>
              <w:t>Tutt</w:t>
            </w:r>
            <w:r>
              <w:rPr>
                <w:i w:val="0"/>
                <w:color w:val="000000"/>
              </w:rPr>
              <w:t>e</w:t>
            </w:r>
            <w:proofErr w:type="spellEnd"/>
            <w:r w:rsidRPr="00C33CA6">
              <w:rPr>
                <w:i w:val="0"/>
                <w:color w:val="000000"/>
              </w:rPr>
              <w:t xml:space="preserve"> and characteristic polynomials.</w:t>
            </w:r>
          </w:p>
        </w:tc>
      </w:tr>
      <w:tr w:rsidR="00C33CA6" w:rsidRPr="004B3EBA" w14:paraId="16609867"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7E0B664D"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3105CD06"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2C7C20DF" w14:textId="7336582F" w:rsidR="00C33CA6" w:rsidRPr="0050313B" w:rsidRDefault="004E5FFC" w:rsidP="0050313B">
            <w:pPr>
              <w:pStyle w:val="P68B1DB1-Normlny26"/>
              <w:spacing w:after="0" w:line="240" w:lineRule="auto"/>
              <w:rPr>
                <w:i w:val="0"/>
                <w:lang w:val="en-GB"/>
              </w:rPr>
            </w:pPr>
            <w:r w:rsidRPr="0050313B">
              <w:rPr>
                <w:i w:val="0"/>
              </w:rPr>
              <w:t>Output number: 3</w:t>
            </w:r>
            <w:r w:rsidR="00C33CA6" w:rsidRPr="0050313B">
              <w:rPr>
                <w:i w:val="0"/>
              </w:rPr>
              <w:t xml:space="preserve">. </w:t>
            </w:r>
            <w:r w:rsidRPr="0050313B">
              <w:rPr>
                <w:i w:val="0"/>
              </w:rPr>
              <w:t xml:space="preserve">It will be a scientific article devoted to the properties of generalized </w:t>
            </w:r>
            <w:proofErr w:type="spellStart"/>
            <w:r w:rsidRPr="0050313B">
              <w:rPr>
                <w:i w:val="0"/>
              </w:rPr>
              <w:t>Tutte</w:t>
            </w:r>
            <w:proofErr w:type="spellEnd"/>
            <w:r w:rsidRPr="0050313B">
              <w:rPr>
                <w:i w:val="0"/>
              </w:rPr>
              <w:t xml:space="preserve"> and characteristic polynomials.</w:t>
            </w:r>
          </w:p>
        </w:tc>
      </w:tr>
    </w:tbl>
    <w:p w14:paraId="19419E16" w14:textId="77777777" w:rsidR="00C33CA6" w:rsidRDefault="00C33CA6">
      <w:pPr>
        <w:pStyle w:val="paragraph"/>
        <w:spacing w:before="0" w:beforeAutospacing="0" w:after="0" w:afterAutospacing="0"/>
        <w:jc w:val="both"/>
        <w:textAlignment w:val="baseline"/>
        <w:rPr>
          <w:rFonts w:asciiTheme="minorHAnsi" w:hAnsiTheme="minorHAnsi" w:cstheme="minorHAnsi"/>
          <w:sz w:val="22"/>
          <w:lang w:val="en-GB"/>
        </w:rPr>
      </w:pPr>
    </w:p>
    <w:p w14:paraId="41AC5355" w14:textId="77777777" w:rsidR="00C33CA6" w:rsidRDefault="00C33CA6">
      <w:pPr>
        <w:pStyle w:val="paragraph"/>
        <w:spacing w:before="0" w:beforeAutospacing="0" w:after="0" w:afterAutospacing="0"/>
        <w:jc w:val="both"/>
        <w:textAlignment w:val="baseline"/>
        <w:rPr>
          <w:rFonts w:asciiTheme="minorHAnsi" w:hAnsiTheme="minorHAnsi" w:cstheme="minorHAnsi"/>
          <w:sz w:val="22"/>
          <w:lang w:val="en-GB"/>
        </w:rPr>
      </w:pPr>
    </w:p>
    <w:p w14:paraId="1C7D23D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7D4AF9F"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562294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1D72DD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570653CA"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8C95F8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50635EAB"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F3393A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48B50740"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63E3ECF4"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3A062A2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198BE805"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750D718"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63586DF0"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6E3C2DF7"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78D2D06A"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4A926BBE" w14:textId="589F409B" w:rsidR="00C33CA6" w:rsidRPr="004B3EBA" w:rsidRDefault="00C33CA6" w:rsidP="00FE4C0E">
            <w:pPr>
              <w:pStyle w:val="P68B1DB1-Normlny19"/>
              <w:spacing w:after="0" w:line="240" w:lineRule="auto"/>
              <w:rPr>
                <w:lang w:val="en-GB"/>
              </w:rPr>
            </w:pPr>
            <w:r w:rsidRPr="004B3EBA">
              <w:rPr>
                <w:lang w:val="en-GB"/>
              </w:rPr>
              <w:t> </w:t>
            </w:r>
            <w:r w:rsidR="004D76A6">
              <w:rPr>
                <w:lang w:val="en-GB"/>
              </w:rPr>
              <w:t>4</w:t>
            </w:r>
          </w:p>
        </w:tc>
      </w:tr>
      <w:tr w:rsidR="00C33CA6" w:rsidRPr="004B3EBA" w14:paraId="4DFB521D"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15BC43AF"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27D5A3A" w14:textId="411789C6" w:rsidR="00C33CA6" w:rsidRPr="004B3EBA" w:rsidRDefault="00764235" w:rsidP="00764235">
            <w:pPr>
              <w:pStyle w:val="P68B1DB1-paragraph25"/>
              <w:textAlignment w:val="baseline"/>
              <w:rPr>
                <w:lang w:val="en-GB"/>
              </w:rPr>
            </w:pPr>
            <w:r>
              <w:t xml:space="preserve">The </w:t>
            </w:r>
            <w:proofErr w:type="spellStart"/>
            <w:r w:rsidRPr="00764235">
              <w:t>Tutt</w:t>
            </w:r>
            <w:r>
              <w:t>e</w:t>
            </w:r>
            <w:proofErr w:type="spellEnd"/>
            <w:r w:rsidRPr="00764235">
              <w:t xml:space="preserve"> polynomials and coefficients in the application of linear algebra in combinatorics</w:t>
            </w:r>
          </w:p>
        </w:tc>
      </w:tr>
      <w:tr w:rsidR="00C33CA6" w:rsidRPr="004B3EBA" w14:paraId="459FF151"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3D8A03DE"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13"/>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2C3339D" w14:textId="707E66A7" w:rsidR="00C33CA6" w:rsidRPr="004B3EBA" w:rsidRDefault="00C33CA6" w:rsidP="00FE4C0E">
            <w:pPr>
              <w:pStyle w:val="P68B1DB1-Normlny19"/>
              <w:spacing w:after="0" w:line="240" w:lineRule="auto"/>
              <w:rPr>
                <w:lang w:val="en-GB"/>
              </w:rPr>
            </w:pPr>
            <w:r w:rsidRPr="004B3EBA">
              <w:rPr>
                <w:lang w:val="en-GB"/>
              </w:rPr>
              <w:t> </w:t>
            </w:r>
            <w:r>
              <w:rPr>
                <w:lang w:val="en-GB"/>
              </w:rPr>
              <w:t>M1</w:t>
            </w:r>
            <w:r w:rsidR="004D76A6">
              <w:rPr>
                <w:lang w:val="en-GB"/>
              </w:rPr>
              <w:t>9</w:t>
            </w:r>
          </w:p>
        </w:tc>
      </w:tr>
      <w:tr w:rsidR="00C33CA6" w:rsidRPr="004B3EBA" w14:paraId="4AE9A66A"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23F97DD4"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55CF9D8" w14:textId="0C58D24D" w:rsidR="00C33CA6" w:rsidRPr="004B3EBA" w:rsidRDefault="00C33CA6" w:rsidP="00FE4C0E">
            <w:pPr>
              <w:pStyle w:val="P68B1DB1-Normlny19"/>
              <w:spacing w:after="0" w:line="240" w:lineRule="auto"/>
              <w:rPr>
                <w:lang w:val="en-GB"/>
              </w:rPr>
            </w:pPr>
            <w:r w:rsidRPr="004B3EBA">
              <w:rPr>
                <w:lang w:val="en-GB"/>
              </w:rPr>
              <w:t> </w:t>
            </w:r>
            <w:r w:rsidR="004D76A6">
              <w:rPr>
                <w:lang w:val="en-GB"/>
              </w:rPr>
              <w:t>M24</w:t>
            </w:r>
          </w:p>
        </w:tc>
      </w:tr>
      <w:tr w:rsidR="00C33CA6" w:rsidRPr="004B3EBA" w14:paraId="38D3837E"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00A20D46"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14"/>
            </w:r>
          </w:p>
        </w:tc>
        <w:tc>
          <w:tcPr>
            <w:tcW w:w="6095" w:type="dxa"/>
            <w:tcBorders>
              <w:top w:val="nil"/>
              <w:left w:val="nil"/>
              <w:bottom w:val="single" w:sz="4" w:space="0" w:color="auto"/>
              <w:right w:val="single" w:sz="8" w:space="0" w:color="auto"/>
            </w:tcBorders>
            <w:shd w:val="clear" w:color="auto" w:fill="auto"/>
            <w:noWrap/>
            <w:hideMark/>
          </w:tcPr>
          <w:p w14:paraId="63E3E4F5"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04206007"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5683AB6"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15"/>
            </w:r>
          </w:p>
        </w:tc>
        <w:tc>
          <w:tcPr>
            <w:tcW w:w="6095" w:type="dxa"/>
            <w:tcBorders>
              <w:top w:val="nil"/>
              <w:left w:val="nil"/>
              <w:bottom w:val="single" w:sz="4" w:space="0" w:color="auto"/>
              <w:right w:val="single" w:sz="8" w:space="0" w:color="auto"/>
            </w:tcBorders>
            <w:shd w:val="clear" w:color="auto" w:fill="auto"/>
            <w:noWrap/>
            <w:hideMark/>
          </w:tcPr>
          <w:p w14:paraId="2AA12BF7" w14:textId="5FF3ED35" w:rsidR="00C33CA6" w:rsidRPr="004B3EBA" w:rsidRDefault="005F6022" w:rsidP="00FE4C0E">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rPr>
              <w:t>47</w:t>
            </w:r>
            <w:bookmarkStart w:id="20" w:name="_GoBack"/>
            <w:bookmarkEnd w:id="20"/>
            <w:r w:rsidR="00C33CA6">
              <w:rPr>
                <w:rFonts w:ascii="Arial" w:eastAsia="Times New Roman" w:hAnsi="Arial" w:cs="Arial"/>
                <w:color w:val="000000" w:themeColor="text1"/>
                <w:sz w:val="20"/>
              </w:rPr>
              <w:t> </w:t>
            </w:r>
            <w:r w:rsidR="00C33CA6" w:rsidRPr="00A45F5B">
              <w:rPr>
                <w:rFonts w:ascii="Arial" w:eastAsia="Times New Roman" w:hAnsi="Arial" w:cs="Arial"/>
                <w:color w:val="000000" w:themeColor="text1"/>
                <w:sz w:val="20"/>
              </w:rPr>
              <w:t>376</w:t>
            </w:r>
            <w:r w:rsidR="00C33CA6">
              <w:rPr>
                <w:rFonts w:ascii="Arial" w:eastAsia="Times New Roman" w:hAnsi="Arial" w:cs="Arial"/>
                <w:color w:val="000000" w:themeColor="text1"/>
                <w:sz w:val="20"/>
              </w:rPr>
              <w:t xml:space="preserve"> €</w:t>
            </w:r>
          </w:p>
        </w:tc>
      </w:tr>
      <w:tr w:rsidR="00C33CA6" w:rsidRPr="004B3EBA" w14:paraId="67E45D32"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69108FFB"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B708D2A" w14:textId="4ACF8CB9" w:rsidR="00C33CA6" w:rsidRPr="004B3EBA" w:rsidRDefault="005B033F" w:rsidP="00FE4C0E">
            <w:pPr>
              <w:spacing w:after="0" w:line="240" w:lineRule="auto"/>
              <w:rPr>
                <w:rFonts w:ascii="Arial" w:eastAsia="Times New Roman" w:hAnsi="Arial" w:cs="Arial"/>
                <w:color w:val="000000"/>
                <w:sz w:val="20"/>
                <w:lang w:val="en-GB"/>
              </w:rPr>
            </w:pPr>
            <w:r w:rsidRPr="005B033F">
              <w:rPr>
                <w:rFonts w:ascii="Arial" w:eastAsia="Times New Roman" w:hAnsi="Arial" w:cs="Arial"/>
                <w:color w:val="000000"/>
                <w:sz w:val="20"/>
              </w:rPr>
              <w:t>13 920 €</w:t>
            </w:r>
          </w:p>
        </w:tc>
      </w:tr>
      <w:tr w:rsidR="00C33CA6" w:rsidRPr="004B3EBA" w14:paraId="07F4ECD2"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ED8384E"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2BB717AE"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A2DD7A7" w14:textId="6D805362" w:rsidR="00C33CA6" w:rsidRPr="004B3EBA" w:rsidRDefault="004D76A6" w:rsidP="00FE4C0E">
            <w:pPr>
              <w:pStyle w:val="P68B1DB1-Normlny19"/>
              <w:spacing w:after="0" w:line="240" w:lineRule="auto"/>
              <w:rPr>
                <w:lang w:val="en-GB"/>
              </w:rPr>
            </w:pPr>
            <w:r w:rsidRPr="004D76A6">
              <w:t xml:space="preserve">To gain knowledge about the coefficients arising from the application of linear algebra in combinatorics and their connection with generalized </w:t>
            </w:r>
            <w:proofErr w:type="spellStart"/>
            <w:r w:rsidRPr="004D76A6">
              <w:t>Tutt</w:t>
            </w:r>
            <w:r w:rsidR="007F4C82">
              <w:t>e</w:t>
            </w:r>
            <w:proofErr w:type="spellEnd"/>
            <w:r w:rsidRPr="004D76A6">
              <w:t xml:space="preserve"> polynomials.</w:t>
            </w:r>
          </w:p>
        </w:tc>
      </w:tr>
      <w:tr w:rsidR="00C33CA6" w:rsidRPr="004B3EBA" w14:paraId="679886D5"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2A144B46"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0104892F"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0D654494" w14:textId="6F0BBC5A" w:rsidR="00C33CA6" w:rsidRPr="00F94B1D" w:rsidRDefault="004D76A6" w:rsidP="00FE4C0E">
            <w:pPr>
              <w:pStyle w:val="P68B1DB1-Normlny26"/>
              <w:spacing w:after="0" w:line="240" w:lineRule="auto"/>
              <w:rPr>
                <w:i w:val="0"/>
                <w:color w:val="000000"/>
                <w:lang w:val="en-GB"/>
              </w:rPr>
            </w:pPr>
            <w:r w:rsidRPr="004D76A6">
              <w:rPr>
                <w:i w:val="0"/>
                <w:color w:val="000000"/>
              </w:rPr>
              <w:t xml:space="preserve">We will focus on coefficients arising from the application of linear algebra in combinatorics and study their connection with generalized </w:t>
            </w:r>
            <w:proofErr w:type="spellStart"/>
            <w:r w:rsidRPr="004D76A6">
              <w:rPr>
                <w:i w:val="0"/>
                <w:color w:val="000000"/>
              </w:rPr>
              <w:t>Tutt</w:t>
            </w:r>
            <w:r w:rsidR="007F4C82">
              <w:rPr>
                <w:i w:val="0"/>
                <w:color w:val="000000"/>
              </w:rPr>
              <w:t>e</w:t>
            </w:r>
            <w:proofErr w:type="spellEnd"/>
            <w:r w:rsidRPr="004D76A6">
              <w:rPr>
                <w:i w:val="0"/>
                <w:color w:val="000000"/>
              </w:rPr>
              <w:t xml:space="preserve"> polynomials.</w:t>
            </w:r>
          </w:p>
        </w:tc>
      </w:tr>
      <w:tr w:rsidR="00C33CA6" w:rsidRPr="004B3EBA" w14:paraId="3995E829"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60F7205"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79166E80"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7141819E" w14:textId="1EF0C7A7" w:rsidR="00C33CA6" w:rsidRPr="004D76A6" w:rsidRDefault="0002648B" w:rsidP="004D76A6">
            <w:pPr>
              <w:rPr>
                <w:sz w:val="20"/>
                <w:lang w:val="en-GB"/>
              </w:rPr>
            </w:pPr>
            <w:r>
              <w:rPr>
                <w:rFonts w:ascii="Arial" w:hAnsi="Arial" w:cs="Arial"/>
                <w:sz w:val="20"/>
              </w:rPr>
              <w:t>Output number: 4</w:t>
            </w:r>
            <w:r w:rsidR="00C33CA6" w:rsidRPr="004D76A6">
              <w:rPr>
                <w:rFonts w:ascii="Arial" w:hAnsi="Arial" w:cs="Arial"/>
                <w:sz w:val="20"/>
              </w:rPr>
              <w:t xml:space="preserve">. </w:t>
            </w:r>
            <w:r w:rsidR="004D76A6" w:rsidRPr="004D76A6">
              <w:rPr>
                <w:rFonts w:ascii="Arial" w:hAnsi="Arial" w:cs="Arial"/>
                <w:sz w:val="20"/>
              </w:rPr>
              <w:t xml:space="preserve">It will be a scientific article devoted to the coefficients arising from the application of linear algebra in combinatorics and to study their connection with generalized </w:t>
            </w:r>
            <w:proofErr w:type="spellStart"/>
            <w:r w:rsidR="004D76A6" w:rsidRPr="004D76A6">
              <w:rPr>
                <w:rFonts w:ascii="Arial" w:hAnsi="Arial" w:cs="Arial"/>
                <w:sz w:val="20"/>
              </w:rPr>
              <w:t>Tutt</w:t>
            </w:r>
            <w:r>
              <w:rPr>
                <w:rFonts w:ascii="Arial" w:hAnsi="Arial" w:cs="Arial"/>
                <w:sz w:val="20"/>
              </w:rPr>
              <w:t>e</w:t>
            </w:r>
            <w:proofErr w:type="spellEnd"/>
            <w:r w:rsidR="004D76A6" w:rsidRPr="004D76A6">
              <w:rPr>
                <w:rFonts w:ascii="Arial" w:hAnsi="Arial" w:cs="Arial"/>
                <w:sz w:val="20"/>
              </w:rPr>
              <w:t xml:space="preserve"> polynomials.</w:t>
            </w:r>
          </w:p>
        </w:tc>
      </w:tr>
    </w:tbl>
    <w:p w14:paraId="1A4BB5D6"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p w14:paraId="1E1DE98E" w14:textId="606389BC" w:rsidR="00400CCB" w:rsidRPr="004B3EBA" w:rsidRDefault="00834325">
      <w:pPr>
        <w:pStyle w:val="P68B1DB1-Nadpis423"/>
        <w:rPr>
          <w:lang w:val="en-GB"/>
        </w:rPr>
      </w:pPr>
      <w:r>
        <w:rPr>
          <w:lang w:val="en-GB"/>
        </w:rPr>
        <w:t>3.1.2 List of work packages</w:t>
      </w:r>
      <w:r w:rsidR="000912AF" w:rsidRPr="004B3EBA">
        <w:rPr>
          <w:highlight w:val="lightGray"/>
          <w:lang w:val="en-GB"/>
        </w:rPr>
        <w:t>:</w:t>
      </w:r>
    </w:p>
    <w:p w14:paraId="7C95B0C4"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5000" w:type="pct"/>
        <w:tblCellMar>
          <w:left w:w="70" w:type="dxa"/>
          <w:right w:w="70" w:type="dxa"/>
        </w:tblCellMar>
        <w:tblLook w:val="04A0" w:firstRow="1" w:lastRow="0" w:firstColumn="1" w:lastColumn="0" w:noHBand="0" w:noVBand="1"/>
      </w:tblPr>
      <w:tblGrid>
        <w:gridCol w:w="1664"/>
        <w:gridCol w:w="5236"/>
        <w:gridCol w:w="1725"/>
        <w:gridCol w:w="1719"/>
      </w:tblGrid>
      <w:tr w:rsidR="00400CCB" w:rsidRPr="004B3EBA" w14:paraId="0E80E3A0" w14:textId="77777777">
        <w:trPr>
          <w:trHeight w:val="1176"/>
        </w:trPr>
        <w:tc>
          <w:tcPr>
            <w:tcW w:w="804" w:type="pct"/>
            <w:tcBorders>
              <w:top w:val="single" w:sz="4" w:space="0" w:color="auto"/>
              <w:left w:val="single" w:sz="4" w:space="0" w:color="auto"/>
              <w:bottom w:val="single" w:sz="4" w:space="0" w:color="auto"/>
              <w:right w:val="single" w:sz="4" w:space="0" w:color="auto"/>
            </w:tcBorders>
            <w:shd w:val="clear" w:color="auto" w:fill="auto"/>
            <w:hideMark/>
          </w:tcPr>
          <w:p w14:paraId="15AB5AA6" w14:textId="0C729EC9" w:rsidR="00400CCB" w:rsidRPr="004B3EBA" w:rsidRDefault="000912AF">
            <w:pPr>
              <w:pStyle w:val="P68B1DB1-Normlny24"/>
              <w:spacing w:after="0" w:line="240" w:lineRule="auto"/>
              <w:rPr>
                <w:color w:val="000000"/>
                <w:lang w:val="en-GB"/>
              </w:rPr>
            </w:pPr>
            <w:r w:rsidRPr="004B3EBA">
              <w:rPr>
                <w:lang w:val="en-GB"/>
              </w:rPr>
              <w:t>Work package number</w:t>
            </w:r>
          </w:p>
        </w:tc>
        <w:tc>
          <w:tcPr>
            <w:tcW w:w="2531" w:type="pct"/>
            <w:tcBorders>
              <w:top w:val="single" w:sz="4" w:space="0" w:color="auto"/>
              <w:left w:val="nil"/>
              <w:bottom w:val="single" w:sz="4" w:space="0" w:color="auto"/>
              <w:right w:val="single" w:sz="4" w:space="0" w:color="auto"/>
            </w:tcBorders>
            <w:shd w:val="clear" w:color="auto" w:fill="auto"/>
            <w:hideMark/>
          </w:tcPr>
          <w:p w14:paraId="69C14720" w14:textId="6072D988"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834" w:type="pct"/>
            <w:tcBorders>
              <w:top w:val="single" w:sz="4" w:space="0" w:color="auto"/>
              <w:left w:val="nil"/>
              <w:bottom w:val="single" w:sz="4" w:space="0" w:color="auto"/>
              <w:right w:val="single" w:sz="4" w:space="0" w:color="auto"/>
            </w:tcBorders>
            <w:shd w:val="clear" w:color="auto" w:fill="auto"/>
            <w:hideMark/>
          </w:tcPr>
          <w:p w14:paraId="484470F0" w14:textId="2F636BB7" w:rsidR="00400CCB" w:rsidRPr="004B3EBA" w:rsidRDefault="000912AF" w:rsidP="0050313B">
            <w:pPr>
              <w:pStyle w:val="P68B1DB1-Normlny19"/>
              <w:spacing w:after="0" w:line="240" w:lineRule="auto"/>
              <w:rPr>
                <w:b/>
                <w:lang w:val="en-GB"/>
              </w:rPr>
            </w:pPr>
            <w:r w:rsidRPr="004B3EBA">
              <w:rPr>
                <w:b/>
                <w:lang w:val="en-GB"/>
              </w:rPr>
              <w:t xml:space="preserve">Start of activities </w:t>
            </w:r>
          </w:p>
        </w:tc>
        <w:tc>
          <w:tcPr>
            <w:tcW w:w="831" w:type="pct"/>
            <w:tcBorders>
              <w:top w:val="single" w:sz="4" w:space="0" w:color="auto"/>
              <w:left w:val="nil"/>
              <w:bottom w:val="single" w:sz="4" w:space="0" w:color="auto"/>
              <w:right w:val="single" w:sz="4" w:space="0" w:color="auto"/>
            </w:tcBorders>
            <w:shd w:val="clear" w:color="auto" w:fill="auto"/>
            <w:hideMark/>
          </w:tcPr>
          <w:p w14:paraId="04AD7C29" w14:textId="1428294B" w:rsidR="00400CCB" w:rsidRPr="004B3EBA" w:rsidRDefault="000912AF" w:rsidP="0050313B">
            <w:pPr>
              <w:pStyle w:val="P68B1DB1-Normlny19"/>
              <w:spacing w:after="0" w:line="240" w:lineRule="auto"/>
              <w:rPr>
                <w:b/>
                <w:lang w:val="en-GB"/>
              </w:rPr>
            </w:pPr>
            <w:r w:rsidRPr="004B3EBA">
              <w:rPr>
                <w:b/>
                <w:lang w:val="en-GB"/>
              </w:rPr>
              <w:t xml:space="preserve">End of activities </w:t>
            </w:r>
          </w:p>
        </w:tc>
      </w:tr>
      <w:tr w:rsidR="00400CCB" w:rsidRPr="004B3EBA" w14:paraId="42974D40"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01A9237B" w14:textId="0D4C9843" w:rsidR="00400CCB" w:rsidRPr="004B3EBA" w:rsidRDefault="000912AF">
            <w:pPr>
              <w:pStyle w:val="P68B1DB1-Normlny19"/>
              <w:spacing w:after="0" w:line="240" w:lineRule="auto"/>
              <w:rPr>
                <w:lang w:val="en-GB"/>
              </w:rPr>
            </w:pPr>
            <w:r w:rsidRPr="004B3EBA">
              <w:rPr>
                <w:lang w:val="en-GB"/>
              </w:rPr>
              <w:t> </w:t>
            </w:r>
            <w:r w:rsidR="00BD424B">
              <w:rPr>
                <w:lang w:val="en-GB"/>
              </w:rPr>
              <w:t>1</w:t>
            </w:r>
          </w:p>
        </w:tc>
        <w:tc>
          <w:tcPr>
            <w:tcW w:w="2531" w:type="pct"/>
            <w:tcBorders>
              <w:top w:val="nil"/>
              <w:left w:val="nil"/>
              <w:bottom w:val="single" w:sz="4" w:space="0" w:color="auto"/>
              <w:right w:val="single" w:sz="4" w:space="0" w:color="auto"/>
            </w:tcBorders>
            <w:shd w:val="clear" w:color="auto" w:fill="auto"/>
            <w:noWrap/>
            <w:hideMark/>
          </w:tcPr>
          <w:p w14:paraId="50C2DB8E" w14:textId="090CACEC" w:rsidR="00400CCB" w:rsidRPr="004B3EBA" w:rsidRDefault="006B7D46" w:rsidP="006B7D46">
            <w:pPr>
              <w:pStyle w:val="P68B1DB1-Normlny19"/>
              <w:spacing w:after="0" w:line="240" w:lineRule="auto"/>
              <w:rPr>
                <w:lang w:val="en-GB"/>
              </w:rPr>
            </w:pPr>
            <w:r w:rsidRPr="006B7D46">
              <w:rPr>
                <w:lang w:val="en-GB"/>
              </w:rPr>
              <w:t xml:space="preserve">Generalizations of </w:t>
            </w:r>
            <w:r>
              <w:rPr>
                <w:lang w:val="en-GB"/>
              </w:rPr>
              <w:t>characteristic</w:t>
            </w:r>
            <w:r w:rsidRPr="006B7D46">
              <w:rPr>
                <w:lang w:val="en-GB"/>
              </w:rPr>
              <w:t xml:space="preserve"> polynomials</w:t>
            </w:r>
            <w:r w:rsidR="000912AF"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34889B08" w14:textId="69816605" w:rsidR="00400CCB" w:rsidRPr="004B3EBA" w:rsidRDefault="000912AF">
            <w:pPr>
              <w:pStyle w:val="P68B1DB1-Normlny19"/>
              <w:spacing w:after="0" w:line="240" w:lineRule="auto"/>
              <w:rPr>
                <w:lang w:val="en-GB"/>
              </w:rPr>
            </w:pPr>
            <w:r w:rsidRPr="004B3EBA">
              <w:rPr>
                <w:lang w:val="en-GB"/>
              </w:rPr>
              <w:t> </w:t>
            </w:r>
            <w:r w:rsidR="00BD424B">
              <w:rPr>
                <w:lang w:val="en-GB"/>
              </w:rPr>
              <w:t>M1</w:t>
            </w:r>
          </w:p>
        </w:tc>
        <w:tc>
          <w:tcPr>
            <w:tcW w:w="831" w:type="pct"/>
            <w:tcBorders>
              <w:top w:val="nil"/>
              <w:left w:val="nil"/>
              <w:bottom w:val="single" w:sz="4" w:space="0" w:color="auto"/>
              <w:right w:val="single" w:sz="4" w:space="0" w:color="auto"/>
            </w:tcBorders>
            <w:shd w:val="clear" w:color="auto" w:fill="auto"/>
            <w:noWrap/>
            <w:hideMark/>
          </w:tcPr>
          <w:p w14:paraId="77B05419" w14:textId="32159CC2" w:rsidR="00400CCB" w:rsidRPr="004B3EBA" w:rsidRDefault="000912AF">
            <w:pPr>
              <w:pStyle w:val="P68B1DB1-Normlny19"/>
              <w:spacing w:after="0" w:line="240" w:lineRule="auto"/>
              <w:rPr>
                <w:lang w:val="en-GB"/>
              </w:rPr>
            </w:pPr>
            <w:r w:rsidRPr="004B3EBA">
              <w:rPr>
                <w:lang w:val="en-GB"/>
              </w:rPr>
              <w:t> </w:t>
            </w:r>
            <w:r w:rsidR="00BD424B">
              <w:rPr>
                <w:lang w:val="en-GB"/>
              </w:rPr>
              <w:t>M6</w:t>
            </w:r>
          </w:p>
        </w:tc>
      </w:tr>
      <w:tr w:rsidR="00400CCB" w:rsidRPr="004B3EBA" w14:paraId="25F8BEE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17B67FE" w14:textId="4E7A01A7" w:rsidR="00400CCB" w:rsidRPr="004B3EBA" w:rsidRDefault="000912AF">
            <w:pPr>
              <w:pStyle w:val="P68B1DB1-Normlny19"/>
              <w:spacing w:after="0" w:line="240" w:lineRule="auto"/>
              <w:rPr>
                <w:lang w:val="en-GB"/>
              </w:rPr>
            </w:pPr>
            <w:r w:rsidRPr="004B3EBA">
              <w:rPr>
                <w:lang w:val="en-GB"/>
              </w:rPr>
              <w:t> </w:t>
            </w:r>
            <w:r w:rsidR="00BD424B">
              <w:rPr>
                <w:lang w:val="en-GB"/>
              </w:rPr>
              <w:t>2</w:t>
            </w:r>
          </w:p>
        </w:tc>
        <w:tc>
          <w:tcPr>
            <w:tcW w:w="2531" w:type="pct"/>
            <w:tcBorders>
              <w:top w:val="nil"/>
              <w:left w:val="nil"/>
              <w:bottom w:val="single" w:sz="4" w:space="0" w:color="auto"/>
              <w:right w:val="single" w:sz="4" w:space="0" w:color="auto"/>
            </w:tcBorders>
            <w:shd w:val="clear" w:color="auto" w:fill="auto"/>
            <w:noWrap/>
            <w:hideMark/>
          </w:tcPr>
          <w:p w14:paraId="365149A6" w14:textId="3810440A" w:rsidR="00400CCB" w:rsidRPr="004B3EBA" w:rsidRDefault="006B7D46">
            <w:pPr>
              <w:pStyle w:val="P68B1DB1-Normlny19"/>
              <w:spacing w:after="0" w:line="240" w:lineRule="auto"/>
              <w:rPr>
                <w:lang w:val="en-GB"/>
              </w:rPr>
            </w:pPr>
            <w:r w:rsidRPr="006B7D46">
              <w:rPr>
                <w:lang w:val="en-GB"/>
              </w:rPr>
              <w:t xml:space="preserve">Generalizations of the </w:t>
            </w:r>
            <w:proofErr w:type="spellStart"/>
            <w:r w:rsidRPr="006B7D46">
              <w:rPr>
                <w:lang w:val="en-GB"/>
              </w:rPr>
              <w:t>Tutte</w:t>
            </w:r>
            <w:proofErr w:type="spellEnd"/>
            <w:r w:rsidRPr="006B7D46">
              <w:rPr>
                <w:lang w:val="en-GB"/>
              </w:rPr>
              <w:t xml:space="preserve"> polynomials</w:t>
            </w:r>
          </w:p>
        </w:tc>
        <w:tc>
          <w:tcPr>
            <w:tcW w:w="834" w:type="pct"/>
            <w:tcBorders>
              <w:top w:val="nil"/>
              <w:left w:val="nil"/>
              <w:bottom w:val="single" w:sz="4" w:space="0" w:color="auto"/>
              <w:right w:val="single" w:sz="4" w:space="0" w:color="auto"/>
            </w:tcBorders>
            <w:shd w:val="clear" w:color="auto" w:fill="auto"/>
            <w:noWrap/>
            <w:hideMark/>
          </w:tcPr>
          <w:p w14:paraId="31148060" w14:textId="2433BD63" w:rsidR="00400CCB" w:rsidRPr="004B3EBA" w:rsidRDefault="000912AF">
            <w:pPr>
              <w:pStyle w:val="P68B1DB1-Normlny19"/>
              <w:spacing w:after="0" w:line="240" w:lineRule="auto"/>
              <w:rPr>
                <w:lang w:val="en-GB"/>
              </w:rPr>
            </w:pPr>
            <w:r w:rsidRPr="004B3EBA">
              <w:rPr>
                <w:lang w:val="en-GB"/>
              </w:rPr>
              <w:t> </w:t>
            </w:r>
            <w:r w:rsidR="00BD424B">
              <w:rPr>
                <w:lang w:val="en-GB"/>
              </w:rPr>
              <w:t>M7</w:t>
            </w:r>
          </w:p>
        </w:tc>
        <w:tc>
          <w:tcPr>
            <w:tcW w:w="831" w:type="pct"/>
            <w:tcBorders>
              <w:top w:val="nil"/>
              <w:left w:val="nil"/>
              <w:bottom w:val="single" w:sz="4" w:space="0" w:color="auto"/>
              <w:right w:val="single" w:sz="4" w:space="0" w:color="auto"/>
            </w:tcBorders>
            <w:shd w:val="clear" w:color="auto" w:fill="auto"/>
            <w:noWrap/>
            <w:hideMark/>
          </w:tcPr>
          <w:p w14:paraId="7A8D9E24" w14:textId="022B9FBD" w:rsidR="00400CCB" w:rsidRPr="004B3EBA" w:rsidRDefault="000912AF">
            <w:pPr>
              <w:pStyle w:val="P68B1DB1-Normlny19"/>
              <w:spacing w:after="0" w:line="240" w:lineRule="auto"/>
              <w:rPr>
                <w:lang w:val="en-GB"/>
              </w:rPr>
            </w:pPr>
            <w:r w:rsidRPr="004B3EBA">
              <w:rPr>
                <w:lang w:val="en-GB"/>
              </w:rPr>
              <w:t> </w:t>
            </w:r>
            <w:r w:rsidR="00BD424B">
              <w:rPr>
                <w:lang w:val="en-GB"/>
              </w:rPr>
              <w:t>M12</w:t>
            </w:r>
          </w:p>
        </w:tc>
      </w:tr>
      <w:tr w:rsidR="00400CCB" w:rsidRPr="004B3EBA" w14:paraId="3F1E0E9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52C11051" w14:textId="399E502A" w:rsidR="00400CCB" w:rsidRPr="004B3EBA" w:rsidRDefault="000912AF">
            <w:pPr>
              <w:pStyle w:val="P68B1DB1-Normlny19"/>
              <w:spacing w:after="0" w:line="240" w:lineRule="auto"/>
              <w:rPr>
                <w:lang w:val="en-GB"/>
              </w:rPr>
            </w:pPr>
            <w:r w:rsidRPr="004B3EBA">
              <w:rPr>
                <w:lang w:val="en-GB"/>
              </w:rPr>
              <w:t> </w:t>
            </w:r>
            <w:r w:rsidR="00BD424B">
              <w:rPr>
                <w:lang w:val="en-GB"/>
              </w:rPr>
              <w:t>3</w:t>
            </w:r>
          </w:p>
        </w:tc>
        <w:tc>
          <w:tcPr>
            <w:tcW w:w="2531" w:type="pct"/>
            <w:tcBorders>
              <w:top w:val="nil"/>
              <w:left w:val="nil"/>
              <w:bottom w:val="single" w:sz="4" w:space="0" w:color="auto"/>
              <w:right w:val="single" w:sz="4" w:space="0" w:color="auto"/>
            </w:tcBorders>
            <w:shd w:val="clear" w:color="auto" w:fill="auto"/>
            <w:noWrap/>
            <w:hideMark/>
          </w:tcPr>
          <w:p w14:paraId="24FC08B0" w14:textId="77777777" w:rsidR="002C3637" w:rsidRDefault="002C3637">
            <w:pPr>
              <w:pStyle w:val="P68B1DB1-Normlny19"/>
              <w:spacing w:after="0" w:line="240" w:lineRule="auto"/>
              <w:rPr>
                <w:lang w:val="en-GB"/>
              </w:rPr>
            </w:pPr>
            <w:r w:rsidRPr="002C3637">
              <w:rPr>
                <w:lang w:val="en-GB"/>
              </w:rPr>
              <w:t xml:space="preserve">Properties of the generalized </w:t>
            </w:r>
            <w:proofErr w:type="spellStart"/>
            <w:r w:rsidRPr="002C3637">
              <w:rPr>
                <w:lang w:val="en-GB"/>
              </w:rPr>
              <w:t>Tutte</w:t>
            </w:r>
            <w:proofErr w:type="spellEnd"/>
            <w:r w:rsidRPr="002C3637">
              <w:rPr>
                <w:lang w:val="en-GB"/>
              </w:rPr>
              <w:t xml:space="preserve"> </w:t>
            </w:r>
            <w:r>
              <w:rPr>
                <w:lang w:val="en-GB"/>
              </w:rPr>
              <w:t xml:space="preserve">and chromatic </w:t>
            </w:r>
          </w:p>
          <w:p w14:paraId="539BD030" w14:textId="45FA0E1B" w:rsidR="00400CCB" w:rsidRPr="004B3EBA" w:rsidRDefault="002C3637">
            <w:pPr>
              <w:pStyle w:val="P68B1DB1-Normlny19"/>
              <w:spacing w:after="0" w:line="240" w:lineRule="auto"/>
              <w:rPr>
                <w:lang w:val="en-GB"/>
              </w:rPr>
            </w:pPr>
            <w:r w:rsidRPr="002C3637">
              <w:rPr>
                <w:lang w:val="en-GB"/>
              </w:rPr>
              <w:t>polynomials</w:t>
            </w:r>
          </w:p>
        </w:tc>
        <w:tc>
          <w:tcPr>
            <w:tcW w:w="834" w:type="pct"/>
            <w:tcBorders>
              <w:top w:val="nil"/>
              <w:left w:val="nil"/>
              <w:bottom w:val="single" w:sz="4" w:space="0" w:color="auto"/>
              <w:right w:val="single" w:sz="4" w:space="0" w:color="auto"/>
            </w:tcBorders>
            <w:shd w:val="clear" w:color="auto" w:fill="auto"/>
            <w:noWrap/>
            <w:hideMark/>
          </w:tcPr>
          <w:p w14:paraId="482A0D00" w14:textId="6FF54432" w:rsidR="00400CCB" w:rsidRPr="004B3EBA" w:rsidRDefault="000912AF">
            <w:pPr>
              <w:pStyle w:val="P68B1DB1-Normlny19"/>
              <w:spacing w:after="0" w:line="240" w:lineRule="auto"/>
              <w:rPr>
                <w:lang w:val="en-GB"/>
              </w:rPr>
            </w:pPr>
            <w:r w:rsidRPr="004B3EBA">
              <w:rPr>
                <w:lang w:val="en-GB"/>
              </w:rPr>
              <w:t> </w:t>
            </w:r>
            <w:r w:rsidR="00BD424B">
              <w:rPr>
                <w:lang w:val="en-GB"/>
              </w:rPr>
              <w:t>M13</w:t>
            </w:r>
          </w:p>
        </w:tc>
        <w:tc>
          <w:tcPr>
            <w:tcW w:w="831" w:type="pct"/>
            <w:tcBorders>
              <w:top w:val="nil"/>
              <w:left w:val="nil"/>
              <w:bottom w:val="single" w:sz="4" w:space="0" w:color="auto"/>
              <w:right w:val="single" w:sz="4" w:space="0" w:color="auto"/>
            </w:tcBorders>
            <w:shd w:val="clear" w:color="auto" w:fill="auto"/>
            <w:noWrap/>
            <w:hideMark/>
          </w:tcPr>
          <w:p w14:paraId="104195D7" w14:textId="5E9BC04B" w:rsidR="00400CCB" w:rsidRPr="004B3EBA" w:rsidRDefault="000912AF">
            <w:pPr>
              <w:pStyle w:val="P68B1DB1-Normlny19"/>
              <w:spacing w:after="0" w:line="240" w:lineRule="auto"/>
              <w:rPr>
                <w:lang w:val="en-GB"/>
              </w:rPr>
            </w:pPr>
            <w:r w:rsidRPr="004B3EBA">
              <w:rPr>
                <w:lang w:val="en-GB"/>
              </w:rPr>
              <w:t> </w:t>
            </w:r>
            <w:r w:rsidR="00BD424B">
              <w:rPr>
                <w:lang w:val="en-GB"/>
              </w:rPr>
              <w:t>M18</w:t>
            </w:r>
          </w:p>
        </w:tc>
      </w:tr>
      <w:tr w:rsidR="00400CCB" w:rsidRPr="004B3EBA" w14:paraId="024C632F"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7F231E4E" w14:textId="097635B3" w:rsidR="00400CCB" w:rsidRPr="004B3EBA" w:rsidRDefault="000912AF">
            <w:pPr>
              <w:pStyle w:val="P68B1DB1-Normlny19"/>
              <w:spacing w:after="0" w:line="240" w:lineRule="auto"/>
              <w:rPr>
                <w:lang w:val="en-GB"/>
              </w:rPr>
            </w:pPr>
            <w:r w:rsidRPr="004B3EBA">
              <w:rPr>
                <w:lang w:val="en-GB"/>
              </w:rPr>
              <w:t> </w:t>
            </w:r>
            <w:r w:rsidR="00BD424B">
              <w:rPr>
                <w:lang w:val="en-GB"/>
              </w:rPr>
              <w:t>4</w:t>
            </w:r>
          </w:p>
        </w:tc>
        <w:tc>
          <w:tcPr>
            <w:tcW w:w="2531" w:type="pct"/>
            <w:tcBorders>
              <w:top w:val="nil"/>
              <w:left w:val="nil"/>
              <w:bottom w:val="single" w:sz="4" w:space="0" w:color="auto"/>
              <w:right w:val="single" w:sz="4" w:space="0" w:color="auto"/>
            </w:tcBorders>
            <w:shd w:val="clear" w:color="auto" w:fill="auto"/>
            <w:noWrap/>
            <w:hideMark/>
          </w:tcPr>
          <w:p w14:paraId="7356F393" w14:textId="77777777" w:rsidR="002C3637" w:rsidRDefault="002C3637">
            <w:pPr>
              <w:pStyle w:val="P68B1DB1-Normlny19"/>
              <w:spacing w:after="0" w:line="240" w:lineRule="auto"/>
            </w:pPr>
            <w:r w:rsidRPr="002C3637">
              <w:t xml:space="preserve">The </w:t>
            </w:r>
            <w:proofErr w:type="spellStart"/>
            <w:r w:rsidRPr="002C3637">
              <w:t>Tutte</w:t>
            </w:r>
            <w:proofErr w:type="spellEnd"/>
            <w:r w:rsidRPr="002C3637">
              <w:t xml:space="preserve"> polynomials and coefficients in the application </w:t>
            </w:r>
          </w:p>
          <w:p w14:paraId="014E99EA" w14:textId="36431143" w:rsidR="00400CCB" w:rsidRPr="002C3637" w:rsidRDefault="002C3637" w:rsidP="002C3637">
            <w:pPr>
              <w:pStyle w:val="P68B1DB1-Normlny19"/>
              <w:spacing w:after="0" w:line="240" w:lineRule="auto"/>
              <w:rPr>
                <w:lang w:val="en-GB"/>
              </w:rPr>
            </w:pPr>
            <w:r w:rsidRPr="002C3637">
              <w:t>of linear algebra in combinatorics</w:t>
            </w:r>
          </w:p>
        </w:tc>
        <w:tc>
          <w:tcPr>
            <w:tcW w:w="834" w:type="pct"/>
            <w:tcBorders>
              <w:top w:val="nil"/>
              <w:left w:val="nil"/>
              <w:bottom w:val="single" w:sz="4" w:space="0" w:color="auto"/>
              <w:right w:val="single" w:sz="4" w:space="0" w:color="auto"/>
            </w:tcBorders>
            <w:shd w:val="clear" w:color="auto" w:fill="auto"/>
            <w:noWrap/>
            <w:hideMark/>
          </w:tcPr>
          <w:p w14:paraId="47033E4E" w14:textId="2F462C13" w:rsidR="00400CCB" w:rsidRPr="004B3EBA" w:rsidRDefault="000912AF">
            <w:pPr>
              <w:pStyle w:val="P68B1DB1-Normlny19"/>
              <w:spacing w:after="0" w:line="240" w:lineRule="auto"/>
              <w:rPr>
                <w:lang w:val="en-GB"/>
              </w:rPr>
            </w:pPr>
            <w:r w:rsidRPr="004B3EBA">
              <w:rPr>
                <w:lang w:val="en-GB"/>
              </w:rPr>
              <w:t> </w:t>
            </w:r>
            <w:r w:rsidR="00BD424B">
              <w:rPr>
                <w:lang w:val="en-GB"/>
              </w:rPr>
              <w:t>M19</w:t>
            </w:r>
          </w:p>
        </w:tc>
        <w:tc>
          <w:tcPr>
            <w:tcW w:w="831" w:type="pct"/>
            <w:tcBorders>
              <w:top w:val="nil"/>
              <w:left w:val="nil"/>
              <w:bottom w:val="single" w:sz="4" w:space="0" w:color="auto"/>
              <w:right w:val="single" w:sz="4" w:space="0" w:color="auto"/>
            </w:tcBorders>
            <w:shd w:val="clear" w:color="auto" w:fill="auto"/>
            <w:noWrap/>
            <w:hideMark/>
          </w:tcPr>
          <w:p w14:paraId="627A20E2" w14:textId="182CE4A7" w:rsidR="00400CCB" w:rsidRPr="004B3EBA" w:rsidRDefault="000912AF">
            <w:pPr>
              <w:pStyle w:val="P68B1DB1-Normlny19"/>
              <w:spacing w:after="0" w:line="240" w:lineRule="auto"/>
              <w:rPr>
                <w:lang w:val="en-GB"/>
              </w:rPr>
            </w:pPr>
            <w:r w:rsidRPr="004B3EBA">
              <w:rPr>
                <w:lang w:val="en-GB"/>
              </w:rPr>
              <w:t> </w:t>
            </w:r>
            <w:r w:rsidR="00BD424B">
              <w:rPr>
                <w:lang w:val="en-GB"/>
              </w:rPr>
              <w:t>M24</w:t>
            </w:r>
          </w:p>
        </w:tc>
      </w:tr>
      <w:tr w:rsidR="00400CCB" w:rsidRPr="004B3EBA" w14:paraId="29E39E17"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785B6D3"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6FC391B2"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2C5ABB2D"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2FCB6B64" w14:textId="57C953C3" w:rsidR="00400CCB" w:rsidRPr="004B3EBA" w:rsidRDefault="000912AF">
            <w:pPr>
              <w:pStyle w:val="P68B1DB1-Normlny19"/>
              <w:spacing w:after="0" w:line="240" w:lineRule="auto"/>
              <w:rPr>
                <w:lang w:val="en-GB"/>
              </w:rPr>
            </w:pPr>
            <w:r w:rsidRPr="004B3EBA">
              <w:rPr>
                <w:lang w:val="en-GB"/>
              </w:rPr>
              <w:t> </w:t>
            </w:r>
          </w:p>
        </w:tc>
      </w:tr>
    </w:tbl>
    <w:p w14:paraId="5C24082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28379035" w14:textId="75278634" w:rsidR="00400CCB" w:rsidRPr="004B3EBA" w:rsidRDefault="000912AF" w:rsidP="00C337E1">
      <w:pPr>
        <w:pStyle w:val="P68B1DB1-Nadpis423"/>
        <w:rPr>
          <w:rFonts w:eastAsia="Times New Roman"/>
          <w:i w:val="0"/>
          <w:highlight w:val="lightGray"/>
          <w:lang w:val="en-GB"/>
        </w:rPr>
      </w:pPr>
      <w:r w:rsidRPr="004B3EBA">
        <w:rPr>
          <w:lang w:val="en-GB"/>
        </w:rPr>
        <w:t xml:space="preserve">3.1.3 List of </w:t>
      </w:r>
      <w:r w:rsidR="0064638B" w:rsidRPr="004B3EBA">
        <w:rPr>
          <w:lang w:val="en-GB"/>
        </w:rPr>
        <w:t>deliverables</w:t>
      </w:r>
      <w:r w:rsidRPr="004B3EBA">
        <w:rPr>
          <w:highlight w:val="lightGray"/>
          <w:lang w:val="en-GB"/>
        </w:rPr>
        <w:t>:</w:t>
      </w:r>
    </w:p>
    <w:tbl>
      <w:tblPr>
        <w:tblW w:w="5000" w:type="pct"/>
        <w:tblCellMar>
          <w:left w:w="70" w:type="dxa"/>
          <w:right w:w="70" w:type="dxa"/>
        </w:tblCellMar>
        <w:tblLook w:val="04A0" w:firstRow="1" w:lastRow="0" w:firstColumn="1" w:lastColumn="0" w:noHBand="0" w:noVBand="1"/>
      </w:tblPr>
      <w:tblGrid>
        <w:gridCol w:w="1188"/>
        <w:gridCol w:w="1341"/>
        <w:gridCol w:w="1329"/>
        <w:gridCol w:w="1475"/>
        <w:gridCol w:w="2186"/>
        <w:gridCol w:w="1207"/>
        <w:gridCol w:w="1618"/>
      </w:tblGrid>
      <w:tr w:rsidR="00FC4086" w:rsidRPr="004B3EBA" w14:paraId="0F9BD330" w14:textId="77777777">
        <w:trPr>
          <w:trHeight w:val="1008"/>
        </w:trPr>
        <w:tc>
          <w:tcPr>
            <w:tcW w:w="506" w:type="pct"/>
            <w:tcBorders>
              <w:top w:val="single" w:sz="4" w:space="0" w:color="auto"/>
              <w:left w:val="single" w:sz="4" w:space="0" w:color="auto"/>
              <w:bottom w:val="single" w:sz="4" w:space="0" w:color="auto"/>
              <w:right w:val="single" w:sz="4" w:space="0" w:color="auto"/>
            </w:tcBorders>
            <w:shd w:val="clear" w:color="auto" w:fill="auto"/>
            <w:hideMark/>
          </w:tcPr>
          <w:p w14:paraId="029D7B71" w14:textId="61CCC007" w:rsidR="00400CCB" w:rsidRPr="004B3EBA" w:rsidRDefault="007576E5">
            <w:pPr>
              <w:pStyle w:val="P68B1DB1-Normlny24"/>
              <w:spacing w:after="0" w:line="240" w:lineRule="auto"/>
              <w:ind w:right="-20"/>
              <w:rPr>
                <w:color w:val="000000"/>
                <w:lang w:val="en-GB"/>
              </w:rPr>
            </w:pPr>
            <w:r w:rsidRPr="004B3EBA">
              <w:rPr>
                <w:lang w:val="en-GB"/>
              </w:rPr>
              <w:t xml:space="preserve">Deliverable </w:t>
            </w:r>
            <w:r w:rsidR="000912AF" w:rsidRPr="004B3EBA">
              <w:rPr>
                <w:lang w:val="en-GB"/>
              </w:rPr>
              <w:t>number</w:t>
            </w:r>
          </w:p>
        </w:tc>
        <w:tc>
          <w:tcPr>
            <w:tcW w:w="717" w:type="pct"/>
            <w:tcBorders>
              <w:top w:val="single" w:sz="4" w:space="0" w:color="auto"/>
              <w:left w:val="nil"/>
              <w:bottom w:val="single" w:sz="4" w:space="0" w:color="auto"/>
              <w:right w:val="single" w:sz="4" w:space="0" w:color="auto"/>
            </w:tcBorders>
            <w:shd w:val="clear" w:color="auto" w:fill="auto"/>
            <w:hideMark/>
          </w:tcPr>
          <w:p w14:paraId="6E954B88" w14:textId="735E1B72" w:rsidR="00400CCB" w:rsidRPr="004B3EBA" w:rsidRDefault="007576E5">
            <w:pPr>
              <w:pStyle w:val="P68B1DB1-Normlny24"/>
              <w:spacing w:after="0" w:line="240" w:lineRule="auto"/>
              <w:rPr>
                <w:color w:val="000000"/>
                <w:lang w:val="en-GB"/>
              </w:rPr>
            </w:pPr>
            <w:r w:rsidRPr="004B3EBA">
              <w:rPr>
                <w:lang w:val="en-GB"/>
              </w:rPr>
              <w:t>Deliverable</w:t>
            </w:r>
          </w:p>
        </w:tc>
        <w:tc>
          <w:tcPr>
            <w:tcW w:w="744" w:type="pct"/>
            <w:tcBorders>
              <w:top w:val="single" w:sz="4" w:space="0" w:color="auto"/>
              <w:left w:val="nil"/>
              <w:bottom w:val="single" w:sz="4" w:space="0" w:color="auto"/>
              <w:right w:val="single" w:sz="4" w:space="0" w:color="auto"/>
            </w:tcBorders>
            <w:shd w:val="clear" w:color="auto" w:fill="auto"/>
            <w:hideMark/>
          </w:tcPr>
          <w:p w14:paraId="707F8410" w14:textId="31638350" w:rsidR="00400CCB" w:rsidRPr="004B3EBA" w:rsidRDefault="000912AF">
            <w:pPr>
              <w:pStyle w:val="P68B1DB1-Normlny24"/>
              <w:spacing w:after="0" w:line="240" w:lineRule="auto"/>
              <w:rPr>
                <w:color w:val="000000"/>
                <w:lang w:val="en-GB"/>
              </w:rPr>
            </w:pPr>
            <w:r w:rsidRPr="004B3EBA">
              <w:rPr>
                <w:lang w:val="en-GB"/>
              </w:rPr>
              <w:t>Work package number</w:t>
            </w:r>
          </w:p>
        </w:tc>
        <w:tc>
          <w:tcPr>
            <w:tcW w:w="798" w:type="pct"/>
            <w:tcBorders>
              <w:top w:val="single" w:sz="4" w:space="0" w:color="auto"/>
              <w:left w:val="nil"/>
              <w:bottom w:val="single" w:sz="4" w:space="0" w:color="auto"/>
              <w:right w:val="single" w:sz="4" w:space="0" w:color="auto"/>
            </w:tcBorders>
            <w:shd w:val="clear" w:color="auto" w:fill="auto"/>
            <w:hideMark/>
          </w:tcPr>
          <w:p w14:paraId="28AA9343" w14:textId="77777777" w:rsidR="00400CCB" w:rsidRPr="004B3EBA" w:rsidRDefault="000912AF">
            <w:pPr>
              <w:pStyle w:val="P68B1DB1-Normlny24"/>
              <w:spacing w:after="0" w:line="240" w:lineRule="auto"/>
              <w:rPr>
                <w:color w:val="000000"/>
                <w:lang w:val="en-GB"/>
              </w:rPr>
            </w:pPr>
            <w:r w:rsidRPr="004B3EBA">
              <w:rPr>
                <w:lang w:val="en-GB"/>
              </w:rPr>
              <w:t>Type</w:t>
            </w:r>
          </w:p>
        </w:tc>
        <w:tc>
          <w:tcPr>
            <w:tcW w:w="1141" w:type="pct"/>
            <w:tcBorders>
              <w:top w:val="single" w:sz="4" w:space="0" w:color="auto"/>
              <w:left w:val="nil"/>
              <w:bottom w:val="single" w:sz="4" w:space="0" w:color="auto"/>
              <w:right w:val="single" w:sz="4" w:space="0" w:color="auto"/>
            </w:tcBorders>
            <w:shd w:val="clear" w:color="auto" w:fill="auto"/>
            <w:hideMark/>
          </w:tcPr>
          <w:p w14:paraId="32E02797" w14:textId="77777777" w:rsidR="00400CCB" w:rsidRPr="004B3EBA" w:rsidRDefault="000912AF">
            <w:pPr>
              <w:pStyle w:val="P68B1DB1-Normlny24"/>
              <w:spacing w:after="0" w:line="240" w:lineRule="auto"/>
              <w:rPr>
                <w:color w:val="000000"/>
                <w:lang w:val="en-GB"/>
              </w:rPr>
            </w:pPr>
            <w:r w:rsidRPr="004B3EBA">
              <w:rPr>
                <w:lang w:val="en-GB"/>
              </w:rPr>
              <w:t>Access and dissemination</w:t>
            </w:r>
          </w:p>
        </w:tc>
        <w:tc>
          <w:tcPr>
            <w:tcW w:w="537" w:type="pct"/>
            <w:tcBorders>
              <w:top w:val="single" w:sz="4" w:space="0" w:color="auto"/>
              <w:left w:val="nil"/>
              <w:bottom w:val="single" w:sz="4" w:space="0" w:color="auto"/>
              <w:right w:val="single" w:sz="4" w:space="0" w:color="auto"/>
            </w:tcBorders>
            <w:shd w:val="clear" w:color="auto" w:fill="FFFFFF" w:themeFill="background1"/>
            <w:hideMark/>
          </w:tcPr>
          <w:p w14:paraId="5C5B92D0" w14:textId="003D8CB7" w:rsidR="00400CCB" w:rsidRPr="004B3EBA" w:rsidRDefault="00947ABF">
            <w:pPr>
              <w:pStyle w:val="P68B1DB1-Normlny24"/>
              <w:spacing w:after="0" w:line="240" w:lineRule="auto"/>
              <w:rPr>
                <w:color w:val="000000"/>
                <w:lang w:val="en-GB"/>
              </w:rPr>
            </w:pPr>
            <w:r w:rsidRPr="004B3EBA">
              <w:rPr>
                <w:lang w:val="en-GB"/>
              </w:rPr>
              <w:t>Method of verification</w:t>
            </w:r>
            <w:r w:rsidR="000912AF" w:rsidRPr="004B3EBA">
              <w:rPr>
                <w:lang w:val="en-GB"/>
              </w:rPr>
              <w:t xml:space="preserve"> </w:t>
            </w:r>
          </w:p>
        </w:tc>
        <w:tc>
          <w:tcPr>
            <w:tcW w:w="557" w:type="pct"/>
            <w:tcBorders>
              <w:top w:val="single" w:sz="4" w:space="0" w:color="auto"/>
              <w:left w:val="nil"/>
              <w:bottom w:val="single" w:sz="4" w:space="0" w:color="auto"/>
              <w:right w:val="single" w:sz="4" w:space="0" w:color="auto"/>
            </w:tcBorders>
            <w:shd w:val="clear" w:color="auto" w:fill="auto"/>
            <w:hideMark/>
          </w:tcPr>
          <w:p w14:paraId="401C0FED" w14:textId="1618F227" w:rsidR="00400CCB" w:rsidRPr="004B3EBA" w:rsidRDefault="00947ABF">
            <w:pPr>
              <w:pStyle w:val="P68B1DB1-Normlny24"/>
              <w:spacing w:after="0" w:line="240" w:lineRule="auto"/>
              <w:rPr>
                <w:color w:val="000000"/>
                <w:lang w:val="en-GB"/>
              </w:rPr>
            </w:pPr>
            <w:r w:rsidRPr="004B3EBA">
              <w:rPr>
                <w:lang w:val="en-GB"/>
              </w:rPr>
              <w:t>Delivery (project implementation month)</w:t>
            </w:r>
            <w:r w:rsidRPr="004B3EBA">
              <w:rPr>
                <w:rStyle w:val="eop"/>
                <w:rFonts w:ascii="Calibri" w:hAnsi="Calibri" w:cs="Calibri"/>
                <w:b w:val="0"/>
                <w:bCs/>
                <w:color w:val="000000"/>
                <w:sz w:val="22"/>
                <w:szCs w:val="22"/>
                <w:shd w:val="clear" w:color="auto" w:fill="FFFFFF"/>
                <w:lang w:val="en-GB"/>
              </w:rPr>
              <w:t> </w:t>
            </w:r>
          </w:p>
        </w:tc>
      </w:tr>
      <w:tr w:rsidR="00FC4086" w:rsidRPr="004B3EBA" w14:paraId="2353D034" w14:textId="77777777">
        <w:trPr>
          <w:trHeight w:val="1999"/>
        </w:trPr>
        <w:tc>
          <w:tcPr>
            <w:tcW w:w="506" w:type="pct"/>
            <w:tcBorders>
              <w:top w:val="nil"/>
              <w:left w:val="single" w:sz="4" w:space="0" w:color="auto"/>
              <w:bottom w:val="single" w:sz="4" w:space="0" w:color="auto"/>
              <w:right w:val="single" w:sz="4" w:space="0" w:color="auto"/>
            </w:tcBorders>
            <w:shd w:val="clear" w:color="auto" w:fill="auto"/>
            <w:noWrap/>
            <w:hideMark/>
          </w:tcPr>
          <w:p w14:paraId="680194FA"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1FBD3209"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3835365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hideMark/>
          </w:tcPr>
          <w:p w14:paraId="2D287A63" w14:textId="13A95077" w:rsidR="00400CCB" w:rsidRPr="004B3EBA" w:rsidRDefault="00400CCB">
            <w:pPr>
              <w:pStyle w:val="P68B1DB1-Normlny29"/>
              <w:spacing w:after="0" w:line="240" w:lineRule="auto"/>
              <w:rPr>
                <w:lang w:val="en-GB"/>
              </w:rPr>
            </w:pPr>
          </w:p>
        </w:tc>
        <w:tc>
          <w:tcPr>
            <w:tcW w:w="1141" w:type="pct"/>
            <w:tcBorders>
              <w:top w:val="nil"/>
              <w:left w:val="nil"/>
              <w:bottom w:val="single" w:sz="4" w:space="0" w:color="auto"/>
              <w:right w:val="single" w:sz="4" w:space="0" w:color="auto"/>
            </w:tcBorders>
            <w:shd w:val="clear" w:color="auto" w:fill="auto"/>
            <w:hideMark/>
          </w:tcPr>
          <w:p w14:paraId="61DAC37C" w14:textId="4AC20092" w:rsidR="00400CCB" w:rsidRPr="004B3EBA" w:rsidRDefault="000912AF">
            <w:pPr>
              <w:pStyle w:val="P68B1DB1-Normlny29"/>
              <w:spacing w:after="0" w:line="240" w:lineRule="auto"/>
              <w:rPr>
                <w:lang w:val="en-GB"/>
              </w:rPr>
            </w:pPr>
            <w:r w:rsidRPr="004B3EBA">
              <w:rPr>
                <w:lang w:val="en-GB"/>
              </w:rPr>
              <w:t>P= public</w:t>
            </w:r>
          </w:p>
          <w:p w14:paraId="04EBF452" w14:textId="5AC1C9EA" w:rsidR="00400CCB" w:rsidRPr="004B3EBA" w:rsidRDefault="000912AF" w:rsidP="0050313B">
            <w:pPr>
              <w:pStyle w:val="P68B1DB1-Normlny29"/>
              <w:spacing w:after="0" w:line="240" w:lineRule="auto"/>
              <w:rPr>
                <w:lang w:val="en-GB"/>
              </w:rPr>
            </w:pPr>
            <w:r w:rsidRPr="004B3EBA">
              <w:rPr>
                <w:lang w:val="en-GB"/>
              </w:rPr>
              <w:t xml:space="preserve">N= non-public, </w:t>
            </w:r>
          </w:p>
        </w:tc>
        <w:tc>
          <w:tcPr>
            <w:tcW w:w="537" w:type="pct"/>
            <w:tcBorders>
              <w:top w:val="nil"/>
              <w:left w:val="nil"/>
              <w:bottom w:val="single" w:sz="4" w:space="0" w:color="auto"/>
              <w:right w:val="single" w:sz="4" w:space="0" w:color="auto"/>
            </w:tcBorders>
            <w:shd w:val="clear" w:color="auto" w:fill="auto"/>
            <w:hideMark/>
          </w:tcPr>
          <w:p w14:paraId="6B08A4C9"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5A6994C" w14:textId="77777777" w:rsidR="00400CCB" w:rsidRPr="004B3EBA" w:rsidRDefault="000912AF">
            <w:pPr>
              <w:pStyle w:val="P68B1DB1-Normlny19"/>
              <w:spacing w:after="0" w:line="240" w:lineRule="auto"/>
              <w:rPr>
                <w:lang w:val="en-GB"/>
              </w:rPr>
            </w:pPr>
            <w:r w:rsidRPr="004B3EBA">
              <w:rPr>
                <w:lang w:val="en-GB"/>
              </w:rPr>
              <w:t> </w:t>
            </w:r>
          </w:p>
        </w:tc>
      </w:tr>
      <w:tr w:rsidR="00FC4086" w:rsidRPr="004B3EBA" w14:paraId="02103FF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61671B54" w14:textId="0E1FB0D6" w:rsidR="00400CCB" w:rsidRPr="004B3EBA" w:rsidRDefault="000912AF">
            <w:pPr>
              <w:pStyle w:val="P68B1DB1-Normlny19"/>
              <w:spacing w:after="0" w:line="240" w:lineRule="auto"/>
              <w:rPr>
                <w:lang w:val="en-GB"/>
              </w:rPr>
            </w:pPr>
            <w:r w:rsidRPr="004B3EBA">
              <w:rPr>
                <w:lang w:val="en-GB"/>
              </w:rPr>
              <w:t> </w:t>
            </w:r>
            <w:r w:rsidR="00FC4086">
              <w:rPr>
                <w:lang w:val="en-GB"/>
              </w:rPr>
              <w:t>1</w:t>
            </w:r>
          </w:p>
        </w:tc>
        <w:tc>
          <w:tcPr>
            <w:tcW w:w="717" w:type="pct"/>
            <w:tcBorders>
              <w:top w:val="nil"/>
              <w:left w:val="nil"/>
              <w:bottom w:val="single" w:sz="4" w:space="0" w:color="auto"/>
              <w:right w:val="single" w:sz="4" w:space="0" w:color="auto"/>
            </w:tcBorders>
            <w:shd w:val="clear" w:color="auto" w:fill="auto"/>
            <w:noWrap/>
            <w:hideMark/>
          </w:tcPr>
          <w:p w14:paraId="051EDD91" w14:textId="449221BC" w:rsidR="00FC4086" w:rsidRDefault="00FC4086">
            <w:pPr>
              <w:pStyle w:val="P68B1DB1-Normlny19"/>
              <w:spacing w:after="0" w:line="240" w:lineRule="auto"/>
              <w:rPr>
                <w:lang w:val="en-GB"/>
              </w:rPr>
            </w:pPr>
            <w:r>
              <w:rPr>
                <w:lang w:val="en-GB"/>
              </w:rPr>
              <w:t xml:space="preserve">Interim </w:t>
            </w:r>
          </w:p>
          <w:p w14:paraId="4B904772" w14:textId="0C26B8F4" w:rsidR="00400CCB" w:rsidRPr="004B3EBA" w:rsidRDefault="00FC4086">
            <w:pPr>
              <w:pStyle w:val="P68B1DB1-Normlny19"/>
              <w:spacing w:after="0" w:line="240" w:lineRule="auto"/>
              <w:rPr>
                <w:lang w:val="en-GB"/>
              </w:rPr>
            </w:pPr>
            <w:r>
              <w:rPr>
                <w:lang w:val="en-GB"/>
              </w:rPr>
              <w:t>Report</w:t>
            </w:r>
          </w:p>
        </w:tc>
        <w:tc>
          <w:tcPr>
            <w:tcW w:w="744" w:type="pct"/>
            <w:tcBorders>
              <w:top w:val="nil"/>
              <w:left w:val="nil"/>
              <w:bottom w:val="single" w:sz="4" w:space="0" w:color="auto"/>
              <w:right w:val="single" w:sz="4" w:space="0" w:color="auto"/>
            </w:tcBorders>
            <w:shd w:val="clear" w:color="auto" w:fill="auto"/>
            <w:noWrap/>
            <w:hideMark/>
          </w:tcPr>
          <w:p w14:paraId="7911C9C3" w14:textId="5F14B764" w:rsidR="00400CCB" w:rsidRPr="004B3EBA" w:rsidRDefault="000912AF">
            <w:pPr>
              <w:pStyle w:val="P68B1DB1-Normlny19"/>
              <w:spacing w:after="0" w:line="240" w:lineRule="auto"/>
              <w:rPr>
                <w:lang w:val="en-GB"/>
              </w:rPr>
            </w:pPr>
            <w:r w:rsidRPr="004B3EBA">
              <w:rPr>
                <w:lang w:val="en-GB"/>
              </w:rPr>
              <w:t> </w:t>
            </w:r>
            <w:r w:rsidR="00FC4086">
              <w:rPr>
                <w:lang w:val="en-GB"/>
              </w:rPr>
              <w:t>1 and 2</w:t>
            </w:r>
          </w:p>
        </w:tc>
        <w:tc>
          <w:tcPr>
            <w:tcW w:w="798" w:type="pct"/>
            <w:tcBorders>
              <w:top w:val="nil"/>
              <w:left w:val="nil"/>
              <w:bottom w:val="single" w:sz="4" w:space="0" w:color="auto"/>
              <w:right w:val="single" w:sz="4" w:space="0" w:color="auto"/>
            </w:tcBorders>
            <w:shd w:val="clear" w:color="auto" w:fill="auto"/>
            <w:noWrap/>
            <w:hideMark/>
          </w:tcPr>
          <w:p w14:paraId="61B06659" w14:textId="159F9EC4"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1141" w:type="pct"/>
            <w:tcBorders>
              <w:top w:val="nil"/>
              <w:left w:val="nil"/>
              <w:bottom w:val="single" w:sz="4" w:space="0" w:color="auto"/>
              <w:right w:val="single" w:sz="4" w:space="0" w:color="auto"/>
            </w:tcBorders>
            <w:shd w:val="clear" w:color="auto" w:fill="auto"/>
            <w:noWrap/>
            <w:hideMark/>
          </w:tcPr>
          <w:p w14:paraId="475360B6" w14:textId="279A72C3" w:rsidR="00400CCB" w:rsidRPr="004B3EBA" w:rsidRDefault="000912AF">
            <w:pPr>
              <w:pStyle w:val="P68B1DB1-Normlny19"/>
              <w:spacing w:after="0" w:line="240" w:lineRule="auto"/>
              <w:rPr>
                <w:lang w:val="en-GB"/>
              </w:rPr>
            </w:pPr>
            <w:r w:rsidRPr="004B3EBA">
              <w:rPr>
                <w:lang w:val="en-GB"/>
              </w:rPr>
              <w:t> </w:t>
            </w:r>
            <w:r w:rsidR="00FC4086">
              <w:rPr>
                <w:lang w:val="en-GB"/>
              </w:rPr>
              <w:t>N</w:t>
            </w:r>
          </w:p>
        </w:tc>
        <w:tc>
          <w:tcPr>
            <w:tcW w:w="537" w:type="pct"/>
            <w:tcBorders>
              <w:top w:val="nil"/>
              <w:left w:val="nil"/>
              <w:bottom w:val="single" w:sz="4" w:space="0" w:color="auto"/>
              <w:right w:val="single" w:sz="4" w:space="0" w:color="auto"/>
            </w:tcBorders>
            <w:shd w:val="clear" w:color="auto" w:fill="auto"/>
            <w:noWrap/>
            <w:hideMark/>
          </w:tcPr>
          <w:p w14:paraId="64B21409" w14:textId="718D8570"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557" w:type="pct"/>
            <w:tcBorders>
              <w:top w:val="nil"/>
              <w:left w:val="nil"/>
              <w:bottom w:val="single" w:sz="4" w:space="0" w:color="auto"/>
              <w:right w:val="single" w:sz="4" w:space="0" w:color="auto"/>
            </w:tcBorders>
            <w:shd w:val="clear" w:color="auto" w:fill="auto"/>
            <w:noWrap/>
            <w:hideMark/>
          </w:tcPr>
          <w:p w14:paraId="1EB78905" w14:textId="5D45177E" w:rsidR="00400CCB" w:rsidRPr="004B3EBA" w:rsidRDefault="000912AF">
            <w:pPr>
              <w:pStyle w:val="P68B1DB1-Normlny19"/>
              <w:spacing w:after="0" w:line="240" w:lineRule="auto"/>
              <w:rPr>
                <w:lang w:val="en-GB"/>
              </w:rPr>
            </w:pPr>
            <w:r w:rsidRPr="004B3EBA">
              <w:rPr>
                <w:lang w:val="en-GB"/>
              </w:rPr>
              <w:t> </w:t>
            </w:r>
            <w:r w:rsidR="00FC4086">
              <w:rPr>
                <w:lang w:val="en-GB"/>
              </w:rPr>
              <w:t>M13</w:t>
            </w:r>
          </w:p>
        </w:tc>
      </w:tr>
      <w:tr w:rsidR="00FC4086" w:rsidRPr="004B3EBA" w14:paraId="0B654136"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47199BA" w14:textId="3EA315B7" w:rsidR="00400CCB" w:rsidRPr="004B3EBA" w:rsidRDefault="000912AF">
            <w:pPr>
              <w:pStyle w:val="P68B1DB1-Normlny19"/>
              <w:spacing w:after="0" w:line="240" w:lineRule="auto"/>
              <w:rPr>
                <w:lang w:val="en-GB"/>
              </w:rPr>
            </w:pPr>
            <w:r w:rsidRPr="004B3EBA">
              <w:rPr>
                <w:lang w:val="en-GB"/>
              </w:rPr>
              <w:t> </w:t>
            </w:r>
            <w:r w:rsidR="00FC4086">
              <w:rPr>
                <w:lang w:val="en-GB"/>
              </w:rPr>
              <w:t>2</w:t>
            </w:r>
          </w:p>
        </w:tc>
        <w:tc>
          <w:tcPr>
            <w:tcW w:w="717" w:type="pct"/>
            <w:tcBorders>
              <w:top w:val="nil"/>
              <w:left w:val="nil"/>
              <w:bottom w:val="single" w:sz="4" w:space="0" w:color="auto"/>
              <w:right w:val="single" w:sz="4" w:space="0" w:color="auto"/>
            </w:tcBorders>
            <w:shd w:val="clear" w:color="auto" w:fill="auto"/>
            <w:noWrap/>
            <w:hideMark/>
          </w:tcPr>
          <w:p w14:paraId="30694075" w14:textId="1FD830FF" w:rsidR="00400CCB" w:rsidRDefault="00FC4086">
            <w:pPr>
              <w:pStyle w:val="P68B1DB1-Normlny19"/>
              <w:spacing w:after="0" w:line="240" w:lineRule="auto"/>
              <w:rPr>
                <w:lang w:val="en-GB"/>
              </w:rPr>
            </w:pPr>
            <w:r>
              <w:rPr>
                <w:lang w:val="en-GB"/>
              </w:rPr>
              <w:t>Final</w:t>
            </w:r>
          </w:p>
          <w:p w14:paraId="55234F9C" w14:textId="75DE0D79" w:rsidR="00FC4086" w:rsidRPr="004B3EBA" w:rsidRDefault="00FC4086">
            <w:pPr>
              <w:pStyle w:val="P68B1DB1-Normlny19"/>
              <w:spacing w:after="0" w:line="240" w:lineRule="auto"/>
              <w:rPr>
                <w:lang w:val="en-GB"/>
              </w:rPr>
            </w:pPr>
            <w:r>
              <w:rPr>
                <w:lang w:val="en-GB"/>
              </w:rPr>
              <w:t>Report</w:t>
            </w:r>
          </w:p>
        </w:tc>
        <w:tc>
          <w:tcPr>
            <w:tcW w:w="744" w:type="pct"/>
            <w:tcBorders>
              <w:top w:val="nil"/>
              <w:left w:val="nil"/>
              <w:bottom w:val="single" w:sz="4" w:space="0" w:color="auto"/>
              <w:right w:val="single" w:sz="4" w:space="0" w:color="auto"/>
            </w:tcBorders>
            <w:shd w:val="clear" w:color="auto" w:fill="auto"/>
            <w:noWrap/>
            <w:hideMark/>
          </w:tcPr>
          <w:p w14:paraId="46B1F8C0" w14:textId="2DE57F31"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14E0CB55" w14:textId="4998F064" w:rsidR="00400CCB" w:rsidRPr="004B3EBA" w:rsidRDefault="000912AF" w:rsidP="00FC4086">
            <w:pPr>
              <w:pStyle w:val="P68B1DB1-Normlny19"/>
              <w:tabs>
                <w:tab w:val="center" w:pos="667"/>
              </w:tabs>
              <w:spacing w:after="0" w:line="240" w:lineRule="auto"/>
              <w:rPr>
                <w:lang w:val="en-GB"/>
              </w:rPr>
            </w:pPr>
            <w:r w:rsidRPr="004B3EBA">
              <w:rPr>
                <w:lang w:val="en-GB"/>
              </w:rPr>
              <w:t> </w:t>
            </w:r>
            <w:r w:rsidR="00FC4086">
              <w:rPr>
                <w:lang w:val="en-GB"/>
              </w:rPr>
              <w:t>Report</w:t>
            </w:r>
            <w:r w:rsidR="00FC4086">
              <w:rPr>
                <w:lang w:val="en-GB"/>
              </w:rPr>
              <w:tab/>
            </w:r>
          </w:p>
        </w:tc>
        <w:tc>
          <w:tcPr>
            <w:tcW w:w="1141" w:type="pct"/>
            <w:tcBorders>
              <w:top w:val="nil"/>
              <w:left w:val="nil"/>
              <w:bottom w:val="single" w:sz="4" w:space="0" w:color="auto"/>
              <w:right w:val="single" w:sz="4" w:space="0" w:color="auto"/>
            </w:tcBorders>
            <w:shd w:val="clear" w:color="auto" w:fill="auto"/>
            <w:noWrap/>
            <w:hideMark/>
          </w:tcPr>
          <w:p w14:paraId="0EE53594" w14:textId="0B4B0C8A" w:rsidR="00400CCB" w:rsidRPr="004B3EBA" w:rsidRDefault="000912AF">
            <w:pPr>
              <w:pStyle w:val="P68B1DB1-Normlny19"/>
              <w:spacing w:after="0" w:line="240" w:lineRule="auto"/>
              <w:rPr>
                <w:lang w:val="en-GB"/>
              </w:rPr>
            </w:pPr>
            <w:r w:rsidRPr="004B3EBA">
              <w:rPr>
                <w:lang w:val="en-GB"/>
              </w:rPr>
              <w:t> </w:t>
            </w:r>
            <w:r w:rsidR="00FC4086">
              <w:rPr>
                <w:lang w:val="en-GB"/>
              </w:rPr>
              <w:t>N</w:t>
            </w:r>
          </w:p>
        </w:tc>
        <w:tc>
          <w:tcPr>
            <w:tcW w:w="537" w:type="pct"/>
            <w:tcBorders>
              <w:top w:val="nil"/>
              <w:left w:val="nil"/>
              <w:bottom w:val="single" w:sz="4" w:space="0" w:color="auto"/>
              <w:right w:val="single" w:sz="4" w:space="0" w:color="auto"/>
            </w:tcBorders>
            <w:shd w:val="clear" w:color="auto" w:fill="auto"/>
            <w:noWrap/>
            <w:hideMark/>
          </w:tcPr>
          <w:p w14:paraId="0A451D00" w14:textId="592CC64D"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557" w:type="pct"/>
            <w:tcBorders>
              <w:top w:val="nil"/>
              <w:left w:val="nil"/>
              <w:bottom w:val="single" w:sz="4" w:space="0" w:color="auto"/>
              <w:right w:val="single" w:sz="4" w:space="0" w:color="auto"/>
            </w:tcBorders>
            <w:shd w:val="clear" w:color="auto" w:fill="auto"/>
            <w:noWrap/>
            <w:hideMark/>
          </w:tcPr>
          <w:p w14:paraId="18763F40" w14:textId="5D3D93AC" w:rsidR="00400CCB" w:rsidRPr="004B3EBA" w:rsidRDefault="000912AF">
            <w:pPr>
              <w:pStyle w:val="P68B1DB1-Normlny19"/>
              <w:spacing w:after="0" w:line="240" w:lineRule="auto"/>
              <w:rPr>
                <w:lang w:val="en-GB"/>
              </w:rPr>
            </w:pPr>
            <w:r w:rsidRPr="004B3EBA">
              <w:rPr>
                <w:lang w:val="en-GB"/>
              </w:rPr>
              <w:t> </w:t>
            </w:r>
            <w:r w:rsidR="00FC4086">
              <w:rPr>
                <w:lang w:val="en-GB"/>
              </w:rPr>
              <w:t>M24</w:t>
            </w:r>
          </w:p>
        </w:tc>
      </w:tr>
      <w:tr w:rsidR="00FC4086" w:rsidRPr="004B3EBA" w14:paraId="6965C41A"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683689E" w14:textId="1E57272C" w:rsidR="00400CCB" w:rsidRPr="004B3EBA" w:rsidRDefault="000912AF">
            <w:pPr>
              <w:pStyle w:val="P68B1DB1-Normlny19"/>
              <w:spacing w:after="0" w:line="240" w:lineRule="auto"/>
              <w:rPr>
                <w:lang w:val="en-GB"/>
              </w:rPr>
            </w:pPr>
            <w:r w:rsidRPr="004B3EBA">
              <w:rPr>
                <w:lang w:val="en-GB"/>
              </w:rPr>
              <w:t> </w:t>
            </w:r>
            <w:r w:rsidR="00FC4086">
              <w:rPr>
                <w:lang w:val="en-GB"/>
              </w:rPr>
              <w:t>3</w:t>
            </w:r>
          </w:p>
        </w:tc>
        <w:tc>
          <w:tcPr>
            <w:tcW w:w="717" w:type="pct"/>
            <w:tcBorders>
              <w:top w:val="nil"/>
              <w:left w:val="nil"/>
              <w:bottom w:val="single" w:sz="4" w:space="0" w:color="auto"/>
              <w:right w:val="single" w:sz="4" w:space="0" w:color="auto"/>
            </w:tcBorders>
            <w:shd w:val="clear" w:color="auto" w:fill="auto"/>
            <w:noWrap/>
            <w:hideMark/>
          </w:tcPr>
          <w:p w14:paraId="11645F94" w14:textId="1C7DC416" w:rsidR="00400CCB" w:rsidRDefault="00FC4086">
            <w:pPr>
              <w:pStyle w:val="P68B1DB1-Normlny19"/>
              <w:spacing w:after="0" w:line="240" w:lineRule="auto"/>
              <w:rPr>
                <w:lang w:val="en-GB"/>
              </w:rPr>
            </w:pPr>
            <w:r>
              <w:rPr>
                <w:lang w:val="en-GB"/>
              </w:rPr>
              <w:t>Scientific</w:t>
            </w:r>
          </w:p>
          <w:p w14:paraId="3A51517C" w14:textId="46393A48" w:rsidR="00FC4086" w:rsidRPr="004B3EBA" w:rsidRDefault="00FC4086">
            <w:pPr>
              <w:pStyle w:val="P68B1DB1-Normlny19"/>
              <w:spacing w:after="0" w:line="240" w:lineRule="auto"/>
              <w:rPr>
                <w:lang w:val="en-GB"/>
              </w:rPr>
            </w:pPr>
            <w:r>
              <w:rPr>
                <w:lang w:val="en-GB"/>
              </w:rPr>
              <w:t>papers</w:t>
            </w:r>
          </w:p>
        </w:tc>
        <w:tc>
          <w:tcPr>
            <w:tcW w:w="744" w:type="pct"/>
            <w:tcBorders>
              <w:top w:val="nil"/>
              <w:left w:val="nil"/>
              <w:bottom w:val="single" w:sz="4" w:space="0" w:color="auto"/>
              <w:right w:val="single" w:sz="4" w:space="0" w:color="auto"/>
            </w:tcBorders>
            <w:shd w:val="clear" w:color="auto" w:fill="auto"/>
            <w:noWrap/>
            <w:hideMark/>
          </w:tcPr>
          <w:p w14:paraId="5CAFE4F3" w14:textId="671BDDE1"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511874DB" w14:textId="3E64A63D" w:rsidR="00400CCB" w:rsidRDefault="00FC4086">
            <w:pPr>
              <w:pStyle w:val="P68B1DB1-Normlny19"/>
              <w:spacing w:after="0" w:line="240" w:lineRule="auto"/>
              <w:rPr>
                <w:lang w:val="en-GB"/>
              </w:rPr>
            </w:pPr>
            <w:r>
              <w:rPr>
                <w:lang w:val="en-GB"/>
              </w:rPr>
              <w:t xml:space="preserve">Published </w:t>
            </w:r>
          </w:p>
          <w:p w14:paraId="771EB61D" w14:textId="77777777" w:rsidR="00FC4086" w:rsidRDefault="00FC4086">
            <w:pPr>
              <w:pStyle w:val="P68B1DB1-Normlny19"/>
              <w:spacing w:after="0" w:line="240" w:lineRule="auto"/>
              <w:rPr>
                <w:lang w:val="en-GB"/>
              </w:rPr>
            </w:pPr>
            <w:r>
              <w:rPr>
                <w:lang w:val="en-GB"/>
              </w:rPr>
              <w:t xml:space="preserve">papers in </w:t>
            </w:r>
          </w:p>
          <w:p w14:paraId="7F2F575B" w14:textId="77777777" w:rsidR="00FC4086" w:rsidRDefault="00FC4086">
            <w:pPr>
              <w:pStyle w:val="P68B1DB1-Normlny19"/>
              <w:spacing w:after="0" w:line="240" w:lineRule="auto"/>
              <w:rPr>
                <w:lang w:val="en-GB"/>
              </w:rPr>
            </w:pPr>
            <w:r>
              <w:rPr>
                <w:lang w:val="en-GB"/>
              </w:rPr>
              <w:t xml:space="preserve">scientific </w:t>
            </w:r>
          </w:p>
          <w:p w14:paraId="0AF182D6" w14:textId="1DE9BE48" w:rsidR="00FC4086" w:rsidRDefault="00FC4086">
            <w:pPr>
              <w:pStyle w:val="P68B1DB1-Normlny19"/>
              <w:spacing w:after="0" w:line="240" w:lineRule="auto"/>
              <w:rPr>
                <w:lang w:val="en-GB"/>
              </w:rPr>
            </w:pPr>
            <w:r>
              <w:rPr>
                <w:lang w:val="en-GB"/>
              </w:rPr>
              <w:t>journals or</w:t>
            </w:r>
          </w:p>
          <w:p w14:paraId="26FE5574" w14:textId="77777777" w:rsidR="00FC4086" w:rsidRDefault="00FC4086">
            <w:pPr>
              <w:pStyle w:val="P68B1DB1-Normlny19"/>
              <w:spacing w:after="0" w:line="240" w:lineRule="auto"/>
              <w:rPr>
                <w:lang w:val="en-GB"/>
              </w:rPr>
            </w:pPr>
            <w:r>
              <w:rPr>
                <w:lang w:val="en-GB"/>
              </w:rPr>
              <w:t xml:space="preserve">Technical </w:t>
            </w:r>
          </w:p>
          <w:p w14:paraId="0DE3D5E1" w14:textId="06211664" w:rsidR="00FC4086" w:rsidRPr="004B3EBA" w:rsidRDefault="00FC4086">
            <w:pPr>
              <w:pStyle w:val="P68B1DB1-Normlny19"/>
              <w:spacing w:after="0" w:line="240" w:lineRule="auto"/>
              <w:rPr>
                <w:lang w:val="en-GB"/>
              </w:rPr>
            </w:pPr>
            <w:r>
              <w:rPr>
                <w:lang w:val="en-GB"/>
              </w:rPr>
              <w:t>Reports</w:t>
            </w:r>
          </w:p>
        </w:tc>
        <w:tc>
          <w:tcPr>
            <w:tcW w:w="1141" w:type="pct"/>
            <w:tcBorders>
              <w:top w:val="nil"/>
              <w:left w:val="nil"/>
              <w:bottom w:val="single" w:sz="4" w:space="0" w:color="auto"/>
              <w:right w:val="single" w:sz="4" w:space="0" w:color="auto"/>
            </w:tcBorders>
            <w:shd w:val="clear" w:color="auto" w:fill="auto"/>
            <w:noWrap/>
            <w:hideMark/>
          </w:tcPr>
          <w:p w14:paraId="7890C791" w14:textId="24554578" w:rsidR="00400CCB" w:rsidRPr="004B3EBA" w:rsidRDefault="000912AF">
            <w:pPr>
              <w:pStyle w:val="P68B1DB1-Normlny19"/>
              <w:spacing w:after="0" w:line="240" w:lineRule="auto"/>
              <w:rPr>
                <w:lang w:val="en-GB"/>
              </w:rPr>
            </w:pPr>
            <w:r w:rsidRPr="004B3EBA">
              <w:rPr>
                <w:lang w:val="en-GB"/>
              </w:rPr>
              <w:t> </w:t>
            </w:r>
            <w:r w:rsidR="00FC4086">
              <w:rPr>
                <w:lang w:val="en-GB"/>
              </w:rPr>
              <w:t>P</w:t>
            </w:r>
          </w:p>
        </w:tc>
        <w:tc>
          <w:tcPr>
            <w:tcW w:w="537" w:type="pct"/>
            <w:tcBorders>
              <w:top w:val="nil"/>
              <w:left w:val="nil"/>
              <w:bottom w:val="single" w:sz="4" w:space="0" w:color="auto"/>
              <w:right w:val="single" w:sz="4" w:space="0" w:color="auto"/>
            </w:tcBorders>
            <w:shd w:val="clear" w:color="auto" w:fill="auto"/>
            <w:noWrap/>
            <w:hideMark/>
          </w:tcPr>
          <w:p w14:paraId="003EA73F" w14:textId="3E20E3E8" w:rsidR="00400CCB" w:rsidRDefault="00FC4086">
            <w:pPr>
              <w:pStyle w:val="P68B1DB1-Normlny19"/>
              <w:spacing w:after="0" w:line="240" w:lineRule="auto"/>
              <w:rPr>
                <w:lang w:val="en-GB"/>
              </w:rPr>
            </w:pPr>
            <w:r>
              <w:rPr>
                <w:lang w:val="en-GB"/>
              </w:rPr>
              <w:t>Publication</w:t>
            </w:r>
          </w:p>
          <w:p w14:paraId="6544F3AB" w14:textId="3E7C3239" w:rsidR="00FC4086" w:rsidRPr="004B3EBA" w:rsidRDefault="00FC4086">
            <w:pPr>
              <w:pStyle w:val="P68B1DB1-Normlny19"/>
              <w:spacing w:after="0" w:line="240" w:lineRule="auto"/>
              <w:rPr>
                <w:lang w:val="en-GB"/>
              </w:rPr>
            </w:pPr>
            <w:r>
              <w:rPr>
                <w:lang w:val="en-GB"/>
              </w:rPr>
              <w:t>or report</w:t>
            </w:r>
          </w:p>
        </w:tc>
        <w:tc>
          <w:tcPr>
            <w:tcW w:w="557" w:type="pct"/>
            <w:tcBorders>
              <w:top w:val="nil"/>
              <w:left w:val="nil"/>
              <w:bottom w:val="single" w:sz="4" w:space="0" w:color="auto"/>
              <w:right w:val="single" w:sz="4" w:space="0" w:color="auto"/>
            </w:tcBorders>
            <w:shd w:val="clear" w:color="auto" w:fill="auto"/>
            <w:noWrap/>
            <w:hideMark/>
          </w:tcPr>
          <w:p w14:paraId="2144D9D7" w14:textId="1D21602A" w:rsidR="00400CCB" w:rsidRPr="004B3EBA" w:rsidRDefault="000912AF">
            <w:pPr>
              <w:pStyle w:val="P68B1DB1-Normlny19"/>
              <w:spacing w:after="0" w:line="240" w:lineRule="auto"/>
              <w:rPr>
                <w:lang w:val="en-GB"/>
              </w:rPr>
            </w:pPr>
            <w:r w:rsidRPr="004B3EBA">
              <w:rPr>
                <w:lang w:val="en-GB"/>
              </w:rPr>
              <w:t> </w:t>
            </w:r>
            <w:r w:rsidR="00FC4086" w:rsidRPr="00FC4086">
              <w:t>continuously</w:t>
            </w:r>
          </w:p>
        </w:tc>
      </w:tr>
      <w:tr w:rsidR="00FC4086" w:rsidRPr="004B3EBA" w14:paraId="08D074B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0020FFBA" w14:textId="7EA2B97B" w:rsidR="00400CCB" w:rsidRPr="004B3EBA" w:rsidRDefault="000912AF">
            <w:pPr>
              <w:pStyle w:val="P68B1DB1-Normlny19"/>
              <w:spacing w:after="0" w:line="240" w:lineRule="auto"/>
              <w:rPr>
                <w:lang w:val="en-GB"/>
              </w:rPr>
            </w:pPr>
            <w:r w:rsidRPr="004B3EBA">
              <w:rPr>
                <w:lang w:val="en-GB"/>
              </w:rPr>
              <w:t> </w:t>
            </w:r>
            <w:r w:rsidR="00FC4086">
              <w:rPr>
                <w:lang w:val="en-GB"/>
              </w:rPr>
              <w:t>4</w:t>
            </w:r>
          </w:p>
        </w:tc>
        <w:tc>
          <w:tcPr>
            <w:tcW w:w="717" w:type="pct"/>
            <w:tcBorders>
              <w:top w:val="nil"/>
              <w:left w:val="nil"/>
              <w:bottom w:val="single" w:sz="4" w:space="0" w:color="auto"/>
              <w:right w:val="single" w:sz="4" w:space="0" w:color="auto"/>
            </w:tcBorders>
            <w:shd w:val="clear" w:color="auto" w:fill="auto"/>
            <w:noWrap/>
            <w:hideMark/>
          </w:tcPr>
          <w:p w14:paraId="4268E899" w14:textId="6F18B521" w:rsidR="00400CCB" w:rsidRDefault="00FC4086">
            <w:pPr>
              <w:pStyle w:val="P68B1DB1-Normlny19"/>
              <w:spacing w:after="0" w:line="240" w:lineRule="auto"/>
              <w:rPr>
                <w:lang w:val="en-GB"/>
              </w:rPr>
            </w:pPr>
            <w:r>
              <w:rPr>
                <w:lang w:val="en-GB"/>
              </w:rPr>
              <w:t xml:space="preserve">Outputs or </w:t>
            </w:r>
          </w:p>
          <w:p w14:paraId="21E99C44" w14:textId="53D13282" w:rsidR="00FC4086" w:rsidRDefault="00FC4086">
            <w:pPr>
              <w:pStyle w:val="P68B1DB1-Normlny19"/>
              <w:spacing w:after="0" w:line="240" w:lineRule="auto"/>
              <w:rPr>
                <w:lang w:val="en-GB"/>
              </w:rPr>
            </w:pPr>
            <w:r>
              <w:rPr>
                <w:lang w:val="en-GB"/>
              </w:rPr>
              <w:t>presentations</w:t>
            </w:r>
          </w:p>
          <w:p w14:paraId="1A1C9820" w14:textId="3EE29986" w:rsidR="00FC4086" w:rsidRDefault="00FC4086">
            <w:pPr>
              <w:pStyle w:val="P68B1DB1-Normlny19"/>
              <w:spacing w:after="0" w:line="240" w:lineRule="auto"/>
              <w:rPr>
                <w:lang w:val="en-GB"/>
              </w:rPr>
            </w:pPr>
            <w:r>
              <w:rPr>
                <w:lang w:val="en-GB"/>
              </w:rPr>
              <w:t>in scientific</w:t>
            </w:r>
          </w:p>
          <w:p w14:paraId="0CFF33BA" w14:textId="53820ABB" w:rsidR="00FC4086" w:rsidRPr="004B3EBA" w:rsidRDefault="00FC4086">
            <w:pPr>
              <w:pStyle w:val="P68B1DB1-Normlny19"/>
              <w:spacing w:after="0" w:line="240" w:lineRule="auto"/>
              <w:rPr>
                <w:lang w:val="en-GB"/>
              </w:rPr>
            </w:pPr>
            <w:r>
              <w:rPr>
                <w:lang w:val="en-GB"/>
              </w:rPr>
              <w:t xml:space="preserve">conferences </w:t>
            </w:r>
          </w:p>
        </w:tc>
        <w:tc>
          <w:tcPr>
            <w:tcW w:w="744" w:type="pct"/>
            <w:tcBorders>
              <w:top w:val="nil"/>
              <w:left w:val="nil"/>
              <w:bottom w:val="single" w:sz="4" w:space="0" w:color="auto"/>
              <w:right w:val="single" w:sz="4" w:space="0" w:color="auto"/>
            </w:tcBorders>
            <w:shd w:val="clear" w:color="auto" w:fill="auto"/>
            <w:noWrap/>
            <w:hideMark/>
          </w:tcPr>
          <w:p w14:paraId="3570200B" w14:textId="73FCED24"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31307EB5" w14:textId="190B25BF" w:rsidR="00FC4086" w:rsidRDefault="00FC4086">
            <w:pPr>
              <w:pStyle w:val="P68B1DB1-Normlny19"/>
              <w:spacing w:after="0" w:line="240" w:lineRule="auto"/>
              <w:rPr>
                <w:lang w:val="en-GB"/>
              </w:rPr>
            </w:pPr>
            <w:r>
              <w:rPr>
                <w:lang w:val="en-GB"/>
              </w:rPr>
              <w:t xml:space="preserve">Talks or </w:t>
            </w:r>
          </w:p>
          <w:p w14:paraId="0E2C3065" w14:textId="77777777" w:rsidR="00FC4086" w:rsidRDefault="00FC4086" w:rsidP="00FC4086">
            <w:pPr>
              <w:rPr>
                <w:lang w:val="en-GB"/>
              </w:rPr>
            </w:pPr>
            <w:r>
              <w:rPr>
                <w:lang w:val="en-GB"/>
              </w:rPr>
              <w:t>outputs in</w:t>
            </w:r>
          </w:p>
          <w:p w14:paraId="5BB3DB50" w14:textId="50493A7A" w:rsidR="00FC4086" w:rsidRPr="00FC4086" w:rsidRDefault="00FC4086" w:rsidP="00FC4086">
            <w:pPr>
              <w:rPr>
                <w:lang w:val="en-GB"/>
              </w:rPr>
            </w:pPr>
            <w:r>
              <w:rPr>
                <w:lang w:val="en-GB"/>
              </w:rPr>
              <w:t>conferences</w:t>
            </w:r>
          </w:p>
        </w:tc>
        <w:tc>
          <w:tcPr>
            <w:tcW w:w="1141" w:type="pct"/>
            <w:tcBorders>
              <w:top w:val="nil"/>
              <w:left w:val="nil"/>
              <w:bottom w:val="single" w:sz="4" w:space="0" w:color="auto"/>
              <w:right w:val="single" w:sz="4" w:space="0" w:color="auto"/>
            </w:tcBorders>
            <w:shd w:val="clear" w:color="auto" w:fill="auto"/>
            <w:noWrap/>
            <w:hideMark/>
          </w:tcPr>
          <w:p w14:paraId="2C79B7E0" w14:textId="7656DCB0" w:rsidR="00400CCB" w:rsidRPr="004B3EBA" w:rsidRDefault="000912AF">
            <w:pPr>
              <w:pStyle w:val="P68B1DB1-Normlny19"/>
              <w:spacing w:after="0" w:line="240" w:lineRule="auto"/>
              <w:rPr>
                <w:lang w:val="en-GB"/>
              </w:rPr>
            </w:pPr>
            <w:r w:rsidRPr="004B3EBA">
              <w:rPr>
                <w:lang w:val="en-GB"/>
              </w:rPr>
              <w:t> </w:t>
            </w:r>
            <w:r w:rsidR="00FC4086">
              <w:rPr>
                <w:lang w:val="en-GB"/>
              </w:rPr>
              <w:t>P</w:t>
            </w:r>
          </w:p>
        </w:tc>
        <w:tc>
          <w:tcPr>
            <w:tcW w:w="537" w:type="pct"/>
            <w:tcBorders>
              <w:top w:val="nil"/>
              <w:left w:val="nil"/>
              <w:bottom w:val="single" w:sz="4" w:space="0" w:color="auto"/>
              <w:right w:val="single" w:sz="4" w:space="0" w:color="auto"/>
            </w:tcBorders>
            <w:shd w:val="clear" w:color="auto" w:fill="auto"/>
            <w:noWrap/>
            <w:hideMark/>
          </w:tcPr>
          <w:p w14:paraId="571433B8" w14:textId="77777777" w:rsidR="00400CCB" w:rsidRDefault="00FC4086">
            <w:pPr>
              <w:pStyle w:val="P68B1DB1-Normlny19"/>
              <w:spacing w:after="0" w:line="240" w:lineRule="auto"/>
              <w:rPr>
                <w:lang w:val="en-GB"/>
              </w:rPr>
            </w:pPr>
            <w:r>
              <w:rPr>
                <w:lang w:val="en-GB"/>
              </w:rPr>
              <w:t>Publication</w:t>
            </w:r>
          </w:p>
          <w:p w14:paraId="548FE936" w14:textId="63409908" w:rsidR="00FC4086" w:rsidRPr="004B3EBA" w:rsidRDefault="00FC4086">
            <w:pPr>
              <w:pStyle w:val="P68B1DB1-Normlny19"/>
              <w:spacing w:after="0" w:line="240" w:lineRule="auto"/>
              <w:rPr>
                <w:lang w:val="en-GB"/>
              </w:rPr>
            </w:pPr>
            <w:r>
              <w:rPr>
                <w:lang w:val="en-GB"/>
              </w:rPr>
              <w:t>or report</w:t>
            </w:r>
          </w:p>
        </w:tc>
        <w:tc>
          <w:tcPr>
            <w:tcW w:w="557" w:type="pct"/>
            <w:tcBorders>
              <w:top w:val="nil"/>
              <w:left w:val="nil"/>
              <w:bottom w:val="single" w:sz="4" w:space="0" w:color="auto"/>
              <w:right w:val="single" w:sz="4" w:space="0" w:color="auto"/>
            </w:tcBorders>
            <w:shd w:val="clear" w:color="auto" w:fill="auto"/>
            <w:noWrap/>
            <w:hideMark/>
          </w:tcPr>
          <w:p w14:paraId="2FF2987B" w14:textId="715EB3B0" w:rsidR="00400CCB" w:rsidRPr="004B3EBA" w:rsidRDefault="000912AF">
            <w:pPr>
              <w:pStyle w:val="P68B1DB1-Normlny19"/>
              <w:spacing w:after="0" w:line="240" w:lineRule="auto"/>
              <w:rPr>
                <w:lang w:val="en-GB"/>
              </w:rPr>
            </w:pPr>
            <w:r w:rsidRPr="004B3EBA">
              <w:rPr>
                <w:lang w:val="en-GB"/>
              </w:rPr>
              <w:t> </w:t>
            </w:r>
            <w:r w:rsidR="00FC4086" w:rsidRPr="00FC4086">
              <w:t>continuously</w:t>
            </w:r>
          </w:p>
        </w:tc>
      </w:tr>
      <w:tr w:rsidR="00FC4086" w:rsidRPr="004B3EBA" w14:paraId="25476F6D"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0193AC9" w14:textId="3D10FDB9"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22F1095D"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1400EE2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56BC0DD7"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076BDCEF"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50076F8D"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84F4CF0" w14:textId="77777777" w:rsidR="00400CCB" w:rsidRPr="004B3EBA" w:rsidRDefault="000912AF">
            <w:pPr>
              <w:pStyle w:val="P68B1DB1-Normlny19"/>
              <w:spacing w:after="0" w:line="240" w:lineRule="auto"/>
              <w:rPr>
                <w:lang w:val="en-GB"/>
              </w:rPr>
            </w:pPr>
            <w:r w:rsidRPr="004B3EBA">
              <w:rPr>
                <w:lang w:val="en-GB"/>
              </w:rPr>
              <w:t> </w:t>
            </w:r>
          </w:p>
        </w:tc>
      </w:tr>
    </w:tbl>
    <w:p w14:paraId="2425ED65" w14:textId="0BF0EC25"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1EFBDA70" w14:textId="119CD298" w:rsidR="00400CCB" w:rsidRPr="004B3EBA" w:rsidRDefault="00400CCB">
      <w:pPr>
        <w:pStyle w:val="paragraph"/>
        <w:spacing w:before="0" w:beforeAutospacing="0" w:after="0" w:afterAutospacing="0"/>
        <w:jc w:val="both"/>
        <w:rPr>
          <w:rFonts w:asciiTheme="minorHAnsi" w:hAnsiTheme="minorHAnsi" w:cstheme="minorBidi"/>
          <w:b/>
          <w:i/>
          <w:sz w:val="22"/>
          <w:highlight w:val="lightGray"/>
          <w:lang w:val="en-GB"/>
        </w:rPr>
      </w:pPr>
    </w:p>
    <w:p w14:paraId="174D9EC4" w14:textId="0441D06B" w:rsidR="00400CCB" w:rsidRPr="004B3EBA" w:rsidRDefault="0050313B">
      <w:pPr>
        <w:pStyle w:val="P68B1DB1-Nadpis423"/>
        <w:rPr>
          <w:lang w:val="en-GB"/>
        </w:rPr>
      </w:pPr>
      <w:r>
        <w:rPr>
          <w:lang w:val="en-GB"/>
        </w:rPr>
        <w:t>3.1.4 List of milestones</w:t>
      </w:r>
      <w:r w:rsidR="000912AF" w:rsidRPr="004B3EBA">
        <w:rPr>
          <w:highlight w:val="lightGray"/>
          <w:lang w:val="en-GB"/>
        </w:rPr>
        <w:t>:</w:t>
      </w:r>
    </w:p>
    <w:p w14:paraId="2C1271DA" w14:textId="17955DCA"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lang w:val="en-GB"/>
        </w:rPr>
      </w:pPr>
    </w:p>
    <w:tbl>
      <w:tblPr>
        <w:tblW w:w="5000" w:type="pct"/>
        <w:tblCellMar>
          <w:left w:w="70" w:type="dxa"/>
          <w:right w:w="70" w:type="dxa"/>
        </w:tblCellMar>
        <w:tblLook w:val="04A0" w:firstRow="1" w:lastRow="0" w:firstColumn="1" w:lastColumn="0" w:noHBand="0" w:noVBand="1"/>
      </w:tblPr>
      <w:tblGrid>
        <w:gridCol w:w="1063"/>
        <w:gridCol w:w="2507"/>
        <w:gridCol w:w="1913"/>
        <w:gridCol w:w="2328"/>
        <w:gridCol w:w="2533"/>
      </w:tblGrid>
      <w:tr w:rsidR="00400CCB" w:rsidRPr="004B3EBA" w14:paraId="28BB7371" w14:textId="77777777">
        <w:trPr>
          <w:trHeight w:val="1056"/>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5BB1D60D" w14:textId="77777777" w:rsidR="00400CCB" w:rsidRPr="004B3EBA" w:rsidRDefault="000912AF">
            <w:pPr>
              <w:pStyle w:val="P68B1DB1-Normlny24"/>
              <w:spacing w:after="0" w:line="240" w:lineRule="auto"/>
              <w:rPr>
                <w:color w:val="000000"/>
                <w:lang w:val="en-GB"/>
              </w:rPr>
            </w:pPr>
            <w:r w:rsidRPr="004B3EBA">
              <w:rPr>
                <w:lang w:val="en-GB"/>
              </w:rPr>
              <w:t>Milestone number</w:t>
            </w:r>
          </w:p>
        </w:tc>
        <w:tc>
          <w:tcPr>
            <w:tcW w:w="1220" w:type="pct"/>
            <w:tcBorders>
              <w:top w:val="single" w:sz="4" w:space="0" w:color="auto"/>
              <w:left w:val="nil"/>
              <w:bottom w:val="single" w:sz="4" w:space="0" w:color="auto"/>
              <w:right w:val="single" w:sz="4" w:space="0" w:color="auto"/>
            </w:tcBorders>
            <w:shd w:val="clear" w:color="auto" w:fill="auto"/>
            <w:hideMark/>
          </w:tcPr>
          <w:p w14:paraId="506D9B0C" w14:textId="77777777" w:rsidR="00400CCB" w:rsidRPr="004B3EBA" w:rsidRDefault="000912AF">
            <w:pPr>
              <w:pStyle w:val="P68B1DB1-Normlny24"/>
              <w:spacing w:after="0" w:line="240" w:lineRule="auto"/>
              <w:rPr>
                <w:color w:val="000000"/>
                <w:lang w:val="en-GB"/>
              </w:rPr>
            </w:pPr>
            <w:r w:rsidRPr="004B3EBA">
              <w:rPr>
                <w:lang w:val="en-GB"/>
              </w:rPr>
              <w:t>Milestone</w:t>
            </w:r>
          </w:p>
        </w:tc>
        <w:tc>
          <w:tcPr>
            <w:tcW w:w="933" w:type="pct"/>
            <w:tcBorders>
              <w:top w:val="single" w:sz="4" w:space="0" w:color="auto"/>
              <w:left w:val="nil"/>
              <w:bottom w:val="single" w:sz="4" w:space="0" w:color="auto"/>
              <w:right w:val="single" w:sz="4" w:space="0" w:color="auto"/>
            </w:tcBorders>
            <w:shd w:val="clear" w:color="auto" w:fill="auto"/>
            <w:hideMark/>
          </w:tcPr>
          <w:p w14:paraId="17E1EB89" w14:textId="4C186352" w:rsidR="00400CCB" w:rsidRPr="004B3EBA" w:rsidRDefault="000912AF">
            <w:pPr>
              <w:pStyle w:val="P68B1DB1-Normlny24"/>
              <w:spacing w:after="0" w:line="240" w:lineRule="auto"/>
              <w:rPr>
                <w:color w:val="000000"/>
                <w:lang w:val="en-GB"/>
              </w:rPr>
            </w:pPr>
            <w:r w:rsidRPr="004B3EBA">
              <w:rPr>
                <w:lang w:val="en-GB"/>
              </w:rPr>
              <w:t>Work package number</w:t>
            </w:r>
          </w:p>
        </w:tc>
        <w:tc>
          <w:tcPr>
            <w:tcW w:w="1133" w:type="pct"/>
            <w:tcBorders>
              <w:top w:val="single" w:sz="4" w:space="0" w:color="auto"/>
              <w:left w:val="nil"/>
              <w:bottom w:val="single" w:sz="4" w:space="0" w:color="auto"/>
              <w:right w:val="single" w:sz="4" w:space="0" w:color="auto"/>
            </w:tcBorders>
            <w:shd w:val="clear" w:color="auto" w:fill="auto"/>
            <w:hideMark/>
          </w:tcPr>
          <w:p w14:paraId="5115A7E2" w14:textId="5C4750BE" w:rsidR="00400CCB" w:rsidRPr="004B3EBA" w:rsidRDefault="00924DEE">
            <w:pPr>
              <w:pStyle w:val="P68B1DB1-Normlny24"/>
              <w:spacing w:after="0" w:line="240" w:lineRule="auto"/>
              <w:rPr>
                <w:color w:val="000000"/>
                <w:lang w:val="en-GB"/>
              </w:rPr>
            </w:pPr>
            <w:r w:rsidRPr="004B3EBA">
              <w:rPr>
                <w:lang w:val="en-GB"/>
              </w:rPr>
              <w:t>M</w:t>
            </w:r>
            <w:r w:rsidR="000912AF" w:rsidRPr="004B3EBA">
              <w:rPr>
                <w:lang w:val="en-GB"/>
              </w:rPr>
              <w:t xml:space="preserve">ethod of verification </w:t>
            </w:r>
          </w:p>
        </w:tc>
        <w:tc>
          <w:tcPr>
            <w:tcW w:w="1232" w:type="pct"/>
            <w:tcBorders>
              <w:top w:val="single" w:sz="4" w:space="0" w:color="auto"/>
              <w:left w:val="nil"/>
              <w:bottom w:val="single" w:sz="4" w:space="0" w:color="auto"/>
              <w:right w:val="single" w:sz="4" w:space="0" w:color="auto"/>
            </w:tcBorders>
            <w:shd w:val="clear" w:color="auto" w:fill="auto"/>
            <w:hideMark/>
          </w:tcPr>
          <w:p w14:paraId="46D65D05" w14:textId="745C8D3A" w:rsidR="00400CCB" w:rsidRPr="004B3EBA" w:rsidRDefault="000912AF">
            <w:pPr>
              <w:pStyle w:val="P68B1DB1-Normlny24"/>
              <w:spacing w:after="0" w:line="240" w:lineRule="auto"/>
              <w:rPr>
                <w:color w:val="000000"/>
                <w:lang w:val="en-GB"/>
              </w:rPr>
            </w:pPr>
            <w:r w:rsidRPr="004B3EBA">
              <w:rPr>
                <w:lang w:val="en-GB"/>
              </w:rPr>
              <w:t>Expected time to reach the milestone (project month)</w:t>
            </w:r>
          </w:p>
        </w:tc>
      </w:tr>
      <w:tr w:rsidR="00400CCB" w:rsidRPr="004B3EBA" w14:paraId="39B84D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3A487BBC" w14:textId="4B8EDCE9" w:rsidR="00400CCB" w:rsidRPr="004B3EBA" w:rsidRDefault="000912AF">
            <w:pPr>
              <w:pStyle w:val="P68B1DB1-Normlny19"/>
              <w:spacing w:after="0" w:line="240" w:lineRule="auto"/>
              <w:rPr>
                <w:lang w:val="en-GB"/>
              </w:rPr>
            </w:pPr>
            <w:r w:rsidRPr="004B3EBA">
              <w:rPr>
                <w:lang w:val="en-GB"/>
              </w:rPr>
              <w:t> </w:t>
            </w:r>
            <w:r w:rsidR="00FC4086">
              <w:rPr>
                <w:lang w:val="en-GB"/>
              </w:rPr>
              <w:t>1</w:t>
            </w:r>
          </w:p>
        </w:tc>
        <w:tc>
          <w:tcPr>
            <w:tcW w:w="1220" w:type="pct"/>
            <w:tcBorders>
              <w:top w:val="nil"/>
              <w:left w:val="nil"/>
              <w:bottom w:val="single" w:sz="4" w:space="0" w:color="auto"/>
              <w:right w:val="single" w:sz="4" w:space="0" w:color="auto"/>
            </w:tcBorders>
            <w:shd w:val="clear" w:color="auto" w:fill="auto"/>
            <w:noWrap/>
            <w:hideMark/>
          </w:tcPr>
          <w:p w14:paraId="2247A2E4" w14:textId="0E920D99" w:rsidR="00400CCB" w:rsidRDefault="00FC4086">
            <w:pPr>
              <w:pStyle w:val="P68B1DB1-Normlny19"/>
              <w:spacing w:after="0" w:line="240" w:lineRule="auto"/>
              <w:rPr>
                <w:lang w:val="en-GB"/>
              </w:rPr>
            </w:pPr>
            <w:r>
              <w:rPr>
                <w:lang w:val="en-GB"/>
              </w:rPr>
              <w:t xml:space="preserve">Characteristic and the </w:t>
            </w:r>
          </w:p>
          <w:p w14:paraId="09BFB24B" w14:textId="1D3B7F5E" w:rsidR="00FC4086" w:rsidRPr="004B3EBA" w:rsidRDefault="00FC4086">
            <w:pPr>
              <w:pStyle w:val="P68B1DB1-Normlny19"/>
              <w:spacing w:after="0" w:line="240" w:lineRule="auto"/>
              <w:rPr>
                <w:lang w:val="en-GB"/>
              </w:rPr>
            </w:pPr>
            <w:proofErr w:type="spellStart"/>
            <w:r>
              <w:rPr>
                <w:lang w:val="en-GB"/>
              </w:rPr>
              <w:t>Tutte</w:t>
            </w:r>
            <w:proofErr w:type="spellEnd"/>
            <w:r>
              <w:rPr>
                <w:lang w:val="en-GB"/>
              </w:rPr>
              <w:t xml:space="preserve"> polynomials</w:t>
            </w:r>
          </w:p>
        </w:tc>
        <w:tc>
          <w:tcPr>
            <w:tcW w:w="933" w:type="pct"/>
            <w:tcBorders>
              <w:top w:val="nil"/>
              <w:left w:val="nil"/>
              <w:bottom w:val="single" w:sz="4" w:space="0" w:color="auto"/>
              <w:right w:val="single" w:sz="4" w:space="0" w:color="auto"/>
            </w:tcBorders>
            <w:shd w:val="clear" w:color="auto" w:fill="auto"/>
            <w:noWrap/>
            <w:hideMark/>
          </w:tcPr>
          <w:p w14:paraId="1A27964E" w14:textId="52EDB3F1" w:rsidR="00400CCB" w:rsidRPr="004B3EBA" w:rsidRDefault="000912AF">
            <w:pPr>
              <w:pStyle w:val="P68B1DB1-Normlny19"/>
              <w:spacing w:after="0" w:line="240" w:lineRule="auto"/>
              <w:rPr>
                <w:lang w:val="en-GB"/>
              </w:rPr>
            </w:pPr>
            <w:r w:rsidRPr="004B3EBA">
              <w:rPr>
                <w:lang w:val="en-GB"/>
              </w:rPr>
              <w:t> </w:t>
            </w:r>
            <w:r w:rsidR="00FC4086">
              <w:rPr>
                <w:lang w:val="en-GB"/>
              </w:rPr>
              <w:t>1, 2</w:t>
            </w:r>
          </w:p>
        </w:tc>
        <w:tc>
          <w:tcPr>
            <w:tcW w:w="1133" w:type="pct"/>
            <w:tcBorders>
              <w:top w:val="nil"/>
              <w:left w:val="nil"/>
              <w:bottom w:val="single" w:sz="4" w:space="0" w:color="auto"/>
              <w:right w:val="single" w:sz="4" w:space="0" w:color="auto"/>
            </w:tcBorders>
            <w:shd w:val="clear" w:color="auto" w:fill="auto"/>
            <w:hideMark/>
          </w:tcPr>
          <w:p w14:paraId="7BBDE481" w14:textId="040AA2D2" w:rsidR="00400CCB" w:rsidRPr="004B3EBA" w:rsidRDefault="00FC4086">
            <w:pPr>
              <w:pStyle w:val="P68B1DB1-Normlny24"/>
              <w:spacing w:after="0" w:line="240" w:lineRule="auto"/>
              <w:rPr>
                <w:color w:val="000000"/>
                <w:lang w:val="en-GB"/>
              </w:rPr>
            </w:pPr>
            <w:r>
              <w:rPr>
                <w:lang w:val="en-GB"/>
              </w:rPr>
              <w:t>Interim Report</w:t>
            </w:r>
            <w:r w:rsidR="000912AF"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EF43594" w14:textId="3AC28C18" w:rsidR="00400CCB" w:rsidRPr="004B3EBA" w:rsidRDefault="000912AF">
            <w:pPr>
              <w:pStyle w:val="P68B1DB1-Normlny19"/>
              <w:spacing w:after="0" w:line="240" w:lineRule="auto"/>
              <w:rPr>
                <w:lang w:val="en-GB"/>
              </w:rPr>
            </w:pPr>
            <w:r w:rsidRPr="004B3EBA">
              <w:rPr>
                <w:lang w:val="en-GB"/>
              </w:rPr>
              <w:t> </w:t>
            </w:r>
            <w:r w:rsidR="00FC4086">
              <w:rPr>
                <w:lang w:val="en-GB"/>
              </w:rPr>
              <w:t>M13</w:t>
            </w:r>
          </w:p>
        </w:tc>
      </w:tr>
      <w:tr w:rsidR="00400CCB" w:rsidRPr="004B3EBA" w14:paraId="7D19D35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E7E2BB3" w14:textId="54854FFB" w:rsidR="00400CCB" w:rsidRPr="004B3EBA" w:rsidRDefault="000912AF">
            <w:pPr>
              <w:pStyle w:val="P68B1DB1-Normlny19"/>
              <w:spacing w:after="0" w:line="240" w:lineRule="auto"/>
              <w:rPr>
                <w:lang w:val="en-GB"/>
              </w:rPr>
            </w:pPr>
            <w:r w:rsidRPr="004B3EBA">
              <w:rPr>
                <w:lang w:val="en-GB"/>
              </w:rPr>
              <w:t> </w:t>
            </w:r>
            <w:r w:rsidR="00FC4086">
              <w:rPr>
                <w:lang w:val="en-GB"/>
              </w:rPr>
              <w:t>2</w:t>
            </w:r>
          </w:p>
        </w:tc>
        <w:tc>
          <w:tcPr>
            <w:tcW w:w="1220" w:type="pct"/>
            <w:tcBorders>
              <w:top w:val="nil"/>
              <w:left w:val="nil"/>
              <w:bottom w:val="single" w:sz="4" w:space="0" w:color="auto"/>
              <w:right w:val="single" w:sz="4" w:space="0" w:color="auto"/>
            </w:tcBorders>
            <w:shd w:val="clear" w:color="auto" w:fill="auto"/>
            <w:noWrap/>
            <w:hideMark/>
          </w:tcPr>
          <w:p w14:paraId="795F7693" w14:textId="3469AA13" w:rsidR="00400CCB" w:rsidRPr="004B3EBA" w:rsidRDefault="000912AF">
            <w:pPr>
              <w:pStyle w:val="P68B1DB1-Normlny19"/>
              <w:spacing w:after="0" w:line="240" w:lineRule="auto"/>
              <w:rPr>
                <w:lang w:val="en-GB"/>
              </w:rPr>
            </w:pPr>
            <w:r w:rsidRPr="004B3EBA">
              <w:rPr>
                <w:lang w:val="en-GB"/>
              </w:rPr>
              <w:t> </w:t>
            </w:r>
            <w:r w:rsidR="00FC4086">
              <w:rPr>
                <w:lang w:val="en-GB"/>
              </w:rPr>
              <w:t>End of the project</w:t>
            </w:r>
          </w:p>
        </w:tc>
        <w:tc>
          <w:tcPr>
            <w:tcW w:w="933" w:type="pct"/>
            <w:tcBorders>
              <w:top w:val="nil"/>
              <w:left w:val="nil"/>
              <w:bottom w:val="single" w:sz="4" w:space="0" w:color="auto"/>
              <w:right w:val="single" w:sz="4" w:space="0" w:color="auto"/>
            </w:tcBorders>
            <w:shd w:val="clear" w:color="auto" w:fill="auto"/>
            <w:noWrap/>
            <w:hideMark/>
          </w:tcPr>
          <w:p w14:paraId="5E54CBAE" w14:textId="23812726" w:rsidR="00400CCB" w:rsidRPr="004B3EBA" w:rsidRDefault="000912AF">
            <w:pPr>
              <w:pStyle w:val="P68B1DB1-Normlny19"/>
              <w:spacing w:after="0" w:line="240" w:lineRule="auto"/>
              <w:rPr>
                <w:lang w:val="en-GB"/>
              </w:rPr>
            </w:pPr>
            <w:r w:rsidRPr="004B3EBA">
              <w:rPr>
                <w:lang w:val="en-GB"/>
              </w:rPr>
              <w:t> </w:t>
            </w:r>
            <w:r w:rsidR="00FC4086">
              <w:rPr>
                <w:lang w:val="en-GB"/>
              </w:rPr>
              <w:t>3, 4</w:t>
            </w:r>
          </w:p>
        </w:tc>
        <w:tc>
          <w:tcPr>
            <w:tcW w:w="1133" w:type="pct"/>
            <w:tcBorders>
              <w:top w:val="nil"/>
              <w:left w:val="nil"/>
              <w:bottom w:val="single" w:sz="4" w:space="0" w:color="auto"/>
              <w:right w:val="single" w:sz="4" w:space="0" w:color="auto"/>
            </w:tcBorders>
            <w:shd w:val="clear" w:color="auto" w:fill="auto"/>
            <w:noWrap/>
            <w:hideMark/>
          </w:tcPr>
          <w:p w14:paraId="7616A9CD" w14:textId="6ADEB524" w:rsidR="00400CCB" w:rsidRPr="004B3EBA" w:rsidRDefault="00FC4086">
            <w:pPr>
              <w:pStyle w:val="P68B1DB1-Normlny19"/>
              <w:spacing w:after="0" w:line="240" w:lineRule="auto"/>
              <w:rPr>
                <w:lang w:val="en-GB"/>
              </w:rPr>
            </w:pPr>
            <w:r>
              <w:rPr>
                <w:lang w:val="en-GB"/>
              </w:rPr>
              <w:t>Final Report</w:t>
            </w:r>
            <w:r w:rsidR="000912AF"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E7D0446" w14:textId="7CD8260D" w:rsidR="00400CCB" w:rsidRPr="004B3EBA" w:rsidRDefault="000912AF">
            <w:pPr>
              <w:pStyle w:val="P68B1DB1-Normlny19"/>
              <w:spacing w:after="0" w:line="240" w:lineRule="auto"/>
              <w:rPr>
                <w:lang w:val="en-GB"/>
              </w:rPr>
            </w:pPr>
            <w:r w:rsidRPr="004B3EBA">
              <w:rPr>
                <w:lang w:val="en-GB"/>
              </w:rPr>
              <w:t> </w:t>
            </w:r>
            <w:r w:rsidR="00FC4086">
              <w:rPr>
                <w:lang w:val="en-GB"/>
              </w:rPr>
              <w:t>M24</w:t>
            </w:r>
          </w:p>
        </w:tc>
      </w:tr>
      <w:tr w:rsidR="00400CCB" w:rsidRPr="004B3EBA" w14:paraId="695BB1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2CE59C5"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156C36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892B19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EB3B4AA"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F26AA2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6F9BDAE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7DB19E92"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21D454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57F82AA2"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66886144"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1908546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735AF6F3"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492A7D34"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7E121C43"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7D33785"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1D05A27D"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7C375F96"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0D0BFB02"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03C0B30E"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12A1CD6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64525796"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5F70DE7"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1DD2CC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1BE23E66"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1FA922FE"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36B024A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E7A948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5FA0B690"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388A301" w14:textId="77777777" w:rsidR="00400CCB" w:rsidRPr="004B3EBA" w:rsidRDefault="000912AF">
            <w:pPr>
              <w:pStyle w:val="P68B1DB1-Normlny19"/>
              <w:spacing w:after="0" w:line="240" w:lineRule="auto"/>
              <w:rPr>
                <w:lang w:val="en-GB"/>
              </w:rPr>
            </w:pPr>
            <w:r w:rsidRPr="004B3EBA">
              <w:rPr>
                <w:lang w:val="en-GB"/>
              </w:rPr>
              <w:t> </w:t>
            </w:r>
          </w:p>
        </w:tc>
      </w:tr>
    </w:tbl>
    <w:p w14:paraId="7FAC3F29"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0322CE97" w14:textId="130D9C3A" w:rsidR="00400CCB"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A22AA05" w14:textId="77777777" w:rsidR="006E344E" w:rsidRDefault="006E344E">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191DB239" w14:textId="77777777" w:rsidR="006E344E" w:rsidRDefault="006E344E">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234AF2C0" w14:textId="77777777" w:rsidR="006E344E" w:rsidRPr="004B3EBA" w:rsidRDefault="006E344E">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400F26D" w14:textId="2614E0A4" w:rsidR="00400CCB" w:rsidRPr="004B3EBA" w:rsidRDefault="000912AF">
      <w:pPr>
        <w:pStyle w:val="P68B1DB1-Nadpis315"/>
        <w:spacing w:before="120" w:after="120"/>
        <w:rPr>
          <w:lang w:val="en-GB"/>
        </w:rPr>
      </w:pPr>
      <w:bookmarkStart w:id="21" w:name="_Toc117149278"/>
      <w:bookmarkStart w:id="22" w:name="_Toc146638066"/>
      <w:r w:rsidRPr="004B3EBA">
        <w:rPr>
          <w:lang w:val="en-GB"/>
        </w:rPr>
        <w:lastRenderedPageBreak/>
        <w:t xml:space="preserve">3.2 </w:t>
      </w:r>
      <w:bookmarkEnd w:id="21"/>
      <w:r w:rsidR="006B5EB5" w:rsidRPr="004B3EBA">
        <w:rPr>
          <w:rStyle w:val="normaltextrun"/>
          <w:caps w:val="0"/>
          <w:lang w:val="en-GB"/>
        </w:rPr>
        <w:t>IMPLEMENTATION RISKS AND PROPOSED MEASURES</w:t>
      </w:r>
      <w:bookmarkEnd w:id="22"/>
      <w:r w:rsidR="006B5EB5" w:rsidRPr="004B3EBA">
        <w:rPr>
          <w:caps w:val="0"/>
          <w:lang w:val="en-GB"/>
        </w:rPr>
        <w:t xml:space="preserve">  </w:t>
      </w:r>
    </w:p>
    <w:p w14:paraId="01286389" w14:textId="7C0FC832" w:rsidR="00400CCB" w:rsidRPr="004B3EBA" w:rsidRDefault="0050313B">
      <w:pPr>
        <w:pStyle w:val="P68B1DB1-Nadpis423"/>
        <w:rPr>
          <w:lang w:val="en-GB"/>
        </w:rPr>
      </w:pPr>
      <w:r>
        <w:rPr>
          <w:lang w:val="en-GB"/>
        </w:rPr>
        <w:t>3.2.1 Risks of implementation</w:t>
      </w:r>
      <w:r w:rsidR="000912AF" w:rsidRPr="004B3EBA">
        <w:rPr>
          <w:highlight w:val="lightGray"/>
          <w:lang w:val="en-GB"/>
        </w:rPr>
        <w:t>:</w:t>
      </w:r>
    </w:p>
    <w:tbl>
      <w:tblPr>
        <w:tblW w:w="5000" w:type="pct"/>
        <w:tblCellMar>
          <w:left w:w="70" w:type="dxa"/>
          <w:right w:w="70" w:type="dxa"/>
        </w:tblCellMar>
        <w:tblLook w:val="04A0" w:firstRow="1" w:lastRow="0" w:firstColumn="1" w:lastColumn="0" w:noHBand="0" w:noVBand="1"/>
      </w:tblPr>
      <w:tblGrid>
        <w:gridCol w:w="3295"/>
        <w:gridCol w:w="2551"/>
        <w:gridCol w:w="4498"/>
      </w:tblGrid>
      <w:tr w:rsidR="00400CCB" w:rsidRPr="004B3EBA" w14:paraId="33115CB8" w14:textId="77777777">
        <w:trPr>
          <w:trHeight w:val="516"/>
        </w:trPr>
        <w:tc>
          <w:tcPr>
            <w:tcW w:w="1593" w:type="pct"/>
            <w:tcBorders>
              <w:top w:val="single" w:sz="4" w:space="0" w:color="auto"/>
              <w:left w:val="single" w:sz="4" w:space="0" w:color="auto"/>
              <w:bottom w:val="single" w:sz="4" w:space="0" w:color="auto"/>
              <w:right w:val="single" w:sz="4" w:space="0" w:color="auto"/>
            </w:tcBorders>
            <w:shd w:val="clear" w:color="auto" w:fill="auto"/>
            <w:hideMark/>
          </w:tcPr>
          <w:p w14:paraId="057F3DF0" w14:textId="02D62B1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sz w:val="20"/>
                <w:lang w:val="en-GB"/>
              </w:rPr>
              <w:t>Description of the risk of implementation</w:t>
            </w:r>
            <w:r w:rsidRPr="004B3EBA">
              <w:rPr>
                <w:rStyle w:val="Odkaznapoznmkupodiarou"/>
                <w:rFonts w:ascii="Arial" w:eastAsia="Times New Roman" w:hAnsi="Arial" w:cs="Arial"/>
                <w:b/>
                <w:color w:val="000000"/>
                <w:sz w:val="20"/>
                <w:lang w:val="en-GB"/>
              </w:rPr>
              <w:footnoteReference w:id="16"/>
            </w:r>
          </w:p>
        </w:tc>
        <w:tc>
          <w:tcPr>
            <w:tcW w:w="1233" w:type="pct"/>
            <w:tcBorders>
              <w:top w:val="single" w:sz="4" w:space="0" w:color="auto"/>
              <w:left w:val="nil"/>
              <w:bottom w:val="single" w:sz="4" w:space="0" w:color="auto"/>
              <w:right w:val="single" w:sz="4" w:space="0" w:color="auto"/>
            </w:tcBorders>
            <w:shd w:val="clear" w:color="auto" w:fill="auto"/>
            <w:hideMark/>
          </w:tcPr>
          <w:p w14:paraId="7D77D862" w14:textId="3CDC4864" w:rsidR="00400CCB" w:rsidRPr="004B3EBA" w:rsidRDefault="000912AF" w:rsidP="009C035A">
            <w:pPr>
              <w:pStyle w:val="P68B1DB1-Normlny19"/>
              <w:spacing w:after="0" w:line="240" w:lineRule="auto"/>
              <w:rPr>
                <w:b/>
                <w:lang w:val="en-GB"/>
              </w:rPr>
            </w:pPr>
            <w:r w:rsidRPr="004B3EBA">
              <w:rPr>
                <w:b/>
                <w:lang w:val="en-GB"/>
              </w:rPr>
              <w:t xml:space="preserve">Work package </w:t>
            </w:r>
            <w:r w:rsidRPr="004B3EBA">
              <w:rPr>
                <w:b/>
                <w:lang w:val="en-GB"/>
              </w:rPr>
              <w:br/>
            </w:r>
            <w:r w:rsidRPr="004B3EBA">
              <w:rPr>
                <w:i/>
                <w:lang w:val="en-GB"/>
              </w:rPr>
              <w:t>(</w:t>
            </w:r>
            <w:r w:rsidR="009C035A">
              <w:rPr>
                <w:i/>
                <w:lang w:val="en-GB"/>
              </w:rPr>
              <w:t>one or more</w:t>
            </w:r>
            <w:r w:rsidRPr="004B3EBA">
              <w:rPr>
                <w:i/>
                <w:lang w:val="en-GB"/>
              </w:rPr>
              <w:t>)</w:t>
            </w:r>
          </w:p>
        </w:tc>
        <w:tc>
          <w:tcPr>
            <w:tcW w:w="2175" w:type="pct"/>
            <w:tcBorders>
              <w:top w:val="single" w:sz="4" w:space="0" w:color="auto"/>
              <w:left w:val="nil"/>
              <w:bottom w:val="single" w:sz="4" w:space="0" w:color="auto"/>
              <w:right w:val="single" w:sz="4" w:space="0" w:color="auto"/>
            </w:tcBorders>
            <w:shd w:val="clear" w:color="auto" w:fill="auto"/>
            <w:hideMark/>
          </w:tcPr>
          <w:p w14:paraId="79B515C7" w14:textId="7B19E2F6" w:rsidR="00400CCB" w:rsidRPr="004B3EBA" w:rsidRDefault="000912AF" w:rsidP="009C035A">
            <w:pPr>
              <w:pStyle w:val="P68B1DB1-Normlny24"/>
              <w:spacing w:after="0" w:line="240" w:lineRule="auto"/>
              <w:rPr>
                <w:color w:val="000000"/>
                <w:lang w:val="en-GB"/>
              </w:rPr>
            </w:pPr>
            <w:r w:rsidRPr="004B3EBA">
              <w:rPr>
                <w:lang w:val="en-GB"/>
              </w:rPr>
              <w:t xml:space="preserve">Proposed </w:t>
            </w:r>
            <w:r w:rsidR="009C035A">
              <w:rPr>
                <w:lang w:val="en-GB"/>
              </w:rPr>
              <w:t xml:space="preserve">measures for </w:t>
            </w:r>
            <w:r w:rsidRPr="004B3EBA">
              <w:rPr>
                <w:lang w:val="en-GB"/>
              </w:rPr>
              <w:t>risk mi</w:t>
            </w:r>
            <w:r w:rsidR="009C035A">
              <w:rPr>
                <w:lang w:val="en-GB"/>
              </w:rPr>
              <w:t>tigation</w:t>
            </w:r>
            <w:r w:rsidRPr="004B3EBA">
              <w:rPr>
                <w:lang w:val="en-GB"/>
              </w:rPr>
              <w:t xml:space="preserve"> or elimination</w:t>
            </w:r>
          </w:p>
        </w:tc>
      </w:tr>
      <w:tr w:rsidR="00400CCB" w:rsidRPr="004B3EBA" w14:paraId="12B8426A"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3C1EC833" w14:textId="2E74D8D0" w:rsidR="00400CCB" w:rsidRPr="004B3EBA" w:rsidRDefault="000912AF">
            <w:pPr>
              <w:pStyle w:val="P68B1DB1-Normlny19"/>
              <w:spacing w:after="0" w:line="240" w:lineRule="auto"/>
              <w:rPr>
                <w:lang w:val="en-GB"/>
              </w:rPr>
            </w:pPr>
            <w:r w:rsidRPr="004B3EBA">
              <w:rPr>
                <w:lang w:val="en-GB"/>
              </w:rPr>
              <w:t> </w:t>
            </w:r>
            <w:r w:rsidR="00EB4DAA">
              <w:rPr>
                <w:lang w:val="en-GB"/>
              </w:rPr>
              <w:t>low</w:t>
            </w:r>
          </w:p>
        </w:tc>
        <w:tc>
          <w:tcPr>
            <w:tcW w:w="1233" w:type="pct"/>
            <w:tcBorders>
              <w:top w:val="nil"/>
              <w:left w:val="nil"/>
              <w:bottom w:val="single" w:sz="4" w:space="0" w:color="auto"/>
              <w:right w:val="single" w:sz="4" w:space="0" w:color="auto"/>
            </w:tcBorders>
            <w:shd w:val="clear" w:color="auto" w:fill="auto"/>
            <w:noWrap/>
            <w:hideMark/>
          </w:tcPr>
          <w:p w14:paraId="03F31FB4" w14:textId="59421777" w:rsidR="00400CCB" w:rsidRPr="004B3EBA" w:rsidRDefault="000912AF" w:rsidP="00EB4DAA">
            <w:pPr>
              <w:pStyle w:val="P68B1DB1-Normlny19"/>
              <w:spacing w:after="0" w:line="240" w:lineRule="auto"/>
              <w:rPr>
                <w:lang w:val="en-GB"/>
              </w:rPr>
            </w:pPr>
            <w:r w:rsidRPr="004B3EBA">
              <w:rPr>
                <w:lang w:val="en-GB"/>
              </w:rPr>
              <w:t> </w:t>
            </w:r>
            <w:r w:rsidR="00EB4DAA">
              <w:rPr>
                <w:lang w:val="en-GB"/>
              </w:rPr>
              <w:t>1, 2, 3, 4</w:t>
            </w:r>
          </w:p>
        </w:tc>
        <w:tc>
          <w:tcPr>
            <w:tcW w:w="2175" w:type="pct"/>
            <w:tcBorders>
              <w:top w:val="nil"/>
              <w:left w:val="nil"/>
              <w:bottom w:val="single" w:sz="4" w:space="0" w:color="auto"/>
              <w:right w:val="single" w:sz="4" w:space="0" w:color="auto"/>
            </w:tcBorders>
            <w:shd w:val="clear" w:color="auto" w:fill="auto"/>
            <w:noWrap/>
            <w:hideMark/>
          </w:tcPr>
          <w:p w14:paraId="2113E155" w14:textId="394FEB3A" w:rsidR="00400CCB" w:rsidRPr="004B3EBA" w:rsidRDefault="00EB4DAA">
            <w:pPr>
              <w:pStyle w:val="P68B1DB1-Normlny19"/>
              <w:spacing w:after="0" w:line="240" w:lineRule="auto"/>
              <w:rPr>
                <w:lang w:val="en-GB"/>
              </w:rPr>
            </w:pPr>
            <w:r>
              <w:rPr>
                <w:lang w:val="en-GB"/>
              </w:rPr>
              <w:t>Work on project</w:t>
            </w:r>
          </w:p>
        </w:tc>
      </w:tr>
      <w:tr w:rsidR="00400CCB" w:rsidRPr="004B3EBA" w14:paraId="2A5D59A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1D88964"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B1B939A"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BFA3F5A"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1BF4FD9"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5A4636F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2B75189"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DBFCA43"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685A2DB"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366F3B3"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F9FF8E3"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171BF4A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9604304"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6FC56C85"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03E116AB"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6D2F4468"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15F7C85"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CF7C66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1882F7A5"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73633E71"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B01CA8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738E3BF"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C85B94E"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2122B18A" w14:textId="77777777" w:rsidR="00400CCB" w:rsidRPr="004B3EBA" w:rsidRDefault="000912AF">
            <w:pPr>
              <w:pStyle w:val="P68B1DB1-Normlny19"/>
              <w:spacing w:after="0" w:line="240" w:lineRule="auto"/>
              <w:rPr>
                <w:lang w:val="en-GB"/>
              </w:rPr>
            </w:pPr>
            <w:r w:rsidRPr="004B3EBA">
              <w:rPr>
                <w:lang w:val="en-GB"/>
              </w:rPr>
              <w:t> </w:t>
            </w:r>
          </w:p>
        </w:tc>
      </w:tr>
    </w:tbl>
    <w:p w14:paraId="1EC4981C" w14:textId="77777777" w:rsidR="00400CCB"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5DB85338" w14:textId="77777777" w:rsidR="004A558F" w:rsidRDefault="004A558F">
      <w:pPr>
        <w:pStyle w:val="P68B1DB1-Nadpis314"/>
        <w:rPr>
          <w:lang w:val="en-GB"/>
        </w:rPr>
      </w:pPr>
      <w:bookmarkStart w:id="23" w:name="_Toc117149279"/>
    </w:p>
    <w:p w14:paraId="6DC5C912" w14:textId="2FA993D1" w:rsidR="00400CCB" w:rsidRDefault="000912AF">
      <w:pPr>
        <w:pStyle w:val="P68B1DB1-Nadpis314"/>
        <w:rPr>
          <w:rStyle w:val="normaltextrun"/>
          <w:lang w:val="en-GB"/>
        </w:rPr>
      </w:pPr>
      <w:bookmarkStart w:id="24" w:name="_Toc146638067"/>
      <w:r w:rsidRPr="004B3EBA">
        <w:rPr>
          <w:lang w:val="en-GB"/>
        </w:rPr>
        <w:t xml:space="preserve">3.3 </w:t>
      </w:r>
      <w:bookmarkEnd w:id="23"/>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24"/>
    </w:p>
    <w:p w14:paraId="28C94830" w14:textId="37F0ABFD" w:rsidR="004A558F" w:rsidRPr="004A558F" w:rsidRDefault="004A558F" w:rsidP="004A558F">
      <w:pPr>
        <w:pStyle w:val="paragraph"/>
        <w:spacing w:after="0"/>
        <w:ind w:firstLine="708"/>
        <w:jc w:val="both"/>
        <w:textAlignment w:val="baseline"/>
        <w:rPr>
          <w:rFonts w:ascii="Arial" w:hAnsi="Arial" w:cs="Arial"/>
          <w:sz w:val="22"/>
          <w:szCs w:val="22"/>
          <w:lang w:val="en-GB"/>
        </w:rPr>
      </w:pPr>
      <w:r>
        <w:rPr>
          <w:rFonts w:ascii="Arial" w:hAnsi="Arial" w:cs="Arial"/>
          <w:sz w:val="22"/>
          <w:szCs w:val="22"/>
          <w:lang w:val="en-GB"/>
        </w:rPr>
        <w:t>T</w:t>
      </w:r>
      <w:r w:rsidRPr="004A558F">
        <w:rPr>
          <w:rFonts w:ascii="Arial" w:hAnsi="Arial" w:cs="Arial"/>
          <w:sz w:val="22"/>
          <w:szCs w:val="22"/>
          <w:lang w:val="en-GB"/>
        </w:rPr>
        <w:t xml:space="preserve">he researcher plans to work independently in basic research in mathematics. Office space, computer technology and access to literature will be provided within the host organization and will be supported and partially funded within the project as well. No special infrastructure in the form of laboratories necessary for experimental sciences is required. </w:t>
      </w:r>
      <w:proofErr w:type="gramStart"/>
      <w:r w:rsidRPr="004A558F">
        <w:rPr>
          <w:rFonts w:ascii="Arial" w:hAnsi="Arial" w:cs="Arial"/>
          <w:sz w:val="22"/>
          <w:szCs w:val="22"/>
          <w:lang w:val="en-GB"/>
        </w:rPr>
        <w:t>For the time being, the necessity of access to special computing technology for the purpose of robust calculations.</w:t>
      </w:r>
      <w:proofErr w:type="gramEnd"/>
      <w:r w:rsidRPr="004A558F">
        <w:rPr>
          <w:rFonts w:ascii="Arial" w:hAnsi="Arial" w:cs="Arial"/>
          <w:sz w:val="22"/>
          <w:szCs w:val="22"/>
          <w:lang w:val="en-GB"/>
        </w:rPr>
        <w:t xml:space="preserve"> In the event that the need for these calculations is proven during the course of the project, we expect to cover it with the planned expenses from the project. </w:t>
      </w:r>
    </w:p>
    <w:p w14:paraId="33B3EC6A" w14:textId="4CE32950" w:rsidR="004A558F" w:rsidRPr="004A558F" w:rsidRDefault="004A558F" w:rsidP="004A558F">
      <w:pPr>
        <w:pStyle w:val="paragraph"/>
        <w:spacing w:before="0" w:beforeAutospacing="0" w:after="0" w:afterAutospacing="0"/>
        <w:ind w:firstLine="708"/>
        <w:jc w:val="both"/>
        <w:textAlignment w:val="baseline"/>
        <w:rPr>
          <w:rFonts w:ascii="Arial" w:hAnsi="Arial" w:cs="Arial"/>
          <w:sz w:val="22"/>
          <w:szCs w:val="22"/>
          <w:lang w:val="en-GB"/>
        </w:rPr>
      </w:pPr>
      <w:r w:rsidRPr="004A558F">
        <w:rPr>
          <w:rFonts w:ascii="Arial" w:hAnsi="Arial" w:cs="Arial"/>
          <w:sz w:val="22"/>
          <w:szCs w:val="22"/>
          <w:lang w:val="en-GB"/>
        </w:rPr>
        <w:t>MI SAS has basic office equipment as well as basic computing equipment, which we plan to restore through the project.</w:t>
      </w:r>
    </w:p>
    <w:p w14:paraId="06997968"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10678C96" w14:textId="192658C5" w:rsidR="00400CCB" w:rsidRPr="004B3EBA" w:rsidRDefault="000912AF">
      <w:pPr>
        <w:pStyle w:val="P68B1DB1-Normlny31"/>
        <w:rPr>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w:t>
      </w:r>
      <w:r w:rsidR="0050313B">
        <w:rPr>
          <w:lang w:val="en-GB"/>
        </w:rPr>
        <w:t>e implementation of the project</w:t>
      </w:r>
      <w:r w:rsidRPr="004B3EBA">
        <w:rPr>
          <w:highlight w:val="lightGray"/>
          <w:lang w:val="en-GB"/>
        </w:rPr>
        <w:t>:</w:t>
      </w:r>
    </w:p>
    <w:tbl>
      <w:tblPr>
        <w:tblW w:w="5000" w:type="pct"/>
        <w:tblCellMar>
          <w:top w:w="15" w:type="dxa"/>
          <w:left w:w="70" w:type="dxa"/>
          <w:bottom w:w="15" w:type="dxa"/>
          <w:right w:w="70" w:type="dxa"/>
        </w:tblCellMar>
        <w:tblLook w:val="04A0" w:firstRow="1" w:lastRow="0" w:firstColumn="1" w:lastColumn="0" w:noHBand="0" w:noVBand="1"/>
      </w:tblPr>
      <w:tblGrid>
        <w:gridCol w:w="3879"/>
        <w:gridCol w:w="6465"/>
      </w:tblGrid>
      <w:tr w:rsidR="00400CCB" w:rsidRPr="004B3EBA" w14:paraId="766D4113" w14:textId="77777777">
        <w:trPr>
          <w:trHeight w:val="660"/>
        </w:trPr>
        <w:tc>
          <w:tcPr>
            <w:tcW w:w="1875" w:type="pct"/>
            <w:tcBorders>
              <w:top w:val="single" w:sz="4" w:space="0" w:color="auto"/>
              <w:left w:val="single" w:sz="4" w:space="0" w:color="auto"/>
              <w:bottom w:val="single" w:sz="4" w:space="0" w:color="auto"/>
              <w:right w:val="single" w:sz="4" w:space="0" w:color="auto"/>
            </w:tcBorders>
            <w:hideMark/>
          </w:tcPr>
          <w:p w14:paraId="5653C0BB" w14:textId="52BE4A46" w:rsidR="00400CCB" w:rsidRPr="004B3EBA" w:rsidRDefault="000912AF">
            <w:pPr>
              <w:pStyle w:val="P68B1DB1-Normlny24"/>
              <w:rPr>
                <w:color w:val="000000"/>
                <w:lang w:val="en-GB"/>
              </w:rPr>
            </w:pPr>
            <w:r w:rsidRPr="004B3EBA">
              <w:rPr>
                <w:lang w:val="en-GB"/>
              </w:rPr>
              <w:t>Name of infrastructure or equipment</w:t>
            </w:r>
          </w:p>
        </w:tc>
        <w:tc>
          <w:tcPr>
            <w:tcW w:w="3125" w:type="pct"/>
            <w:tcBorders>
              <w:top w:val="single" w:sz="4" w:space="0" w:color="auto"/>
              <w:left w:val="single" w:sz="4" w:space="0" w:color="auto"/>
              <w:bottom w:val="single" w:sz="4" w:space="0" w:color="auto"/>
              <w:right w:val="single" w:sz="4" w:space="0" w:color="auto"/>
            </w:tcBorders>
            <w:hideMark/>
          </w:tcPr>
          <w:p w14:paraId="687F4B01" w14:textId="77777777"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386E4644"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58665C54" w14:textId="41B9FA88" w:rsidR="00400CCB" w:rsidRPr="00EB4DAA" w:rsidRDefault="00687C7F">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Supercomputer</w:t>
            </w:r>
            <w:r w:rsidRPr="00687C7F">
              <w:rPr>
                <w:rFonts w:ascii="Arial" w:eastAsia="Times New Roman" w:hAnsi="Arial" w:cs="Arial"/>
                <w:color w:val="000000"/>
                <w:sz w:val="20"/>
                <w:lang w:val="en-GB"/>
              </w:rPr>
              <w:t xml:space="preserve"> DEVANA</w:t>
            </w:r>
          </w:p>
        </w:tc>
        <w:tc>
          <w:tcPr>
            <w:tcW w:w="3125" w:type="pct"/>
            <w:tcBorders>
              <w:top w:val="single" w:sz="4" w:space="0" w:color="auto"/>
              <w:left w:val="single" w:sz="4" w:space="0" w:color="auto"/>
              <w:bottom w:val="single" w:sz="4" w:space="0" w:color="auto"/>
              <w:right w:val="single" w:sz="4" w:space="0" w:color="auto"/>
            </w:tcBorders>
            <w:noWrap/>
            <w:hideMark/>
          </w:tcPr>
          <w:p w14:paraId="5A02CC8E" w14:textId="2CD38190" w:rsidR="00400CCB" w:rsidRPr="004B3EBA" w:rsidRDefault="00687C7F" w:rsidP="00EB4DAA">
            <w:pPr>
              <w:spacing w:after="0" w:line="240" w:lineRule="auto"/>
              <w:rPr>
                <w:rFonts w:ascii="Arial" w:eastAsia="Times New Roman" w:hAnsi="Arial" w:cs="Arial"/>
                <w:sz w:val="20"/>
                <w:lang w:val="en-GB"/>
              </w:rPr>
            </w:pPr>
            <w:r w:rsidRPr="00687C7F">
              <w:rPr>
                <w:rFonts w:ascii="Arial" w:eastAsia="Times New Roman" w:hAnsi="Arial" w:cs="Arial"/>
                <w:sz w:val="20"/>
              </w:rPr>
              <w:t xml:space="preserve">with an available total performance of around 800 </w:t>
            </w:r>
            <w:proofErr w:type="spellStart"/>
            <w:r w:rsidRPr="00687C7F">
              <w:rPr>
                <w:rFonts w:ascii="Arial" w:eastAsia="Times New Roman" w:hAnsi="Arial" w:cs="Arial"/>
                <w:sz w:val="20"/>
              </w:rPr>
              <w:t>TFlop</w:t>
            </w:r>
            <w:proofErr w:type="spellEnd"/>
            <w:r w:rsidRPr="00687C7F">
              <w:rPr>
                <w:rFonts w:ascii="Arial" w:eastAsia="Times New Roman" w:hAnsi="Arial" w:cs="Arial"/>
                <w:sz w:val="20"/>
              </w:rPr>
              <w:t>/s</w:t>
            </w:r>
          </w:p>
        </w:tc>
      </w:tr>
      <w:tr w:rsidR="00400CCB" w:rsidRPr="004B3EBA" w14:paraId="37517519"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465EF204" w14:textId="6C841BA8" w:rsidR="00687C7F" w:rsidRPr="00687C7F" w:rsidRDefault="00687C7F" w:rsidP="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Standard computer equipment a</w:t>
            </w:r>
            <w:r w:rsidR="00054F7E">
              <w:rPr>
                <w:rFonts w:ascii="Arial" w:eastAsia="Times New Roman" w:hAnsi="Arial" w:cs="Arial"/>
                <w:sz w:val="20"/>
                <w:lang w:val="en-GB"/>
              </w:rPr>
              <w:t>nd</w:t>
            </w:r>
          </w:p>
          <w:p w14:paraId="798A8101" w14:textId="437751FA" w:rsidR="00400CCB" w:rsidRPr="004B3EBA" w:rsidRDefault="00687C7F" w:rsidP="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internet access</w:t>
            </w:r>
          </w:p>
        </w:tc>
        <w:tc>
          <w:tcPr>
            <w:tcW w:w="3125" w:type="pct"/>
            <w:tcBorders>
              <w:top w:val="single" w:sz="4" w:space="0" w:color="auto"/>
              <w:left w:val="single" w:sz="4" w:space="0" w:color="auto"/>
              <w:bottom w:val="single" w:sz="4" w:space="0" w:color="auto"/>
              <w:right w:val="single" w:sz="4" w:space="0" w:color="auto"/>
            </w:tcBorders>
            <w:noWrap/>
            <w:hideMark/>
          </w:tcPr>
          <w:p w14:paraId="52558EBB" w14:textId="33DF4AD0" w:rsidR="00400CCB" w:rsidRPr="004B3EBA" w:rsidRDefault="00EB4DAA">
            <w:pPr>
              <w:spacing w:after="0" w:line="240" w:lineRule="auto"/>
              <w:rPr>
                <w:rFonts w:ascii="Arial" w:eastAsia="Times New Roman" w:hAnsi="Arial" w:cs="Arial"/>
                <w:sz w:val="20"/>
                <w:lang w:val="en-GB"/>
              </w:rPr>
            </w:pPr>
            <w:r w:rsidRPr="00EB4DAA">
              <w:rPr>
                <w:rFonts w:ascii="Arial" w:eastAsia="Times New Roman" w:hAnsi="Arial" w:cs="Arial"/>
                <w:sz w:val="20"/>
              </w:rPr>
              <w:t>is available and will be continuously updated</w:t>
            </w:r>
          </w:p>
        </w:tc>
      </w:tr>
      <w:tr w:rsidR="00400CCB" w:rsidRPr="004B3EBA" w14:paraId="00508D0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4B061FC4" w14:textId="0A27D749" w:rsidR="00400CCB" w:rsidRPr="004B3EBA" w:rsidRDefault="00EB4DAA">
            <w:pPr>
              <w:spacing w:after="0" w:line="240" w:lineRule="auto"/>
              <w:rPr>
                <w:rFonts w:ascii="Arial" w:eastAsia="Times New Roman" w:hAnsi="Arial" w:cs="Arial"/>
                <w:sz w:val="20"/>
                <w:lang w:val="en-GB"/>
              </w:rPr>
            </w:pPr>
            <w:r>
              <w:rPr>
                <w:rFonts w:ascii="Arial" w:eastAsia="Times New Roman" w:hAnsi="Arial" w:cs="Arial"/>
                <w:sz w:val="20"/>
                <w:lang w:val="en-GB"/>
              </w:rPr>
              <w:t>office</w:t>
            </w:r>
          </w:p>
        </w:tc>
        <w:tc>
          <w:tcPr>
            <w:tcW w:w="3125" w:type="pct"/>
            <w:tcBorders>
              <w:top w:val="single" w:sz="4" w:space="0" w:color="auto"/>
              <w:left w:val="single" w:sz="4" w:space="0" w:color="auto"/>
              <w:bottom w:val="single" w:sz="4" w:space="0" w:color="auto"/>
              <w:right w:val="single" w:sz="4" w:space="0" w:color="auto"/>
            </w:tcBorders>
            <w:noWrap/>
            <w:hideMark/>
          </w:tcPr>
          <w:p w14:paraId="4B4A66A4" w14:textId="57452A54" w:rsidR="00400CCB" w:rsidRPr="004B3EBA" w:rsidRDefault="00687C7F" w:rsidP="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is provided in standard equipment</w:t>
            </w:r>
            <w:r>
              <w:rPr>
                <w:rFonts w:ascii="Arial" w:eastAsia="Times New Roman" w:hAnsi="Arial" w:cs="Arial"/>
                <w:sz w:val="20"/>
                <w:lang w:val="en-GB"/>
              </w:rPr>
              <w:t xml:space="preserve"> </w:t>
            </w:r>
          </w:p>
        </w:tc>
      </w:tr>
      <w:tr w:rsidR="00400CCB" w:rsidRPr="004B3EBA" w14:paraId="065EB8F1"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2D3F0B27" w14:textId="7DD015FB" w:rsidR="00400CCB" w:rsidRPr="004B3EBA" w:rsidRDefault="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Access to databases</w:t>
            </w:r>
          </w:p>
        </w:tc>
        <w:tc>
          <w:tcPr>
            <w:tcW w:w="3125" w:type="pct"/>
            <w:tcBorders>
              <w:top w:val="single" w:sz="4" w:space="0" w:color="auto"/>
              <w:left w:val="single" w:sz="4" w:space="0" w:color="auto"/>
              <w:bottom w:val="single" w:sz="4" w:space="0" w:color="auto"/>
              <w:right w:val="single" w:sz="4" w:space="0" w:color="auto"/>
            </w:tcBorders>
            <w:noWrap/>
            <w:hideMark/>
          </w:tcPr>
          <w:p w14:paraId="6A864933" w14:textId="77777777" w:rsidR="00687C7F" w:rsidRPr="00687C7F" w:rsidRDefault="00687C7F" w:rsidP="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 xml:space="preserve">Science Direct, Scopus, </w:t>
            </w:r>
            <w:proofErr w:type="spellStart"/>
            <w:r w:rsidRPr="00687C7F">
              <w:rPr>
                <w:rFonts w:ascii="Arial" w:eastAsia="Times New Roman" w:hAnsi="Arial" w:cs="Arial"/>
                <w:sz w:val="20"/>
                <w:lang w:val="en-GB"/>
              </w:rPr>
              <w:t>WoS</w:t>
            </w:r>
            <w:proofErr w:type="spellEnd"/>
            <w:r w:rsidRPr="00687C7F">
              <w:rPr>
                <w:rFonts w:ascii="Arial" w:eastAsia="Times New Roman" w:hAnsi="Arial" w:cs="Arial"/>
                <w:sz w:val="20"/>
                <w:lang w:val="en-GB"/>
              </w:rPr>
              <w:t xml:space="preserve">, </w:t>
            </w:r>
            <w:proofErr w:type="spellStart"/>
            <w:r w:rsidRPr="00687C7F">
              <w:rPr>
                <w:rFonts w:ascii="Arial" w:eastAsia="Times New Roman" w:hAnsi="Arial" w:cs="Arial"/>
                <w:sz w:val="20"/>
                <w:lang w:val="en-GB"/>
              </w:rPr>
              <w:t>SpringerLink</w:t>
            </w:r>
            <w:proofErr w:type="spellEnd"/>
            <w:r w:rsidRPr="00687C7F">
              <w:rPr>
                <w:rFonts w:ascii="Arial" w:eastAsia="Times New Roman" w:hAnsi="Arial" w:cs="Arial"/>
                <w:sz w:val="20"/>
                <w:lang w:val="en-GB"/>
              </w:rPr>
              <w:t xml:space="preserve">, </w:t>
            </w:r>
            <w:proofErr w:type="spellStart"/>
            <w:r w:rsidRPr="00687C7F">
              <w:rPr>
                <w:rFonts w:ascii="Arial" w:eastAsia="Times New Roman" w:hAnsi="Arial" w:cs="Arial"/>
                <w:sz w:val="20"/>
                <w:lang w:val="en-GB"/>
              </w:rPr>
              <w:t>SpringerNATURE</w:t>
            </w:r>
            <w:proofErr w:type="spellEnd"/>
            <w:r w:rsidRPr="00687C7F">
              <w:rPr>
                <w:rFonts w:ascii="Arial" w:eastAsia="Times New Roman" w:hAnsi="Arial" w:cs="Arial"/>
                <w:sz w:val="20"/>
                <w:lang w:val="en-GB"/>
              </w:rPr>
              <w:t xml:space="preserve">, </w:t>
            </w:r>
          </w:p>
          <w:p w14:paraId="7C69EAB9" w14:textId="3CB3248F" w:rsidR="00400CCB" w:rsidRPr="004B3EBA" w:rsidRDefault="00687C7F" w:rsidP="00687C7F">
            <w:pPr>
              <w:spacing w:after="0" w:line="240" w:lineRule="auto"/>
              <w:rPr>
                <w:rFonts w:ascii="Arial" w:eastAsia="Times New Roman" w:hAnsi="Arial" w:cs="Arial"/>
                <w:sz w:val="20"/>
                <w:lang w:val="en-GB"/>
              </w:rPr>
            </w:pPr>
            <w:r w:rsidRPr="00687C7F">
              <w:rPr>
                <w:rFonts w:ascii="Arial" w:eastAsia="Times New Roman" w:hAnsi="Arial" w:cs="Arial"/>
                <w:sz w:val="20"/>
                <w:lang w:val="en-GB"/>
              </w:rPr>
              <w:t>JSTOR, PLOS, PNAS, Taylor &amp; Francis, Wiley Online Library, etc.</w:t>
            </w:r>
          </w:p>
        </w:tc>
      </w:tr>
      <w:tr w:rsidR="00400CCB" w:rsidRPr="004B3EBA" w14:paraId="16952B7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7AE9A13B"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4BB269E4" w14:textId="7752C82F" w:rsidR="00400CCB" w:rsidRPr="004B3EBA" w:rsidRDefault="00400CCB">
            <w:pPr>
              <w:spacing w:after="0" w:line="240" w:lineRule="auto"/>
              <w:rPr>
                <w:rFonts w:ascii="Arial" w:eastAsia="Times New Roman" w:hAnsi="Arial" w:cs="Arial"/>
                <w:sz w:val="20"/>
                <w:lang w:val="en-GB"/>
              </w:rPr>
            </w:pPr>
          </w:p>
        </w:tc>
      </w:tr>
    </w:tbl>
    <w:p w14:paraId="1F25319B" w14:textId="77777777" w:rsidR="0050313B" w:rsidRDefault="0050313B">
      <w:pPr>
        <w:pStyle w:val="P68B1DB1-Normlny32"/>
        <w:jc w:val="both"/>
        <w:rPr>
          <w:rFonts w:ascii="Arial" w:eastAsiaTheme="majorEastAsia" w:hAnsi="Arial" w:cs="Arial"/>
          <w:color w:val="2E74B5" w:themeColor="accent1" w:themeShade="BF"/>
          <w:lang w:val="en-GB"/>
        </w:rPr>
      </w:pPr>
    </w:p>
    <w:p w14:paraId="2702D2DE" w14:textId="77777777" w:rsidR="004A558F" w:rsidRDefault="004A558F">
      <w:pPr>
        <w:pStyle w:val="P68B1DB1-Normlny32"/>
        <w:jc w:val="both"/>
        <w:rPr>
          <w:rFonts w:ascii="Arial" w:eastAsiaTheme="majorEastAsia" w:hAnsi="Arial" w:cs="Arial"/>
          <w:color w:val="2E74B5" w:themeColor="accent1" w:themeShade="BF"/>
          <w:lang w:val="en-GB"/>
        </w:rPr>
      </w:pPr>
    </w:p>
    <w:p w14:paraId="32604CD7" w14:textId="77777777" w:rsidR="004A558F" w:rsidRDefault="004A558F">
      <w:pPr>
        <w:pStyle w:val="P68B1DB1-Normlny32"/>
        <w:jc w:val="both"/>
        <w:rPr>
          <w:rFonts w:ascii="Arial" w:eastAsiaTheme="majorEastAsia" w:hAnsi="Arial" w:cs="Arial"/>
          <w:color w:val="2E74B5" w:themeColor="accent1" w:themeShade="BF"/>
          <w:lang w:val="en-GB"/>
        </w:rPr>
      </w:pPr>
    </w:p>
    <w:p w14:paraId="3370A4CE" w14:textId="77777777" w:rsidR="004A558F" w:rsidRDefault="004A558F">
      <w:pPr>
        <w:pStyle w:val="P68B1DB1-Normlny32"/>
        <w:jc w:val="both"/>
        <w:rPr>
          <w:rFonts w:ascii="Arial" w:eastAsiaTheme="majorEastAsia" w:hAnsi="Arial" w:cs="Arial"/>
          <w:color w:val="2E74B5" w:themeColor="accent1" w:themeShade="BF"/>
          <w:lang w:val="en-GB"/>
        </w:rPr>
      </w:pPr>
    </w:p>
    <w:p w14:paraId="036F3E5E" w14:textId="77777777" w:rsidR="004A558F" w:rsidRDefault="004A558F">
      <w:pPr>
        <w:pStyle w:val="P68B1DB1-Normlny32"/>
        <w:jc w:val="both"/>
        <w:rPr>
          <w:rFonts w:ascii="Arial" w:eastAsiaTheme="majorEastAsia" w:hAnsi="Arial" w:cs="Arial"/>
          <w:color w:val="2E74B5" w:themeColor="accent1" w:themeShade="BF"/>
          <w:lang w:val="en-GB"/>
        </w:rPr>
      </w:pPr>
    </w:p>
    <w:p w14:paraId="0D4F7284" w14:textId="77777777" w:rsidR="006E344E" w:rsidRDefault="006E344E">
      <w:pPr>
        <w:pStyle w:val="P68B1DB1-Normlny32"/>
        <w:jc w:val="both"/>
        <w:rPr>
          <w:rFonts w:ascii="Arial" w:eastAsiaTheme="majorEastAsia" w:hAnsi="Arial" w:cs="Arial"/>
          <w:color w:val="2E74B5" w:themeColor="accent1" w:themeShade="BF"/>
          <w:lang w:val="en-GB"/>
        </w:rPr>
      </w:pPr>
    </w:p>
    <w:p w14:paraId="3BE8DF5C" w14:textId="77777777" w:rsidR="006E344E" w:rsidRDefault="006E344E">
      <w:pPr>
        <w:pStyle w:val="P68B1DB1-Normlny32"/>
        <w:jc w:val="both"/>
        <w:rPr>
          <w:rFonts w:ascii="Arial" w:eastAsiaTheme="majorEastAsia" w:hAnsi="Arial" w:cs="Arial"/>
          <w:color w:val="2E74B5" w:themeColor="accent1" w:themeShade="BF"/>
          <w:lang w:val="en-GB"/>
        </w:rPr>
      </w:pPr>
    </w:p>
    <w:p w14:paraId="035D7898" w14:textId="77777777" w:rsidR="004A558F" w:rsidRDefault="004A558F">
      <w:pPr>
        <w:pStyle w:val="P68B1DB1-Normlny32"/>
        <w:jc w:val="both"/>
        <w:rPr>
          <w:rFonts w:ascii="Arial" w:eastAsiaTheme="majorEastAsia" w:hAnsi="Arial" w:cs="Arial"/>
          <w:color w:val="2E74B5" w:themeColor="accent1" w:themeShade="BF"/>
          <w:lang w:val="en-GB"/>
        </w:rPr>
      </w:pPr>
    </w:p>
    <w:p w14:paraId="4B864CFF" w14:textId="77777777" w:rsidR="005B2D8D" w:rsidRDefault="005B2D8D">
      <w:pPr>
        <w:pStyle w:val="P68B1DB1-Normlny32"/>
        <w:jc w:val="both"/>
        <w:rPr>
          <w:rFonts w:ascii="Arial" w:eastAsiaTheme="majorEastAsia" w:hAnsi="Arial" w:cs="Arial"/>
          <w:color w:val="2E74B5" w:themeColor="accent1" w:themeShade="BF"/>
          <w:lang w:val="en-GB"/>
        </w:rPr>
      </w:pPr>
    </w:p>
    <w:p w14:paraId="6320C9C7" w14:textId="7281F2B5" w:rsidR="00400CCB" w:rsidRPr="004B3EBA" w:rsidRDefault="000912AF">
      <w:pPr>
        <w:pStyle w:val="P68B1DB1-Normlny32"/>
        <w:jc w:val="both"/>
        <w:rPr>
          <w:rStyle w:val="eop"/>
          <w:rFonts w:ascii="Arial" w:hAnsi="Arial" w:cs="Arial"/>
          <w:b/>
          <w:lang w:val="en-GB"/>
        </w:rPr>
      </w:pPr>
      <w:r w:rsidRPr="004B3EBA">
        <w:rPr>
          <w:rFonts w:ascii="Arial" w:eastAsiaTheme="majorEastAsia" w:hAnsi="Arial" w:cs="Arial"/>
          <w:color w:val="2E74B5" w:themeColor="accent1" w:themeShade="BF"/>
          <w:lang w:val="en-GB"/>
        </w:rPr>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Pr="004B3EBA">
        <w:rPr>
          <w:rFonts w:ascii="Arial" w:eastAsiaTheme="majorEastAsia" w:hAnsi="Arial" w:cs="Arial"/>
          <w:color w:val="2E74B5" w:themeColor="accent1" w:themeShade="BF"/>
          <w:highlight w:val="lightGray"/>
          <w:lang w:val="en-GB"/>
        </w:rPr>
        <w:t>:</w:t>
      </w:r>
      <w:r w:rsidRPr="004B3EBA">
        <w:rPr>
          <w:rFonts w:ascii="Arial" w:hAnsi="Arial" w:cs="Arial"/>
          <w:highlight w:val="lightGray"/>
          <w:lang w:val="en-GB"/>
        </w:rPr>
        <w:t xml:space="preserve"> </w:t>
      </w:r>
    </w:p>
    <w:tbl>
      <w:tblPr>
        <w:tblW w:w="5000" w:type="pct"/>
        <w:tblCellMar>
          <w:top w:w="15" w:type="dxa"/>
          <w:left w:w="70" w:type="dxa"/>
          <w:bottom w:w="15" w:type="dxa"/>
          <w:right w:w="70" w:type="dxa"/>
        </w:tblCellMar>
        <w:tblLook w:val="04A0" w:firstRow="1" w:lastRow="0" w:firstColumn="1" w:lastColumn="0" w:noHBand="0" w:noVBand="1"/>
      </w:tblPr>
      <w:tblGrid>
        <w:gridCol w:w="2864"/>
        <w:gridCol w:w="3317"/>
        <w:gridCol w:w="4163"/>
      </w:tblGrid>
      <w:tr w:rsidR="00400CCB" w:rsidRPr="004B3EBA" w14:paraId="702DC044"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7BE9C882" w14:textId="41B29D3D" w:rsidR="00400CCB" w:rsidRPr="004B3EBA" w:rsidRDefault="000912AF">
            <w:pPr>
              <w:pStyle w:val="P68B1DB1-Normlny24"/>
              <w:rPr>
                <w:color w:val="000000"/>
                <w:lang w:val="en-GB"/>
              </w:rPr>
            </w:pPr>
            <w:r w:rsidRPr="004B3EBA">
              <w:rPr>
                <w:lang w:val="en-GB"/>
              </w:rPr>
              <w:t xml:space="preserve">Project name/identification </w:t>
            </w:r>
          </w:p>
        </w:tc>
        <w:tc>
          <w:tcPr>
            <w:tcW w:w="1603" w:type="pct"/>
            <w:tcBorders>
              <w:top w:val="single" w:sz="4" w:space="0" w:color="auto"/>
              <w:left w:val="single" w:sz="4" w:space="0" w:color="auto"/>
              <w:bottom w:val="single" w:sz="4" w:space="0" w:color="auto"/>
              <w:right w:val="single" w:sz="4" w:space="0" w:color="auto"/>
            </w:tcBorders>
          </w:tcPr>
          <w:p w14:paraId="58952D95" w14:textId="57877B37" w:rsidR="00400CCB" w:rsidRPr="004B3EBA" w:rsidRDefault="009C035A" w:rsidP="009C035A">
            <w:pPr>
              <w:pStyle w:val="P68B1DB1-Normlny24"/>
              <w:spacing w:after="0" w:line="240" w:lineRule="auto"/>
              <w:rPr>
                <w:color w:val="000000"/>
                <w:lang w:val="en-GB"/>
              </w:rPr>
            </w:pPr>
            <w:r>
              <w:rPr>
                <w:lang w:val="en-GB"/>
              </w:rPr>
              <w:t>P</w:t>
            </w:r>
            <w:r w:rsidR="000912AF" w:rsidRPr="004B3EBA">
              <w:rPr>
                <w:lang w:val="en-GB"/>
              </w:rPr>
              <w:t>rogramme/scheme/grant provider</w:t>
            </w:r>
          </w:p>
        </w:tc>
        <w:tc>
          <w:tcPr>
            <w:tcW w:w="2012" w:type="pct"/>
            <w:tcBorders>
              <w:top w:val="single" w:sz="4" w:space="0" w:color="auto"/>
              <w:left w:val="single" w:sz="4" w:space="0" w:color="auto"/>
              <w:bottom w:val="single" w:sz="4" w:space="0" w:color="auto"/>
              <w:right w:val="single" w:sz="4" w:space="0" w:color="auto"/>
            </w:tcBorders>
            <w:hideMark/>
          </w:tcPr>
          <w:p w14:paraId="6045C89B" w14:textId="74AE2A2E"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EF2E2E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7B2ECA6C" w14:textId="77777777" w:rsidR="009F2499" w:rsidRDefault="009F2499">
            <w:pPr>
              <w:spacing w:after="0" w:line="240" w:lineRule="auto"/>
              <w:rPr>
                <w:rStyle w:val="eop"/>
                <w:lang w:val="en-GB"/>
              </w:rPr>
            </w:pPr>
            <w:r w:rsidRPr="009F2499">
              <w:rPr>
                <w:rStyle w:val="eop"/>
                <w:lang w:val="en-GB"/>
              </w:rPr>
              <w:t xml:space="preserve">Chromatic Problems </w:t>
            </w:r>
          </w:p>
          <w:p w14:paraId="2635E85E" w14:textId="1C6165EF" w:rsidR="00400CCB" w:rsidRPr="009F2499" w:rsidRDefault="009F2499">
            <w:pPr>
              <w:spacing w:after="0" w:line="240" w:lineRule="auto"/>
              <w:rPr>
                <w:lang w:val="en-GB"/>
              </w:rPr>
            </w:pPr>
            <w:r w:rsidRPr="009F2499">
              <w:rPr>
                <w:rStyle w:val="eop"/>
                <w:lang w:val="en-GB"/>
              </w:rPr>
              <w:t>and Polynomials 2/0042/22</w:t>
            </w:r>
          </w:p>
        </w:tc>
        <w:tc>
          <w:tcPr>
            <w:tcW w:w="1603" w:type="pct"/>
            <w:tcBorders>
              <w:top w:val="single" w:sz="4" w:space="0" w:color="auto"/>
              <w:left w:val="single" w:sz="4" w:space="0" w:color="auto"/>
              <w:bottom w:val="single" w:sz="4" w:space="0" w:color="auto"/>
              <w:right w:val="single" w:sz="4" w:space="0" w:color="auto"/>
            </w:tcBorders>
          </w:tcPr>
          <w:p w14:paraId="04F1D966" w14:textId="3E5E2959" w:rsidR="00400CCB" w:rsidRPr="009F2499"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VEGA, Scientifi</w:t>
            </w:r>
            <w:r w:rsidR="00F713FE">
              <w:rPr>
                <w:rFonts w:ascii="Arial" w:eastAsia="Times New Roman" w:hAnsi="Arial" w:cs="Arial"/>
                <w:sz w:val="20"/>
                <w:lang w:val="en-GB"/>
              </w:rPr>
              <w:t>c Grant Agency of  Ministry of E</w:t>
            </w:r>
            <w:r w:rsidRPr="009F2499">
              <w:rPr>
                <w:rFonts w:ascii="Arial" w:eastAsia="Times New Roman" w:hAnsi="Arial" w:cs="Arial"/>
                <w:sz w:val="20"/>
                <w:lang w:val="en-GB"/>
              </w:rPr>
              <w:t>ducation and SAS</w:t>
            </w:r>
          </w:p>
        </w:tc>
        <w:tc>
          <w:tcPr>
            <w:tcW w:w="2012" w:type="pct"/>
            <w:tcBorders>
              <w:top w:val="single" w:sz="4" w:space="0" w:color="auto"/>
              <w:left w:val="single" w:sz="4" w:space="0" w:color="auto"/>
              <w:bottom w:val="single" w:sz="4" w:space="0" w:color="auto"/>
              <w:right w:val="single" w:sz="4" w:space="0" w:color="auto"/>
            </w:tcBorders>
            <w:noWrap/>
            <w:hideMark/>
          </w:tcPr>
          <w:p w14:paraId="52C9B35D" w14:textId="41D819A1"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Head of the project</w:t>
            </w:r>
          </w:p>
        </w:tc>
      </w:tr>
      <w:tr w:rsidR="00400CCB" w:rsidRPr="004B3EBA" w14:paraId="4BCE475B"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008FA179" w14:textId="77777777" w:rsidR="009F2499"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 xml:space="preserve">Chromatic Problems in </w:t>
            </w:r>
          </w:p>
          <w:p w14:paraId="66F7BC3D" w14:textId="21323FDA"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Combinatorics 2/0024/18</w:t>
            </w:r>
          </w:p>
        </w:tc>
        <w:tc>
          <w:tcPr>
            <w:tcW w:w="1603" w:type="pct"/>
            <w:tcBorders>
              <w:top w:val="single" w:sz="4" w:space="0" w:color="auto"/>
              <w:left w:val="single" w:sz="4" w:space="0" w:color="auto"/>
              <w:bottom w:val="single" w:sz="4" w:space="0" w:color="auto"/>
              <w:right w:val="single" w:sz="4" w:space="0" w:color="auto"/>
            </w:tcBorders>
          </w:tcPr>
          <w:p w14:paraId="69C0EEC6" w14:textId="7A26D6FA"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VEGA, Scientifi</w:t>
            </w:r>
            <w:r w:rsidR="00F713FE">
              <w:rPr>
                <w:rFonts w:ascii="Arial" w:eastAsia="Times New Roman" w:hAnsi="Arial" w:cs="Arial"/>
                <w:sz w:val="20"/>
                <w:lang w:val="en-GB"/>
              </w:rPr>
              <w:t>c Grant Agency of  Ministry of E</w:t>
            </w:r>
            <w:r w:rsidRPr="009F2499">
              <w:rPr>
                <w:rFonts w:ascii="Arial" w:eastAsia="Times New Roman" w:hAnsi="Arial" w:cs="Arial"/>
                <w:sz w:val="20"/>
                <w:lang w:val="en-GB"/>
              </w:rPr>
              <w:t>ducation and SAS</w:t>
            </w:r>
          </w:p>
        </w:tc>
        <w:tc>
          <w:tcPr>
            <w:tcW w:w="2012" w:type="pct"/>
            <w:tcBorders>
              <w:top w:val="single" w:sz="4" w:space="0" w:color="auto"/>
              <w:left w:val="single" w:sz="4" w:space="0" w:color="auto"/>
              <w:bottom w:val="single" w:sz="4" w:space="0" w:color="auto"/>
              <w:right w:val="single" w:sz="4" w:space="0" w:color="auto"/>
            </w:tcBorders>
            <w:noWrap/>
            <w:hideMark/>
          </w:tcPr>
          <w:p w14:paraId="3C84C033" w14:textId="1A960CFA"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Head of the project</w:t>
            </w:r>
          </w:p>
        </w:tc>
      </w:tr>
      <w:tr w:rsidR="00400CCB" w:rsidRPr="004B3EBA" w14:paraId="64F1FFB8"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3945E4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412C1C54"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4D2D7BC4" w14:textId="1C032EEE" w:rsidR="00400CCB" w:rsidRPr="004B3EBA" w:rsidRDefault="00400CCB">
            <w:pPr>
              <w:spacing w:after="0" w:line="240" w:lineRule="auto"/>
              <w:rPr>
                <w:rFonts w:ascii="Arial" w:eastAsia="Times New Roman" w:hAnsi="Arial" w:cs="Arial"/>
                <w:sz w:val="20"/>
                <w:lang w:val="en-GB"/>
              </w:rPr>
            </w:pPr>
          </w:p>
        </w:tc>
      </w:tr>
      <w:tr w:rsidR="00400CCB" w:rsidRPr="004B3EBA" w14:paraId="1B99054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32EC16C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DB45EF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23735BE4" w14:textId="2BD03600" w:rsidR="00400CCB" w:rsidRPr="004B3EBA" w:rsidRDefault="00400CCB">
            <w:pPr>
              <w:spacing w:after="0" w:line="240" w:lineRule="auto"/>
              <w:rPr>
                <w:rFonts w:ascii="Arial" w:eastAsia="Times New Roman" w:hAnsi="Arial" w:cs="Arial"/>
                <w:sz w:val="20"/>
                <w:lang w:val="en-GB"/>
              </w:rPr>
            </w:pPr>
          </w:p>
        </w:tc>
      </w:tr>
      <w:tr w:rsidR="00400CCB" w:rsidRPr="004B3EBA" w14:paraId="1975A375"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86C719F"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1F372B81"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383D0F02" w14:textId="7D99D63C" w:rsidR="00400CCB" w:rsidRPr="004B3EBA" w:rsidRDefault="00400CCB">
            <w:pPr>
              <w:spacing w:after="0" w:line="240" w:lineRule="auto"/>
              <w:rPr>
                <w:rFonts w:ascii="Arial" w:eastAsia="Times New Roman" w:hAnsi="Arial" w:cs="Arial"/>
                <w:sz w:val="20"/>
                <w:lang w:val="en-GB"/>
              </w:rPr>
            </w:pPr>
          </w:p>
        </w:tc>
      </w:tr>
    </w:tbl>
    <w:p w14:paraId="09B26846" w14:textId="77777777" w:rsidR="009F2499" w:rsidRPr="004B3EBA" w:rsidRDefault="009F2499" w:rsidP="009F2499">
      <w:pPr>
        <w:tabs>
          <w:tab w:val="left" w:pos="977"/>
        </w:tabs>
        <w:rPr>
          <w:rStyle w:val="eop"/>
          <w:b/>
          <w:lang w:val="en-GB"/>
        </w:rPr>
      </w:pPr>
    </w:p>
    <w:p w14:paraId="5DE77CA2" w14:textId="5FA318AC" w:rsidR="00400CCB" w:rsidRPr="004B3EBA" w:rsidRDefault="000912AF">
      <w:pPr>
        <w:pStyle w:val="P68B1DB1-paragraph33"/>
        <w:spacing w:before="0" w:beforeAutospacing="0" w:after="0" w:afterAutospacing="0"/>
        <w:jc w:val="both"/>
        <w:textAlignment w:val="baseline"/>
        <w:rPr>
          <w:rFonts w:ascii="Arial" w:hAnsi="Arial" w:cs="Arial"/>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w:t>
      </w:r>
      <w:r w:rsidR="0050313B">
        <w:rPr>
          <w:rFonts w:ascii="Arial" w:eastAsiaTheme="majorEastAsia" w:hAnsi="Arial" w:cs="Arial"/>
          <w:color w:val="2E74B5" w:themeColor="accent1" w:themeShade="BF"/>
          <w:lang w:val="en-GB"/>
        </w:rPr>
        <w:t>levant to the submitted project:</w:t>
      </w:r>
    </w:p>
    <w:p w14:paraId="7375D4CD" w14:textId="34616DA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CellMar>
          <w:top w:w="15" w:type="dxa"/>
          <w:left w:w="70" w:type="dxa"/>
          <w:bottom w:w="15" w:type="dxa"/>
          <w:right w:w="70" w:type="dxa"/>
        </w:tblCellMar>
        <w:tblLook w:val="04A0" w:firstRow="1" w:lastRow="0" w:firstColumn="1" w:lastColumn="0" w:noHBand="0" w:noVBand="1"/>
      </w:tblPr>
      <w:tblGrid>
        <w:gridCol w:w="2864"/>
        <w:gridCol w:w="3317"/>
        <w:gridCol w:w="4163"/>
      </w:tblGrid>
      <w:tr w:rsidR="00400CCB" w:rsidRPr="004B3EBA" w14:paraId="0F66104C"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050555E3" w14:textId="23D6BEA8" w:rsidR="00400CCB" w:rsidRPr="004B3EBA" w:rsidRDefault="000912AF">
            <w:pPr>
              <w:pStyle w:val="P68B1DB1-Normlny24"/>
              <w:rPr>
                <w:color w:val="000000"/>
                <w:lang w:val="en-GB"/>
              </w:rPr>
            </w:pPr>
            <w:r w:rsidRPr="004B3EBA">
              <w:rPr>
                <w:lang w:val="en-GB"/>
              </w:rPr>
              <w:t>Output name/identification</w:t>
            </w:r>
          </w:p>
        </w:tc>
        <w:tc>
          <w:tcPr>
            <w:tcW w:w="1603" w:type="pct"/>
            <w:tcBorders>
              <w:top w:val="single" w:sz="4" w:space="0" w:color="auto"/>
              <w:left w:val="single" w:sz="4" w:space="0" w:color="auto"/>
              <w:bottom w:val="single" w:sz="4" w:space="0" w:color="auto"/>
              <w:right w:val="single" w:sz="4" w:space="0" w:color="auto"/>
            </w:tcBorders>
          </w:tcPr>
          <w:p w14:paraId="38BC8E87" w14:textId="6F283EAD" w:rsidR="00400CCB" w:rsidRPr="004B3EBA" w:rsidRDefault="000912AF" w:rsidP="0050313B">
            <w:pPr>
              <w:spacing w:after="0" w:line="240" w:lineRule="auto"/>
              <w:rPr>
                <w:rFonts w:ascii="Arial" w:eastAsia="Times New Roman" w:hAnsi="Arial" w:cs="Arial"/>
                <w:b/>
                <w:color w:val="000000"/>
                <w:sz w:val="20"/>
                <w:lang w:val="en-GB"/>
              </w:rPr>
            </w:pPr>
            <w:r w:rsidRPr="004B3EBA">
              <w:rPr>
                <w:rStyle w:val="normaltextrun"/>
                <w:rFonts w:ascii="Arial" w:hAnsi="Arial" w:cs="Arial"/>
                <w:b/>
                <w:color w:val="000000"/>
                <w:sz w:val="20"/>
                <w:shd w:val="clear" w:color="auto" w:fill="FFFFFF"/>
                <w:lang w:val="en-GB"/>
              </w:rPr>
              <w:t xml:space="preserve">Type of output </w:t>
            </w:r>
          </w:p>
        </w:tc>
        <w:tc>
          <w:tcPr>
            <w:tcW w:w="2012" w:type="pct"/>
            <w:tcBorders>
              <w:top w:val="single" w:sz="4" w:space="0" w:color="auto"/>
              <w:left w:val="single" w:sz="4" w:space="0" w:color="auto"/>
              <w:bottom w:val="single" w:sz="4" w:space="0" w:color="auto"/>
              <w:right w:val="single" w:sz="4" w:space="0" w:color="auto"/>
            </w:tcBorders>
            <w:hideMark/>
          </w:tcPr>
          <w:p w14:paraId="34B49933" w14:textId="4A2AEA60"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F727250"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79389DC8" w14:textId="77777777" w:rsidR="00165573" w:rsidRDefault="00165573" w:rsidP="00165573">
            <w:pPr>
              <w:spacing w:after="0" w:line="240" w:lineRule="auto"/>
              <w:rPr>
                <w:rFonts w:ascii="Arial" w:eastAsia="Times New Roman" w:hAnsi="Arial" w:cs="Arial"/>
                <w:bCs/>
                <w:color w:val="000000"/>
                <w:sz w:val="20"/>
              </w:rPr>
            </w:pPr>
            <w:r w:rsidRPr="00D36D96">
              <w:rPr>
                <w:rFonts w:ascii="Arial" w:eastAsia="Times New Roman" w:hAnsi="Arial" w:cs="Arial"/>
                <w:bCs/>
                <w:color w:val="000000"/>
                <w:sz w:val="20"/>
              </w:rPr>
              <w:t>M. Kochol, Edge cut splitting</w:t>
            </w:r>
            <w:r>
              <w:rPr>
                <w:rFonts w:ascii="Arial" w:eastAsia="Times New Roman" w:hAnsi="Arial" w:cs="Arial"/>
                <w:bCs/>
                <w:color w:val="000000"/>
                <w:sz w:val="20"/>
              </w:rPr>
              <w:t xml:space="preserve"> </w:t>
            </w:r>
          </w:p>
          <w:p w14:paraId="0C09FF8A" w14:textId="77777777" w:rsidR="00165573" w:rsidRDefault="00165573" w:rsidP="00165573">
            <w:pPr>
              <w:spacing w:after="0" w:line="240" w:lineRule="auto"/>
              <w:rPr>
                <w:rFonts w:ascii="Arial" w:eastAsia="Times New Roman" w:hAnsi="Arial" w:cs="Arial"/>
                <w:bCs/>
                <w:color w:val="000000"/>
                <w:sz w:val="20"/>
              </w:rPr>
            </w:pPr>
            <w:r>
              <w:rPr>
                <w:rFonts w:ascii="Arial" w:eastAsia="Times New Roman" w:hAnsi="Arial" w:cs="Arial"/>
                <w:bCs/>
                <w:color w:val="000000"/>
                <w:sz w:val="20"/>
              </w:rPr>
              <w:t xml:space="preserve">formulas </w:t>
            </w:r>
            <w:r w:rsidRPr="00D36D96">
              <w:rPr>
                <w:rFonts w:ascii="Arial" w:eastAsia="Times New Roman" w:hAnsi="Arial" w:cs="Arial"/>
                <w:bCs/>
                <w:color w:val="000000"/>
                <w:sz w:val="20"/>
              </w:rPr>
              <w:t xml:space="preserve">for </w:t>
            </w:r>
            <w:proofErr w:type="spellStart"/>
            <w:r w:rsidRPr="00D36D96">
              <w:rPr>
                <w:rFonts w:ascii="Arial" w:eastAsia="Times New Roman" w:hAnsi="Arial" w:cs="Arial"/>
                <w:bCs/>
                <w:color w:val="000000"/>
                <w:sz w:val="20"/>
              </w:rPr>
              <w:t>Tutte</w:t>
            </w:r>
            <w:proofErr w:type="spellEnd"/>
            <w:r w:rsidRPr="00D36D96">
              <w:rPr>
                <w:rFonts w:ascii="Arial" w:eastAsia="Times New Roman" w:hAnsi="Arial" w:cs="Arial"/>
                <w:bCs/>
                <w:color w:val="000000"/>
                <w:sz w:val="20"/>
              </w:rPr>
              <w:t>-</w:t>
            </w:r>
          </w:p>
          <w:p w14:paraId="769D0A9A" w14:textId="77777777" w:rsidR="00165573" w:rsidRDefault="00165573" w:rsidP="00165573">
            <w:pPr>
              <w:spacing w:after="0" w:line="240" w:lineRule="auto"/>
              <w:rPr>
                <w:rFonts w:ascii="Arial" w:eastAsia="Times New Roman" w:hAnsi="Arial" w:cs="Arial"/>
                <w:bCs/>
                <w:color w:val="000000"/>
                <w:sz w:val="20"/>
              </w:rPr>
            </w:pPr>
            <w:proofErr w:type="spellStart"/>
            <w:r w:rsidRPr="00D36D96">
              <w:rPr>
                <w:rFonts w:ascii="Arial" w:eastAsia="Times New Roman" w:hAnsi="Arial" w:cs="Arial"/>
                <w:bCs/>
                <w:color w:val="000000"/>
                <w:sz w:val="20"/>
              </w:rPr>
              <w:t>Grothendieck</w:t>
            </w:r>
            <w:proofErr w:type="spellEnd"/>
            <w:r>
              <w:rPr>
                <w:rFonts w:ascii="Arial" w:eastAsia="Times New Roman" w:hAnsi="Arial" w:cs="Arial"/>
                <w:bCs/>
                <w:color w:val="000000"/>
                <w:sz w:val="20"/>
              </w:rPr>
              <w:t xml:space="preserve"> invariants, </w:t>
            </w:r>
          </w:p>
          <w:p w14:paraId="01AC9C00" w14:textId="77777777" w:rsidR="00165573" w:rsidRDefault="00165573" w:rsidP="00165573">
            <w:pPr>
              <w:spacing w:after="0" w:line="240" w:lineRule="auto"/>
              <w:rPr>
                <w:rFonts w:ascii="Arial" w:eastAsia="Times New Roman" w:hAnsi="Arial" w:cs="Arial"/>
                <w:bCs/>
                <w:color w:val="000000"/>
                <w:sz w:val="20"/>
              </w:rPr>
            </w:pPr>
            <w:r w:rsidRPr="00D36D96">
              <w:rPr>
                <w:rFonts w:ascii="Arial" w:eastAsia="Times New Roman" w:hAnsi="Arial" w:cs="Arial"/>
                <w:bCs/>
                <w:color w:val="000000"/>
                <w:sz w:val="20"/>
              </w:rPr>
              <w:t xml:space="preserve">Journal of Combinatorial </w:t>
            </w:r>
          </w:p>
          <w:p w14:paraId="55E96EC3" w14:textId="77777777" w:rsidR="00165573" w:rsidRDefault="00165573" w:rsidP="00165573">
            <w:pPr>
              <w:spacing w:after="0" w:line="240" w:lineRule="auto"/>
              <w:rPr>
                <w:rFonts w:ascii="Arial" w:eastAsia="Times New Roman" w:hAnsi="Arial" w:cs="Arial"/>
                <w:bCs/>
                <w:color w:val="000000"/>
                <w:sz w:val="20"/>
              </w:rPr>
            </w:pPr>
            <w:r>
              <w:rPr>
                <w:rFonts w:ascii="Arial" w:eastAsia="Times New Roman" w:hAnsi="Arial" w:cs="Arial"/>
                <w:bCs/>
                <w:color w:val="000000"/>
                <w:sz w:val="20"/>
              </w:rPr>
              <w:t xml:space="preserve">Theory Series B125 (2017) </w:t>
            </w:r>
          </w:p>
          <w:p w14:paraId="598BF41F" w14:textId="774B029C" w:rsidR="00400CCB" w:rsidRPr="004B3EBA" w:rsidRDefault="00165573" w:rsidP="00165573">
            <w:pPr>
              <w:spacing w:after="0" w:line="240" w:lineRule="auto"/>
              <w:rPr>
                <w:rFonts w:ascii="Arial" w:eastAsia="Times New Roman" w:hAnsi="Arial" w:cs="Arial"/>
                <w:b/>
                <w:color w:val="000000"/>
                <w:sz w:val="20"/>
                <w:lang w:val="en-GB"/>
              </w:rPr>
            </w:pPr>
            <w:r w:rsidRPr="00D36D96">
              <w:rPr>
                <w:rFonts w:ascii="Arial" w:eastAsia="Times New Roman" w:hAnsi="Arial" w:cs="Arial"/>
                <w:bCs/>
                <w:color w:val="000000"/>
                <w:sz w:val="20"/>
              </w:rPr>
              <w:t>114-131</w:t>
            </w:r>
          </w:p>
        </w:tc>
        <w:tc>
          <w:tcPr>
            <w:tcW w:w="1603" w:type="pct"/>
            <w:tcBorders>
              <w:top w:val="single" w:sz="4" w:space="0" w:color="auto"/>
              <w:left w:val="single" w:sz="4" w:space="0" w:color="auto"/>
              <w:bottom w:val="single" w:sz="4" w:space="0" w:color="auto"/>
              <w:right w:val="single" w:sz="4" w:space="0" w:color="auto"/>
            </w:tcBorders>
          </w:tcPr>
          <w:p w14:paraId="69213229" w14:textId="057CEA76" w:rsidR="00A544E3" w:rsidRDefault="00165573">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p w14:paraId="243B59A1" w14:textId="13EA4823" w:rsidR="00400CCB" w:rsidRPr="00A544E3" w:rsidRDefault="00A544E3" w:rsidP="00A544E3">
            <w:pPr>
              <w:tabs>
                <w:tab w:val="left" w:pos="2246"/>
              </w:tabs>
              <w:rPr>
                <w:rFonts w:ascii="Arial" w:eastAsia="Times New Roman" w:hAnsi="Arial" w:cs="Arial"/>
                <w:sz w:val="20"/>
                <w:lang w:val="en-GB"/>
              </w:rPr>
            </w:pPr>
            <w:r>
              <w:rPr>
                <w:rFonts w:ascii="Arial" w:eastAsia="Times New Roman" w:hAnsi="Arial" w:cs="Arial"/>
                <w:sz w:val="20"/>
                <w:lang w:val="en-GB"/>
              </w:rPr>
              <w:tab/>
            </w:r>
          </w:p>
        </w:tc>
        <w:tc>
          <w:tcPr>
            <w:tcW w:w="2012" w:type="pct"/>
            <w:tcBorders>
              <w:top w:val="single" w:sz="4" w:space="0" w:color="auto"/>
              <w:left w:val="single" w:sz="4" w:space="0" w:color="auto"/>
              <w:bottom w:val="single" w:sz="4" w:space="0" w:color="auto"/>
              <w:right w:val="single" w:sz="4" w:space="0" w:color="auto"/>
            </w:tcBorders>
            <w:noWrap/>
            <w:hideMark/>
          </w:tcPr>
          <w:p w14:paraId="602F30FC" w14:textId="6F5CD35F"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Characterization of the </w:t>
            </w:r>
            <w:proofErr w:type="spellStart"/>
            <w:r>
              <w:rPr>
                <w:rFonts w:ascii="Arial" w:eastAsia="Times New Roman" w:hAnsi="Arial" w:cs="Arial"/>
                <w:sz w:val="20"/>
                <w:lang w:val="en-GB"/>
              </w:rPr>
              <w:t>Tutte-Grothendieck</w:t>
            </w:r>
            <w:proofErr w:type="spellEnd"/>
          </w:p>
          <w:p w14:paraId="6FA4B37D" w14:textId="77777777" w:rsid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g</w:t>
            </w:r>
            <w:r>
              <w:rPr>
                <w:rFonts w:ascii="Arial" w:eastAsia="Times New Roman" w:hAnsi="Arial" w:cs="Arial"/>
                <w:sz w:val="20"/>
                <w:lang w:val="en-GB"/>
              </w:rPr>
              <w:t xml:space="preserve">raph invariants using </w:t>
            </w:r>
            <w:r w:rsidRPr="00165573">
              <w:rPr>
                <w:rFonts w:ascii="Arial" w:eastAsia="Times New Roman" w:hAnsi="Arial" w:cs="Arial"/>
                <w:sz w:val="20"/>
                <w:lang w:val="en-GB"/>
              </w:rPr>
              <w:t xml:space="preserve">components arising </w:t>
            </w:r>
          </w:p>
          <w:p w14:paraId="398E3420" w14:textId="277BA70C"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from the edge</w:t>
            </w:r>
            <w:r>
              <w:rPr>
                <w:rFonts w:ascii="Arial" w:eastAsia="Times New Roman" w:hAnsi="Arial" w:cs="Arial"/>
                <w:sz w:val="20"/>
                <w:lang w:val="en-GB"/>
              </w:rPr>
              <w:t xml:space="preserve"> cuts of a graph </w:t>
            </w:r>
          </w:p>
        </w:tc>
      </w:tr>
      <w:tr w:rsidR="00400CCB" w:rsidRPr="004B3EBA" w14:paraId="746174D4"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AE793C7" w14:textId="77777777" w:rsidR="00165573" w:rsidRDefault="00165573" w:rsidP="00165573">
            <w:pPr>
              <w:spacing w:after="0" w:line="240" w:lineRule="auto"/>
              <w:rPr>
                <w:rFonts w:ascii="Arial" w:eastAsia="Times New Roman" w:hAnsi="Arial" w:cs="Arial"/>
                <w:sz w:val="20"/>
              </w:rPr>
            </w:pPr>
            <w:r>
              <w:rPr>
                <w:rFonts w:ascii="Arial" w:eastAsia="Times New Roman" w:hAnsi="Arial" w:cs="Arial"/>
                <w:sz w:val="20"/>
              </w:rPr>
              <w:t xml:space="preserve">M. </w:t>
            </w:r>
            <w:r w:rsidRPr="00D36D96">
              <w:rPr>
                <w:rFonts w:ascii="Arial" w:eastAsia="Times New Roman" w:hAnsi="Arial" w:cs="Arial"/>
                <w:sz w:val="20"/>
              </w:rPr>
              <w:t xml:space="preserve">Kochol, Interpretations of </w:t>
            </w:r>
          </w:p>
          <w:p w14:paraId="311D20C5"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The</w:t>
            </w:r>
            <w:r>
              <w:rPr>
                <w:rFonts w:ascii="Arial" w:eastAsia="Times New Roman" w:hAnsi="Arial" w:cs="Arial"/>
                <w:sz w:val="20"/>
              </w:rPr>
              <w:t xml:space="preserve"> </w:t>
            </w:r>
            <w:proofErr w:type="spellStart"/>
            <w:r w:rsidRPr="00D36D96">
              <w:rPr>
                <w:rFonts w:ascii="Arial" w:eastAsia="Times New Roman" w:hAnsi="Arial" w:cs="Arial"/>
                <w:sz w:val="20"/>
              </w:rPr>
              <w:t>Tutte</w:t>
            </w:r>
            <w:proofErr w:type="spellEnd"/>
            <w:r w:rsidRPr="00D36D96">
              <w:rPr>
                <w:rFonts w:ascii="Arial" w:eastAsia="Times New Roman" w:hAnsi="Arial" w:cs="Arial"/>
                <w:sz w:val="20"/>
              </w:rPr>
              <w:t xml:space="preserve"> and characteristic </w:t>
            </w:r>
          </w:p>
          <w:p w14:paraId="457EF97C"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polynomials of </w:t>
            </w:r>
            <w:proofErr w:type="spellStart"/>
            <w:r w:rsidRPr="00D36D96">
              <w:rPr>
                <w:rFonts w:ascii="Arial" w:eastAsia="Times New Roman" w:hAnsi="Arial" w:cs="Arial"/>
                <w:sz w:val="20"/>
              </w:rPr>
              <w:t>matroids</w:t>
            </w:r>
            <w:proofErr w:type="spellEnd"/>
            <w:r w:rsidRPr="00D36D96">
              <w:rPr>
                <w:rFonts w:ascii="Arial" w:eastAsia="Times New Roman" w:hAnsi="Arial" w:cs="Arial"/>
                <w:sz w:val="20"/>
              </w:rPr>
              <w:t xml:space="preserve">, </w:t>
            </w:r>
          </w:p>
          <w:p w14:paraId="3335F4AC"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Journal of Algebraic </w:t>
            </w:r>
          </w:p>
          <w:p w14:paraId="049833DE" w14:textId="37F8302B" w:rsidR="00400CCB"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rPr>
              <w:t>Combinatorics 53 (2021)</w:t>
            </w:r>
            <w:r w:rsidRPr="00D36D96">
              <w:rPr>
                <w:rFonts w:ascii="Arial" w:eastAsia="Times New Roman" w:hAnsi="Arial" w:cs="Arial"/>
                <w:sz w:val="20"/>
              </w:rPr>
              <w:t xml:space="preserve"> 1–9</w:t>
            </w:r>
          </w:p>
        </w:tc>
        <w:tc>
          <w:tcPr>
            <w:tcW w:w="1603" w:type="pct"/>
            <w:tcBorders>
              <w:top w:val="single" w:sz="4" w:space="0" w:color="auto"/>
              <w:left w:val="single" w:sz="4" w:space="0" w:color="auto"/>
              <w:bottom w:val="single" w:sz="4" w:space="0" w:color="auto"/>
              <w:right w:val="single" w:sz="4" w:space="0" w:color="auto"/>
            </w:tcBorders>
          </w:tcPr>
          <w:p w14:paraId="5E0A8617" w14:textId="475CB89D" w:rsidR="00400CCB" w:rsidRPr="004B3EBA" w:rsidRDefault="00165573">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66511E88" w14:textId="3633AB4D"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I</w:t>
            </w:r>
            <w:r w:rsidRPr="00165573">
              <w:rPr>
                <w:rFonts w:ascii="Arial" w:eastAsia="Times New Roman" w:hAnsi="Arial" w:cs="Arial"/>
                <w:sz w:val="20"/>
                <w:lang w:val="en-GB"/>
              </w:rPr>
              <w:t>nterpretation</w:t>
            </w:r>
            <w:r>
              <w:rPr>
                <w:rFonts w:ascii="Arial" w:eastAsia="Times New Roman" w:hAnsi="Arial" w:cs="Arial"/>
                <w:sz w:val="20"/>
                <w:lang w:val="en-GB"/>
              </w:rPr>
              <w:t>s</w:t>
            </w:r>
            <w:r w:rsidRPr="00165573">
              <w:rPr>
                <w:rFonts w:ascii="Arial" w:eastAsia="Times New Roman" w:hAnsi="Arial" w:cs="Arial"/>
                <w:sz w:val="20"/>
                <w:lang w:val="en-GB"/>
              </w:rPr>
              <w:t xml:space="preserve"> of </w:t>
            </w:r>
            <w:r>
              <w:rPr>
                <w:rFonts w:ascii="Arial" w:eastAsia="Times New Roman" w:hAnsi="Arial" w:cs="Arial"/>
                <w:sz w:val="20"/>
                <w:lang w:val="en-GB"/>
              </w:rPr>
              <w:t xml:space="preserve">the </w:t>
            </w:r>
            <w:proofErr w:type="spellStart"/>
            <w:r>
              <w:rPr>
                <w:rFonts w:ascii="Arial" w:eastAsia="Times New Roman" w:hAnsi="Arial" w:cs="Arial"/>
                <w:sz w:val="20"/>
                <w:lang w:val="en-GB"/>
              </w:rPr>
              <w:t>Tutte</w:t>
            </w:r>
            <w:proofErr w:type="spellEnd"/>
            <w:r w:rsidRPr="00165573">
              <w:rPr>
                <w:rFonts w:ascii="Arial" w:eastAsia="Times New Roman" w:hAnsi="Arial" w:cs="Arial"/>
                <w:sz w:val="20"/>
                <w:lang w:val="en-GB"/>
              </w:rPr>
              <w:t xml:space="preserve"> and</w:t>
            </w:r>
          </w:p>
          <w:p w14:paraId="510D3B3F" w14:textId="7777777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 xml:space="preserve">characteristic polynomials of </w:t>
            </w:r>
            <w:proofErr w:type="spellStart"/>
            <w:r w:rsidRPr="00165573">
              <w:rPr>
                <w:rFonts w:ascii="Arial" w:eastAsia="Times New Roman" w:hAnsi="Arial" w:cs="Arial"/>
                <w:sz w:val="20"/>
                <w:lang w:val="en-GB"/>
              </w:rPr>
              <w:t>matroids</w:t>
            </w:r>
            <w:proofErr w:type="spellEnd"/>
          </w:p>
          <w:p w14:paraId="54C71445" w14:textId="03A6B2B0"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using the newly introduced cyclic bases</w:t>
            </w:r>
          </w:p>
        </w:tc>
      </w:tr>
      <w:tr w:rsidR="00400CCB" w:rsidRPr="004B3EBA" w14:paraId="1293AAA1"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DF001E2" w14:textId="77777777" w:rsidR="00165573" w:rsidRDefault="00165573" w:rsidP="00165573">
            <w:pPr>
              <w:spacing w:after="0" w:line="240" w:lineRule="auto"/>
              <w:rPr>
                <w:rFonts w:ascii="Arial" w:eastAsia="Times New Roman" w:hAnsi="Arial" w:cs="Arial"/>
                <w:sz w:val="20"/>
              </w:rPr>
            </w:pPr>
            <w:r>
              <w:rPr>
                <w:rFonts w:ascii="Arial" w:eastAsia="Times New Roman" w:hAnsi="Arial" w:cs="Arial"/>
                <w:sz w:val="20"/>
              </w:rPr>
              <w:t xml:space="preserve">M. </w:t>
            </w:r>
            <w:r w:rsidRPr="00D36D96">
              <w:rPr>
                <w:rFonts w:ascii="Arial" w:eastAsia="Times New Roman" w:hAnsi="Arial" w:cs="Arial"/>
                <w:sz w:val="20"/>
              </w:rPr>
              <w:t xml:space="preserve">Kochol, Polynomials </w:t>
            </w:r>
          </w:p>
          <w:p w14:paraId="5B852114"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counting nowhere-zero chains </w:t>
            </w:r>
          </w:p>
          <w:p w14:paraId="1D52DE46"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in graphs, The Electronic </w:t>
            </w:r>
          </w:p>
          <w:p w14:paraId="0F25ED63"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Journal of Combinatorics </w:t>
            </w:r>
          </w:p>
          <w:p w14:paraId="59CBDA15" w14:textId="3D10AD28" w:rsidR="00400CCB"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rPr>
              <w:t xml:space="preserve">29(1) (2022) </w:t>
            </w:r>
            <w:r w:rsidRPr="00D36D96">
              <w:rPr>
                <w:rFonts w:ascii="Arial" w:eastAsia="Times New Roman" w:hAnsi="Arial" w:cs="Arial"/>
                <w:sz w:val="20"/>
              </w:rPr>
              <w:t>#P1.19</w:t>
            </w:r>
          </w:p>
        </w:tc>
        <w:tc>
          <w:tcPr>
            <w:tcW w:w="1603" w:type="pct"/>
            <w:tcBorders>
              <w:top w:val="single" w:sz="4" w:space="0" w:color="auto"/>
              <w:left w:val="single" w:sz="4" w:space="0" w:color="auto"/>
              <w:bottom w:val="single" w:sz="4" w:space="0" w:color="auto"/>
              <w:right w:val="single" w:sz="4" w:space="0" w:color="auto"/>
            </w:tcBorders>
          </w:tcPr>
          <w:p w14:paraId="7C7A3536" w14:textId="3AC932DA" w:rsidR="00400CCB"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455CDCD2" w14:textId="7777777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Polynomials are introduced using which</w:t>
            </w:r>
          </w:p>
          <w:p w14:paraId="174661CC" w14:textId="77777777" w:rsid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it is possibl</w:t>
            </w:r>
            <w:r>
              <w:rPr>
                <w:rFonts w:ascii="Arial" w:eastAsia="Times New Roman" w:hAnsi="Arial" w:cs="Arial"/>
                <w:sz w:val="20"/>
                <w:lang w:val="en-GB"/>
              </w:rPr>
              <w:t>e to express numbers of nowhere-</w:t>
            </w:r>
          </w:p>
          <w:p w14:paraId="775853CC" w14:textId="013F57CB"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zero</w:t>
            </w:r>
            <w:r>
              <w:rPr>
                <w:rFonts w:ascii="Arial" w:eastAsia="Times New Roman" w:hAnsi="Arial" w:cs="Arial"/>
                <w:sz w:val="20"/>
                <w:lang w:val="en-GB"/>
              </w:rPr>
              <w:t xml:space="preserve"> chains of </w:t>
            </w:r>
            <w:r w:rsidRPr="00165573">
              <w:rPr>
                <w:rFonts w:ascii="Arial" w:eastAsia="Times New Roman" w:hAnsi="Arial" w:cs="Arial"/>
                <w:sz w:val="20"/>
                <w:lang w:val="en-GB"/>
              </w:rPr>
              <w:t>graph</w:t>
            </w:r>
            <w:r>
              <w:rPr>
                <w:rFonts w:ascii="Arial" w:eastAsia="Times New Roman" w:hAnsi="Arial" w:cs="Arial"/>
                <w:sz w:val="20"/>
                <w:lang w:val="en-GB"/>
              </w:rPr>
              <w:t>s</w:t>
            </w:r>
          </w:p>
        </w:tc>
      </w:tr>
      <w:tr w:rsidR="00165573" w:rsidRPr="004B3EBA" w14:paraId="7CA534E3"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673EAC5A" w14:textId="02228669"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M. Kochol, One-to-one </w:t>
            </w:r>
          </w:p>
          <w:p w14:paraId="6A66D681"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correspondence between </w:t>
            </w:r>
          </w:p>
          <w:p w14:paraId="063FFC97"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interpretations of the </w:t>
            </w:r>
            <w:proofErr w:type="spellStart"/>
            <w:r w:rsidRPr="00D36D96">
              <w:rPr>
                <w:rFonts w:ascii="Arial" w:eastAsia="Times New Roman" w:hAnsi="Arial" w:cs="Arial"/>
                <w:sz w:val="20"/>
              </w:rPr>
              <w:t>Tutte</w:t>
            </w:r>
            <w:proofErr w:type="spellEnd"/>
            <w:r w:rsidRPr="00D36D96">
              <w:rPr>
                <w:rFonts w:ascii="Arial" w:eastAsia="Times New Roman" w:hAnsi="Arial" w:cs="Arial"/>
                <w:sz w:val="20"/>
              </w:rPr>
              <w:t xml:space="preserve"> </w:t>
            </w:r>
          </w:p>
          <w:p w14:paraId="5FC9EBA5"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polynomials, Journal of </w:t>
            </w:r>
          </w:p>
          <w:p w14:paraId="6061FB05" w14:textId="77777777" w:rsidR="00165573" w:rsidRDefault="00165573" w:rsidP="00FE4C0E">
            <w:pPr>
              <w:spacing w:after="0" w:line="240" w:lineRule="auto"/>
              <w:rPr>
                <w:rFonts w:ascii="Arial" w:eastAsia="Times New Roman" w:hAnsi="Arial" w:cs="Arial"/>
                <w:sz w:val="20"/>
              </w:rPr>
            </w:pPr>
            <w:r>
              <w:rPr>
                <w:rFonts w:ascii="Arial" w:eastAsia="Times New Roman" w:hAnsi="Arial" w:cs="Arial"/>
                <w:sz w:val="20"/>
              </w:rPr>
              <w:t>Combinatorial Theory</w:t>
            </w:r>
            <w:r w:rsidRPr="00D36D96">
              <w:rPr>
                <w:rFonts w:ascii="Arial" w:eastAsia="Times New Roman" w:hAnsi="Arial" w:cs="Arial"/>
                <w:sz w:val="20"/>
              </w:rPr>
              <w:t xml:space="preserve"> </w:t>
            </w:r>
          </w:p>
          <w:p w14:paraId="46059D28" w14:textId="29E7E61B" w:rsidR="00165573" w:rsidRPr="004B3EBA" w:rsidRDefault="00165573">
            <w:pPr>
              <w:spacing w:after="0" w:line="240" w:lineRule="auto"/>
              <w:rPr>
                <w:rFonts w:ascii="Arial" w:eastAsia="Times New Roman" w:hAnsi="Arial" w:cs="Arial"/>
                <w:sz w:val="20"/>
                <w:lang w:val="en-GB"/>
              </w:rPr>
            </w:pPr>
            <w:r>
              <w:rPr>
                <w:rFonts w:ascii="Arial" w:eastAsia="Times New Roman" w:hAnsi="Arial" w:cs="Arial"/>
                <w:sz w:val="20"/>
              </w:rPr>
              <w:t xml:space="preserve">Series B 162 (2023) </w:t>
            </w:r>
            <w:r w:rsidRPr="00D36D96">
              <w:rPr>
                <w:rFonts w:ascii="Arial" w:eastAsia="Times New Roman" w:hAnsi="Arial" w:cs="Arial"/>
                <w:sz w:val="20"/>
              </w:rPr>
              <w:t>134–143</w:t>
            </w:r>
          </w:p>
        </w:tc>
        <w:tc>
          <w:tcPr>
            <w:tcW w:w="1603" w:type="pct"/>
            <w:tcBorders>
              <w:top w:val="single" w:sz="4" w:space="0" w:color="auto"/>
              <w:left w:val="single" w:sz="4" w:space="0" w:color="auto"/>
              <w:bottom w:val="single" w:sz="4" w:space="0" w:color="auto"/>
              <w:right w:val="single" w:sz="4" w:space="0" w:color="auto"/>
            </w:tcBorders>
          </w:tcPr>
          <w:p w14:paraId="606AE9FC" w14:textId="511061BE" w:rsidR="00165573"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4810ED79"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It </w:t>
            </w:r>
            <w:r w:rsidRPr="00165573">
              <w:rPr>
                <w:rFonts w:ascii="Arial" w:eastAsia="Times New Roman" w:hAnsi="Arial" w:cs="Arial"/>
                <w:sz w:val="20"/>
                <w:lang w:val="en-GB"/>
              </w:rPr>
              <w:t xml:space="preserve">is introduced A bijection between </w:t>
            </w:r>
          </w:p>
          <w:p w14:paraId="4E5D8897"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Interpretations of the </w:t>
            </w:r>
            <w:proofErr w:type="spellStart"/>
            <w:r>
              <w:rPr>
                <w:rFonts w:ascii="Arial" w:eastAsia="Times New Roman" w:hAnsi="Arial" w:cs="Arial"/>
                <w:sz w:val="20"/>
                <w:lang w:val="en-GB"/>
              </w:rPr>
              <w:t>Tutte</w:t>
            </w:r>
            <w:proofErr w:type="spellEnd"/>
            <w:r w:rsidRPr="00165573">
              <w:rPr>
                <w:rFonts w:ascii="Arial" w:eastAsia="Times New Roman" w:hAnsi="Arial" w:cs="Arial"/>
                <w:sz w:val="20"/>
                <w:lang w:val="en-GB"/>
              </w:rPr>
              <w:t xml:space="preserve"> polynomials </w:t>
            </w:r>
          </w:p>
          <w:p w14:paraId="79897FB9"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on </w:t>
            </w:r>
            <w:proofErr w:type="spellStart"/>
            <w:r w:rsidRPr="00165573">
              <w:rPr>
                <w:rFonts w:ascii="Arial" w:eastAsia="Times New Roman" w:hAnsi="Arial" w:cs="Arial"/>
                <w:sz w:val="20"/>
                <w:lang w:val="en-GB"/>
              </w:rPr>
              <w:t>matroid</w:t>
            </w:r>
            <w:proofErr w:type="spellEnd"/>
            <w:r>
              <w:rPr>
                <w:rFonts w:ascii="Arial" w:eastAsia="Times New Roman" w:hAnsi="Arial" w:cs="Arial"/>
                <w:sz w:val="20"/>
                <w:lang w:val="en-GB"/>
              </w:rPr>
              <w:t xml:space="preserve"> </w:t>
            </w:r>
            <w:r w:rsidRPr="00165573">
              <w:rPr>
                <w:rFonts w:ascii="Arial" w:eastAsia="Times New Roman" w:hAnsi="Arial" w:cs="Arial"/>
                <w:sz w:val="20"/>
                <w:lang w:val="en-GB"/>
              </w:rPr>
              <w:t xml:space="preserve">perspectives using cyclic bases </w:t>
            </w:r>
          </w:p>
          <w:p w14:paraId="14A133FE" w14:textId="4E1AA18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and</w:t>
            </w:r>
            <w:r>
              <w:rPr>
                <w:rFonts w:ascii="Arial" w:eastAsia="Times New Roman" w:hAnsi="Arial" w:cs="Arial"/>
                <w:sz w:val="20"/>
                <w:lang w:val="en-GB"/>
              </w:rPr>
              <w:t xml:space="preserve"> </w:t>
            </w:r>
            <w:r w:rsidRPr="00165573">
              <w:rPr>
                <w:rFonts w:ascii="Arial" w:eastAsia="Times New Roman" w:hAnsi="Arial" w:cs="Arial"/>
                <w:sz w:val="20"/>
                <w:lang w:val="en-GB"/>
              </w:rPr>
              <w:t>a classical interpretation based on</w:t>
            </w:r>
          </w:p>
          <w:p w14:paraId="009F5C51" w14:textId="07546008" w:rsidR="00165573"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internal and external activities</w:t>
            </w:r>
          </w:p>
        </w:tc>
      </w:tr>
      <w:tr w:rsidR="00165573" w:rsidRPr="004B3EBA" w14:paraId="46AFA957"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8D4CFA7"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M. Kochol, Linear algebraic </w:t>
            </w:r>
          </w:p>
          <w:p w14:paraId="272F189B"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relations among cardinalities </w:t>
            </w:r>
          </w:p>
          <w:p w14:paraId="54CFAB1A"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of sets of </w:t>
            </w:r>
            <w:proofErr w:type="spellStart"/>
            <w:r w:rsidRPr="00D36D96">
              <w:rPr>
                <w:rFonts w:ascii="Arial" w:eastAsia="Times New Roman" w:hAnsi="Arial" w:cs="Arial"/>
                <w:sz w:val="20"/>
              </w:rPr>
              <w:t>matroid</w:t>
            </w:r>
            <w:proofErr w:type="spellEnd"/>
            <w:r w:rsidRPr="00D36D96">
              <w:rPr>
                <w:rFonts w:ascii="Arial" w:eastAsia="Times New Roman" w:hAnsi="Arial" w:cs="Arial"/>
                <w:sz w:val="20"/>
              </w:rPr>
              <w:t xml:space="preserve"> functions, </w:t>
            </w:r>
          </w:p>
          <w:p w14:paraId="3DE3F882"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Mathematics 11(11) (2023) </w:t>
            </w:r>
          </w:p>
          <w:p w14:paraId="68EAE1C6" w14:textId="6DC17AED" w:rsidR="00165573" w:rsidRPr="004B3EBA" w:rsidRDefault="00165573" w:rsidP="00165573">
            <w:pPr>
              <w:spacing w:after="0" w:line="240" w:lineRule="auto"/>
              <w:rPr>
                <w:rFonts w:ascii="Arial" w:eastAsia="Times New Roman" w:hAnsi="Arial" w:cs="Arial"/>
                <w:sz w:val="20"/>
                <w:lang w:val="en-GB"/>
              </w:rPr>
            </w:pPr>
            <w:r w:rsidRPr="00D36D96">
              <w:rPr>
                <w:rFonts w:ascii="Arial" w:eastAsia="Times New Roman" w:hAnsi="Arial" w:cs="Arial"/>
                <w:sz w:val="20"/>
              </w:rPr>
              <w:t>2570</w:t>
            </w:r>
          </w:p>
        </w:tc>
        <w:tc>
          <w:tcPr>
            <w:tcW w:w="1603" w:type="pct"/>
            <w:tcBorders>
              <w:top w:val="single" w:sz="4" w:space="0" w:color="auto"/>
              <w:left w:val="single" w:sz="4" w:space="0" w:color="auto"/>
              <w:bottom w:val="single" w:sz="4" w:space="0" w:color="auto"/>
              <w:right w:val="single" w:sz="4" w:space="0" w:color="auto"/>
            </w:tcBorders>
          </w:tcPr>
          <w:p w14:paraId="15E4514F" w14:textId="3959F180" w:rsidR="00165573"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08CB6C8B" w14:textId="0EF66FA1"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It </w:t>
            </w:r>
            <w:r w:rsidRPr="00165573">
              <w:rPr>
                <w:rFonts w:ascii="Arial" w:eastAsia="Times New Roman" w:hAnsi="Arial" w:cs="Arial"/>
                <w:sz w:val="20"/>
                <w:lang w:val="en-GB"/>
              </w:rPr>
              <w:t xml:space="preserve">is introduced </w:t>
            </w:r>
            <w:r>
              <w:rPr>
                <w:rFonts w:ascii="Arial" w:eastAsia="Times New Roman" w:hAnsi="Arial" w:cs="Arial"/>
                <w:sz w:val="20"/>
                <w:lang w:val="en-GB"/>
              </w:rPr>
              <w:t>a</w:t>
            </w:r>
            <w:r w:rsidR="0050313B">
              <w:rPr>
                <w:rFonts w:ascii="Arial" w:eastAsia="Times New Roman" w:hAnsi="Arial" w:cs="Arial"/>
                <w:sz w:val="20"/>
                <w:lang w:val="en-GB"/>
              </w:rPr>
              <w:t xml:space="preserve"> </w:t>
            </w:r>
            <w:r w:rsidRPr="00165573">
              <w:rPr>
                <w:rFonts w:ascii="Arial" w:eastAsia="Times New Roman" w:hAnsi="Arial" w:cs="Arial"/>
                <w:sz w:val="20"/>
                <w:lang w:val="en-GB"/>
              </w:rPr>
              <w:t xml:space="preserve">Quantitative expression of </w:t>
            </w:r>
          </w:p>
          <w:p w14:paraId="0CDC986F" w14:textId="27916692"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numbers of </w:t>
            </w:r>
            <w:proofErr w:type="spellStart"/>
            <w:r w:rsidRPr="00165573">
              <w:rPr>
                <w:rFonts w:ascii="Arial" w:eastAsia="Times New Roman" w:hAnsi="Arial" w:cs="Arial"/>
                <w:sz w:val="20"/>
                <w:lang w:val="en-GB"/>
              </w:rPr>
              <w:t>Tutte-Grothendieck</w:t>
            </w:r>
            <w:proofErr w:type="spellEnd"/>
            <w:r w:rsidRPr="00165573">
              <w:rPr>
                <w:rFonts w:ascii="Arial" w:eastAsia="Times New Roman" w:hAnsi="Arial" w:cs="Arial"/>
                <w:sz w:val="20"/>
                <w:lang w:val="en-GB"/>
              </w:rPr>
              <w:t xml:space="preserve"> invariants</w:t>
            </w:r>
          </w:p>
          <w:p w14:paraId="05D0A050" w14:textId="1F52AEC5"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with respect to</w:t>
            </w:r>
            <w:r w:rsidRPr="00165573">
              <w:rPr>
                <w:rFonts w:ascii="Arial" w:eastAsia="Times New Roman" w:hAnsi="Arial" w:cs="Arial"/>
                <w:sz w:val="20"/>
                <w:lang w:val="en-GB"/>
              </w:rPr>
              <w:t xml:space="preserve"> the selected element sets</w:t>
            </w:r>
            <w:r>
              <w:rPr>
                <w:rFonts w:ascii="Arial" w:eastAsia="Times New Roman" w:hAnsi="Arial" w:cs="Arial"/>
                <w:sz w:val="20"/>
                <w:lang w:val="en-GB"/>
              </w:rPr>
              <w:t xml:space="preserve"> </w:t>
            </w:r>
          </w:p>
          <w:p w14:paraId="730FF825" w14:textId="6F13D58A" w:rsidR="00165573"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of a </w:t>
            </w:r>
            <w:proofErr w:type="spellStart"/>
            <w:r w:rsidRPr="00165573">
              <w:rPr>
                <w:rFonts w:ascii="Arial" w:eastAsia="Times New Roman" w:hAnsi="Arial" w:cs="Arial"/>
                <w:sz w:val="20"/>
                <w:lang w:val="en-GB"/>
              </w:rPr>
              <w:t>matroid</w:t>
            </w:r>
            <w:proofErr w:type="spellEnd"/>
          </w:p>
        </w:tc>
      </w:tr>
    </w:tbl>
    <w:p w14:paraId="12F83CBC" w14:textId="3460D1F8" w:rsidR="00400CCB" w:rsidRPr="004B3EBA" w:rsidRDefault="00400CCB">
      <w:pPr>
        <w:rPr>
          <w:rStyle w:val="normaltextrun"/>
          <w:b/>
          <w:lang w:val="en-GB"/>
        </w:rPr>
      </w:pPr>
    </w:p>
    <w:p w14:paraId="68B6943D" w14:textId="465EB5AF" w:rsidR="00400CCB" w:rsidRPr="004B3EBA" w:rsidRDefault="00400CCB">
      <w:pPr>
        <w:rPr>
          <w:rFonts w:cstheme="minorHAnsi"/>
          <w:lang w:val="en-GB"/>
        </w:rPr>
      </w:pPr>
    </w:p>
    <w:sectPr w:rsidR="00400CCB" w:rsidRPr="004B3EBA">
      <w:footerReference w:type="default" r:id="rId12"/>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B97CD" w14:textId="77777777" w:rsidR="00E4169B" w:rsidRDefault="00E4169B">
      <w:pPr>
        <w:spacing w:after="0" w:line="240" w:lineRule="auto"/>
      </w:pPr>
      <w:r>
        <w:separator/>
      </w:r>
    </w:p>
  </w:endnote>
  <w:endnote w:type="continuationSeparator" w:id="0">
    <w:p w14:paraId="0CB53E5B" w14:textId="77777777" w:rsidR="00E4169B" w:rsidRDefault="00E4169B">
      <w:pPr>
        <w:spacing w:after="0" w:line="240" w:lineRule="auto"/>
      </w:pPr>
      <w:r>
        <w:continuationSeparator/>
      </w:r>
    </w:p>
  </w:endnote>
  <w:endnote w:type="continuationNotice" w:id="1">
    <w:p w14:paraId="65511F0C" w14:textId="77777777" w:rsidR="00E4169B" w:rsidRDefault="00E416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646403"/>
      <w:docPartObj>
        <w:docPartGallery w:val="Page Numbers (Bottom of Page)"/>
        <w:docPartUnique/>
      </w:docPartObj>
    </w:sdtPr>
    <w:sdtEndPr/>
    <w:sdtContent>
      <w:p w14:paraId="11AD3A62" w14:textId="0EA141EA" w:rsidR="005C4882" w:rsidRDefault="005C4882">
        <w:pPr>
          <w:pStyle w:val="P68B1DB1-Pta34"/>
          <w:jc w:val="center"/>
        </w:pPr>
        <w:r>
          <w:fldChar w:fldCharType="begin"/>
        </w:r>
        <w:r>
          <w:instrText>PAGE   \* MERGEFORMAT</w:instrText>
        </w:r>
        <w:r>
          <w:fldChar w:fldCharType="separate"/>
        </w:r>
        <w:r w:rsidR="005F6022">
          <w:rPr>
            <w:noProof/>
          </w:rPr>
          <w:t>15</w:t>
        </w:r>
        <w:r>
          <w:fldChar w:fldCharType="end"/>
        </w:r>
        <w:r>
          <w:t xml:space="preserve"> of 30</w:t>
        </w:r>
      </w:p>
    </w:sdtContent>
  </w:sdt>
  <w:p w14:paraId="4053CEC8" w14:textId="77777777" w:rsidR="005C4882" w:rsidRDefault="005C4882">
    <w:pPr>
      <w:pStyle w:val="Pta"/>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E5AA2" w14:textId="77777777" w:rsidR="00E4169B" w:rsidRDefault="00E4169B">
      <w:pPr>
        <w:spacing w:after="0" w:line="240" w:lineRule="auto"/>
      </w:pPr>
      <w:r>
        <w:separator/>
      </w:r>
    </w:p>
  </w:footnote>
  <w:footnote w:type="continuationSeparator" w:id="0">
    <w:p w14:paraId="0EF37BE7" w14:textId="77777777" w:rsidR="00E4169B" w:rsidRDefault="00E4169B">
      <w:pPr>
        <w:spacing w:after="0" w:line="240" w:lineRule="auto"/>
      </w:pPr>
      <w:r>
        <w:continuationSeparator/>
      </w:r>
    </w:p>
  </w:footnote>
  <w:footnote w:type="continuationNotice" w:id="1">
    <w:p w14:paraId="456C92F1" w14:textId="77777777" w:rsidR="00E4169B" w:rsidRDefault="00E4169B">
      <w:pPr>
        <w:spacing w:after="0" w:line="240" w:lineRule="auto"/>
      </w:pPr>
    </w:p>
  </w:footnote>
  <w:footnote w:id="2">
    <w:p w14:paraId="211BA836" w14:textId="48520B98" w:rsidR="005C4882" w:rsidRDefault="005C4882">
      <w:pPr>
        <w:pStyle w:val="Textpoznmkypodiarou"/>
        <w:ind w:left="284" w:hanging="284"/>
        <w:rPr>
          <w:rFonts w:ascii="Arial" w:hAnsi="Arial" w:cs="Arial"/>
        </w:rPr>
      </w:pPr>
      <w:r>
        <w:rPr>
          <w:rStyle w:val="Odkaznapoznmkupodiarou"/>
          <w:rFonts w:ascii="Arial" w:hAnsi="Arial" w:cs="Arial"/>
          <w:sz w:val="18"/>
        </w:rPr>
        <w:footnoteRef/>
      </w:r>
      <w:r>
        <w:rPr>
          <w:rFonts w:ascii="Arial" w:hAnsi="Arial" w:cs="Arial"/>
          <w:sz w:val="18"/>
        </w:rPr>
        <w:tab/>
        <w:t>After completion of the document, update the content.</w:t>
      </w:r>
    </w:p>
  </w:footnote>
  <w:footnote w:id="3">
    <w:p w14:paraId="44A0901B" w14:textId="1AF30A0B" w:rsidR="005C4882" w:rsidRDefault="005C4882">
      <w:pPr>
        <w:pStyle w:val="Textpoznmkypodiarou"/>
        <w:rPr>
          <w:rFonts w:ascii="Arial" w:hAnsi="Arial" w:cs="Arial"/>
          <w:sz w:val="18"/>
        </w:rPr>
      </w:pPr>
      <w:r>
        <w:rPr>
          <w:rStyle w:val="Odkaznapoznmkupodiarou"/>
          <w:rFonts w:ascii="Arial" w:hAnsi="Arial" w:cs="Arial"/>
          <w:sz w:val="18"/>
          <w:highlight w:val="lightGray"/>
        </w:rPr>
        <w:footnoteRef/>
      </w:r>
      <w:r>
        <w:rPr>
          <w:rFonts w:ascii="Arial" w:hAnsi="Arial" w:cs="Arial"/>
          <w:sz w:val="18"/>
          <w:highlight w:val="lightGray"/>
        </w:rPr>
        <w:t xml:space="preserve"> Choose one type of research.</w:t>
      </w:r>
    </w:p>
  </w:footnote>
  <w:footnote w:id="4">
    <w:p w14:paraId="22D76496" w14:textId="6ED62784" w:rsidR="005C4882" w:rsidRDefault="005C4882">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5">
    <w:p w14:paraId="52E2827D" w14:textId="613213DB" w:rsidR="005C4882" w:rsidRDefault="005C4882">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14:paraId="0818EBEA" w14:textId="03A327E0" w:rsidR="005C4882" w:rsidRDefault="005C4882">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7">
    <w:p w14:paraId="45EEFCEA" w14:textId="77777777" w:rsidR="005C4882" w:rsidRDefault="005C4882"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8">
    <w:p w14:paraId="7C6966FF"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9">
    <w:p w14:paraId="72A13FD1"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0">
    <w:p w14:paraId="469739FE" w14:textId="77777777" w:rsidR="005C4882" w:rsidRDefault="005C4882"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11">
    <w:p w14:paraId="3298A4CF"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12">
    <w:p w14:paraId="24F76361"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3">
    <w:p w14:paraId="6C9A181D" w14:textId="77777777" w:rsidR="005C4882" w:rsidRDefault="005C4882"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14">
    <w:p w14:paraId="6E9BF4DD"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15">
    <w:p w14:paraId="700DA483" w14:textId="77777777" w:rsidR="005C4882" w:rsidRDefault="005C4882"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6">
    <w:p w14:paraId="054A8E83" w14:textId="04AC25C7" w:rsidR="005C4882" w:rsidRDefault="005C4882">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Indicate the probability of risk occurrence (low, medium, high) and the severity of the risk (low, medium, high)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5">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7">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8"/>
  </w:num>
  <w:num w:numId="6">
    <w:abstractNumId w:val="2"/>
  </w:num>
  <w:num w:numId="7">
    <w:abstractNumId w:val="3"/>
  </w:num>
  <w:num w:numId="8">
    <w:abstractNumId w:val="6"/>
  </w:num>
  <w:num w:numId="9">
    <w:abstractNumId w:val="9"/>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2867"/>
    <w:rsid w:val="00005BDF"/>
    <w:rsid w:val="00007B25"/>
    <w:rsid w:val="00007B75"/>
    <w:rsid w:val="00007B97"/>
    <w:rsid w:val="00017B06"/>
    <w:rsid w:val="00021E47"/>
    <w:rsid w:val="0002648B"/>
    <w:rsid w:val="00027D31"/>
    <w:rsid w:val="00027D3B"/>
    <w:rsid w:val="00030931"/>
    <w:rsid w:val="00030B67"/>
    <w:rsid w:val="00030CDF"/>
    <w:rsid w:val="0003120E"/>
    <w:rsid w:val="000315DD"/>
    <w:rsid w:val="00034AA1"/>
    <w:rsid w:val="00043A03"/>
    <w:rsid w:val="0004456F"/>
    <w:rsid w:val="00050EE5"/>
    <w:rsid w:val="000515AB"/>
    <w:rsid w:val="00053EB4"/>
    <w:rsid w:val="00054F7E"/>
    <w:rsid w:val="00061E6D"/>
    <w:rsid w:val="00063D95"/>
    <w:rsid w:val="000645DE"/>
    <w:rsid w:val="000646A9"/>
    <w:rsid w:val="00064943"/>
    <w:rsid w:val="00064EF4"/>
    <w:rsid w:val="0006788B"/>
    <w:rsid w:val="000754B3"/>
    <w:rsid w:val="00084DA3"/>
    <w:rsid w:val="00087114"/>
    <w:rsid w:val="00090549"/>
    <w:rsid w:val="000912AF"/>
    <w:rsid w:val="00091F97"/>
    <w:rsid w:val="00093A3B"/>
    <w:rsid w:val="000A0C63"/>
    <w:rsid w:val="000A1BE5"/>
    <w:rsid w:val="000A6898"/>
    <w:rsid w:val="000A7561"/>
    <w:rsid w:val="000B2652"/>
    <w:rsid w:val="000C0DE4"/>
    <w:rsid w:val="000C1C3D"/>
    <w:rsid w:val="000C4873"/>
    <w:rsid w:val="000C4A4E"/>
    <w:rsid w:val="000C5024"/>
    <w:rsid w:val="000C7F26"/>
    <w:rsid w:val="000D1E4B"/>
    <w:rsid w:val="000D6589"/>
    <w:rsid w:val="000E3AE3"/>
    <w:rsid w:val="000E3E12"/>
    <w:rsid w:val="000E67D6"/>
    <w:rsid w:val="000F4569"/>
    <w:rsid w:val="000F5242"/>
    <w:rsid w:val="000F5C4E"/>
    <w:rsid w:val="000F71C2"/>
    <w:rsid w:val="0010028B"/>
    <w:rsid w:val="00101AB5"/>
    <w:rsid w:val="00102D71"/>
    <w:rsid w:val="00112F18"/>
    <w:rsid w:val="00117584"/>
    <w:rsid w:val="00124DD1"/>
    <w:rsid w:val="00127622"/>
    <w:rsid w:val="00127BD7"/>
    <w:rsid w:val="00130221"/>
    <w:rsid w:val="00131361"/>
    <w:rsid w:val="0013220A"/>
    <w:rsid w:val="001356B7"/>
    <w:rsid w:val="00136425"/>
    <w:rsid w:val="001432D5"/>
    <w:rsid w:val="00144CA2"/>
    <w:rsid w:val="00146CED"/>
    <w:rsid w:val="001478A9"/>
    <w:rsid w:val="0015372A"/>
    <w:rsid w:val="00154E1D"/>
    <w:rsid w:val="00161B7F"/>
    <w:rsid w:val="00162922"/>
    <w:rsid w:val="00165573"/>
    <w:rsid w:val="001772D5"/>
    <w:rsid w:val="00177E83"/>
    <w:rsid w:val="0017E850"/>
    <w:rsid w:val="00180A6A"/>
    <w:rsid w:val="00181B6D"/>
    <w:rsid w:val="001856B8"/>
    <w:rsid w:val="001859C1"/>
    <w:rsid w:val="00190B2F"/>
    <w:rsid w:val="00193A1D"/>
    <w:rsid w:val="00194329"/>
    <w:rsid w:val="001A1666"/>
    <w:rsid w:val="001A1946"/>
    <w:rsid w:val="001A1EF5"/>
    <w:rsid w:val="001A2D07"/>
    <w:rsid w:val="001A4C73"/>
    <w:rsid w:val="001A54BE"/>
    <w:rsid w:val="001A6824"/>
    <w:rsid w:val="001B247F"/>
    <w:rsid w:val="001B7A6F"/>
    <w:rsid w:val="001C20DB"/>
    <w:rsid w:val="001C255F"/>
    <w:rsid w:val="001C514D"/>
    <w:rsid w:val="001C71C8"/>
    <w:rsid w:val="001C7409"/>
    <w:rsid w:val="001C7717"/>
    <w:rsid w:val="001D006F"/>
    <w:rsid w:val="001D0AC8"/>
    <w:rsid w:val="001D1589"/>
    <w:rsid w:val="001D232D"/>
    <w:rsid w:val="001E0504"/>
    <w:rsid w:val="001E1C2D"/>
    <w:rsid w:val="001E29B4"/>
    <w:rsid w:val="001E4137"/>
    <w:rsid w:val="001E5149"/>
    <w:rsid w:val="001F1A5F"/>
    <w:rsid w:val="001F4693"/>
    <w:rsid w:val="00200A58"/>
    <w:rsid w:val="00203282"/>
    <w:rsid w:val="0020577A"/>
    <w:rsid w:val="002108F1"/>
    <w:rsid w:val="00221CE5"/>
    <w:rsid w:val="00221D34"/>
    <w:rsid w:val="002260DB"/>
    <w:rsid w:val="002271FF"/>
    <w:rsid w:val="002337A4"/>
    <w:rsid w:val="00242EA4"/>
    <w:rsid w:val="00243565"/>
    <w:rsid w:val="002435C4"/>
    <w:rsid w:val="0024454A"/>
    <w:rsid w:val="00253D59"/>
    <w:rsid w:val="002545B2"/>
    <w:rsid w:val="00254D02"/>
    <w:rsid w:val="00261BB0"/>
    <w:rsid w:val="00266039"/>
    <w:rsid w:val="0027102A"/>
    <w:rsid w:val="00273AE2"/>
    <w:rsid w:val="00276E54"/>
    <w:rsid w:val="00283DE9"/>
    <w:rsid w:val="00284D53"/>
    <w:rsid w:val="002860FC"/>
    <w:rsid w:val="002876DC"/>
    <w:rsid w:val="00292272"/>
    <w:rsid w:val="0029416F"/>
    <w:rsid w:val="002A5048"/>
    <w:rsid w:val="002B0356"/>
    <w:rsid w:val="002B0DAA"/>
    <w:rsid w:val="002B2638"/>
    <w:rsid w:val="002C229D"/>
    <w:rsid w:val="002C3637"/>
    <w:rsid w:val="002C46ED"/>
    <w:rsid w:val="002C5C20"/>
    <w:rsid w:val="002C770B"/>
    <w:rsid w:val="002C7829"/>
    <w:rsid w:val="002D0F31"/>
    <w:rsid w:val="002D1799"/>
    <w:rsid w:val="002E0201"/>
    <w:rsid w:val="002E0B48"/>
    <w:rsid w:val="002E3809"/>
    <w:rsid w:val="002E5E19"/>
    <w:rsid w:val="002E7368"/>
    <w:rsid w:val="002E7FE1"/>
    <w:rsid w:val="002F1610"/>
    <w:rsid w:val="002F1A8E"/>
    <w:rsid w:val="00311061"/>
    <w:rsid w:val="003128B8"/>
    <w:rsid w:val="003134BB"/>
    <w:rsid w:val="003140BA"/>
    <w:rsid w:val="0031591E"/>
    <w:rsid w:val="00317D9D"/>
    <w:rsid w:val="0032581D"/>
    <w:rsid w:val="003323D8"/>
    <w:rsid w:val="0033331E"/>
    <w:rsid w:val="00334D25"/>
    <w:rsid w:val="003427DE"/>
    <w:rsid w:val="003510D0"/>
    <w:rsid w:val="00353FDA"/>
    <w:rsid w:val="0036040F"/>
    <w:rsid w:val="003609E2"/>
    <w:rsid w:val="00362A5C"/>
    <w:rsid w:val="00364F13"/>
    <w:rsid w:val="003679AF"/>
    <w:rsid w:val="003702DC"/>
    <w:rsid w:val="00370EEA"/>
    <w:rsid w:val="00380596"/>
    <w:rsid w:val="00381211"/>
    <w:rsid w:val="00381661"/>
    <w:rsid w:val="003863D3"/>
    <w:rsid w:val="00391F15"/>
    <w:rsid w:val="003A0059"/>
    <w:rsid w:val="003A021D"/>
    <w:rsid w:val="003A15CA"/>
    <w:rsid w:val="003A1B8E"/>
    <w:rsid w:val="003A472E"/>
    <w:rsid w:val="003B070B"/>
    <w:rsid w:val="003B13DC"/>
    <w:rsid w:val="003B3106"/>
    <w:rsid w:val="003C1A43"/>
    <w:rsid w:val="003C272D"/>
    <w:rsid w:val="003C598A"/>
    <w:rsid w:val="003D4237"/>
    <w:rsid w:val="003D6ABA"/>
    <w:rsid w:val="003D75BA"/>
    <w:rsid w:val="003E0014"/>
    <w:rsid w:val="003E05DD"/>
    <w:rsid w:val="003E223E"/>
    <w:rsid w:val="003E4A91"/>
    <w:rsid w:val="003E683E"/>
    <w:rsid w:val="003F4785"/>
    <w:rsid w:val="003F4C8A"/>
    <w:rsid w:val="003F5EAF"/>
    <w:rsid w:val="003F7191"/>
    <w:rsid w:val="00400A4A"/>
    <w:rsid w:val="00400CCB"/>
    <w:rsid w:val="004024E3"/>
    <w:rsid w:val="00402BA0"/>
    <w:rsid w:val="00406F02"/>
    <w:rsid w:val="00410146"/>
    <w:rsid w:val="00412B43"/>
    <w:rsid w:val="0041450C"/>
    <w:rsid w:val="00415FDE"/>
    <w:rsid w:val="00416807"/>
    <w:rsid w:val="004171BE"/>
    <w:rsid w:val="00420F4C"/>
    <w:rsid w:val="0042174B"/>
    <w:rsid w:val="00421EAA"/>
    <w:rsid w:val="00422D22"/>
    <w:rsid w:val="00424DA6"/>
    <w:rsid w:val="00425579"/>
    <w:rsid w:val="004300C5"/>
    <w:rsid w:val="004329CC"/>
    <w:rsid w:val="00432FDE"/>
    <w:rsid w:val="00433811"/>
    <w:rsid w:val="00437BD4"/>
    <w:rsid w:val="004411E5"/>
    <w:rsid w:val="004420CB"/>
    <w:rsid w:val="00442B0E"/>
    <w:rsid w:val="00445F79"/>
    <w:rsid w:val="00451E64"/>
    <w:rsid w:val="0045738D"/>
    <w:rsid w:val="00457D1C"/>
    <w:rsid w:val="00460005"/>
    <w:rsid w:val="00462C67"/>
    <w:rsid w:val="0046366F"/>
    <w:rsid w:val="00464B0C"/>
    <w:rsid w:val="004658BB"/>
    <w:rsid w:val="0047032F"/>
    <w:rsid w:val="004718EE"/>
    <w:rsid w:val="0047295B"/>
    <w:rsid w:val="00474A3C"/>
    <w:rsid w:val="00475B32"/>
    <w:rsid w:val="00476A32"/>
    <w:rsid w:val="00483A0B"/>
    <w:rsid w:val="00483A40"/>
    <w:rsid w:val="0048621B"/>
    <w:rsid w:val="0048659C"/>
    <w:rsid w:val="0049127C"/>
    <w:rsid w:val="00491AF9"/>
    <w:rsid w:val="00497112"/>
    <w:rsid w:val="004974A8"/>
    <w:rsid w:val="00497DFD"/>
    <w:rsid w:val="004A013D"/>
    <w:rsid w:val="004A188B"/>
    <w:rsid w:val="004A558F"/>
    <w:rsid w:val="004A5F78"/>
    <w:rsid w:val="004A7446"/>
    <w:rsid w:val="004B2DC8"/>
    <w:rsid w:val="004B3521"/>
    <w:rsid w:val="004B3EBA"/>
    <w:rsid w:val="004C0BA5"/>
    <w:rsid w:val="004C2DBB"/>
    <w:rsid w:val="004C3F68"/>
    <w:rsid w:val="004D76A6"/>
    <w:rsid w:val="004D776A"/>
    <w:rsid w:val="004E278D"/>
    <w:rsid w:val="004E346D"/>
    <w:rsid w:val="004E5FFC"/>
    <w:rsid w:val="004E7438"/>
    <w:rsid w:val="004F4C0D"/>
    <w:rsid w:val="004F6CB8"/>
    <w:rsid w:val="0050313B"/>
    <w:rsid w:val="00506E48"/>
    <w:rsid w:val="005115DD"/>
    <w:rsid w:val="00515A78"/>
    <w:rsid w:val="005169A3"/>
    <w:rsid w:val="0052020F"/>
    <w:rsid w:val="005204C8"/>
    <w:rsid w:val="0052314E"/>
    <w:rsid w:val="005239E5"/>
    <w:rsid w:val="00527CEA"/>
    <w:rsid w:val="005311E8"/>
    <w:rsid w:val="00531431"/>
    <w:rsid w:val="00535CCF"/>
    <w:rsid w:val="00550449"/>
    <w:rsid w:val="005607F4"/>
    <w:rsid w:val="0056295D"/>
    <w:rsid w:val="00564FFB"/>
    <w:rsid w:val="00571DC0"/>
    <w:rsid w:val="0057226D"/>
    <w:rsid w:val="005861D8"/>
    <w:rsid w:val="00586447"/>
    <w:rsid w:val="0058728A"/>
    <w:rsid w:val="00590F94"/>
    <w:rsid w:val="00592873"/>
    <w:rsid w:val="00592A70"/>
    <w:rsid w:val="00597F18"/>
    <w:rsid w:val="005A688F"/>
    <w:rsid w:val="005B033F"/>
    <w:rsid w:val="005B09C7"/>
    <w:rsid w:val="005B2463"/>
    <w:rsid w:val="005B2D8D"/>
    <w:rsid w:val="005B2EB3"/>
    <w:rsid w:val="005B62AD"/>
    <w:rsid w:val="005B6E4D"/>
    <w:rsid w:val="005C1A21"/>
    <w:rsid w:val="005C1BA9"/>
    <w:rsid w:val="005C2269"/>
    <w:rsid w:val="005C3131"/>
    <w:rsid w:val="005C3289"/>
    <w:rsid w:val="005C45B4"/>
    <w:rsid w:val="005C4882"/>
    <w:rsid w:val="005C6054"/>
    <w:rsid w:val="005D331B"/>
    <w:rsid w:val="005D34F9"/>
    <w:rsid w:val="005D4E65"/>
    <w:rsid w:val="005D6B98"/>
    <w:rsid w:val="005D729F"/>
    <w:rsid w:val="005D733F"/>
    <w:rsid w:val="005D7B2C"/>
    <w:rsid w:val="005F0E65"/>
    <w:rsid w:val="005F1D4F"/>
    <w:rsid w:val="005F328C"/>
    <w:rsid w:val="005F38D5"/>
    <w:rsid w:val="005F6022"/>
    <w:rsid w:val="006033F3"/>
    <w:rsid w:val="00606F1F"/>
    <w:rsid w:val="00607300"/>
    <w:rsid w:val="00610C38"/>
    <w:rsid w:val="006125C3"/>
    <w:rsid w:val="0061610F"/>
    <w:rsid w:val="00617534"/>
    <w:rsid w:val="006208ED"/>
    <w:rsid w:val="00623CA3"/>
    <w:rsid w:val="00623EB0"/>
    <w:rsid w:val="00625A57"/>
    <w:rsid w:val="00626659"/>
    <w:rsid w:val="00630CFA"/>
    <w:rsid w:val="006310CE"/>
    <w:rsid w:val="006353EE"/>
    <w:rsid w:val="00637B72"/>
    <w:rsid w:val="00640CF9"/>
    <w:rsid w:val="00641AC4"/>
    <w:rsid w:val="006434AA"/>
    <w:rsid w:val="006435CB"/>
    <w:rsid w:val="00643A11"/>
    <w:rsid w:val="006457E5"/>
    <w:rsid w:val="00645F80"/>
    <w:rsid w:val="0064638B"/>
    <w:rsid w:val="00647C79"/>
    <w:rsid w:val="00657096"/>
    <w:rsid w:val="00661B78"/>
    <w:rsid w:val="00661D01"/>
    <w:rsid w:val="00662173"/>
    <w:rsid w:val="006623BA"/>
    <w:rsid w:val="006659D4"/>
    <w:rsid w:val="006710F4"/>
    <w:rsid w:val="006817F0"/>
    <w:rsid w:val="00681EE5"/>
    <w:rsid w:val="00687C7F"/>
    <w:rsid w:val="006916DC"/>
    <w:rsid w:val="00693150"/>
    <w:rsid w:val="006936CF"/>
    <w:rsid w:val="006942D7"/>
    <w:rsid w:val="006A1104"/>
    <w:rsid w:val="006A2124"/>
    <w:rsid w:val="006A3779"/>
    <w:rsid w:val="006A398E"/>
    <w:rsid w:val="006A42C5"/>
    <w:rsid w:val="006A4753"/>
    <w:rsid w:val="006A653E"/>
    <w:rsid w:val="006A67F8"/>
    <w:rsid w:val="006B3DA7"/>
    <w:rsid w:val="006B5EB5"/>
    <w:rsid w:val="006B7D46"/>
    <w:rsid w:val="006C02D0"/>
    <w:rsid w:val="006C2641"/>
    <w:rsid w:val="006C4BC0"/>
    <w:rsid w:val="006C59C0"/>
    <w:rsid w:val="006D10AE"/>
    <w:rsid w:val="006D23AB"/>
    <w:rsid w:val="006D39C5"/>
    <w:rsid w:val="006E1209"/>
    <w:rsid w:val="006E2163"/>
    <w:rsid w:val="006E344E"/>
    <w:rsid w:val="006E4D95"/>
    <w:rsid w:val="006F03D9"/>
    <w:rsid w:val="006F2D3B"/>
    <w:rsid w:val="006F3ED5"/>
    <w:rsid w:val="0070473C"/>
    <w:rsid w:val="00704981"/>
    <w:rsid w:val="0070656F"/>
    <w:rsid w:val="007110AE"/>
    <w:rsid w:val="007131D4"/>
    <w:rsid w:val="007140DB"/>
    <w:rsid w:val="0071509C"/>
    <w:rsid w:val="00723728"/>
    <w:rsid w:val="007242F6"/>
    <w:rsid w:val="00725B3D"/>
    <w:rsid w:val="0073089E"/>
    <w:rsid w:val="007326E6"/>
    <w:rsid w:val="00733E63"/>
    <w:rsid w:val="007409C7"/>
    <w:rsid w:val="007417DB"/>
    <w:rsid w:val="00741FCD"/>
    <w:rsid w:val="00744375"/>
    <w:rsid w:val="00746ADC"/>
    <w:rsid w:val="0074774E"/>
    <w:rsid w:val="00747CAC"/>
    <w:rsid w:val="00752550"/>
    <w:rsid w:val="00754DFE"/>
    <w:rsid w:val="0075696C"/>
    <w:rsid w:val="007576E5"/>
    <w:rsid w:val="007618F0"/>
    <w:rsid w:val="00764235"/>
    <w:rsid w:val="00765546"/>
    <w:rsid w:val="00767515"/>
    <w:rsid w:val="00772483"/>
    <w:rsid w:val="0077788A"/>
    <w:rsid w:val="00782EC3"/>
    <w:rsid w:val="00784082"/>
    <w:rsid w:val="007868F9"/>
    <w:rsid w:val="007903CB"/>
    <w:rsid w:val="00792F40"/>
    <w:rsid w:val="00797F74"/>
    <w:rsid w:val="007A0A4A"/>
    <w:rsid w:val="007A347C"/>
    <w:rsid w:val="007A4EBC"/>
    <w:rsid w:val="007A55BB"/>
    <w:rsid w:val="007A5AE4"/>
    <w:rsid w:val="007B11A8"/>
    <w:rsid w:val="007B2BB0"/>
    <w:rsid w:val="007B68AC"/>
    <w:rsid w:val="007C145E"/>
    <w:rsid w:val="007C33E0"/>
    <w:rsid w:val="007C4743"/>
    <w:rsid w:val="007C7FD8"/>
    <w:rsid w:val="007D06C5"/>
    <w:rsid w:val="007D749E"/>
    <w:rsid w:val="007E0C05"/>
    <w:rsid w:val="007E280A"/>
    <w:rsid w:val="007E6653"/>
    <w:rsid w:val="007E6C4F"/>
    <w:rsid w:val="007F01B7"/>
    <w:rsid w:val="007F1220"/>
    <w:rsid w:val="007F4C82"/>
    <w:rsid w:val="007F73BF"/>
    <w:rsid w:val="008138E8"/>
    <w:rsid w:val="00815AF2"/>
    <w:rsid w:val="00817D61"/>
    <w:rsid w:val="00820692"/>
    <w:rsid w:val="00822482"/>
    <w:rsid w:val="0082478B"/>
    <w:rsid w:val="008261F6"/>
    <w:rsid w:val="00826E6E"/>
    <w:rsid w:val="008303E6"/>
    <w:rsid w:val="00834325"/>
    <w:rsid w:val="0083520D"/>
    <w:rsid w:val="00841EF8"/>
    <w:rsid w:val="00843550"/>
    <w:rsid w:val="00843CE6"/>
    <w:rsid w:val="00854E68"/>
    <w:rsid w:val="008603CF"/>
    <w:rsid w:val="00860D35"/>
    <w:rsid w:val="008627CE"/>
    <w:rsid w:val="00874229"/>
    <w:rsid w:val="0087441D"/>
    <w:rsid w:val="00875A13"/>
    <w:rsid w:val="0087691C"/>
    <w:rsid w:val="00877456"/>
    <w:rsid w:val="00877BD5"/>
    <w:rsid w:val="008824F5"/>
    <w:rsid w:val="00887946"/>
    <w:rsid w:val="008910C1"/>
    <w:rsid w:val="00891B4A"/>
    <w:rsid w:val="00893653"/>
    <w:rsid w:val="00895B21"/>
    <w:rsid w:val="008973D1"/>
    <w:rsid w:val="008A0936"/>
    <w:rsid w:val="008A2A57"/>
    <w:rsid w:val="008A4022"/>
    <w:rsid w:val="008A44C7"/>
    <w:rsid w:val="008A4732"/>
    <w:rsid w:val="008A6F56"/>
    <w:rsid w:val="008B27B6"/>
    <w:rsid w:val="008B7E6B"/>
    <w:rsid w:val="008C0AC3"/>
    <w:rsid w:val="008C206C"/>
    <w:rsid w:val="008C5AEA"/>
    <w:rsid w:val="008C6F5F"/>
    <w:rsid w:val="008D6758"/>
    <w:rsid w:val="008D7C40"/>
    <w:rsid w:val="008E18A5"/>
    <w:rsid w:val="008E6384"/>
    <w:rsid w:val="008F16BB"/>
    <w:rsid w:val="008F1871"/>
    <w:rsid w:val="008F28CE"/>
    <w:rsid w:val="008F6857"/>
    <w:rsid w:val="008F7861"/>
    <w:rsid w:val="00904947"/>
    <w:rsid w:val="009130F9"/>
    <w:rsid w:val="0091396E"/>
    <w:rsid w:val="00914645"/>
    <w:rsid w:val="00916B3D"/>
    <w:rsid w:val="00917C7F"/>
    <w:rsid w:val="00922187"/>
    <w:rsid w:val="00924DEE"/>
    <w:rsid w:val="00931B8D"/>
    <w:rsid w:val="009407E4"/>
    <w:rsid w:val="0094331A"/>
    <w:rsid w:val="00943A5D"/>
    <w:rsid w:val="00946FAA"/>
    <w:rsid w:val="00947873"/>
    <w:rsid w:val="00947ABF"/>
    <w:rsid w:val="0095125D"/>
    <w:rsid w:val="00953556"/>
    <w:rsid w:val="00954CE1"/>
    <w:rsid w:val="00955A16"/>
    <w:rsid w:val="00960BBF"/>
    <w:rsid w:val="00963DA4"/>
    <w:rsid w:val="009650E9"/>
    <w:rsid w:val="00970340"/>
    <w:rsid w:val="00972B12"/>
    <w:rsid w:val="00973CCC"/>
    <w:rsid w:val="009744E1"/>
    <w:rsid w:val="00980D6D"/>
    <w:rsid w:val="009818A9"/>
    <w:rsid w:val="0098298D"/>
    <w:rsid w:val="009829BC"/>
    <w:rsid w:val="0098460F"/>
    <w:rsid w:val="00992452"/>
    <w:rsid w:val="00992839"/>
    <w:rsid w:val="00993974"/>
    <w:rsid w:val="00996F91"/>
    <w:rsid w:val="009A2925"/>
    <w:rsid w:val="009B26EE"/>
    <w:rsid w:val="009B3CD4"/>
    <w:rsid w:val="009C035A"/>
    <w:rsid w:val="009C5997"/>
    <w:rsid w:val="009D0210"/>
    <w:rsid w:val="009D160C"/>
    <w:rsid w:val="009D3DB9"/>
    <w:rsid w:val="009E21D6"/>
    <w:rsid w:val="009E3BAE"/>
    <w:rsid w:val="009E50B0"/>
    <w:rsid w:val="009F2499"/>
    <w:rsid w:val="009F3085"/>
    <w:rsid w:val="00A0032C"/>
    <w:rsid w:val="00A02E9E"/>
    <w:rsid w:val="00A04851"/>
    <w:rsid w:val="00A05166"/>
    <w:rsid w:val="00A07501"/>
    <w:rsid w:val="00A1076B"/>
    <w:rsid w:val="00A12D5F"/>
    <w:rsid w:val="00A1451B"/>
    <w:rsid w:val="00A17EE8"/>
    <w:rsid w:val="00A22FB8"/>
    <w:rsid w:val="00A2363E"/>
    <w:rsid w:val="00A24EED"/>
    <w:rsid w:val="00A32187"/>
    <w:rsid w:val="00A3725E"/>
    <w:rsid w:val="00A43B03"/>
    <w:rsid w:val="00A50636"/>
    <w:rsid w:val="00A516A3"/>
    <w:rsid w:val="00A51FE5"/>
    <w:rsid w:val="00A544E3"/>
    <w:rsid w:val="00A55916"/>
    <w:rsid w:val="00A55AA8"/>
    <w:rsid w:val="00A6011F"/>
    <w:rsid w:val="00A60F71"/>
    <w:rsid w:val="00A622B7"/>
    <w:rsid w:val="00A62BA1"/>
    <w:rsid w:val="00A742BC"/>
    <w:rsid w:val="00A75081"/>
    <w:rsid w:val="00A76824"/>
    <w:rsid w:val="00A827C3"/>
    <w:rsid w:val="00A8785C"/>
    <w:rsid w:val="00A87BEE"/>
    <w:rsid w:val="00A9039A"/>
    <w:rsid w:val="00A906CB"/>
    <w:rsid w:val="00A911E6"/>
    <w:rsid w:val="00A92097"/>
    <w:rsid w:val="00A93D93"/>
    <w:rsid w:val="00AA15E3"/>
    <w:rsid w:val="00AA1AAC"/>
    <w:rsid w:val="00AA45FC"/>
    <w:rsid w:val="00AA5067"/>
    <w:rsid w:val="00AB0522"/>
    <w:rsid w:val="00AB7B3B"/>
    <w:rsid w:val="00AC1ABF"/>
    <w:rsid w:val="00AC4079"/>
    <w:rsid w:val="00AD2795"/>
    <w:rsid w:val="00AD7865"/>
    <w:rsid w:val="00AF23EE"/>
    <w:rsid w:val="00AF3C93"/>
    <w:rsid w:val="00AF5220"/>
    <w:rsid w:val="00B10195"/>
    <w:rsid w:val="00B11972"/>
    <w:rsid w:val="00B153D1"/>
    <w:rsid w:val="00B160BE"/>
    <w:rsid w:val="00B16F4F"/>
    <w:rsid w:val="00B175FA"/>
    <w:rsid w:val="00B22401"/>
    <w:rsid w:val="00B227A2"/>
    <w:rsid w:val="00B2358A"/>
    <w:rsid w:val="00B2654E"/>
    <w:rsid w:val="00B310F0"/>
    <w:rsid w:val="00B32DBF"/>
    <w:rsid w:val="00B351E9"/>
    <w:rsid w:val="00B36E99"/>
    <w:rsid w:val="00B40AB6"/>
    <w:rsid w:val="00B519BD"/>
    <w:rsid w:val="00B5449D"/>
    <w:rsid w:val="00B55996"/>
    <w:rsid w:val="00B6058F"/>
    <w:rsid w:val="00B61314"/>
    <w:rsid w:val="00B6137C"/>
    <w:rsid w:val="00B61A22"/>
    <w:rsid w:val="00B62815"/>
    <w:rsid w:val="00B6463B"/>
    <w:rsid w:val="00B661E9"/>
    <w:rsid w:val="00B7124F"/>
    <w:rsid w:val="00B74137"/>
    <w:rsid w:val="00B76F9C"/>
    <w:rsid w:val="00B77B03"/>
    <w:rsid w:val="00B80142"/>
    <w:rsid w:val="00B86831"/>
    <w:rsid w:val="00B9042D"/>
    <w:rsid w:val="00B909EF"/>
    <w:rsid w:val="00B93211"/>
    <w:rsid w:val="00B94A6D"/>
    <w:rsid w:val="00B9691C"/>
    <w:rsid w:val="00B96BC7"/>
    <w:rsid w:val="00B97690"/>
    <w:rsid w:val="00B97FF0"/>
    <w:rsid w:val="00BA03BB"/>
    <w:rsid w:val="00BA1798"/>
    <w:rsid w:val="00BA501F"/>
    <w:rsid w:val="00BC677D"/>
    <w:rsid w:val="00BD424B"/>
    <w:rsid w:val="00BD7F36"/>
    <w:rsid w:val="00BE38A8"/>
    <w:rsid w:val="00BE607A"/>
    <w:rsid w:val="00BF4A10"/>
    <w:rsid w:val="00BF6398"/>
    <w:rsid w:val="00C0067A"/>
    <w:rsid w:val="00C0278D"/>
    <w:rsid w:val="00C04289"/>
    <w:rsid w:val="00C04FBD"/>
    <w:rsid w:val="00C07BBE"/>
    <w:rsid w:val="00C100F5"/>
    <w:rsid w:val="00C14558"/>
    <w:rsid w:val="00C153C8"/>
    <w:rsid w:val="00C20400"/>
    <w:rsid w:val="00C21DF5"/>
    <w:rsid w:val="00C226BF"/>
    <w:rsid w:val="00C30DBF"/>
    <w:rsid w:val="00C31BE9"/>
    <w:rsid w:val="00C32842"/>
    <w:rsid w:val="00C337E1"/>
    <w:rsid w:val="00C33CA6"/>
    <w:rsid w:val="00C3714A"/>
    <w:rsid w:val="00C373E8"/>
    <w:rsid w:val="00C377D3"/>
    <w:rsid w:val="00C46C06"/>
    <w:rsid w:val="00C508AD"/>
    <w:rsid w:val="00C5202E"/>
    <w:rsid w:val="00C55E0B"/>
    <w:rsid w:val="00C625D6"/>
    <w:rsid w:val="00C65A15"/>
    <w:rsid w:val="00C65A42"/>
    <w:rsid w:val="00C66AD1"/>
    <w:rsid w:val="00C71929"/>
    <w:rsid w:val="00C73F9F"/>
    <w:rsid w:val="00C75FA0"/>
    <w:rsid w:val="00C761D0"/>
    <w:rsid w:val="00C76B01"/>
    <w:rsid w:val="00C76F64"/>
    <w:rsid w:val="00C82F06"/>
    <w:rsid w:val="00C83403"/>
    <w:rsid w:val="00C909BF"/>
    <w:rsid w:val="00C90DE4"/>
    <w:rsid w:val="00C964BB"/>
    <w:rsid w:val="00C97227"/>
    <w:rsid w:val="00C975AF"/>
    <w:rsid w:val="00CA04A7"/>
    <w:rsid w:val="00CA1CA5"/>
    <w:rsid w:val="00CA1EBD"/>
    <w:rsid w:val="00CA38BD"/>
    <w:rsid w:val="00CA64E4"/>
    <w:rsid w:val="00CB3152"/>
    <w:rsid w:val="00CB359C"/>
    <w:rsid w:val="00CB541B"/>
    <w:rsid w:val="00CB797E"/>
    <w:rsid w:val="00CC0734"/>
    <w:rsid w:val="00CC1E92"/>
    <w:rsid w:val="00CC1FEC"/>
    <w:rsid w:val="00CC2BB4"/>
    <w:rsid w:val="00CC4B0E"/>
    <w:rsid w:val="00CD494A"/>
    <w:rsid w:val="00CE0AAF"/>
    <w:rsid w:val="00CE15CC"/>
    <w:rsid w:val="00CE4762"/>
    <w:rsid w:val="00CF35B2"/>
    <w:rsid w:val="00CF5608"/>
    <w:rsid w:val="00CF6E55"/>
    <w:rsid w:val="00D0266E"/>
    <w:rsid w:val="00D04CB5"/>
    <w:rsid w:val="00D04F66"/>
    <w:rsid w:val="00D111D8"/>
    <w:rsid w:val="00D12794"/>
    <w:rsid w:val="00D140AC"/>
    <w:rsid w:val="00D176DB"/>
    <w:rsid w:val="00D2181B"/>
    <w:rsid w:val="00D21EA8"/>
    <w:rsid w:val="00D26725"/>
    <w:rsid w:val="00D314EC"/>
    <w:rsid w:val="00D317D1"/>
    <w:rsid w:val="00D32E97"/>
    <w:rsid w:val="00D334AB"/>
    <w:rsid w:val="00D4022D"/>
    <w:rsid w:val="00D40D7C"/>
    <w:rsid w:val="00D41FAE"/>
    <w:rsid w:val="00D42A5A"/>
    <w:rsid w:val="00D45A53"/>
    <w:rsid w:val="00D466F0"/>
    <w:rsid w:val="00D47DC9"/>
    <w:rsid w:val="00D47F41"/>
    <w:rsid w:val="00D50108"/>
    <w:rsid w:val="00D5049D"/>
    <w:rsid w:val="00D55725"/>
    <w:rsid w:val="00D64FC3"/>
    <w:rsid w:val="00D714B3"/>
    <w:rsid w:val="00D73D67"/>
    <w:rsid w:val="00D75513"/>
    <w:rsid w:val="00D777BD"/>
    <w:rsid w:val="00D84D84"/>
    <w:rsid w:val="00D9562B"/>
    <w:rsid w:val="00D95C7F"/>
    <w:rsid w:val="00D95FBE"/>
    <w:rsid w:val="00DA04DC"/>
    <w:rsid w:val="00DA06A0"/>
    <w:rsid w:val="00DA20AB"/>
    <w:rsid w:val="00DA473B"/>
    <w:rsid w:val="00DB0624"/>
    <w:rsid w:val="00DB116F"/>
    <w:rsid w:val="00DB5B4E"/>
    <w:rsid w:val="00DC285C"/>
    <w:rsid w:val="00DC3962"/>
    <w:rsid w:val="00DC7695"/>
    <w:rsid w:val="00DD2AE2"/>
    <w:rsid w:val="00DD5D4C"/>
    <w:rsid w:val="00DD7889"/>
    <w:rsid w:val="00DE30F6"/>
    <w:rsid w:val="00DE32B9"/>
    <w:rsid w:val="00DE5B5E"/>
    <w:rsid w:val="00DF23AD"/>
    <w:rsid w:val="00DF6928"/>
    <w:rsid w:val="00DF7BCA"/>
    <w:rsid w:val="00E013FC"/>
    <w:rsid w:val="00E014D6"/>
    <w:rsid w:val="00E05DE1"/>
    <w:rsid w:val="00E22666"/>
    <w:rsid w:val="00E23A00"/>
    <w:rsid w:val="00E25F96"/>
    <w:rsid w:val="00E30CFC"/>
    <w:rsid w:val="00E315E6"/>
    <w:rsid w:val="00E3770F"/>
    <w:rsid w:val="00E4169B"/>
    <w:rsid w:val="00E46813"/>
    <w:rsid w:val="00E50554"/>
    <w:rsid w:val="00E51864"/>
    <w:rsid w:val="00E53BFC"/>
    <w:rsid w:val="00E55A8D"/>
    <w:rsid w:val="00E55DFC"/>
    <w:rsid w:val="00E56287"/>
    <w:rsid w:val="00E57E4A"/>
    <w:rsid w:val="00E57F06"/>
    <w:rsid w:val="00E610C9"/>
    <w:rsid w:val="00E61121"/>
    <w:rsid w:val="00E619F4"/>
    <w:rsid w:val="00E6232F"/>
    <w:rsid w:val="00E62B2E"/>
    <w:rsid w:val="00E65590"/>
    <w:rsid w:val="00E671E9"/>
    <w:rsid w:val="00E71A84"/>
    <w:rsid w:val="00E82541"/>
    <w:rsid w:val="00E9526E"/>
    <w:rsid w:val="00E95603"/>
    <w:rsid w:val="00E96B5C"/>
    <w:rsid w:val="00E972E2"/>
    <w:rsid w:val="00EA6005"/>
    <w:rsid w:val="00EB023B"/>
    <w:rsid w:val="00EB1872"/>
    <w:rsid w:val="00EB4DAA"/>
    <w:rsid w:val="00EB720D"/>
    <w:rsid w:val="00EC37FD"/>
    <w:rsid w:val="00EC47FE"/>
    <w:rsid w:val="00EC5142"/>
    <w:rsid w:val="00EC5807"/>
    <w:rsid w:val="00ED0A91"/>
    <w:rsid w:val="00ED122E"/>
    <w:rsid w:val="00ED4B98"/>
    <w:rsid w:val="00ED5576"/>
    <w:rsid w:val="00ED7C38"/>
    <w:rsid w:val="00EE39EF"/>
    <w:rsid w:val="00EE4659"/>
    <w:rsid w:val="00EE6D2E"/>
    <w:rsid w:val="00EE7DA0"/>
    <w:rsid w:val="00EF1BA0"/>
    <w:rsid w:val="00EF5471"/>
    <w:rsid w:val="00EF6523"/>
    <w:rsid w:val="00EF75A5"/>
    <w:rsid w:val="00F01B6C"/>
    <w:rsid w:val="00F046FF"/>
    <w:rsid w:val="00F10620"/>
    <w:rsid w:val="00F10D56"/>
    <w:rsid w:val="00F10DAC"/>
    <w:rsid w:val="00F115B2"/>
    <w:rsid w:val="00F11D95"/>
    <w:rsid w:val="00F123A7"/>
    <w:rsid w:val="00F1269F"/>
    <w:rsid w:val="00F144D5"/>
    <w:rsid w:val="00F248D9"/>
    <w:rsid w:val="00F25167"/>
    <w:rsid w:val="00F35C0D"/>
    <w:rsid w:val="00F37523"/>
    <w:rsid w:val="00F52214"/>
    <w:rsid w:val="00F54DF7"/>
    <w:rsid w:val="00F575F2"/>
    <w:rsid w:val="00F61DA4"/>
    <w:rsid w:val="00F658A1"/>
    <w:rsid w:val="00F66756"/>
    <w:rsid w:val="00F713FE"/>
    <w:rsid w:val="00F714FA"/>
    <w:rsid w:val="00F75D2C"/>
    <w:rsid w:val="00F77074"/>
    <w:rsid w:val="00F77C6E"/>
    <w:rsid w:val="00F85FE7"/>
    <w:rsid w:val="00F86B91"/>
    <w:rsid w:val="00F90E39"/>
    <w:rsid w:val="00F91E55"/>
    <w:rsid w:val="00F920D8"/>
    <w:rsid w:val="00F94132"/>
    <w:rsid w:val="00F94B1D"/>
    <w:rsid w:val="00F9684C"/>
    <w:rsid w:val="00FA1D23"/>
    <w:rsid w:val="00FA7AFB"/>
    <w:rsid w:val="00FB1EEA"/>
    <w:rsid w:val="00FB5673"/>
    <w:rsid w:val="00FB75B9"/>
    <w:rsid w:val="00FC24B2"/>
    <w:rsid w:val="00FC4086"/>
    <w:rsid w:val="00FC5A7B"/>
    <w:rsid w:val="00FC615C"/>
    <w:rsid w:val="00FC6685"/>
    <w:rsid w:val="00FD0FD0"/>
    <w:rsid w:val="00FD1890"/>
    <w:rsid w:val="00FD2083"/>
    <w:rsid w:val="00FD447D"/>
    <w:rsid w:val="00FD52F0"/>
    <w:rsid w:val="00FE0FF7"/>
    <w:rsid w:val="00FE19BD"/>
    <w:rsid w:val="00FE2F0E"/>
    <w:rsid w:val="00FE39D2"/>
    <w:rsid w:val="00FE4C0E"/>
    <w:rsid w:val="00FF0602"/>
    <w:rsid w:val="00FF3305"/>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42C5"/>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Textzstupnhosymbolu">
    <w:name w:val="Placeholder Text"/>
    <w:basedOn w:val="Predvolenpsmoodseku"/>
    <w:uiPriority w:val="99"/>
    <w:semiHidden/>
    <w:rsid w:val="008C0AC3"/>
    <w:rPr>
      <w:color w:val="808080"/>
    </w:rPr>
  </w:style>
  <w:style w:type="paragraph" w:customStyle="1" w:styleId="P68B1DB1-Nadpis21">
    <w:name w:val="P68B1DB1-Nadpis21"/>
    <w:basedOn w:val="Nadpis2"/>
    <w:rPr>
      <w:rFonts w:ascii="Arial" w:hAnsi="Arial" w:cs="Arial"/>
    </w:rPr>
  </w:style>
  <w:style w:type="paragraph" w:customStyle="1" w:styleId="P68B1DB1-Normlny2">
    <w:name w:val="P68B1DB1-Normlny2"/>
    <w:basedOn w:val="Normlny"/>
    <w:rPr>
      <w:rFonts w:ascii="Arial" w:hAnsi="Arial" w:cs="Arial"/>
    </w:rPr>
  </w:style>
  <w:style w:type="paragraph" w:customStyle="1" w:styleId="P68B1DB1-Normlny3">
    <w:name w:val="P68B1DB1-Normlny3"/>
    <w:basedOn w:val="Normlny"/>
    <w:rPr>
      <w:rFonts w:ascii="Arial" w:hAnsi="Arial" w:cs="Arial"/>
      <w:highlight w:val="lightGray"/>
    </w:rPr>
  </w:style>
  <w:style w:type="paragraph" w:customStyle="1" w:styleId="P68B1DB1-Normlny4">
    <w:name w:val="P68B1DB1-Normlny4"/>
    <w:basedOn w:val="Normlny"/>
    <w:rPr>
      <w:rFonts w:ascii="Arial" w:hAnsi="Arial" w:cs="Arial"/>
      <w:b/>
      <w:highlight w:val="lightGray"/>
    </w:rPr>
  </w:style>
  <w:style w:type="paragraph" w:customStyle="1" w:styleId="P68B1DB1-Normlny5">
    <w:name w:val="P68B1DB1-Normlny5"/>
    <w:basedOn w:val="Normlny"/>
    <w:rPr>
      <w:rFonts w:ascii="Arial" w:hAnsi="Arial" w:cs="Arial"/>
      <w:color w:val="2E74B5" w:themeColor="accent1" w:themeShade="BF"/>
      <w:sz w:val="26"/>
    </w:rPr>
  </w:style>
  <w:style w:type="paragraph" w:customStyle="1" w:styleId="P68B1DB1-Obsah26">
    <w:name w:val="P68B1DB1-Obsah26"/>
    <w:basedOn w:val="Obsah2"/>
    <w:rPr>
      <w:rFonts w:ascii="Arial" w:hAnsi="Arial" w:cs="Arial"/>
    </w:rPr>
  </w:style>
  <w:style w:type="paragraph" w:customStyle="1" w:styleId="P68B1DB1-Normlny7">
    <w:name w:val="P68B1DB1-Normlny7"/>
    <w:basedOn w:val="Normlny"/>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Pr>
      <w:rFonts w:asciiTheme="majorHAnsi" w:eastAsiaTheme="majorEastAsia" w:hAnsiTheme="majorHAnsi" w:cstheme="majorBidi"/>
      <w:sz w:val="24"/>
    </w:rPr>
  </w:style>
  <w:style w:type="paragraph" w:customStyle="1" w:styleId="P68B1DB1-Normlny9">
    <w:name w:val="P68B1DB1-Normlny9"/>
    <w:basedOn w:val="Normlny"/>
    <w:rPr>
      <w:rFonts w:ascii="Arial" w:eastAsiaTheme="majorEastAsia" w:hAnsi="Arial" w:cs="Arial"/>
      <w:color w:val="2E74B5" w:themeColor="accent1" w:themeShade="BF"/>
      <w:sz w:val="24"/>
    </w:rPr>
  </w:style>
  <w:style w:type="paragraph" w:customStyle="1" w:styleId="P68B1DB1-Normlny10">
    <w:name w:val="P68B1DB1-Normlny10"/>
    <w:basedOn w:val="Normlny"/>
    <w:rPr>
      <w:rFonts w:ascii="Arial" w:eastAsia="Times New Roman" w:hAnsi="Arial" w:cs="Arial"/>
      <w:b/>
      <w:color w:val="000000" w:themeColor="text1"/>
    </w:rPr>
  </w:style>
  <w:style w:type="paragraph" w:customStyle="1" w:styleId="P68B1DB1-Normlny11">
    <w:name w:val="P68B1DB1-Normlny11"/>
    <w:basedOn w:val="Normlny"/>
    <w:rPr>
      <w:rFonts w:ascii="Arial" w:eastAsia="Times New Roman" w:hAnsi="Arial" w:cs="Arial"/>
      <w:i/>
      <w:highlight w:val="lightGray"/>
    </w:rPr>
  </w:style>
  <w:style w:type="paragraph" w:customStyle="1" w:styleId="P68B1DB1-Normlny12">
    <w:name w:val="P68B1DB1-Normlny12"/>
    <w:basedOn w:val="Normlny"/>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Nadpis3"/>
    <w:rPr>
      <w:rFonts w:ascii="Arial" w:hAnsi="Arial" w:cs="Arial"/>
    </w:rPr>
  </w:style>
  <w:style w:type="paragraph" w:customStyle="1" w:styleId="P68B1DB1-Nadpis315">
    <w:name w:val="P68B1DB1-Nadpis315"/>
    <w:basedOn w:val="Nadpis3"/>
    <w:rPr>
      <w:rFonts w:ascii="Arial" w:hAnsi="Arial" w:cs="Arial"/>
      <w:caps/>
    </w:rPr>
  </w:style>
  <w:style w:type="paragraph" w:customStyle="1" w:styleId="P68B1DB1-Normlny16">
    <w:name w:val="P68B1DB1-Normlny16"/>
    <w:basedOn w:val="Normlny"/>
    <w:rPr>
      <w:rFonts w:ascii="Arial" w:eastAsia="Times New Roman" w:hAnsi="Arial" w:cs="Arial"/>
      <w:b/>
    </w:rPr>
  </w:style>
  <w:style w:type="paragraph" w:customStyle="1" w:styleId="P68B1DB1-Normlny17">
    <w:name w:val="P68B1DB1-Normlny17"/>
    <w:basedOn w:val="Normlny"/>
    <w:rPr>
      <w:rFonts w:ascii="Arial" w:eastAsia="Times New Roman" w:hAnsi="Arial" w:cs="Arial"/>
    </w:rPr>
  </w:style>
  <w:style w:type="paragraph" w:customStyle="1" w:styleId="P68B1DB1-Normlny18">
    <w:name w:val="P68B1DB1-Normlny18"/>
    <w:basedOn w:val="Normlny"/>
    <w:rPr>
      <w:rFonts w:ascii="Arial" w:eastAsia="Times New Roman" w:hAnsi="Arial" w:cs="Arial"/>
      <w:sz w:val="20"/>
    </w:rPr>
  </w:style>
  <w:style w:type="paragraph" w:customStyle="1" w:styleId="P68B1DB1-Normlny19">
    <w:name w:val="P68B1DB1-Normlny19"/>
    <w:basedOn w:val="Normlny"/>
    <w:rPr>
      <w:rFonts w:ascii="Arial" w:eastAsia="Times New Roman" w:hAnsi="Arial" w:cs="Arial"/>
      <w:color w:val="000000"/>
      <w:sz w:val="20"/>
    </w:rPr>
  </w:style>
  <w:style w:type="paragraph" w:customStyle="1" w:styleId="P68B1DB1-Normlny20">
    <w:name w:val="P68B1DB1-Normlny20"/>
    <w:basedOn w:val="Normlny"/>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Nadpis4"/>
    <w:rPr>
      <w:rFonts w:ascii="Arial" w:hAnsi="Arial" w:cs="Arial"/>
    </w:rPr>
  </w:style>
  <w:style w:type="paragraph" w:customStyle="1" w:styleId="P68B1DB1-Normlny24">
    <w:name w:val="P68B1DB1-Normlny24"/>
    <w:basedOn w:val="Normlny"/>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lny"/>
    <w:rPr>
      <w:rFonts w:ascii="Arial" w:eastAsia="Times New Roman" w:hAnsi="Arial" w:cs="Arial"/>
      <w:i/>
      <w:color w:val="000000" w:themeColor="text1"/>
      <w:sz w:val="20"/>
    </w:rPr>
  </w:style>
  <w:style w:type="paragraph" w:customStyle="1" w:styleId="P68B1DB1-Nadpis427">
    <w:name w:val="P68B1DB1-Nadpis427"/>
    <w:basedOn w:val="Nadpis4"/>
    <w:rPr>
      <w:rFonts w:ascii="Arial" w:eastAsia="Times New Roman" w:hAnsi="Arial" w:cs="Arial"/>
      <w:color w:val="auto"/>
      <w:highlight w:val="lightGray"/>
    </w:rPr>
  </w:style>
  <w:style w:type="paragraph" w:customStyle="1" w:styleId="P68B1DB1-Odsekzoznamu28">
    <w:name w:val="P68B1DB1-Odsekzoznamu28"/>
    <w:basedOn w:val="Odsekzoznamu"/>
    <w:rPr>
      <w:rFonts w:ascii="Arial" w:eastAsia="Times New Roman" w:hAnsi="Arial" w:cs="Arial"/>
      <w:i/>
      <w:highlight w:val="lightGray"/>
    </w:rPr>
  </w:style>
  <w:style w:type="paragraph" w:customStyle="1" w:styleId="P68B1DB1-Normlny29">
    <w:name w:val="P68B1DB1-Normlny29"/>
    <w:basedOn w:val="Normlny"/>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lny"/>
    <w:rPr>
      <w:rFonts w:ascii="Arial" w:eastAsiaTheme="majorEastAsia" w:hAnsi="Arial" w:cs="Arial"/>
      <w:i/>
      <w:color w:val="2E74B5" w:themeColor="accent1" w:themeShade="BF"/>
    </w:rPr>
  </w:style>
  <w:style w:type="paragraph" w:customStyle="1" w:styleId="P68B1DB1-Normlny32">
    <w:name w:val="P68B1DB1-Normlny32"/>
    <w:basedOn w:val="Normlny"/>
    <w:rPr>
      <w:i/>
    </w:rPr>
  </w:style>
  <w:style w:type="paragraph" w:customStyle="1" w:styleId="P68B1DB1-paragraph33">
    <w:name w:val="P68B1DB1-paragraph33"/>
    <w:basedOn w:val="paragraph"/>
    <w:rPr>
      <w:i/>
      <w:sz w:val="22"/>
    </w:rPr>
  </w:style>
  <w:style w:type="paragraph" w:customStyle="1" w:styleId="P68B1DB1-Pta34">
    <w:name w:val="P68B1DB1-Pta34"/>
    <w:basedOn w:val="Pta"/>
    <w:rPr>
      <w:rFonts w:ascii="Arial" w:hAnsi="Arial" w:cs="Arial"/>
      <w:sz w:val="16"/>
    </w:rPr>
  </w:style>
  <w:style w:type="character" w:customStyle="1" w:styleId="hwtze">
    <w:name w:val="hwtze"/>
    <w:basedOn w:val="Predvolenpsmoodseku"/>
    <w:rsid w:val="007B68AC"/>
  </w:style>
  <w:style w:type="character" w:customStyle="1" w:styleId="rynqvb">
    <w:name w:val="rynqvb"/>
    <w:basedOn w:val="Predvolenpsmoodseku"/>
    <w:rsid w:val="007B68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42C5"/>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Textzstupnhosymbolu">
    <w:name w:val="Placeholder Text"/>
    <w:basedOn w:val="Predvolenpsmoodseku"/>
    <w:uiPriority w:val="99"/>
    <w:semiHidden/>
    <w:rsid w:val="008C0AC3"/>
    <w:rPr>
      <w:color w:val="808080"/>
    </w:rPr>
  </w:style>
  <w:style w:type="paragraph" w:customStyle="1" w:styleId="P68B1DB1-Nadpis21">
    <w:name w:val="P68B1DB1-Nadpis21"/>
    <w:basedOn w:val="Nadpis2"/>
    <w:rPr>
      <w:rFonts w:ascii="Arial" w:hAnsi="Arial" w:cs="Arial"/>
    </w:rPr>
  </w:style>
  <w:style w:type="paragraph" w:customStyle="1" w:styleId="P68B1DB1-Normlny2">
    <w:name w:val="P68B1DB1-Normlny2"/>
    <w:basedOn w:val="Normlny"/>
    <w:rPr>
      <w:rFonts w:ascii="Arial" w:hAnsi="Arial" w:cs="Arial"/>
    </w:rPr>
  </w:style>
  <w:style w:type="paragraph" w:customStyle="1" w:styleId="P68B1DB1-Normlny3">
    <w:name w:val="P68B1DB1-Normlny3"/>
    <w:basedOn w:val="Normlny"/>
    <w:rPr>
      <w:rFonts w:ascii="Arial" w:hAnsi="Arial" w:cs="Arial"/>
      <w:highlight w:val="lightGray"/>
    </w:rPr>
  </w:style>
  <w:style w:type="paragraph" w:customStyle="1" w:styleId="P68B1DB1-Normlny4">
    <w:name w:val="P68B1DB1-Normlny4"/>
    <w:basedOn w:val="Normlny"/>
    <w:rPr>
      <w:rFonts w:ascii="Arial" w:hAnsi="Arial" w:cs="Arial"/>
      <w:b/>
      <w:highlight w:val="lightGray"/>
    </w:rPr>
  </w:style>
  <w:style w:type="paragraph" w:customStyle="1" w:styleId="P68B1DB1-Normlny5">
    <w:name w:val="P68B1DB1-Normlny5"/>
    <w:basedOn w:val="Normlny"/>
    <w:rPr>
      <w:rFonts w:ascii="Arial" w:hAnsi="Arial" w:cs="Arial"/>
      <w:color w:val="2E74B5" w:themeColor="accent1" w:themeShade="BF"/>
      <w:sz w:val="26"/>
    </w:rPr>
  </w:style>
  <w:style w:type="paragraph" w:customStyle="1" w:styleId="P68B1DB1-Obsah26">
    <w:name w:val="P68B1DB1-Obsah26"/>
    <w:basedOn w:val="Obsah2"/>
    <w:rPr>
      <w:rFonts w:ascii="Arial" w:hAnsi="Arial" w:cs="Arial"/>
    </w:rPr>
  </w:style>
  <w:style w:type="paragraph" w:customStyle="1" w:styleId="P68B1DB1-Normlny7">
    <w:name w:val="P68B1DB1-Normlny7"/>
    <w:basedOn w:val="Normlny"/>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Pr>
      <w:rFonts w:asciiTheme="majorHAnsi" w:eastAsiaTheme="majorEastAsia" w:hAnsiTheme="majorHAnsi" w:cstheme="majorBidi"/>
      <w:sz w:val="24"/>
    </w:rPr>
  </w:style>
  <w:style w:type="paragraph" w:customStyle="1" w:styleId="P68B1DB1-Normlny9">
    <w:name w:val="P68B1DB1-Normlny9"/>
    <w:basedOn w:val="Normlny"/>
    <w:rPr>
      <w:rFonts w:ascii="Arial" w:eastAsiaTheme="majorEastAsia" w:hAnsi="Arial" w:cs="Arial"/>
      <w:color w:val="2E74B5" w:themeColor="accent1" w:themeShade="BF"/>
      <w:sz w:val="24"/>
    </w:rPr>
  </w:style>
  <w:style w:type="paragraph" w:customStyle="1" w:styleId="P68B1DB1-Normlny10">
    <w:name w:val="P68B1DB1-Normlny10"/>
    <w:basedOn w:val="Normlny"/>
    <w:rPr>
      <w:rFonts w:ascii="Arial" w:eastAsia="Times New Roman" w:hAnsi="Arial" w:cs="Arial"/>
      <w:b/>
      <w:color w:val="000000" w:themeColor="text1"/>
    </w:rPr>
  </w:style>
  <w:style w:type="paragraph" w:customStyle="1" w:styleId="P68B1DB1-Normlny11">
    <w:name w:val="P68B1DB1-Normlny11"/>
    <w:basedOn w:val="Normlny"/>
    <w:rPr>
      <w:rFonts w:ascii="Arial" w:eastAsia="Times New Roman" w:hAnsi="Arial" w:cs="Arial"/>
      <w:i/>
      <w:highlight w:val="lightGray"/>
    </w:rPr>
  </w:style>
  <w:style w:type="paragraph" w:customStyle="1" w:styleId="P68B1DB1-Normlny12">
    <w:name w:val="P68B1DB1-Normlny12"/>
    <w:basedOn w:val="Normlny"/>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Nadpis3"/>
    <w:rPr>
      <w:rFonts w:ascii="Arial" w:hAnsi="Arial" w:cs="Arial"/>
    </w:rPr>
  </w:style>
  <w:style w:type="paragraph" w:customStyle="1" w:styleId="P68B1DB1-Nadpis315">
    <w:name w:val="P68B1DB1-Nadpis315"/>
    <w:basedOn w:val="Nadpis3"/>
    <w:rPr>
      <w:rFonts w:ascii="Arial" w:hAnsi="Arial" w:cs="Arial"/>
      <w:caps/>
    </w:rPr>
  </w:style>
  <w:style w:type="paragraph" w:customStyle="1" w:styleId="P68B1DB1-Normlny16">
    <w:name w:val="P68B1DB1-Normlny16"/>
    <w:basedOn w:val="Normlny"/>
    <w:rPr>
      <w:rFonts w:ascii="Arial" w:eastAsia="Times New Roman" w:hAnsi="Arial" w:cs="Arial"/>
      <w:b/>
    </w:rPr>
  </w:style>
  <w:style w:type="paragraph" w:customStyle="1" w:styleId="P68B1DB1-Normlny17">
    <w:name w:val="P68B1DB1-Normlny17"/>
    <w:basedOn w:val="Normlny"/>
    <w:rPr>
      <w:rFonts w:ascii="Arial" w:eastAsia="Times New Roman" w:hAnsi="Arial" w:cs="Arial"/>
    </w:rPr>
  </w:style>
  <w:style w:type="paragraph" w:customStyle="1" w:styleId="P68B1DB1-Normlny18">
    <w:name w:val="P68B1DB1-Normlny18"/>
    <w:basedOn w:val="Normlny"/>
    <w:rPr>
      <w:rFonts w:ascii="Arial" w:eastAsia="Times New Roman" w:hAnsi="Arial" w:cs="Arial"/>
      <w:sz w:val="20"/>
    </w:rPr>
  </w:style>
  <w:style w:type="paragraph" w:customStyle="1" w:styleId="P68B1DB1-Normlny19">
    <w:name w:val="P68B1DB1-Normlny19"/>
    <w:basedOn w:val="Normlny"/>
    <w:rPr>
      <w:rFonts w:ascii="Arial" w:eastAsia="Times New Roman" w:hAnsi="Arial" w:cs="Arial"/>
      <w:color w:val="000000"/>
      <w:sz w:val="20"/>
    </w:rPr>
  </w:style>
  <w:style w:type="paragraph" w:customStyle="1" w:styleId="P68B1DB1-Normlny20">
    <w:name w:val="P68B1DB1-Normlny20"/>
    <w:basedOn w:val="Normlny"/>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Nadpis4"/>
    <w:rPr>
      <w:rFonts w:ascii="Arial" w:hAnsi="Arial" w:cs="Arial"/>
    </w:rPr>
  </w:style>
  <w:style w:type="paragraph" w:customStyle="1" w:styleId="P68B1DB1-Normlny24">
    <w:name w:val="P68B1DB1-Normlny24"/>
    <w:basedOn w:val="Normlny"/>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lny"/>
    <w:rPr>
      <w:rFonts w:ascii="Arial" w:eastAsia="Times New Roman" w:hAnsi="Arial" w:cs="Arial"/>
      <w:i/>
      <w:color w:val="000000" w:themeColor="text1"/>
      <w:sz w:val="20"/>
    </w:rPr>
  </w:style>
  <w:style w:type="paragraph" w:customStyle="1" w:styleId="P68B1DB1-Nadpis427">
    <w:name w:val="P68B1DB1-Nadpis427"/>
    <w:basedOn w:val="Nadpis4"/>
    <w:rPr>
      <w:rFonts w:ascii="Arial" w:eastAsia="Times New Roman" w:hAnsi="Arial" w:cs="Arial"/>
      <w:color w:val="auto"/>
      <w:highlight w:val="lightGray"/>
    </w:rPr>
  </w:style>
  <w:style w:type="paragraph" w:customStyle="1" w:styleId="P68B1DB1-Odsekzoznamu28">
    <w:name w:val="P68B1DB1-Odsekzoznamu28"/>
    <w:basedOn w:val="Odsekzoznamu"/>
    <w:rPr>
      <w:rFonts w:ascii="Arial" w:eastAsia="Times New Roman" w:hAnsi="Arial" w:cs="Arial"/>
      <w:i/>
      <w:highlight w:val="lightGray"/>
    </w:rPr>
  </w:style>
  <w:style w:type="paragraph" w:customStyle="1" w:styleId="P68B1DB1-Normlny29">
    <w:name w:val="P68B1DB1-Normlny29"/>
    <w:basedOn w:val="Normlny"/>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lny"/>
    <w:rPr>
      <w:rFonts w:ascii="Arial" w:eastAsiaTheme="majorEastAsia" w:hAnsi="Arial" w:cs="Arial"/>
      <w:i/>
      <w:color w:val="2E74B5" w:themeColor="accent1" w:themeShade="BF"/>
    </w:rPr>
  </w:style>
  <w:style w:type="paragraph" w:customStyle="1" w:styleId="P68B1DB1-Normlny32">
    <w:name w:val="P68B1DB1-Normlny32"/>
    <w:basedOn w:val="Normlny"/>
    <w:rPr>
      <w:i/>
    </w:rPr>
  </w:style>
  <w:style w:type="paragraph" w:customStyle="1" w:styleId="P68B1DB1-paragraph33">
    <w:name w:val="P68B1DB1-paragraph33"/>
    <w:basedOn w:val="paragraph"/>
    <w:rPr>
      <w:i/>
      <w:sz w:val="22"/>
    </w:rPr>
  </w:style>
  <w:style w:type="paragraph" w:customStyle="1" w:styleId="P68B1DB1-Pta34">
    <w:name w:val="P68B1DB1-Pta34"/>
    <w:basedOn w:val="Pta"/>
    <w:rPr>
      <w:rFonts w:ascii="Arial" w:hAnsi="Arial" w:cs="Arial"/>
      <w:sz w:val="16"/>
    </w:rPr>
  </w:style>
  <w:style w:type="character" w:customStyle="1" w:styleId="hwtze">
    <w:name w:val="hwtze"/>
    <w:basedOn w:val="Predvolenpsmoodseku"/>
    <w:rsid w:val="007B68AC"/>
  </w:style>
  <w:style w:type="character" w:customStyle="1" w:styleId="rynqvb">
    <w:name w:val="rynqvb"/>
    <w:basedOn w:val="Predvolenpsmoodseku"/>
    <w:rsid w:val="007B6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39275881">
      <w:bodyDiv w:val="1"/>
      <w:marLeft w:val="0"/>
      <w:marRight w:val="0"/>
      <w:marTop w:val="0"/>
      <w:marBottom w:val="0"/>
      <w:divBdr>
        <w:top w:val="none" w:sz="0" w:space="0" w:color="auto"/>
        <w:left w:val="none" w:sz="0" w:space="0" w:color="auto"/>
        <w:bottom w:val="none" w:sz="0" w:space="0" w:color="auto"/>
        <w:right w:val="none" w:sz="0" w:space="0" w:color="auto"/>
      </w:divBdr>
      <w:divsChild>
        <w:div w:id="486483954">
          <w:marLeft w:val="0"/>
          <w:marRight w:val="0"/>
          <w:marTop w:val="0"/>
          <w:marBottom w:val="0"/>
          <w:divBdr>
            <w:top w:val="none" w:sz="0" w:space="0" w:color="auto"/>
            <w:left w:val="none" w:sz="0" w:space="0" w:color="auto"/>
            <w:bottom w:val="none" w:sz="0" w:space="0" w:color="auto"/>
            <w:right w:val="none" w:sz="0" w:space="0" w:color="auto"/>
          </w:divBdr>
        </w:div>
      </w:divsChild>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52023905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1">
          <w:marLeft w:val="0"/>
          <w:marRight w:val="0"/>
          <w:marTop w:val="0"/>
          <w:marBottom w:val="0"/>
          <w:divBdr>
            <w:top w:val="none" w:sz="0" w:space="0" w:color="auto"/>
            <w:left w:val="none" w:sz="0" w:space="0" w:color="auto"/>
            <w:bottom w:val="none" w:sz="0" w:space="0" w:color="auto"/>
            <w:right w:val="none" w:sz="0" w:space="0" w:color="auto"/>
          </w:divBdr>
        </w:div>
      </w:divsChild>
    </w:div>
    <w:div w:id="543177074">
      <w:bodyDiv w:val="1"/>
      <w:marLeft w:val="0"/>
      <w:marRight w:val="0"/>
      <w:marTop w:val="0"/>
      <w:marBottom w:val="0"/>
      <w:divBdr>
        <w:top w:val="none" w:sz="0" w:space="0" w:color="auto"/>
        <w:left w:val="none" w:sz="0" w:space="0" w:color="auto"/>
        <w:bottom w:val="none" w:sz="0" w:space="0" w:color="auto"/>
        <w:right w:val="none" w:sz="0" w:space="0" w:color="auto"/>
      </w:divBdr>
      <w:divsChild>
        <w:div w:id="278950107">
          <w:marLeft w:val="0"/>
          <w:marRight w:val="0"/>
          <w:marTop w:val="0"/>
          <w:marBottom w:val="0"/>
          <w:divBdr>
            <w:top w:val="none" w:sz="0" w:space="0" w:color="auto"/>
            <w:left w:val="none" w:sz="0" w:space="0" w:color="auto"/>
            <w:bottom w:val="none" w:sz="0" w:space="0" w:color="auto"/>
            <w:right w:val="none" w:sz="0" w:space="0" w:color="auto"/>
          </w:divBdr>
        </w:div>
      </w:divsChild>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938027958">
      <w:bodyDiv w:val="1"/>
      <w:marLeft w:val="0"/>
      <w:marRight w:val="0"/>
      <w:marTop w:val="0"/>
      <w:marBottom w:val="0"/>
      <w:divBdr>
        <w:top w:val="none" w:sz="0" w:space="0" w:color="auto"/>
        <w:left w:val="none" w:sz="0" w:space="0" w:color="auto"/>
        <w:bottom w:val="none" w:sz="0" w:space="0" w:color="auto"/>
        <w:right w:val="none" w:sz="0" w:space="0" w:color="auto"/>
      </w:divBdr>
      <w:divsChild>
        <w:div w:id="1377385908">
          <w:marLeft w:val="0"/>
          <w:marRight w:val="0"/>
          <w:marTop w:val="0"/>
          <w:marBottom w:val="0"/>
          <w:divBdr>
            <w:top w:val="none" w:sz="0" w:space="0" w:color="auto"/>
            <w:left w:val="none" w:sz="0" w:space="0" w:color="auto"/>
            <w:bottom w:val="none" w:sz="0" w:space="0" w:color="auto"/>
            <w:right w:val="none" w:sz="0" w:space="0" w:color="auto"/>
          </w:divBdr>
        </w:div>
      </w:divsChild>
    </w:div>
    <w:div w:id="943148094">
      <w:bodyDiv w:val="1"/>
      <w:marLeft w:val="0"/>
      <w:marRight w:val="0"/>
      <w:marTop w:val="0"/>
      <w:marBottom w:val="0"/>
      <w:divBdr>
        <w:top w:val="none" w:sz="0" w:space="0" w:color="auto"/>
        <w:left w:val="none" w:sz="0" w:space="0" w:color="auto"/>
        <w:bottom w:val="none" w:sz="0" w:space="0" w:color="auto"/>
        <w:right w:val="none" w:sz="0" w:space="0" w:color="auto"/>
      </w:divBdr>
      <w:divsChild>
        <w:div w:id="923688177">
          <w:marLeft w:val="0"/>
          <w:marRight w:val="0"/>
          <w:marTop w:val="0"/>
          <w:marBottom w:val="0"/>
          <w:divBdr>
            <w:top w:val="none" w:sz="0" w:space="0" w:color="auto"/>
            <w:left w:val="none" w:sz="0" w:space="0" w:color="auto"/>
            <w:bottom w:val="none" w:sz="0" w:space="0" w:color="auto"/>
            <w:right w:val="none" w:sz="0" w:space="0" w:color="auto"/>
          </w:divBdr>
        </w:div>
      </w:divsChild>
    </w:div>
    <w:div w:id="967783338">
      <w:bodyDiv w:val="1"/>
      <w:marLeft w:val="0"/>
      <w:marRight w:val="0"/>
      <w:marTop w:val="0"/>
      <w:marBottom w:val="0"/>
      <w:divBdr>
        <w:top w:val="none" w:sz="0" w:space="0" w:color="auto"/>
        <w:left w:val="none" w:sz="0" w:space="0" w:color="auto"/>
        <w:bottom w:val="none" w:sz="0" w:space="0" w:color="auto"/>
        <w:right w:val="none" w:sz="0" w:space="0" w:color="auto"/>
      </w:divBdr>
      <w:divsChild>
        <w:div w:id="682437169">
          <w:marLeft w:val="0"/>
          <w:marRight w:val="0"/>
          <w:marTop w:val="0"/>
          <w:marBottom w:val="0"/>
          <w:divBdr>
            <w:top w:val="none" w:sz="0" w:space="0" w:color="auto"/>
            <w:left w:val="none" w:sz="0" w:space="0" w:color="auto"/>
            <w:bottom w:val="none" w:sz="0" w:space="0" w:color="auto"/>
            <w:right w:val="none" w:sz="0" w:space="0" w:color="auto"/>
          </w:divBdr>
        </w:div>
      </w:divsChild>
    </w:div>
    <w:div w:id="1007944602">
      <w:bodyDiv w:val="1"/>
      <w:marLeft w:val="0"/>
      <w:marRight w:val="0"/>
      <w:marTop w:val="0"/>
      <w:marBottom w:val="0"/>
      <w:divBdr>
        <w:top w:val="none" w:sz="0" w:space="0" w:color="auto"/>
        <w:left w:val="none" w:sz="0" w:space="0" w:color="auto"/>
        <w:bottom w:val="none" w:sz="0" w:space="0" w:color="auto"/>
        <w:right w:val="none" w:sz="0" w:space="0" w:color="auto"/>
      </w:divBdr>
      <w:divsChild>
        <w:div w:id="309215438">
          <w:marLeft w:val="0"/>
          <w:marRight w:val="0"/>
          <w:marTop w:val="0"/>
          <w:marBottom w:val="0"/>
          <w:divBdr>
            <w:top w:val="none" w:sz="0" w:space="0" w:color="auto"/>
            <w:left w:val="none" w:sz="0" w:space="0" w:color="auto"/>
            <w:bottom w:val="none" w:sz="0" w:space="0" w:color="auto"/>
            <w:right w:val="none" w:sz="0" w:space="0" w:color="auto"/>
          </w:divBdr>
        </w:div>
      </w:divsChild>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079405792">
      <w:bodyDiv w:val="1"/>
      <w:marLeft w:val="0"/>
      <w:marRight w:val="0"/>
      <w:marTop w:val="0"/>
      <w:marBottom w:val="0"/>
      <w:divBdr>
        <w:top w:val="none" w:sz="0" w:space="0" w:color="auto"/>
        <w:left w:val="none" w:sz="0" w:space="0" w:color="auto"/>
        <w:bottom w:val="none" w:sz="0" w:space="0" w:color="auto"/>
        <w:right w:val="none" w:sz="0" w:space="0" w:color="auto"/>
      </w:divBdr>
    </w:div>
    <w:div w:id="1195193105">
      <w:bodyDiv w:val="1"/>
      <w:marLeft w:val="0"/>
      <w:marRight w:val="0"/>
      <w:marTop w:val="0"/>
      <w:marBottom w:val="0"/>
      <w:divBdr>
        <w:top w:val="none" w:sz="0" w:space="0" w:color="auto"/>
        <w:left w:val="none" w:sz="0" w:space="0" w:color="auto"/>
        <w:bottom w:val="none" w:sz="0" w:space="0" w:color="auto"/>
        <w:right w:val="none" w:sz="0" w:space="0" w:color="auto"/>
      </w:divBdr>
      <w:divsChild>
        <w:div w:id="357589344">
          <w:marLeft w:val="0"/>
          <w:marRight w:val="0"/>
          <w:marTop w:val="0"/>
          <w:marBottom w:val="0"/>
          <w:divBdr>
            <w:top w:val="none" w:sz="0" w:space="0" w:color="auto"/>
            <w:left w:val="none" w:sz="0" w:space="0" w:color="auto"/>
            <w:bottom w:val="none" w:sz="0" w:space="0" w:color="auto"/>
            <w:right w:val="none" w:sz="0" w:space="0" w:color="auto"/>
          </w:divBdr>
        </w:div>
      </w:divsChild>
    </w:div>
    <w:div w:id="1254627637">
      <w:bodyDiv w:val="1"/>
      <w:marLeft w:val="0"/>
      <w:marRight w:val="0"/>
      <w:marTop w:val="0"/>
      <w:marBottom w:val="0"/>
      <w:divBdr>
        <w:top w:val="none" w:sz="0" w:space="0" w:color="auto"/>
        <w:left w:val="none" w:sz="0" w:space="0" w:color="auto"/>
        <w:bottom w:val="none" w:sz="0" w:space="0" w:color="auto"/>
        <w:right w:val="none" w:sz="0" w:space="0" w:color="auto"/>
      </w:divBdr>
      <w:divsChild>
        <w:div w:id="1875001380">
          <w:marLeft w:val="0"/>
          <w:marRight w:val="0"/>
          <w:marTop w:val="0"/>
          <w:marBottom w:val="0"/>
          <w:divBdr>
            <w:top w:val="none" w:sz="0" w:space="0" w:color="auto"/>
            <w:left w:val="none" w:sz="0" w:space="0" w:color="auto"/>
            <w:bottom w:val="none" w:sz="0" w:space="0" w:color="auto"/>
            <w:right w:val="none" w:sz="0" w:space="0" w:color="auto"/>
          </w:divBdr>
        </w:div>
      </w:divsChild>
    </w:div>
    <w:div w:id="1266579120">
      <w:bodyDiv w:val="1"/>
      <w:marLeft w:val="0"/>
      <w:marRight w:val="0"/>
      <w:marTop w:val="0"/>
      <w:marBottom w:val="0"/>
      <w:divBdr>
        <w:top w:val="none" w:sz="0" w:space="0" w:color="auto"/>
        <w:left w:val="none" w:sz="0" w:space="0" w:color="auto"/>
        <w:bottom w:val="none" w:sz="0" w:space="0" w:color="auto"/>
        <w:right w:val="none" w:sz="0" w:space="0" w:color="auto"/>
      </w:divBdr>
      <w:divsChild>
        <w:div w:id="1849979163">
          <w:marLeft w:val="0"/>
          <w:marRight w:val="0"/>
          <w:marTop w:val="0"/>
          <w:marBottom w:val="0"/>
          <w:divBdr>
            <w:top w:val="none" w:sz="0" w:space="0" w:color="auto"/>
            <w:left w:val="none" w:sz="0" w:space="0" w:color="auto"/>
            <w:bottom w:val="none" w:sz="0" w:space="0" w:color="auto"/>
            <w:right w:val="none" w:sz="0" w:space="0" w:color="auto"/>
          </w:divBdr>
        </w:div>
      </w:divsChild>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26746762">
      <w:bodyDiv w:val="1"/>
      <w:marLeft w:val="0"/>
      <w:marRight w:val="0"/>
      <w:marTop w:val="0"/>
      <w:marBottom w:val="0"/>
      <w:divBdr>
        <w:top w:val="none" w:sz="0" w:space="0" w:color="auto"/>
        <w:left w:val="none" w:sz="0" w:space="0" w:color="auto"/>
        <w:bottom w:val="none" w:sz="0" w:space="0" w:color="auto"/>
        <w:right w:val="none" w:sz="0" w:space="0" w:color="auto"/>
      </w:divBdr>
      <w:divsChild>
        <w:div w:id="50619428">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CE552-A82A-4EA9-B5DC-553E3BC9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18</Pages>
  <Words>6627</Words>
  <Characters>37775</Characters>
  <Application>Microsoft Office Word</Application>
  <DocSecurity>0</DocSecurity>
  <Lines>314</Lines>
  <Paragraphs>88</Paragraphs>
  <ScaleCrop>false</ScaleCrop>
  <HeadingPairs>
    <vt:vector size="2" baseType="variant">
      <vt:variant>
        <vt:lpstr>Názov</vt:lpstr>
      </vt:variant>
      <vt:variant>
        <vt:i4>1</vt:i4>
      </vt:variant>
    </vt:vector>
  </HeadingPairs>
  <TitlesOfParts>
    <vt:vector size="1" baseType="lpstr">
      <vt:lpstr/>
    </vt:vector>
  </TitlesOfParts>
  <Company>HP Inc.</Company>
  <LinksUpToDate>false</LinksUpToDate>
  <CharactersWithSpaces>44314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Martin Kochol</cp:lastModifiedBy>
  <cp:revision>99</cp:revision>
  <dcterms:created xsi:type="dcterms:W3CDTF">2023-04-14T11:04:00Z</dcterms:created>
  <dcterms:modified xsi:type="dcterms:W3CDTF">2023-09-26T14:39:00Z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