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DBFF4" w14:textId="77777777" w:rsidR="004B2879" w:rsidRDefault="004B2879">
      <w:pPr>
        <w:pStyle w:val="BodyText"/>
        <w:kinsoku w:val="0"/>
        <w:overflowPunct w:val="0"/>
        <w:spacing w:before="8"/>
        <w:ind w:left="0"/>
        <w:rPr>
          <w:sz w:val="28"/>
          <w:szCs w:val="28"/>
        </w:rPr>
      </w:pPr>
    </w:p>
    <w:p w14:paraId="7079C41C" w14:textId="77777777" w:rsidR="004B2879" w:rsidRDefault="004B2879" w:rsidP="00FE6AAB">
      <w:pPr>
        <w:pStyle w:val="BodyText"/>
        <w:kinsoku w:val="0"/>
        <w:overflowPunct w:val="0"/>
        <w:ind w:left="1957"/>
        <w:jc w:val="center"/>
        <w:rPr>
          <w:spacing w:val="-1"/>
        </w:rPr>
      </w:pPr>
      <w:bookmarkStart w:id="0" w:name="Príloha_č._2"/>
      <w:bookmarkEnd w:id="0"/>
      <w:r>
        <w:rPr>
          <w:spacing w:val="-1"/>
        </w:rPr>
        <w:t>Komisia</w:t>
      </w:r>
      <w:r>
        <w:rPr>
          <w:spacing w:val="-7"/>
        </w:rPr>
        <w:t xml:space="preserve"> </w:t>
      </w:r>
      <w:r>
        <w:rPr>
          <w:spacing w:val="-1"/>
        </w:rPr>
        <w:t>pre</w:t>
      </w:r>
      <w:r>
        <w:rPr>
          <w:spacing w:val="-6"/>
        </w:rPr>
        <w:t xml:space="preserve"> </w:t>
      </w:r>
      <w:r>
        <w:t>posudzovanie</w:t>
      </w:r>
      <w:r>
        <w:rPr>
          <w:spacing w:val="-7"/>
        </w:rPr>
        <w:t xml:space="preserve"> </w:t>
      </w:r>
      <w:r>
        <w:rPr>
          <w:spacing w:val="-1"/>
        </w:rPr>
        <w:t>vedeckej</w:t>
      </w:r>
      <w:r>
        <w:rPr>
          <w:spacing w:val="-6"/>
        </w:rPr>
        <w:t xml:space="preserve"> </w:t>
      </w:r>
      <w:r>
        <w:rPr>
          <w:spacing w:val="-1"/>
        </w:rPr>
        <w:t>kvalifikácie</w:t>
      </w:r>
      <w:r>
        <w:rPr>
          <w:spacing w:val="-6"/>
        </w:rPr>
        <w:t xml:space="preserve"> </w:t>
      </w:r>
    </w:p>
    <w:p w14:paraId="0A656986" w14:textId="77777777" w:rsidR="004B2879" w:rsidRDefault="004B2879">
      <w:pPr>
        <w:pStyle w:val="Heading1"/>
        <w:kinsoku w:val="0"/>
        <w:overflowPunct w:val="0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>
          <w:spacing w:val="-1"/>
        </w:rPr>
        <w:t>Príloha</w:t>
      </w:r>
      <w:r>
        <w:rPr>
          <w:spacing w:val="2"/>
        </w:rPr>
        <w:t xml:space="preserve"> </w:t>
      </w:r>
      <w:r>
        <w:rPr>
          <w:spacing w:val="-1"/>
        </w:rPr>
        <w:t>č.</w:t>
      </w:r>
      <w:r>
        <w:t xml:space="preserve"> 2</w:t>
      </w:r>
    </w:p>
    <w:p w14:paraId="6F8DFD30" w14:textId="77777777" w:rsidR="004B2879" w:rsidRDefault="004B2879">
      <w:pPr>
        <w:pStyle w:val="Heading1"/>
        <w:kinsoku w:val="0"/>
        <w:overflowPunct w:val="0"/>
        <w:rPr>
          <w:b w:val="0"/>
          <w:bCs w:val="0"/>
        </w:rPr>
        <w:sectPr w:rsidR="004B2879">
          <w:type w:val="continuous"/>
          <w:pgSz w:w="11920" w:h="16850"/>
          <w:pgMar w:top="840" w:right="280" w:bottom="280" w:left="620" w:header="708" w:footer="708" w:gutter="0"/>
          <w:cols w:num="2" w:space="708" w:equalWidth="0">
            <w:col w:w="8580" w:space="40"/>
            <w:col w:w="2400"/>
          </w:cols>
          <w:noEndnote/>
        </w:sectPr>
      </w:pPr>
    </w:p>
    <w:p w14:paraId="35370D87" w14:textId="77777777" w:rsidR="004B2879" w:rsidRDefault="004B2879">
      <w:pPr>
        <w:pStyle w:val="BodyText"/>
        <w:kinsoku w:val="0"/>
        <w:overflowPunct w:val="0"/>
        <w:spacing w:before="9"/>
        <w:ind w:left="0"/>
        <w:rPr>
          <w:b/>
          <w:bCs/>
          <w:sz w:val="2"/>
          <w:szCs w:val="2"/>
        </w:rPr>
      </w:pPr>
    </w:p>
    <w:p w14:paraId="1C0ECDE2" w14:textId="35F4AF3F" w:rsidR="004B2879" w:rsidRDefault="000232D0">
      <w:pPr>
        <w:pStyle w:val="BodyText"/>
        <w:kinsoku w:val="0"/>
        <w:overflowPunct w:val="0"/>
        <w:spacing w:line="20" w:lineRule="atLeast"/>
        <w:ind w:left="188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3964E8F4" wp14:editId="135EC693">
                <wp:extent cx="6449695" cy="18415"/>
                <wp:effectExtent l="8255" t="5080" r="0" b="5080"/>
                <wp:docPr id="199501160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9695" cy="18415"/>
                          <a:chOff x="0" y="0"/>
                          <a:chExt cx="10157" cy="29"/>
                        </a:xfrm>
                      </wpg:grpSpPr>
                      <wps:wsp>
                        <wps:cNvPr id="654319093" name="Freeform 3"/>
                        <wps:cNvSpPr>
                          <a:spLocks/>
                        </wps:cNvSpPr>
                        <wps:spPr bwMode="auto">
                          <a:xfrm>
                            <a:off x="14" y="14"/>
                            <a:ext cx="10128" cy="20"/>
                          </a:xfrm>
                          <a:custGeom>
                            <a:avLst/>
                            <a:gdLst>
                              <a:gd name="T0" fmla="*/ 0 w 10128"/>
                              <a:gd name="T1" fmla="*/ 0 h 20"/>
                              <a:gd name="T2" fmla="*/ 10128 w 1012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28" h="20">
                                <a:moveTo>
                                  <a:pt x="0" y="0"/>
                                </a:moveTo>
                                <a:lnTo>
                                  <a:pt x="10128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6DCD581" id="Group 2" o:spid="_x0000_s1026" style="width:507.85pt;height:1.45pt;mso-position-horizontal-relative:char;mso-position-vertical-relative:line" coordsize="1015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">
                <v:shape id="Freeform 3" o:spid="_x0000_s1027" style="position:absolute;left:14;top:14;width:10128;height:20;visibility:visible;mso-wrap-style:square;v-text-anchor:top" coordsize="1012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" path="m,l10128,e" filled="f" strokeweight="1.44pt">
                  <v:path arrowok="t" o:connecttype="custom" o:connectlocs="0,0;10128,0" o:connectangles="0,0"/>
                </v:shape>
                <w10:anchorlock/>
              </v:group>
            </w:pict>
          </mc:Fallback>
        </mc:AlternateContent>
      </w:r>
    </w:p>
    <w:p w14:paraId="7EFD28C5" w14:textId="77777777" w:rsidR="004B2879" w:rsidRDefault="004B2879">
      <w:pPr>
        <w:pStyle w:val="BodyText"/>
        <w:kinsoku w:val="0"/>
        <w:overflowPunct w:val="0"/>
        <w:spacing w:before="8"/>
        <w:ind w:left="0"/>
        <w:rPr>
          <w:b/>
          <w:bCs/>
          <w:sz w:val="8"/>
          <w:szCs w:val="8"/>
        </w:rPr>
      </w:pPr>
    </w:p>
    <w:p w14:paraId="51120D52" w14:textId="77777777" w:rsidR="004B2879" w:rsidRDefault="004B2879">
      <w:pPr>
        <w:pStyle w:val="BodyText"/>
        <w:kinsoku w:val="0"/>
        <w:overflowPunct w:val="0"/>
        <w:spacing w:before="69" w:line="398" w:lineRule="auto"/>
        <w:ind w:left="1979" w:right="1748" w:firstLine="561"/>
      </w:pPr>
      <w:r>
        <w:rPr>
          <w:b/>
          <w:bCs/>
          <w:spacing w:val="-1"/>
        </w:rPr>
        <w:t>Prehľad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vybraných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kvantitatívnych</w:t>
      </w:r>
      <w:r>
        <w:rPr>
          <w:b/>
          <w:bCs/>
        </w:rPr>
        <w:t xml:space="preserve"> a </w:t>
      </w:r>
      <w:r>
        <w:rPr>
          <w:b/>
          <w:bCs/>
          <w:spacing w:val="-1"/>
        </w:rPr>
        <w:t>kvalitatívnych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údajov</w:t>
      </w:r>
      <w:r>
        <w:rPr>
          <w:b/>
          <w:bCs/>
          <w:spacing w:val="65"/>
        </w:rPr>
        <w:t xml:space="preserve"> </w:t>
      </w:r>
      <w:r>
        <w:rPr>
          <w:b/>
          <w:bCs/>
          <w:spacing w:val="-1"/>
        </w:rPr>
        <w:t>uchádzača</w:t>
      </w:r>
      <w:r>
        <w:rPr>
          <w:b/>
          <w:bCs/>
        </w:rPr>
        <w:t xml:space="preserve"> o </w:t>
      </w:r>
      <w:r>
        <w:rPr>
          <w:b/>
          <w:bCs/>
          <w:spacing w:val="-1"/>
        </w:rPr>
        <w:t>preradenie</w:t>
      </w:r>
      <w:r>
        <w:rPr>
          <w:b/>
          <w:bCs/>
          <w:spacing w:val="1"/>
        </w:rPr>
        <w:t xml:space="preserve"> </w:t>
      </w:r>
      <w:bookmarkStart w:id="1" w:name="_Hlk146874122"/>
      <w:r>
        <w:rPr>
          <w:b/>
          <w:bCs/>
        </w:rPr>
        <w:t xml:space="preserve">do </w:t>
      </w:r>
      <w:r>
        <w:rPr>
          <w:b/>
          <w:bCs/>
          <w:spacing w:val="-1"/>
        </w:rPr>
        <w:t>vedeckého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kvalifikačného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stupňa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 xml:space="preserve">(VKS) </w:t>
      </w:r>
      <w:proofErr w:type="spellStart"/>
      <w:r>
        <w:rPr>
          <w:b/>
          <w:bCs/>
        </w:rPr>
        <w:t>IIa</w:t>
      </w:r>
      <w:bookmarkEnd w:id="1"/>
      <w:proofErr w:type="spellEnd"/>
    </w:p>
    <w:p w14:paraId="3C95D117" w14:textId="77777777" w:rsidR="004B2879" w:rsidRDefault="004B2879">
      <w:pPr>
        <w:pStyle w:val="BodyText"/>
        <w:kinsoku w:val="0"/>
        <w:overflowPunct w:val="0"/>
        <w:ind w:left="0"/>
        <w:rPr>
          <w:b/>
          <w:bCs/>
        </w:rPr>
      </w:pPr>
    </w:p>
    <w:p w14:paraId="5A833213" w14:textId="29DCB28B" w:rsidR="004B2879" w:rsidRDefault="004B2879">
      <w:pPr>
        <w:pStyle w:val="BodyText"/>
        <w:kinsoku w:val="0"/>
        <w:overflowPunct w:val="0"/>
        <w:spacing w:before="186"/>
      </w:pPr>
      <w:r>
        <w:rPr>
          <w:spacing w:val="-1"/>
        </w:rPr>
        <w:t>Meno,</w:t>
      </w:r>
      <w:r>
        <w:rPr>
          <w:spacing w:val="-4"/>
        </w:rPr>
        <w:t xml:space="preserve"> </w:t>
      </w:r>
      <w:r>
        <w:rPr>
          <w:spacing w:val="-1"/>
        </w:rPr>
        <w:t>priezvisko,</w:t>
      </w:r>
      <w:r>
        <w:rPr>
          <w:spacing w:val="-4"/>
        </w:rPr>
        <w:t xml:space="preserve"> </w:t>
      </w:r>
      <w:r>
        <w:rPr>
          <w:spacing w:val="-1"/>
        </w:rPr>
        <w:t>rodné</w:t>
      </w:r>
      <w:r>
        <w:rPr>
          <w:spacing w:val="-3"/>
        </w:rPr>
        <w:t xml:space="preserve"> </w:t>
      </w:r>
      <w:r>
        <w:rPr>
          <w:spacing w:val="-1"/>
        </w:rPr>
        <w:t>priezvisko,</w:t>
      </w:r>
      <w:r>
        <w:rPr>
          <w:spacing w:val="-4"/>
        </w:rPr>
        <w:t xml:space="preserve"> </w:t>
      </w:r>
      <w:r>
        <w:t>tituly</w:t>
      </w:r>
      <w:r>
        <w:rPr>
          <w:spacing w:val="-11"/>
        </w:rPr>
        <w:t xml:space="preserve"> </w:t>
      </w:r>
      <w:r>
        <w:rPr>
          <w:spacing w:val="-1"/>
        </w:rPr>
        <w:t>uchádzača:</w:t>
      </w:r>
      <w:r w:rsidR="000232D0">
        <w:rPr>
          <w:spacing w:val="-1"/>
        </w:rPr>
        <w:t xml:space="preserve"> Michal Hospodár, Ing. PhD.</w:t>
      </w:r>
    </w:p>
    <w:p w14:paraId="7624F11E" w14:textId="77777777" w:rsidR="004B2879" w:rsidRDefault="004B2879">
      <w:pPr>
        <w:pStyle w:val="BodyText"/>
        <w:kinsoku w:val="0"/>
        <w:overflowPunct w:val="0"/>
        <w:spacing w:before="10"/>
        <w:ind w:left="0"/>
        <w:rPr>
          <w:sz w:val="20"/>
          <w:szCs w:val="20"/>
        </w:rPr>
      </w:pPr>
    </w:p>
    <w:p w14:paraId="02431386" w14:textId="3CDAA9AB" w:rsidR="004B2879" w:rsidRDefault="000232D0">
      <w:pPr>
        <w:pStyle w:val="BodyText"/>
        <w:kinsoku w:val="0"/>
        <w:overflowPunct w:val="0"/>
        <w:spacing w:line="246" w:lineRule="auto"/>
        <w:ind w:right="721"/>
        <w:rPr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784FF0B" wp14:editId="5CCEF830">
                <wp:simplePos x="0" y="0"/>
                <wp:positionH relativeFrom="page">
                  <wp:posOffset>3366135</wp:posOffset>
                </wp:positionH>
                <wp:positionV relativeFrom="paragraph">
                  <wp:posOffset>399415</wp:posOffset>
                </wp:positionV>
                <wp:extent cx="228600" cy="222885"/>
                <wp:effectExtent l="0" t="0" r="0" b="0"/>
                <wp:wrapNone/>
                <wp:docPr id="110409156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2885"/>
                        </a:xfrm>
                        <a:custGeom>
                          <a:avLst/>
                          <a:gdLst>
                            <a:gd name="T0" fmla="*/ 0 w 360"/>
                            <a:gd name="T1" fmla="*/ 0 h 351"/>
                            <a:gd name="T2" fmla="*/ 360 w 360"/>
                            <a:gd name="T3" fmla="*/ 0 h 351"/>
                            <a:gd name="T4" fmla="*/ 360 w 360"/>
                            <a:gd name="T5" fmla="*/ 350 h 351"/>
                            <a:gd name="T6" fmla="*/ 0 w 360"/>
                            <a:gd name="T7" fmla="*/ 350 h 351"/>
                            <a:gd name="T8" fmla="*/ 0 w 360"/>
                            <a:gd name="T9" fmla="*/ 0 h 3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60" h="351">
                              <a:moveTo>
                                <a:pt x="0" y="0"/>
                              </a:moveTo>
                              <a:lnTo>
                                <a:pt x="360" y="0"/>
                              </a:lnTo>
                              <a:lnTo>
                                <a:pt x="360" y="350"/>
                              </a:lnTo>
                              <a:lnTo>
                                <a:pt x="0" y="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D4B1544" id="Freeform 4" o:spid="_x0000_s1026" style="position:absolute;margin-left:265.05pt;margin-top:31.45pt;width:18pt;height:17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" o:allowincell="f" path="m,l360,r,350l,350,,xe" filled="f" strokeweight=".72pt">
                <v:path arrowok="t" o:connecttype="custom" o:connectlocs="0,0;228600,0;228600,222250;0,222250;0,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4395018" wp14:editId="7D37CADB">
                <wp:simplePos x="0" y="0"/>
                <wp:positionH relativeFrom="page">
                  <wp:posOffset>6795135</wp:posOffset>
                </wp:positionH>
                <wp:positionV relativeFrom="paragraph">
                  <wp:posOffset>399415</wp:posOffset>
                </wp:positionV>
                <wp:extent cx="228600" cy="222885"/>
                <wp:effectExtent l="0" t="0" r="0" b="0"/>
                <wp:wrapNone/>
                <wp:docPr id="179999503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2885"/>
                        </a:xfrm>
                        <a:custGeom>
                          <a:avLst/>
                          <a:gdLst>
                            <a:gd name="T0" fmla="*/ 0 w 360"/>
                            <a:gd name="T1" fmla="*/ 0 h 351"/>
                            <a:gd name="T2" fmla="*/ 360 w 360"/>
                            <a:gd name="T3" fmla="*/ 0 h 351"/>
                            <a:gd name="T4" fmla="*/ 360 w 360"/>
                            <a:gd name="T5" fmla="*/ 350 h 351"/>
                            <a:gd name="T6" fmla="*/ 0 w 360"/>
                            <a:gd name="T7" fmla="*/ 350 h 351"/>
                            <a:gd name="T8" fmla="*/ 0 w 360"/>
                            <a:gd name="T9" fmla="*/ 0 h 3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60" h="351">
                              <a:moveTo>
                                <a:pt x="0" y="0"/>
                              </a:moveTo>
                              <a:lnTo>
                                <a:pt x="360" y="0"/>
                              </a:lnTo>
                              <a:lnTo>
                                <a:pt x="360" y="350"/>
                              </a:lnTo>
                              <a:lnTo>
                                <a:pt x="0" y="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EE45AE4" id="Freeform 5" o:spid="_x0000_s1026" style="position:absolute;margin-left:535.05pt;margin-top:31.45pt;width:18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" o:allowincell="f" path="m,l360,r,350l,350,,xe" filled="f" strokeweight=".72pt">
                <v:path arrowok="t" o:connecttype="custom" o:connectlocs="0,0;228600,0;228600,222250;0,222250;0,0" o:connectangles="0,0,0,0,0"/>
                <w10:wrap anchorx="page"/>
              </v:shape>
            </w:pict>
          </mc:Fallback>
        </mc:AlternateContent>
      </w:r>
      <w:r w:rsidR="004B2879">
        <w:t>Vedný</w:t>
      </w:r>
      <w:r w:rsidR="004B2879">
        <w:rPr>
          <w:spacing w:val="-5"/>
        </w:rPr>
        <w:t xml:space="preserve"> </w:t>
      </w:r>
      <w:r w:rsidR="004B2879">
        <w:t>odbor</w:t>
      </w:r>
      <w:r w:rsidR="004B2879">
        <w:rPr>
          <w:spacing w:val="-1"/>
        </w:rPr>
        <w:t xml:space="preserve"> </w:t>
      </w:r>
      <w:r w:rsidR="004B2879">
        <w:t xml:space="preserve">v </w:t>
      </w:r>
      <w:r w:rsidR="004B2879">
        <w:rPr>
          <w:spacing w:val="-1"/>
        </w:rPr>
        <w:t>ktorom</w:t>
      </w:r>
      <w:r w:rsidR="004B2879">
        <w:t xml:space="preserve"> sa</w:t>
      </w:r>
      <w:r w:rsidR="004B2879">
        <w:rPr>
          <w:spacing w:val="1"/>
        </w:rPr>
        <w:t xml:space="preserve"> </w:t>
      </w:r>
      <w:r w:rsidR="004B2879">
        <w:rPr>
          <w:spacing w:val="-1"/>
        </w:rPr>
        <w:t xml:space="preserve">uchádzač </w:t>
      </w:r>
      <w:r w:rsidR="004B2879">
        <w:t xml:space="preserve">o </w:t>
      </w:r>
      <w:r w:rsidR="004B2879">
        <w:rPr>
          <w:spacing w:val="-1"/>
        </w:rPr>
        <w:t>VKS</w:t>
      </w:r>
      <w:r w:rsidR="004B2879">
        <w:t xml:space="preserve"> uchádza</w:t>
      </w:r>
      <w:r w:rsidR="004B2879">
        <w:rPr>
          <w:spacing w:val="-1"/>
        </w:rPr>
        <w:t xml:space="preserve"> (charakteristika prác </w:t>
      </w:r>
      <w:r w:rsidR="004B2879">
        <w:t xml:space="preserve">musí s </w:t>
      </w:r>
      <w:r w:rsidR="004B2879">
        <w:rPr>
          <w:spacing w:val="-2"/>
        </w:rPr>
        <w:t>týmto</w:t>
      </w:r>
      <w:r w:rsidR="004B2879">
        <w:t xml:space="preserve"> </w:t>
      </w:r>
      <w:r w:rsidR="004B2879">
        <w:rPr>
          <w:spacing w:val="-1"/>
        </w:rPr>
        <w:t>vedným</w:t>
      </w:r>
      <w:r w:rsidR="004B2879">
        <w:t xml:space="preserve"> odborom</w:t>
      </w:r>
      <w:r w:rsidR="004B2879">
        <w:rPr>
          <w:spacing w:val="82"/>
        </w:rPr>
        <w:t xml:space="preserve"> </w:t>
      </w:r>
      <w:r w:rsidR="004B2879">
        <w:rPr>
          <w:spacing w:val="-1"/>
        </w:rPr>
        <w:t>korelovať):</w:t>
      </w:r>
      <w:r w:rsidR="00101F5C">
        <w:rPr>
          <w:spacing w:val="-1"/>
        </w:rPr>
        <w:t xml:space="preserve"> teoretická informatika</w:t>
      </w:r>
    </w:p>
    <w:p w14:paraId="6250A676" w14:textId="324707B4" w:rsidR="004B2879" w:rsidRDefault="004B2879">
      <w:pPr>
        <w:pStyle w:val="BodyText"/>
        <w:tabs>
          <w:tab w:val="left" w:pos="5343"/>
        </w:tabs>
        <w:kinsoku w:val="0"/>
        <w:overflowPunct w:val="0"/>
        <w:spacing w:before="118"/>
        <w:rPr>
          <w:spacing w:val="-2"/>
        </w:rPr>
      </w:pPr>
      <w:r>
        <w:t>Vedný</w:t>
      </w:r>
      <w:r>
        <w:rPr>
          <w:spacing w:val="-11"/>
        </w:rPr>
        <w:t xml:space="preserve"> </w:t>
      </w:r>
      <w:r>
        <w:t>odbor</w:t>
      </w:r>
      <w:r>
        <w:rPr>
          <w:spacing w:val="-7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rPr>
          <w:spacing w:val="-1"/>
        </w:rPr>
        <w:t>medzinárodným</w:t>
      </w:r>
      <w:r>
        <w:rPr>
          <w:spacing w:val="-8"/>
        </w:rPr>
        <w:t xml:space="preserve"> </w:t>
      </w:r>
      <w:r>
        <w:rPr>
          <w:spacing w:val="-1"/>
        </w:rPr>
        <w:t>charakterom</w:t>
      </w:r>
      <w:r w:rsidR="00101F5C">
        <w:rPr>
          <w:spacing w:val="-1"/>
        </w:rPr>
        <w:t xml:space="preserve">      </w:t>
      </w:r>
      <w:r w:rsidR="00101F5C">
        <w:t>√</w:t>
      </w:r>
      <w:r>
        <w:rPr>
          <w:spacing w:val="-1"/>
        </w:rPr>
        <w:tab/>
      </w:r>
      <w:r>
        <w:t>Vedný</w:t>
      </w:r>
      <w:r>
        <w:rPr>
          <w:spacing w:val="-10"/>
        </w:rPr>
        <w:t xml:space="preserve"> </w:t>
      </w:r>
      <w:r>
        <w:t>odbor</w:t>
      </w:r>
      <w:r>
        <w:rPr>
          <w:spacing w:val="-6"/>
        </w:rPr>
        <w:t xml:space="preserve"> </w:t>
      </w:r>
      <w:r>
        <w:rPr>
          <w:spacing w:val="-1"/>
        </w:rPr>
        <w:t>bez</w:t>
      </w:r>
      <w:r>
        <w:rPr>
          <w:spacing w:val="-4"/>
        </w:rPr>
        <w:t xml:space="preserve"> </w:t>
      </w:r>
      <w:r>
        <w:rPr>
          <w:spacing w:val="-1"/>
        </w:rPr>
        <w:t>priamej</w:t>
      </w:r>
      <w:r>
        <w:rPr>
          <w:spacing w:val="-3"/>
        </w:rPr>
        <w:t xml:space="preserve"> </w:t>
      </w:r>
      <w:r>
        <w:rPr>
          <w:spacing w:val="-1"/>
        </w:rPr>
        <w:t>medzinárodnej</w:t>
      </w:r>
      <w:r>
        <w:rPr>
          <w:spacing w:val="-5"/>
        </w:rPr>
        <w:t xml:space="preserve"> </w:t>
      </w:r>
      <w:r>
        <w:rPr>
          <w:spacing w:val="-2"/>
        </w:rPr>
        <w:t>väzby</w:t>
      </w:r>
    </w:p>
    <w:p w14:paraId="4B0EF235" w14:textId="77777777" w:rsidR="004B2879" w:rsidRDefault="004B2879">
      <w:pPr>
        <w:pStyle w:val="BodyText"/>
        <w:kinsoku w:val="0"/>
        <w:overflowPunct w:val="0"/>
        <w:spacing w:before="125"/>
      </w:pPr>
      <w:r>
        <w:rPr>
          <w:spacing w:val="-1"/>
        </w:rPr>
        <w:t>(vyznačiť</w:t>
      </w:r>
      <w:r>
        <w:t xml:space="preserve"> </w:t>
      </w:r>
      <w:r>
        <w:rPr>
          <w:spacing w:val="-1"/>
        </w:rPr>
        <w:t>zaškrtnutím</w:t>
      </w:r>
      <w:r>
        <w:t xml:space="preserve"> √ )</w:t>
      </w:r>
    </w:p>
    <w:p w14:paraId="176EB6F8" w14:textId="77777777" w:rsidR="004B2879" w:rsidRDefault="004B2879">
      <w:pPr>
        <w:pStyle w:val="BodyText"/>
        <w:kinsoku w:val="0"/>
        <w:overflowPunct w:val="0"/>
        <w:spacing w:before="8"/>
        <w:ind w:left="0"/>
        <w:rPr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6"/>
        <w:gridCol w:w="849"/>
        <w:gridCol w:w="1560"/>
        <w:gridCol w:w="1438"/>
      </w:tblGrid>
      <w:tr w:rsidR="004B2879" w14:paraId="1C23C4E3" w14:textId="77777777">
        <w:trPr>
          <w:trHeight w:hRule="exact" w:val="979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E0829" w14:textId="77777777" w:rsidR="004B2879" w:rsidRDefault="004B2879"/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BCBFC" w14:textId="77777777" w:rsidR="004B2879" w:rsidRDefault="004B2879">
            <w:pPr>
              <w:pStyle w:val="TableParagraph"/>
              <w:kinsoku w:val="0"/>
              <w:overflowPunct w:val="0"/>
              <w:spacing w:line="314" w:lineRule="exact"/>
              <w:ind w:left="68"/>
            </w:pPr>
            <w:r>
              <w:rPr>
                <w:spacing w:val="-1"/>
                <w:sz w:val="28"/>
                <w:szCs w:val="28"/>
              </w:rPr>
              <w:t>spolu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D5A22" w14:textId="77777777" w:rsidR="004B2879" w:rsidRDefault="004B2879">
            <w:pPr>
              <w:pStyle w:val="TableParagraph"/>
              <w:kinsoku w:val="0"/>
              <w:overflowPunct w:val="0"/>
              <w:spacing w:line="243" w:lineRule="auto"/>
              <w:ind w:left="68" w:right="171"/>
            </w:pPr>
            <w:r>
              <w:rPr>
                <w:sz w:val="28"/>
                <w:szCs w:val="28"/>
              </w:rPr>
              <w:t>od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udelenia</w:t>
            </w:r>
            <w:r>
              <w:rPr>
                <w:spacing w:val="27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CSc./PhD.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7D784" w14:textId="77777777" w:rsidR="004B2879" w:rsidRDefault="004B2879">
            <w:pPr>
              <w:pStyle w:val="TableParagraph"/>
              <w:kinsoku w:val="0"/>
              <w:overflowPunct w:val="0"/>
              <w:spacing w:line="235" w:lineRule="auto"/>
              <w:ind w:left="106" w:right="36" w:firstLine="5"/>
              <w:jc w:val="center"/>
            </w:pPr>
            <w:r>
              <w:rPr>
                <w:sz w:val="28"/>
                <w:szCs w:val="28"/>
              </w:rPr>
              <w:t xml:space="preserve">za </w:t>
            </w:r>
            <w:r>
              <w:rPr>
                <w:spacing w:val="-1"/>
                <w:sz w:val="28"/>
                <w:szCs w:val="28"/>
              </w:rPr>
              <w:t>posledných</w:t>
            </w:r>
            <w:r>
              <w:rPr>
                <w:spacing w:val="2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5 </w:t>
            </w:r>
            <w:r>
              <w:rPr>
                <w:spacing w:val="-1"/>
                <w:sz w:val="28"/>
                <w:szCs w:val="28"/>
              </w:rPr>
              <w:t>rokov</w:t>
            </w:r>
          </w:p>
        </w:tc>
      </w:tr>
      <w:tr w:rsidR="004B2879" w14:paraId="3AED78C0" w14:textId="77777777">
        <w:trPr>
          <w:trHeight w:hRule="exact" w:val="1092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4FB74" w14:textId="77777777" w:rsidR="004B2879" w:rsidRDefault="004B2879">
            <w:pPr>
              <w:pStyle w:val="TableParagraph"/>
              <w:kinsoku w:val="0"/>
              <w:overflowPunct w:val="0"/>
              <w:spacing w:line="272" w:lineRule="exact"/>
              <w:ind w:left="66"/>
            </w:pPr>
            <w:r>
              <w:rPr>
                <w:spacing w:val="-1"/>
              </w:rPr>
              <w:t>Počet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pôvodných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vedeckých</w:t>
            </w:r>
            <w:r>
              <w:rPr>
                <w:spacing w:val="-3"/>
              </w:rPr>
              <w:t xml:space="preserve"> </w:t>
            </w:r>
            <w:r>
              <w:t>prác</w:t>
            </w:r>
            <w:r>
              <w:rPr>
                <w:spacing w:val="-3"/>
              </w:rPr>
              <w:t xml:space="preserve"> (štúdií)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uverejnených</w:t>
            </w:r>
          </w:p>
          <w:p w14:paraId="286F5374" w14:textId="77777777" w:rsidR="004B2879" w:rsidRDefault="004B2879">
            <w:pPr>
              <w:pStyle w:val="TableParagraph"/>
              <w:kinsoku w:val="0"/>
              <w:overflowPunct w:val="0"/>
              <w:spacing w:before="41" w:line="275" w:lineRule="auto"/>
              <w:ind w:left="66" w:right="779"/>
            </w:pPr>
            <w:r>
              <w:t>v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časopisoch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zaradených</w:t>
            </w:r>
            <w:r>
              <w:rPr>
                <w:spacing w:val="-2"/>
              </w:rPr>
              <w:t xml:space="preserve"> </w:t>
            </w:r>
            <w:r>
              <w:t>v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databázach</w:t>
            </w:r>
            <w:r>
              <w:rPr>
                <w:spacing w:val="-4"/>
              </w:rPr>
              <w:t xml:space="preserve"> </w:t>
            </w:r>
            <w:proofErr w:type="spellStart"/>
            <w:r>
              <w:t>WoS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alebo SCOPUS</w:t>
            </w:r>
            <w:r>
              <w:rPr>
                <w:spacing w:val="-4"/>
              </w:rPr>
              <w:t xml:space="preserve"> </w:t>
            </w:r>
            <w:r>
              <w:t>vo</w:t>
            </w:r>
            <w:r>
              <w:rPr>
                <w:spacing w:val="57"/>
              </w:rPr>
              <w:t xml:space="preserve"> </w:t>
            </w:r>
            <w:r>
              <w:rPr>
                <w:spacing w:val="-1"/>
              </w:rPr>
              <w:t>formáte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WoS</w:t>
            </w:r>
            <w:proofErr w:type="spellEnd"/>
            <w:r>
              <w:t>/iba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SCOPUS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15977" w14:textId="12BA4F46" w:rsidR="004B2879" w:rsidRDefault="000232D0">
            <w:r>
              <w:t>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1F948" w14:textId="107FDC91" w:rsidR="004B2879" w:rsidRDefault="000232D0">
            <w:r>
              <w:t>4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50AD6" w14:textId="143D59A1" w:rsidR="004B2879" w:rsidRDefault="000232D0">
            <w:r>
              <w:t>6</w:t>
            </w:r>
          </w:p>
        </w:tc>
      </w:tr>
      <w:tr w:rsidR="004B2879" w14:paraId="507ACBF4" w14:textId="77777777">
        <w:trPr>
          <w:trHeight w:hRule="exact" w:val="979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E42C1" w14:textId="77777777" w:rsidR="004B2879" w:rsidRDefault="004B2879">
            <w:pPr>
              <w:pStyle w:val="TableParagraph"/>
              <w:kinsoku w:val="0"/>
              <w:overflowPunct w:val="0"/>
              <w:spacing w:line="275" w:lineRule="auto"/>
              <w:ind w:left="66" w:right="376"/>
            </w:pPr>
            <w:r>
              <w:rPr>
                <w:spacing w:val="-1"/>
              </w:rPr>
              <w:t>Počet</w:t>
            </w:r>
            <w:r>
              <w:t xml:space="preserve"> </w:t>
            </w:r>
            <w:r>
              <w:rPr>
                <w:spacing w:val="-1"/>
              </w:rPr>
              <w:t>pôvodných</w:t>
            </w:r>
            <w:r>
              <w:t xml:space="preserve"> </w:t>
            </w:r>
            <w:r>
              <w:rPr>
                <w:spacing w:val="-1"/>
              </w:rPr>
              <w:t>vedeckých</w:t>
            </w:r>
            <w:r>
              <w:t xml:space="preserve"> prác</w:t>
            </w:r>
            <w:r>
              <w:rPr>
                <w:spacing w:val="-1"/>
              </w:rPr>
              <w:t xml:space="preserve"> uverejnených</w:t>
            </w:r>
            <w:r>
              <w:t xml:space="preserve"> v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časopisoch</w:t>
            </w:r>
            <w:r>
              <w:t xml:space="preserve"> mimo</w:t>
            </w:r>
            <w:r>
              <w:rPr>
                <w:spacing w:val="66"/>
              </w:rPr>
              <w:t xml:space="preserve"> </w:t>
            </w:r>
            <w:r>
              <w:rPr>
                <w:spacing w:val="-1"/>
              </w:rPr>
              <w:t xml:space="preserve">databáz </w:t>
            </w:r>
            <w:proofErr w:type="spellStart"/>
            <w:r>
              <w:t>WoS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alebo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SCOPUS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v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recenzovaných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zborníkoch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(nie</w:t>
            </w:r>
            <w:r>
              <w:rPr>
                <w:spacing w:val="63"/>
              </w:rPr>
              <w:t xml:space="preserve"> </w:t>
            </w:r>
            <w:r>
              <w:rPr>
                <w:spacing w:val="-1"/>
              </w:rPr>
              <w:t>súhrny)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3BA42" w14:textId="07BB3B44" w:rsidR="004B2879" w:rsidRDefault="000232D0">
            <w:r>
              <w:t>14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D4F25" w14:textId="34DD44F2" w:rsidR="004B2879" w:rsidRDefault="000232D0">
            <w:r>
              <w:t>5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1F7C4" w14:textId="27AAB5F5" w:rsidR="004B2879" w:rsidRDefault="000232D0">
            <w:r>
              <w:t>8</w:t>
            </w:r>
          </w:p>
        </w:tc>
      </w:tr>
      <w:tr w:rsidR="004B2879" w14:paraId="072C243F" w14:textId="77777777">
        <w:trPr>
          <w:trHeight w:hRule="exact" w:val="696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F40DC" w14:textId="77777777" w:rsidR="004B2879" w:rsidRDefault="004B2879">
            <w:pPr>
              <w:pStyle w:val="TableParagraph"/>
              <w:kinsoku w:val="0"/>
              <w:overflowPunct w:val="0"/>
              <w:spacing w:line="281" w:lineRule="auto"/>
              <w:ind w:left="66" w:right="2630"/>
            </w:pPr>
            <w:r>
              <w:rPr>
                <w:spacing w:val="-1"/>
              </w:rPr>
              <w:t>Počet</w:t>
            </w:r>
            <w:r>
              <w:t xml:space="preserve"> </w:t>
            </w:r>
            <w:r>
              <w:rPr>
                <w:spacing w:val="-1"/>
              </w:rPr>
              <w:t>publikovaných</w:t>
            </w:r>
            <w:r>
              <w:t xml:space="preserve"> </w:t>
            </w:r>
            <w:r>
              <w:rPr>
                <w:spacing w:val="-1"/>
              </w:rPr>
              <w:t>vedeckých</w:t>
            </w:r>
            <w:r>
              <w:t xml:space="preserve"> </w:t>
            </w:r>
            <w:r>
              <w:rPr>
                <w:spacing w:val="-1"/>
              </w:rPr>
              <w:t>monografií</w:t>
            </w:r>
            <w:r>
              <w:rPr>
                <w:spacing w:val="54"/>
              </w:rPr>
              <w:t xml:space="preserve"> </w:t>
            </w:r>
            <w:r>
              <w:rPr>
                <w:spacing w:val="-1"/>
              </w:rPr>
              <w:t>(s</w:t>
            </w:r>
            <w:r>
              <w:t xml:space="preserve"> </w:t>
            </w:r>
            <w:r>
              <w:rPr>
                <w:spacing w:val="-1"/>
              </w:rPr>
              <w:t>minimálnym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rozsahom</w:t>
            </w:r>
            <w:r>
              <w:t xml:space="preserve"> </w:t>
            </w:r>
            <w:r>
              <w:rPr>
                <w:spacing w:val="-1"/>
              </w:rPr>
              <w:t>3AH)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7FD02" w14:textId="77777777" w:rsidR="004B2879" w:rsidRDefault="004B2879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1FB56" w14:textId="77777777" w:rsidR="004B2879" w:rsidRDefault="004B2879"/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3E245" w14:textId="77777777" w:rsidR="004B2879" w:rsidRDefault="004B2879"/>
        </w:tc>
      </w:tr>
      <w:tr w:rsidR="004B2879" w14:paraId="5D561E22" w14:textId="77777777">
        <w:trPr>
          <w:trHeight w:hRule="exact" w:val="437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73AB0" w14:textId="77777777" w:rsidR="004B2879" w:rsidRDefault="004B2879">
            <w:pPr>
              <w:pStyle w:val="TableParagraph"/>
              <w:kinsoku w:val="0"/>
              <w:overflowPunct w:val="0"/>
              <w:spacing w:line="269" w:lineRule="exact"/>
              <w:ind w:left="66"/>
            </w:pPr>
            <w:r>
              <w:rPr>
                <w:spacing w:val="-1"/>
              </w:rPr>
              <w:t>Počet</w:t>
            </w:r>
            <w:r>
              <w:t xml:space="preserve"> </w:t>
            </w:r>
            <w:r>
              <w:rPr>
                <w:spacing w:val="-1"/>
              </w:rPr>
              <w:t>kapitol</w:t>
            </w:r>
            <w:r>
              <w:t xml:space="preserve"> v </w:t>
            </w:r>
            <w:r>
              <w:rPr>
                <w:spacing w:val="-1"/>
              </w:rPr>
              <w:t>knižných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publikáciách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340F3" w14:textId="77777777" w:rsidR="004B2879" w:rsidRDefault="004B2879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F85B1" w14:textId="77777777" w:rsidR="004B2879" w:rsidRDefault="004B2879"/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8A1DB" w14:textId="77777777" w:rsidR="004B2879" w:rsidRDefault="004B2879"/>
        </w:tc>
      </w:tr>
      <w:tr w:rsidR="004B2879" w14:paraId="28647541" w14:textId="77777777">
        <w:trPr>
          <w:trHeight w:hRule="exact" w:val="410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ED472" w14:textId="77777777" w:rsidR="004B2879" w:rsidRDefault="004B2879">
            <w:pPr>
              <w:pStyle w:val="TableParagraph"/>
              <w:kinsoku w:val="0"/>
              <w:overflowPunct w:val="0"/>
              <w:spacing w:line="269" w:lineRule="exact"/>
              <w:ind w:left="66"/>
            </w:pPr>
            <w:r>
              <w:rPr>
                <w:spacing w:val="-1"/>
              </w:rPr>
              <w:t xml:space="preserve">Vysokoškolské </w:t>
            </w:r>
            <w:r>
              <w:t>učebnice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skriptá (počet)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8E7F0" w14:textId="77777777" w:rsidR="004B2879" w:rsidRDefault="004B2879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6C9D0" w14:textId="77777777" w:rsidR="004B2879" w:rsidRDefault="004B2879"/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9126B" w14:textId="77777777" w:rsidR="004B2879" w:rsidRDefault="004B2879"/>
        </w:tc>
      </w:tr>
      <w:tr w:rsidR="004B2879" w14:paraId="596DCC92" w14:textId="77777777">
        <w:trPr>
          <w:trHeight w:hRule="exact" w:val="650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3050C" w14:textId="7FE846A5" w:rsidR="004B088B" w:rsidRPr="004B088B" w:rsidRDefault="004B2879" w:rsidP="004B088B">
            <w:pPr>
              <w:pStyle w:val="TableParagraph"/>
              <w:kinsoku w:val="0"/>
              <w:overflowPunct w:val="0"/>
              <w:spacing w:line="275" w:lineRule="auto"/>
              <w:ind w:left="66" w:right="53"/>
              <w:rPr>
                <w:spacing w:val="-1"/>
              </w:rPr>
            </w:pPr>
            <w:r>
              <w:rPr>
                <w:spacing w:val="-1"/>
              </w:rPr>
              <w:t>Počet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citácií</w:t>
            </w:r>
            <w:r>
              <w:rPr>
                <w:spacing w:val="-3"/>
              </w:rPr>
              <w:t xml:space="preserve"> </w:t>
            </w:r>
            <w:r>
              <w:t>v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zdrojoch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zaradených</w:t>
            </w:r>
            <w:r>
              <w:rPr>
                <w:spacing w:val="-3"/>
              </w:rPr>
              <w:t xml:space="preserve"> </w:t>
            </w:r>
            <w:r>
              <w:t>v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 xml:space="preserve">databázach </w:t>
            </w:r>
            <w:proofErr w:type="spellStart"/>
            <w:r>
              <w:t>WoS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alebo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SCOPUS</w:t>
            </w:r>
            <w:r>
              <w:rPr>
                <w:spacing w:val="75"/>
              </w:rPr>
              <w:t xml:space="preserve"> </w:t>
            </w:r>
            <w:r>
              <w:t>vo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formáte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WoS</w:t>
            </w:r>
            <w:proofErr w:type="spellEnd"/>
            <w:r>
              <w:t>/iba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SCOPUS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(bez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autocitácií</w:t>
            </w:r>
            <w:proofErr w:type="spellEnd"/>
            <w:r w:rsidR="004B088B">
              <w:rPr>
                <w:spacing w:val="-1"/>
              </w:rPr>
              <w:t>)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56D4E" w14:textId="31BFAD05" w:rsidR="004B2879" w:rsidRDefault="00D54094">
            <w:r>
              <w:t>20</w:t>
            </w:r>
            <w:r w:rsidR="00C02094">
              <w:t xml:space="preserve"> </w:t>
            </w:r>
            <w:r w:rsidR="000232D0">
              <w:t>/</w:t>
            </w:r>
            <w:r w:rsidR="00C02094">
              <w:t xml:space="preserve"> </w:t>
            </w:r>
            <w: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F4246" w14:textId="55CC35C8" w:rsidR="004B2879" w:rsidRDefault="00D54094">
            <w:r>
              <w:t>20</w:t>
            </w:r>
            <w:r w:rsidR="000232D0">
              <w:t>/</w:t>
            </w:r>
            <w:r w:rsidR="00C02094">
              <w:t xml:space="preserve"> </w:t>
            </w:r>
            <w:r>
              <w:t>3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E317F" w14:textId="3F3467D2" w:rsidR="004B2879" w:rsidRDefault="00D54094">
            <w:r>
              <w:t>20</w:t>
            </w:r>
            <w:r w:rsidR="000232D0">
              <w:t>/</w:t>
            </w:r>
            <w:r w:rsidR="00C02094">
              <w:t xml:space="preserve"> </w:t>
            </w:r>
            <w:r>
              <w:t>3</w:t>
            </w:r>
            <w:bookmarkStart w:id="2" w:name="_GoBack"/>
            <w:bookmarkEnd w:id="2"/>
          </w:p>
        </w:tc>
      </w:tr>
      <w:tr w:rsidR="004B2879" w14:paraId="5F5D753B" w14:textId="77777777">
        <w:trPr>
          <w:trHeight w:hRule="exact" w:val="437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DEB8E" w14:textId="77777777" w:rsidR="004B2879" w:rsidRDefault="004B2879">
            <w:pPr>
              <w:pStyle w:val="TableParagraph"/>
              <w:kinsoku w:val="0"/>
              <w:overflowPunct w:val="0"/>
              <w:spacing w:line="269" w:lineRule="exact"/>
              <w:ind w:left="66"/>
            </w:pPr>
            <w:r>
              <w:rPr>
                <w:spacing w:val="-1"/>
              </w:rPr>
              <w:t>Počet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citácií</w:t>
            </w:r>
            <w:r>
              <w:rPr>
                <w:spacing w:val="-3"/>
              </w:rPr>
              <w:t xml:space="preserve"> </w:t>
            </w:r>
            <w:r>
              <w:t>v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zdrojoch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zaradených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iných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databázach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(bez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autocitácií</w:t>
            </w:r>
            <w:proofErr w:type="spellEnd"/>
            <w:r>
              <w:rPr>
                <w:spacing w:val="-1"/>
              </w:rPr>
              <w:t>)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2A3B8" w14:textId="392371F1" w:rsidR="004B2879" w:rsidRDefault="004B088B">
            <w: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F8A5C" w14:textId="18927189" w:rsidR="004B2879" w:rsidRDefault="00C02094">
            <w:r>
              <w:t>2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BADF5" w14:textId="451A6637" w:rsidR="004B2879" w:rsidRDefault="00C02094">
            <w:r>
              <w:t>2</w:t>
            </w:r>
          </w:p>
        </w:tc>
      </w:tr>
      <w:tr w:rsidR="004B2879" w14:paraId="06194BC2" w14:textId="77777777">
        <w:trPr>
          <w:trHeight w:hRule="exact" w:val="434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F67417C" w14:textId="77777777" w:rsidR="004B2879" w:rsidRDefault="004B2879">
            <w:pPr>
              <w:pStyle w:val="TableParagraph"/>
              <w:kinsoku w:val="0"/>
              <w:overflowPunct w:val="0"/>
              <w:spacing w:line="269" w:lineRule="exact"/>
              <w:ind w:left="66"/>
            </w:pPr>
            <w:r>
              <w:rPr>
                <w:spacing w:val="-1"/>
              </w:rPr>
              <w:t>Počet</w:t>
            </w:r>
            <w:r>
              <w:t xml:space="preserve"> </w:t>
            </w:r>
            <w:r>
              <w:rPr>
                <w:spacing w:val="-1"/>
              </w:rPr>
              <w:t>ostatných</w:t>
            </w:r>
            <w:r>
              <w:t xml:space="preserve"> ohlasov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747FED9" w14:textId="1FD6F8DA" w:rsidR="004B2879" w:rsidRDefault="004B088B">
            <w: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008ABA5" w14:textId="151595EB" w:rsidR="004B2879" w:rsidRDefault="004B088B">
            <w:r>
              <w:t>2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7AD8020" w14:textId="78252039" w:rsidR="004B2879" w:rsidRDefault="004B088B">
            <w:r>
              <w:t>2</w:t>
            </w:r>
          </w:p>
        </w:tc>
      </w:tr>
      <w:tr w:rsidR="004B2879" w14:paraId="6281B285" w14:textId="77777777">
        <w:trPr>
          <w:trHeight w:hRule="exact" w:val="358"/>
        </w:trPr>
        <w:tc>
          <w:tcPr>
            <w:tcW w:w="694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C0375" w14:textId="77777777" w:rsidR="004B2879" w:rsidRDefault="004B2879">
            <w:pPr>
              <w:pStyle w:val="TableParagraph"/>
              <w:kinsoku w:val="0"/>
              <w:overflowPunct w:val="0"/>
              <w:spacing w:line="269" w:lineRule="exact"/>
              <w:ind w:left="66"/>
            </w:pPr>
            <w:r>
              <w:rPr>
                <w:spacing w:val="-1"/>
              </w:rPr>
              <w:t>Vedúci</w:t>
            </w:r>
            <w:r>
              <w:t xml:space="preserve"> </w:t>
            </w:r>
            <w:r>
              <w:rPr>
                <w:spacing w:val="-1"/>
              </w:rPr>
              <w:t>medzinárodného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výskumného</w:t>
            </w:r>
            <w:r>
              <w:t xml:space="preserve"> projektu (uviesť </w:t>
            </w:r>
            <w:r>
              <w:rPr>
                <w:spacing w:val="-1"/>
              </w:rPr>
              <w:t>menovite)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D58E7" w14:textId="77777777" w:rsidR="004B2879" w:rsidRDefault="004B2879"/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84EA4" w14:textId="77777777" w:rsidR="004B2879" w:rsidRDefault="004B2879"/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DB04F" w14:textId="77777777" w:rsidR="004B2879" w:rsidRDefault="004B2879"/>
        </w:tc>
      </w:tr>
      <w:tr w:rsidR="004B2879" w14:paraId="48EDA64F" w14:textId="77777777">
        <w:trPr>
          <w:trHeight w:hRule="exact" w:val="410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A80C5" w14:textId="77777777" w:rsidR="004B2879" w:rsidRDefault="004B2879">
            <w:pPr>
              <w:pStyle w:val="TableParagraph"/>
              <w:kinsoku w:val="0"/>
              <w:overflowPunct w:val="0"/>
              <w:spacing w:line="269" w:lineRule="exact"/>
              <w:ind w:left="66"/>
            </w:pPr>
            <w:r>
              <w:rPr>
                <w:spacing w:val="-1"/>
              </w:rPr>
              <w:t>Vedúci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domáceho</w:t>
            </w:r>
            <w:r>
              <w:rPr>
                <w:spacing w:val="-2"/>
              </w:rPr>
              <w:t xml:space="preserve"> </w:t>
            </w:r>
            <w:r>
              <w:t>výskumného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projektu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(uviesť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menovite)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AC0FC" w14:textId="77777777" w:rsidR="004B2879" w:rsidRDefault="004B2879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A5EF5" w14:textId="77777777" w:rsidR="004B2879" w:rsidRDefault="004B2879"/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9CDEC" w14:textId="77777777" w:rsidR="004B2879" w:rsidRDefault="004B2879"/>
        </w:tc>
      </w:tr>
      <w:tr w:rsidR="004B2879" w14:paraId="074492EA" w14:textId="77777777">
        <w:trPr>
          <w:trHeight w:hRule="exact" w:val="360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1FACA" w14:textId="77777777" w:rsidR="004B2879" w:rsidRDefault="004B2879">
            <w:pPr>
              <w:pStyle w:val="TableParagraph"/>
              <w:kinsoku w:val="0"/>
              <w:overflowPunct w:val="0"/>
              <w:spacing w:line="272" w:lineRule="exact"/>
              <w:ind w:left="66"/>
            </w:pPr>
            <w:r>
              <w:rPr>
                <w:spacing w:val="-1"/>
              </w:rPr>
              <w:t>Počet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patentových</w:t>
            </w:r>
            <w:r>
              <w:rPr>
                <w:spacing w:val="-3"/>
              </w:rPr>
              <w:t xml:space="preserve"> </w:t>
            </w:r>
            <w:r>
              <w:t>prihlášok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udelených</w:t>
            </w:r>
            <w:r>
              <w:rPr>
                <w:spacing w:val="-3"/>
              </w:rPr>
              <w:t xml:space="preserve"> </w:t>
            </w:r>
            <w:r>
              <w:t>patentov</w:t>
            </w:r>
            <w:r>
              <w:rPr>
                <w:spacing w:val="-1"/>
              </w:rPr>
              <w:t xml:space="preserve"> (uviesť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menovite)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F0C46" w14:textId="77777777" w:rsidR="004B2879" w:rsidRDefault="004B2879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69AB2" w14:textId="77777777" w:rsidR="004B2879" w:rsidRDefault="004B2879"/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95A28" w14:textId="77777777" w:rsidR="004B2879" w:rsidRDefault="004B2879"/>
        </w:tc>
      </w:tr>
      <w:tr w:rsidR="004B2879" w14:paraId="7BDC5D26" w14:textId="77777777">
        <w:trPr>
          <w:trHeight w:hRule="exact" w:val="696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4E170" w14:textId="77777777" w:rsidR="004B2879" w:rsidRDefault="004B2879">
            <w:pPr>
              <w:pStyle w:val="TableParagraph"/>
              <w:kinsoku w:val="0"/>
              <w:overflowPunct w:val="0"/>
              <w:spacing w:line="272" w:lineRule="exact"/>
              <w:ind w:left="66"/>
            </w:pPr>
            <w:r>
              <w:rPr>
                <w:spacing w:val="-1"/>
              </w:rPr>
              <w:t>Počet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realizovaných</w:t>
            </w:r>
            <w:r>
              <w:rPr>
                <w:spacing w:val="-2"/>
              </w:rPr>
              <w:t xml:space="preserve"> </w:t>
            </w:r>
            <w:r>
              <w:t>patentov,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nových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technológií,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predaných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licencií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14:paraId="58097C00" w14:textId="77777777" w:rsidR="004B2879" w:rsidRDefault="004B2879">
            <w:pPr>
              <w:pStyle w:val="TableParagraph"/>
              <w:kinsoku w:val="0"/>
              <w:overflowPunct w:val="0"/>
              <w:spacing w:before="41"/>
              <w:ind w:left="66"/>
            </w:pPr>
            <w:r>
              <w:t xml:space="preserve">pod. </w:t>
            </w:r>
            <w:r>
              <w:rPr>
                <w:spacing w:val="-1"/>
              </w:rPr>
              <w:t>(uviesť</w:t>
            </w:r>
            <w:r>
              <w:t xml:space="preserve"> </w:t>
            </w:r>
            <w:r>
              <w:rPr>
                <w:spacing w:val="-1"/>
              </w:rPr>
              <w:t>menovite)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6DEA4" w14:textId="77777777" w:rsidR="004B2879" w:rsidRDefault="004B2879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84730" w14:textId="77777777" w:rsidR="004B2879" w:rsidRDefault="004B2879"/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00854" w14:textId="77777777" w:rsidR="004B2879" w:rsidRDefault="004B2879"/>
        </w:tc>
      </w:tr>
      <w:tr w:rsidR="004B2879" w14:paraId="223FEFAC" w14:textId="77777777">
        <w:trPr>
          <w:trHeight w:hRule="exact" w:val="437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E6474" w14:textId="588E6740" w:rsidR="004B2879" w:rsidRDefault="004B2879">
            <w:pPr>
              <w:pStyle w:val="TableParagraph"/>
              <w:kinsoku w:val="0"/>
              <w:overflowPunct w:val="0"/>
              <w:spacing w:line="269" w:lineRule="exact"/>
              <w:ind w:left="66"/>
            </w:pPr>
            <w:r>
              <w:rPr>
                <w:spacing w:val="-1"/>
              </w:rPr>
              <w:t xml:space="preserve">Významné </w:t>
            </w:r>
            <w:r>
              <w:t>ocenenia</w:t>
            </w:r>
            <w:r>
              <w:rPr>
                <w:spacing w:val="-1"/>
              </w:rPr>
              <w:t xml:space="preserve"> </w:t>
            </w:r>
            <w:r>
              <w:t xml:space="preserve">(uviesť </w:t>
            </w:r>
            <w:r>
              <w:rPr>
                <w:spacing w:val="-1"/>
              </w:rPr>
              <w:t>menovite)</w:t>
            </w:r>
            <w:r w:rsidR="000232D0" w:rsidRPr="000232D0">
              <w:rPr>
                <w:rFonts w:ascii="Arial" w:hAnsi="Arial" w:cs="Arial"/>
                <w:b/>
                <w:smallCaps/>
                <w:strike/>
                <w:vanish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Cena akademika Štefana Schwarza za roky 2020-2021, delené 2.-3. miesto Cena akademika Štefana Schwarza za roky 2020-2021, delené 2.-3. miesto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0947B" w14:textId="15C3870C" w:rsidR="004B2879" w:rsidRDefault="000232D0">
            <w: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CDA18" w14:textId="0920945B" w:rsidR="004B2879" w:rsidRDefault="000232D0">
            <w:r>
              <w:t>1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7B964" w14:textId="41E814FD" w:rsidR="004B2879" w:rsidRDefault="000232D0">
            <w:r>
              <w:t>1</w:t>
            </w:r>
          </w:p>
        </w:tc>
      </w:tr>
      <w:tr w:rsidR="000232D0" w14:paraId="34B9783E" w14:textId="77777777" w:rsidTr="001A5E84">
        <w:trPr>
          <w:trHeight w:hRule="exact" w:val="437"/>
        </w:trPr>
        <w:tc>
          <w:tcPr>
            <w:tcW w:w="107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10C16" w14:textId="7627C822" w:rsidR="000232D0" w:rsidRPr="000232D0" w:rsidRDefault="000232D0">
            <w:r>
              <w:tab/>
            </w:r>
            <w:r>
              <w:tab/>
            </w:r>
            <w:r>
              <w:tab/>
            </w:r>
            <w:r w:rsidRPr="000232D0">
              <w:t>Cena</w:t>
            </w:r>
            <w:r w:rsidR="001B6EC9">
              <w:t xml:space="preserve"> JSMF</w:t>
            </w:r>
            <w:r w:rsidRPr="000232D0">
              <w:t xml:space="preserve"> akademika Štefana Schwarza za roky 2020-2021, delené 2.-3. miesto</w:t>
            </w:r>
            <w:r w:rsidRPr="000232D0">
              <w:rPr>
                <w:rFonts w:ascii="Arial" w:hAnsi="Arial" w:cs="Arial"/>
                <w:bCs/>
                <w:smallCaps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0232D0">
              <w:rPr>
                <w:rFonts w:ascii="Arial" w:hAnsi="Arial" w:cs="Arial"/>
                <w:bCs/>
                <w:smallCaps/>
                <w:vanish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Cena akademika Štefana Schwarza za roky 2020-2021, delené 2.-3. miesto</w:t>
            </w:r>
          </w:p>
        </w:tc>
      </w:tr>
      <w:tr w:rsidR="004B2879" w14:paraId="5279F526" w14:textId="77777777">
        <w:trPr>
          <w:trHeight w:hRule="exact" w:val="434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A51C2" w14:textId="77777777" w:rsidR="004B2879" w:rsidRDefault="004B2879">
            <w:pPr>
              <w:pStyle w:val="TableParagraph"/>
              <w:kinsoku w:val="0"/>
              <w:overflowPunct w:val="0"/>
              <w:spacing w:line="269" w:lineRule="exact"/>
              <w:ind w:left="66"/>
            </w:pPr>
            <w:r>
              <w:rPr>
                <w:spacing w:val="-1"/>
              </w:rPr>
              <w:t xml:space="preserve">Zahraničné </w:t>
            </w:r>
            <w:r>
              <w:t>pobyty</w:t>
            </w:r>
            <w:r>
              <w:rPr>
                <w:spacing w:val="-5"/>
              </w:rPr>
              <w:t xml:space="preserve"> </w:t>
            </w:r>
            <w:r>
              <w:t xml:space="preserve">(uviesť </w:t>
            </w:r>
            <w:r>
              <w:rPr>
                <w:spacing w:val="-1"/>
              </w:rPr>
              <w:t>menovite)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F42C4" w14:textId="737986D7" w:rsidR="004B2879" w:rsidRDefault="000232D0">
            <w: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11107" w14:textId="1836D53A" w:rsidR="004B2879" w:rsidRDefault="000232D0">
            <w:r>
              <w:t>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6F961" w14:textId="0A9ED3F0" w:rsidR="004B2879" w:rsidRDefault="000232D0">
            <w:r>
              <w:t>0</w:t>
            </w:r>
          </w:p>
        </w:tc>
      </w:tr>
      <w:tr w:rsidR="000232D0" w14:paraId="6C28F6B6" w14:textId="77777777" w:rsidTr="008E4C73">
        <w:trPr>
          <w:trHeight w:hRule="exact" w:val="437"/>
        </w:trPr>
        <w:tc>
          <w:tcPr>
            <w:tcW w:w="107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3B664" w14:textId="47D15211" w:rsidR="000232D0" w:rsidRPr="000232D0" w:rsidRDefault="000232D0" w:rsidP="008E4C73">
            <w:r>
              <w:tab/>
            </w:r>
            <w:r>
              <w:tab/>
            </w:r>
            <w:r>
              <w:tab/>
            </w:r>
            <w:proofErr w:type="spellStart"/>
            <w:r w:rsidRPr="000232D0">
              <w:t>Justus-Liebig-Universität</w:t>
            </w:r>
            <w:proofErr w:type="spellEnd"/>
            <w:r w:rsidRPr="000232D0">
              <w:t xml:space="preserve"> </w:t>
            </w:r>
            <w:proofErr w:type="spellStart"/>
            <w:r w:rsidRPr="000232D0">
              <w:t>Giessen</w:t>
            </w:r>
            <w:proofErr w:type="spellEnd"/>
            <w:r w:rsidRPr="000232D0">
              <w:t xml:space="preserve">, </w:t>
            </w:r>
            <w:proofErr w:type="spellStart"/>
            <w:r w:rsidRPr="000232D0">
              <w:t>Institut</w:t>
            </w:r>
            <w:proofErr w:type="spellEnd"/>
            <w:r w:rsidRPr="000232D0">
              <w:t xml:space="preserve"> </w:t>
            </w:r>
            <w:proofErr w:type="spellStart"/>
            <w:r w:rsidRPr="000232D0">
              <w:t>für</w:t>
            </w:r>
            <w:proofErr w:type="spellEnd"/>
            <w:r w:rsidRPr="000232D0">
              <w:t xml:space="preserve"> Informatik, október 2017 – január 2018</w:t>
            </w:r>
            <w:r w:rsidRPr="000232D0">
              <w:rPr>
                <w:rFonts w:ascii="Arial" w:hAnsi="Arial" w:cs="Arial"/>
                <w:b/>
                <w:smallCaps/>
                <w:strike/>
                <w:vanish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Justus-Liebig-Universität Giessen, Institut für Informatik, október 2017 – január 2018</w:t>
            </w:r>
            <w:r w:rsidRPr="000232D0">
              <w:rPr>
                <w:rFonts w:ascii="Arial" w:hAnsi="Arial" w:cs="Arial"/>
                <w:bCs/>
                <w:smallCaps/>
                <w:vanish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Cena akademika Štefana Schwarza za roky 2020-2021, delené 2.-3. miesto</w:t>
            </w:r>
          </w:p>
        </w:tc>
      </w:tr>
      <w:tr w:rsidR="004B2879" w14:paraId="5F6D1738" w14:textId="77777777">
        <w:trPr>
          <w:trHeight w:hRule="exact" w:val="437"/>
        </w:trPr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E96C3" w14:textId="77777777" w:rsidR="004B2879" w:rsidRDefault="004B2879">
            <w:pPr>
              <w:pStyle w:val="TableParagraph"/>
              <w:kinsoku w:val="0"/>
              <w:overflowPunct w:val="0"/>
              <w:spacing w:line="269" w:lineRule="exact"/>
              <w:ind w:left="66"/>
            </w:pPr>
            <w:r>
              <w:rPr>
                <w:spacing w:val="-1"/>
              </w:rPr>
              <w:t>Účasť</w:t>
            </w:r>
            <w:r>
              <w:rPr>
                <w:spacing w:val="-2"/>
              </w:rPr>
              <w:t xml:space="preserve"> </w:t>
            </w:r>
            <w:r>
              <w:t>na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 xml:space="preserve">vzdelávaní </w:t>
            </w:r>
            <w:r>
              <w:t>doktorandov</w:t>
            </w:r>
            <w:r>
              <w:rPr>
                <w:spacing w:val="-1"/>
              </w:rPr>
              <w:t xml:space="preserve"> (uviesť </w:t>
            </w:r>
            <w:r>
              <w:t>menovite)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A7627" w14:textId="0A3544B4" w:rsidR="004B2879" w:rsidRDefault="000232D0">
            <w: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3A2AA" w14:textId="3D9070D8" w:rsidR="004B2879" w:rsidRDefault="004B2879"/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42E32" w14:textId="713C9E43" w:rsidR="004B2879" w:rsidRDefault="000232D0">
            <w:r>
              <w:t>1</w:t>
            </w:r>
          </w:p>
        </w:tc>
      </w:tr>
      <w:tr w:rsidR="000232D0" w14:paraId="26AF11EC" w14:textId="77777777" w:rsidTr="008E4C73">
        <w:trPr>
          <w:trHeight w:hRule="exact" w:val="437"/>
        </w:trPr>
        <w:tc>
          <w:tcPr>
            <w:tcW w:w="107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DA2E5" w14:textId="27786554" w:rsidR="000232D0" w:rsidRPr="000232D0" w:rsidRDefault="000232D0" w:rsidP="008E4C73">
            <w:r>
              <w:tab/>
            </w:r>
            <w:r>
              <w:tab/>
            </w:r>
            <w:r>
              <w:tab/>
            </w:r>
            <w:r w:rsidR="001B6EC9">
              <w:t>K</w:t>
            </w:r>
            <w:r>
              <w:t>onzultant</w:t>
            </w:r>
            <w:r w:rsidR="001B6EC9">
              <w:t>-školiteľ</w:t>
            </w:r>
            <w:r>
              <w:t xml:space="preserve"> </w:t>
            </w:r>
            <w:r w:rsidRPr="000232D0">
              <w:t>Mgr. Viktora Olejára na MÚ SAV</w:t>
            </w:r>
            <w:r w:rsidR="00101F5C">
              <w:t xml:space="preserve">, </w:t>
            </w:r>
            <w:proofErr w:type="spellStart"/>
            <w:r w:rsidR="00101F5C">
              <w:t>v.v.i</w:t>
            </w:r>
            <w:proofErr w:type="spellEnd"/>
            <w:r w:rsidR="00101F5C">
              <w:t xml:space="preserve">., </w:t>
            </w:r>
            <w:r w:rsidRPr="000232D0">
              <w:t>d</w:t>
            </w:r>
            <w:r w:rsidR="00101F5C">
              <w:t>etašovanom pracovisku</w:t>
            </w:r>
            <w:r w:rsidRPr="000232D0">
              <w:t xml:space="preserve"> Košice</w:t>
            </w:r>
            <w:r w:rsidRPr="000232D0">
              <w:rPr>
                <w:rFonts w:ascii="Arial" w:hAnsi="Arial" w:cs="Arial"/>
                <w:bCs/>
                <w:smallCaps/>
                <w:vanish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Cena akademika Štefana Schwarza za roky 2020-2021, delené 2.-3. miesto</w:t>
            </w:r>
          </w:p>
        </w:tc>
      </w:tr>
    </w:tbl>
    <w:p w14:paraId="77209E46" w14:textId="7C9AA5F8" w:rsidR="004B2879" w:rsidRDefault="000232D0" w:rsidP="000232D0">
      <w:r w:rsidRPr="000232D0">
        <w:rPr>
          <w:rFonts w:ascii="Arial" w:hAnsi="Arial" w:cs="Arial"/>
          <w:b/>
          <w:smallCaps/>
          <w:strike/>
          <w:vanish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Justus-Liebig-Universität Giessen, Institut für Informatik, október 2017 – január 2018</w:t>
      </w:r>
    </w:p>
    <w:sectPr w:rsidR="004B2879">
      <w:type w:val="continuous"/>
      <w:pgSz w:w="11920" w:h="16850"/>
      <w:pgMar w:top="840" w:right="280" w:bottom="280" w:left="620" w:header="708" w:footer="708" w:gutter="0"/>
      <w:cols w:space="708" w:equalWidth="0">
        <w:col w:w="110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58"/>
    <w:rsid w:val="000232D0"/>
    <w:rsid w:val="000857E3"/>
    <w:rsid w:val="00101F5C"/>
    <w:rsid w:val="00164E7F"/>
    <w:rsid w:val="001B6EC9"/>
    <w:rsid w:val="00237981"/>
    <w:rsid w:val="002B6481"/>
    <w:rsid w:val="0036652D"/>
    <w:rsid w:val="00410A58"/>
    <w:rsid w:val="004B088B"/>
    <w:rsid w:val="004B2879"/>
    <w:rsid w:val="00501420"/>
    <w:rsid w:val="005A5FC8"/>
    <w:rsid w:val="007334B5"/>
    <w:rsid w:val="00BB596F"/>
    <w:rsid w:val="00C02094"/>
    <w:rsid w:val="00C0235F"/>
    <w:rsid w:val="00C952CF"/>
    <w:rsid w:val="00D54094"/>
    <w:rsid w:val="00DD27C3"/>
    <w:rsid w:val="00F37531"/>
    <w:rsid w:val="00FE6AAB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379ABA"/>
  <w14:defaultImageDpi w14:val="0"/>
  <w15:docId w15:val="{27C8ED03-4D80-4216-B39B-9844E72F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sk-SK" w:eastAsia="sk-SK"/>
    </w:rPr>
  </w:style>
  <w:style w:type="paragraph" w:styleId="Heading1">
    <w:name w:val="heading 1"/>
    <w:basedOn w:val="Normal"/>
    <w:link w:val="Heading1Char"/>
    <w:uiPriority w:val="1"/>
    <w:qFormat/>
    <w:pPr>
      <w:spacing w:before="56"/>
      <w:ind w:left="29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32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sk-SK" w:eastAsia="sk-SK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261</Words>
  <Characters>2219</Characters>
  <Application>Microsoft Office Word</Application>
  <DocSecurity>0</DocSecurity>
  <Lines>138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Komisia Predsedníctva SAV pre posudzovanie vedeckej kvalifikácie pracovníkov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Komisia Predsedníctva SAV pre posudzovanie vedeckej kvalifikácie pracovníkov</dc:title>
  <dc:subject/>
  <dc:creator>KP-E</dc:creator>
  <cp:keywords/>
  <dc:description/>
  <cp:lastModifiedBy>Anatolij</cp:lastModifiedBy>
  <cp:revision>9</cp:revision>
  <dcterms:created xsi:type="dcterms:W3CDTF">2023-10-01T18:33:00Z</dcterms:created>
  <dcterms:modified xsi:type="dcterms:W3CDTF">2023-10-02T14:53:00Z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649f1db838a81973aea928b0b4142520b5d782bacee652dd95dfcfc30d1843c4</vt:lpwstr>
  </property>
</Properties>
</file>