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J4210U API Documentation</w:t>
      </w:r>
    </w:p>
    <w:p>
      <w:pPr>
        <w:pStyle w:val="TextBody"/>
        <w:spacing w:before="240" w:after="120"/>
        <w:jc w:val="center"/>
        <w:rPr/>
      </w:pPr>
      <w:r>
        <w:rPr/>
        <w:t xml:space="preserve">Revision Date: </w:t>
      </w:r>
      <w:r>
        <w:rPr/>
        <w:fldChar w:fldCharType="begin"/>
      </w:r>
      <w:r>
        <w:rPr/>
        <w:instrText> DATE \@"yyyy\-MM\-dd" </w:instrText>
      </w:r>
      <w:r>
        <w:rPr/>
        <w:fldChar w:fldCharType="separate"/>
      </w:r>
      <w:r>
        <w:rPr/>
        <w:t>2023-02-22</w:t>
      </w:r>
      <w:r>
        <w:rPr/>
        <w:fldChar w:fldCharType="end"/>
      </w:r>
    </w:p>
    <w:p>
      <w:pPr>
        <w:pStyle w:val="TOAHeading"/>
        <w:rPr/>
      </w:pPr>
      <w:r>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245_3179015967">
        <w:r>
          <w:rPr>
            <w:rStyle w:val="IndexLink"/>
          </w:rPr>
          <w:t>Auto Detection Tags</w:t>
          <w:tab/>
          <w:t>2</w:t>
        </w:r>
      </w:hyperlink>
    </w:p>
    <w:p>
      <w:pPr>
        <w:pStyle w:val="Contents2"/>
        <w:tabs>
          <w:tab w:val="clear" w:pos="9689"/>
          <w:tab w:val="right" w:pos="9972" w:leader="dot"/>
        </w:tabs>
        <w:rPr/>
      </w:pPr>
      <w:hyperlink w:anchor="__RefHeading___Toc247_3179015967">
        <w:r>
          <w:rPr>
            <w:rStyle w:val="IndexLink"/>
          </w:rPr>
          <w:t>Demo</w:t>
          <w:tab/>
          <w:t>2</w:t>
        </w:r>
      </w:hyperlink>
    </w:p>
    <w:p>
      <w:pPr>
        <w:pStyle w:val="Contents2"/>
        <w:tabs>
          <w:tab w:val="clear" w:pos="9689"/>
          <w:tab w:val="right" w:pos="9972" w:leader="dot"/>
        </w:tabs>
        <w:rPr/>
      </w:pPr>
      <w:hyperlink w:anchor="__RefHeading___Toc2010_1779949705">
        <w:r>
          <w:rPr>
            <w:rStyle w:val="IndexLink"/>
          </w:rPr>
          <w:t>USB Serial Device Driver</w:t>
          <w:tab/>
          <w:t>3</w:t>
        </w:r>
      </w:hyperlink>
    </w:p>
    <w:p>
      <w:pPr>
        <w:pStyle w:val="Contents1"/>
        <w:tabs>
          <w:tab w:val="right" w:pos="9972" w:leader="dot"/>
        </w:tabs>
        <w:rPr/>
      </w:pPr>
      <w:hyperlink w:anchor="__RefHeading___Toc249_3179015967">
        <w:r>
          <w:rPr>
            <w:rStyle w:val="IndexLink"/>
          </w:rPr>
          <w:t>DLL Functions</w:t>
          <w:tab/>
          <w:t>3</w:t>
        </w:r>
      </w:hyperlink>
    </w:p>
    <w:p>
      <w:pPr>
        <w:pStyle w:val="Contents2"/>
        <w:tabs>
          <w:tab w:val="clear" w:pos="9689"/>
          <w:tab w:val="right" w:pos="9972" w:leader="dot"/>
        </w:tabs>
        <w:rPr/>
      </w:pPr>
      <w:hyperlink w:anchor="__RefHeading___Toc251_3179015967">
        <w:r>
          <w:rPr>
            <w:rStyle w:val="IndexLink"/>
          </w:rPr>
          <w:t>unsigned char AvailablePorts(char ports[2048]);</w:t>
          <w:tab/>
          <w:t>3</w:t>
        </w:r>
      </w:hyperlink>
    </w:p>
    <w:p>
      <w:pPr>
        <w:pStyle w:val="Contents2"/>
        <w:tabs>
          <w:tab w:val="clear" w:pos="9689"/>
          <w:tab w:val="right" w:pos="9972" w:leader="dot"/>
        </w:tabs>
        <w:rPr/>
      </w:pPr>
      <w:hyperlink w:anchor="__RefHeading___Toc253_3179015967">
        <w:r>
          <w:rPr>
            <w:rStyle w:val="IndexLink"/>
          </w:rPr>
          <w:t>unsigned char OpenPort(unsigned char* port, int baud);</w:t>
          <w:tab/>
          <w:t>3</w:t>
        </w:r>
      </w:hyperlink>
    </w:p>
    <w:p>
      <w:pPr>
        <w:pStyle w:val="Contents2"/>
        <w:tabs>
          <w:tab w:val="clear" w:pos="9689"/>
          <w:tab w:val="right" w:pos="9972" w:leader="dot"/>
        </w:tabs>
        <w:rPr/>
      </w:pPr>
      <w:hyperlink w:anchor="__RefHeading___Toc255_3179015967">
        <w:r>
          <w:rPr>
            <w:rStyle w:val="IndexLink"/>
          </w:rPr>
          <w:t>void ClosePort();</w:t>
          <w:tab/>
          <w:t>3</w:t>
        </w:r>
      </w:hyperlink>
    </w:p>
    <w:p>
      <w:pPr>
        <w:pStyle w:val="Contents2"/>
        <w:tabs>
          <w:tab w:val="clear" w:pos="9689"/>
          <w:tab w:val="right" w:pos="9972" w:leader="dot"/>
        </w:tabs>
        <w:rPr/>
      </w:pPr>
      <w:hyperlink w:anchor="__RefHeading___Toc257_3179015967">
        <w:r>
          <w:rPr>
            <w:rStyle w:val="IndexLink"/>
          </w:rPr>
          <w:t>unsigned char LoadSettings(unsigned char* readerinfo)</w:t>
          <w:tab/>
          <w:t>3</w:t>
        </w:r>
      </w:hyperlink>
    </w:p>
    <w:p>
      <w:pPr>
        <w:pStyle w:val="Contents2"/>
        <w:tabs>
          <w:tab w:val="clear" w:pos="9689"/>
          <w:tab w:val="right" w:pos="9972" w:leader="dot"/>
        </w:tabs>
        <w:rPr/>
      </w:pPr>
      <w:hyperlink w:anchor="__RefHeading___Toc259_3179015967">
        <w:r>
          <w:rPr>
            <w:rStyle w:val="IndexLink"/>
          </w:rPr>
          <w:t>unsigned char SaveSettings(unsigned char* readerinfo)</w:t>
          <w:tab/>
          <w:t>4</w:t>
        </w:r>
      </w:hyperlink>
    </w:p>
    <w:p>
      <w:pPr>
        <w:pStyle w:val="Contents2"/>
        <w:tabs>
          <w:tab w:val="clear" w:pos="9689"/>
          <w:tab w:val="right" w:pos="9972" w:leader="dot"/>
        </w:tabs>
        <w:rPr/>
      </w:pPr>
      <w:hyperlink w:anchor="__RefHeading___Toc261_3179015967">
        <w:r>
          <w:rPr>
            <w:rStyle w:val="IndexLink"/>
          </w:rPr>
          <w:t>int Inventory(unsigned char filter)</w:t>
          <w:tab/>
          <w:t>4</w:t>
        </w:r>
      </w:hyperlink>
    </w:p>
    <w:p>
      <w:pPr>
        <w:pStyle w:val="Contents2"/>
        <w:tabs>
          <w:tab w:val="clear" w:pos="9689"/>
          <w:tab w:val="right" w:pos="9972" w:leader="dot"/>
        </w:tabs>
        <w:rPr/>
      </w:pPr>
      <w:hyperlink w:anchor="__RefHeading___Toc263_3179015967">
        <w:r>
          <w:rPr>
            <w:rStyle w:val="IndexLink"/>
          </w:rPr>
          <w:t>unsigned char GetResult(unsigned char *scanresult, int index)</w:t>
          <w:tab/>
          <w:t>5</w:t>
        </w:r>
      </w:hyperlink>
    </w:p>
    <w:p>
      <w:pPr>
        <w:pStyle w:val="Contents2"/>
        <w:tabs>
          <w:tab w:val="clear" w:pos="9689"/>
          <w:tab w:val="right" w:pos="9972" w:leader="dot"/>
        </w:tabs>
        <w:rPr/>
      </w:pPr>
      <w:hyperlink w:anchor="__RefHeading___Toc265_3179015967">
        <w:r>
          <w:rPr>
            <w:rStyle w:val="IndexLink"/>
          </w:rPr>
          <w:t>unsigned char GetTID(unsigned char* epc, unsigned char epclen, unsigned char* tid, unsigned char* tidlen)</w:t>
          <w:tab/>
          <w:t>5</w:t>
        </w:r>
      </w:hyperlink>
    </w:p>
    <w:p>
      <w:pPr>
        <w:pStyle w:val="Contents2"/>
        <w:tabs>
          <w:tab w:val="clear" w:pos="9689"/>
          <w:tab w:val="right" w:pos="9972" w:leader="dot"/>
        </w:tabs>
        <w:rPr/>
      </w:pPr>
      <w:hyperlink w:anchor="__RefHeading___Toc3108_588938833">
        <w:r>
          <w:rPr>
            <w:rStyle w:val="IndexLink"/>
          </w:rPr>
          <w:t>unsigned char GetTagInfo(unsigned char* tid, unsigned char* info)</w:t>
          <w:tab/>
          <w:t>5</w:t>
        </w:r>
      </w:hyperlink>
    </w:p>
    <w:p>
      <w:pPr>
        <w:pStyle w:val="Contents2"/>
        <w:tabs>
          <w:tab w:val="clear" w:pos="9689"/>
          <w:tab w:val="right" w:pos="9972" w:leader="dot"/>
        </w:tabs>
        <w:rPr/>
      </w:pPr>
      <w:hyperlink w:anchor="__RefHeading___Toc267_3179015967">
        <w:r>
          <w:rPr>
            <w:rStyle w:val="IndexLink"/>
          </w:rPr>
          <w:t>unsigned char SetPassword(unsigned char* epc, unsigned char epclen, unsigned char* pwd, unsigned char pwdlen)</w:t>
          <w:tab/>
          <w:t>6</w:t>
        </w:r>
      </w:hyperlink>
    </w:p>
    <w:p>
      <w:pPr>
        <w:pStyle w:val="Contents2"/>
        <w:tabs>
          <w:tab w:val="clear" w:pos="9689"/>
          <w:tab w:val="right" w:pos="9972" w:leader="dot"/>
        </w:tabs>
        <w:rPr/>
      </w:pPr>
      <w:hyperlink w:anchor="__RefHeading___Toc269_3179015967">
        <w:r>
          <w:rPr>
            <w:rStyle w:val="IndexLink"/>
          </w:rPr>
          <w:t>unsigned char SetKillPassword(unsigned char* epc, unsigned char epclen, unsigned char* kpwd, unsigned char kpwdlen))</w:t>
          <w:tab/>
          <w:t>6</w:t>
        </w:r>
      </w:hyperlink>
    </w:p>
    <w:p>
      <w:pPr>
        <w:pStyle w:val="Contents2"/>
        <w:tabs>
          <w:tab w:val="clear" w:pos="9689"/>
          <w:tab w:val="right" w:pos="9972" w:leader="dot"/>
        </w:tabs>
        <w:rPr/>
      </w:pPr>
      <w:hyperlink w:anchor="__RefHeading___Toc271_3179015967">
        <w:r>
          <w:rPr>
            <w:rStyle w:val="IndexLink"/>
          </w:rPr>
          <w:t>void LastError(char* error)</w:t>
          <w:tab/>
          <w:t>6</w:t>
        </w:r>
      </w:hyperlink>
    </w:p>
    <w:p>
      <w:pPr>
        <w:pStyle w:val="Contents2"/>
        <w:tabs>
          <w:tab w:val="clear" w:pos="9689"/>
          <w:tab w:val="right" w:pos="9972" w:leader="dot"/>
        </w:tabs>
        <w:rPr/>
      </w:pPr>
      <w:hyperlink w:anchor="__RefHeading___Toc273_3179015967">
        <w:r>
          <w:rPr>
            <w:rStyle w:val="IndexLink"/>
          </w:rPr>
          <w:t>unsigned char Auth(unsigned char* pwd, unsigned char pwdlen)</w:t>
          <w:tab/>
          <w:t>7</w:t>
        </w:r>
      </w:hyperlink>
    </w:p>
    <w:p>
      <w:pPr>
        <w:pStyle w:val="Contents2"/>
        <w:tabs>
          <w:tab w:val="clear" w:pos="9689"/>
          <w:tab w:val="right" w:pos="9972" w:leader="dot"/>
        </w:tabs>
        <w:rPr/>
      </w:pPr>
      <w:hyperlink w:anchor="__RefHeading___Toc275_3179015967">
        <w:r>
          <w:rPr>
            <w:rStyle w:val="IndexLink"/>
          </w:rPr>
          <w:t>unsigned char WriteMemWord(unsigned char* epc, unsigned char epclen, unsigned char* data, unsigned char windex)</w:t>
          <w:tab/>
          <w:t>7</w:t>
        </w:r>
      </w:hyperlink>
    </w:p>
    <w:p>
      <w:pPr>
        <w:pStyle w:val="Contents2"/>
        <w:tabs>
          <w:tab w:val="clear" w:pos="9689"/>
          <w:tab w:val="right" w:pos="9972" w:leader="dot"/>
        </w:tabs>
        <w:rPr/>
      </w:pPr>
      <w:hyperlink w:anchor="__RefHeading___Toc680_2195398239">
        <w:r>
          <w:rPr>
            <w:rStyle w:val="IndexLink"/>
          </w:rPr>
          <w:t>unsigned char ReadMemWord(unsigned char* epc, unsigned char epclen, unsigned char* data, unsigned char windex)</w:t>
          <w:tab/>
          <w:t>7</w:t>
        </w:r>
      </w:hyperlink>
    </w:p>
    <w:p>
      <w:pPr>
        <w:pStyle w:val="Contents2"/>
        <w:tabs>
          <w:tab w:val="clear" w:pos="9689"/>
          <w:tab w:val="right" w:pos="9972" w:leader="dot"/>
        </w:tabs>
        <w:rPr/>
      </w:pPr>
      <w:hyperlink w:anchor="__RefHeading___Toc279_3179015967">
        <w:r>
          <w:rPr>
            <w:rStyle w:val="IndexLink"/>
          </w:rPr>
          <w:t>unsigned char SetFilter(int maskAdrByte, int maskLenInByte, unsigned char* maskDataByte)</w:t>
          <w:tab/>
          <w:t>7</w:t>
        </w:r>
      </w:hyperlink>
    </w:p>
    <w:p>
      <w:pPr>
        <w:pStyle w:val="Contents2"/>
        <w:tabs>
          <w:tab w:val="clear" w:pos="9689"/>
          <w:tab w:val="right" w:pos="9972" w:leader="dot"/>
        </w:tabs>
        <w:rPr/>
      </w:pPr>
      <w:hyperlink w:anchor="__RefHeading___Toc281_3179015967">
        <w:r>
          <w:rPr>
            <w:rStyle w:val="IndexLink"/>
          </w:rPr>
          <w:t>int TagType()</w:t>
          <w:tab/>
          <w:t>8</w:t>
        </w:r>
      </w:hyperlink>
    </w:p>
    <w:p>
      <w:pPr>
        <w:pStyle w:val="Contents2"/>
        <w:tabs>
          <w:tab w:val="clear" w:pos="9689"/>
          <w:tab w:val="right" w:pos="9972" w:leader="dot"/>
        </w:tabs>
        <w:rPr/>
      </w:pPr>
      <w:hyperlink w:anchor="__RefHeading___Toc283_3179015967">
        <w:r>
          <w:rPr>
            <w:rStyle w:val="IndexLink"/>
          </w:rPr>
          <w:t>unsigned char TagName(char* name)</w:t>
          <w:tab/>
          <w:t>8</w:t>
        </w:r>
      </w:hyperlink>
    </w:p>
    <w:p>
      <w:pPr>
        <w:pStyle w:val="Contents2"/>
        <w:tabs>
          <w:tab w:val="clear" w:pos="9689"/>
          <w:tab w:val="right" w:pos="9972" w:leader="dot"/>
        </w:tabs>
        <w:rPr/>
      </w:pPr>
      <w:hyperlink w:anchor="__RefHeading___Toc703_2195398239">
        <w:r>
          <w:rPr>
            <w:rStyle w:val="IndexLink"/>
          </w:rPr>
          <w:t>unsigned char WriteEpcWord(unsigned char* epc, unsigned char epclen, unsigned char* epcword, unsigned char windex)</w:t>
          <w:tab/>
          <w:t>8</w:t>
        </w:r>
      </w:hyperlink>
    </w:p>
    <w:p>
      <w:pPr>
        <w:pStyle w:val="Contents2"/>
        <w:tabs>
          <w:tab w:val="clear" w:pos="9689"/>
          <w:tab w:val="right" w:pos="9972" w:leader="dot"/>
        </w:tabs>
        <w:rPr/>
      </w:pPr>
      <w:hyperlink w:anchor="__RefHeading___Toc705_2195398239">
        <w:r>
          <w:rPr>
            <w:rStyle w:val="IndexLink"/>
          </w:rPr>
          <w:t>unsigned char TagExists(unsigned char* epc, unsigned char epclen)</w:t>
          <w:tab/>
          <w:t>9</w:t>
        </w:r>
      </w:hyperlink>
    </w:p>
    <w:p>
      <w:pPr>
        <w:pStyle w:val="Contents2"/>
        <w:tabs>
          <w:tab w:val="clear" w:pos="9689"/>
          <w:tab w:val="right" w:pos="9972" w:leader="dot"/>
        </w:tabs>
        <w:rPr/>
      </w:pPr>
      <w:hyperlink w:anchor="__RefHeading___Toc3110_588938833">
        <w:r>
          <w:rPr>
            <w:rStyle w:val="IndexLink"/>
          </w:rPr>
          <w:t>unsigned char SetGPO(unsigned char gpono)</w:t>
          <w:tab/>
          <w:t>9</w:t>
        </w:r>
      </w:hyperlink>
    </w:p>
    <w:p>
      <w:pPr>
        <w:pStyle w:val="Contents2"/>
        <w:tabs>
          <w:tab w:val="clear" w:pos="9689"/>
          <w:tab w:val="right" w:pos="9972" w:leader="dot"/>
        </w:tabs>
        <w:rPr/>
      </w:pPr>
      <w:hyperlink w:anchor="__RefHeading___Toc3112_588938833">
        <w:r>
          <w:rPr>
            <w:rStyle w:val="IndexLink"/>
          </w:rPr>
          <w:t>unsigned char GetGPI(unsigned char gpino)</w:t>
          <w:tab/>
          <w:t>9</w:t>
        </w:r>
      </w:hyperlink>
    </w:p>
    <w:p>
      <w:pPr>
        <w:pStyle w:val="Contents2"/>
        <w:tabs>
          <w:tab w:val="clear" w:pos="9689"/>
          <w:tab w:val="right" w:pos="9972" w:leader="dot"/>
        </w:tabs>
        <w:rPr/>
      </w:pPr>
      <w:hyperlink w:anchor="__RefHeading___Toc3145_588938833">
        <w:r>
          <w:rPr>
            <w:rStyle w:val="IndexLink"/>
          </w:rPr>
          <w:t>unsigned char SetQ(unsigned char Q)</w:t>
          <w:tab/>
          <w:t>9</w:t>
        </w:r>
      </w:hyperlink>
    </w:p>
    <w:p>
      <w:pPr>
        <w:pStyle w:val="Contents2"/>
        <w:tabs>
          <w:tab w:val="clear" w:pos="9689"/>
          <w:tab w:val="right" w:pos="9972" w:leader="dot"/>
        </w:tabs>
        <w:rPr/>
      </w:pPr>
      <w:hyperlink w:anchor="__RefHeading___Toc3147_588938833">
        <w:r>
          <w:rPr>
            <w:rStyle w:val="IndexLink"/>
          </w:rPr>
          <w:t>unsigned char SetSession(unsigned char sess)</w:t>
          <w:tab/>
          <w:t>9</w:t>
        </w:r>
      </w:hyperlink>
    </w:p>
    <w:p>
      <w:pPr>
        <w:pStyle w:val="Contents1"/>
        <w:tabs>
          <w:tab w:val="right" w:pos="9972" w:leader="dot"/>
        </w:tabs>
        <w:rPr/>
      </w:pPr>
      <w:hyperlink w:anchor="__RefHeading___Toc668_2195398239">
        <w:r>
          <w:rPr>
            <w:rStyle w:val="IndexLink"/>
          </w:rPr>
          <w:t>Jence Uhf App</w:t>
          <w:tab/>
          <w:t>10</w:t>
        </w:r>
      </w:hyperlink>
    </w:p>
    <w:p>
      <w:pPr>
        <w:pStyle w:val="Contents2"/>
        <w:tabs>
          <w:tab w:val="clear" w:pos="9689"/>
          <w:tab w:val="right" w:pos="9972" w:leader="dot"/>
        </w:tabs>
        <w:rPr/>
      </w:pPr>
      <w:hyperlink w:anchor="__RefHeading___Toc3521_16671859">
        <w:r>
          <w:rPr>
            <w:rStyle w:val="IndexLink"/>
          </w:rPr>
          <w:t>How to download and use the Application</w:t>
          <w:tab/>
          <w:t>10</w:t>
        </w:r>
      </w:hyperlink>
    </w:p>
    <w:p>
      <w:pPr>
        <w:pStyle w:val="Contents2"/>
        <w:tabs>
          <w:tab w:val="clear" w:pos="9689"/>
          <w:tab w:val="right" w:pos="9972" w:leader="dot"/>
        </w:tabs>
        <w:rPr/>
      </w:pPr>
      <w:hyperlink w:anchor="__RefHeading___Toc2058_1180037595">
        <w:r>
          <w:rPr>
            <w:rStyle w:val="IndexLink"/>
          </w:rPr>
          <w:t>Optimal Setup</w:t>
          <w:tab/>
          <w:t>20</w:t>
        </w:r>
      </w:hyperlink>
    </w:p>
    <w:p>
      <w:pPr>
        <w:pStyle w:val="Contents1"/>
        <w:tabs>
          <w:tab w:val="right" w:pos="9972" w:leader="dot"/>
        </w:tabs>
        <w:rPr/>
      </w:pPr>
      <w:hyperlink w:anchor="__RefHeading___Toc3114_588938833">
        <w:r>
          <w:rPr>
            <w:rStyle w:val="IndexLink"/>
          </w:rPr>
          <w:t>Setup</w:t>
          <w:tab/>
          <w:t>21</w:t>
        </w:r>
      </w:hyperlink>
    </w:p>
    <w:p>
      <w:pPr>
        <w:pStyle w:val="Contents2"/>
        <w:tabs>
          <w:tab w:val="clear" w:pos="9689"/>
          <w:tab w:val="right" w:pos="9972" w:leader="dot"/>
        </w:tabs>
        <w:rPr/>
      </w:pPr>
      <w:hyperlink w:anchor="__RefHeading___Toc3116_588938833">
        <w:r>
          <w:rPr>
            <w:rStyle w:val="IndexLink"/>
          </w:rPr>
          <w:t>Raspberry PI</w:t>
          <w:tab/>
          <w:t>21</w:t>
        </w:r>
      </w:hyperlink>
    </w:p>
    <w:p>
      <w:pPr>
        <w:pStyle w:val="Contents3"/>
        <w:tabs>
          <w:tab w:val="clear" w:pos="9406"/>
          <w:tab w:val="right" w:pos="9972" w:leader="dot"/>
        </w:tabs>
        <w:rPr/>
      </w:pPr>
      <w:hyperlink w:anchor="__RefHeading___Toc3118_588938833">
        <w:r>
          <w:rPr>
            <w:rStyle w:val="IndexLink"/>
          </w:rPr>
          <w:t>Installation</w:t>
          <w:tab/>
          <w:t>22</w:t>
        </w:r>
      </w:hyperlink>
    </w:p>
    <w:p>
      <w:pPr>
        <w:pStyle w:val="Contents2"/>
        <w:tabs>
          <w:tab w:val="clear" w:pos="9689"/>
          <w:tab w:val="right" w:pos="9972" w:leader="dot"/>
        </w:tabs>
        <w:rPr/>
      </w:pPr>
      <w:hyperlink w:anchor="__RefHeading___Toc3120_588938833">
        <w:r>
          <w:rPr>
            <w:rStyle w:val="IndexLink"/>
          </w:rPr>
          <w:t>Banana PI</w:t>
          <w:tab/>
          <w:t>23</w:t>
        </w:r>
      </w:hyperlink>
    </w:p>
    <w:p>
      <w:pPr>
        <w:pStyle w:val="Contents3"/>
        <w:tabs>
          <w:tab w:val="clear" w:pos="9406"/>
          <w:tab w:val="right" w:pos="9972" w:leader="dot"/>
        </w:tabs>
        <w:rPr/>
      </w:pPr>
      <w:hyperlink w:anchor="__RefHeading___Toc3122_588938833">
        <w:r>
          <w:rPr>
            <w:rStyle w:val="IndexLink"/>
          </w:rPr>
          <w:t>Installation</w:t>
          <w:tab/>
          <w:t>23</w:t>
        </w:r>
      </w:hyperlink>
    </w:p>
    <w:p>
      <w:pPr>
        <w:pStyle w:val="Contents2"/>
        <w:tabs>
          <w:tab w:val="clear" w:pos="9689"/>
          <w:tab w:val="right" w:pos="9972" w:leader="dot"/>
        </w:tabs>
        <w:rPr/>
      </w:pPr>
      <w:hyperlink w:anchor="__RefHeading___Toc3124_588938833">
        <w:r>
          <w:rPr>
            <w:rStyle w:val="IndexLink"/>
          </w:rPr>
          <w:t>Orange PI</w:t>
          <w:tab/>
          <w:t>25</w:t>
        </w:r>
      </w:hyperlink>
    </w:p>
    <w:p>
      <w:pPr>
        <w:pStyle w:val="Contents3"/>
        <w:tabs>
          <w:tab w:val="clear" w:pos="9406"/>
          <w:tab w:val="right" w:pos="9972" w:leader="dot"/>
        </w:tabs>
        <w:rPr/>
      </w:pPr>
      <w:hyperlink w:anchor="__RefHeading___Toc3126_588938833">
        <w:r>
          <w:rPr>
            <w:rStyle w:val="IndexLink"/>
          </w:rPr>
          <w:t>Installation</w:t>
          <w:tab/>
          <w:t>25</w:t>
        </w:r>
      </w:hyperlink>
    </w:p>
    <w:p>
      <w:pPr>
        <w:pStyle w:val="Contents2"/>
        <w:tabs>
          <w:tab w:val="clear" w:pos="9689"/>
          <w:tab w:val="right" w:pos="9972" w:leader="dot"/>
        </w:tabs>
        <w:rPr/>
      </w:pPr>
      <w:hyperlink w:anchor="__RefHeading___Toc3128_588938833">
        <w:r>
          <w:rPr>
            <w:rStyle w:val="IndexLink"/>
          </w:rPr>
          <w:t>BeagleBone</w:t>
          <w:tab/>
          <w:t>26</w:t>
        </w:r>
      </w:hyperlink>
    </w:p>
    <w:p>
      <w:pPr>
        <w:pStyle w:val="Contents3"/>
        <w:tabs>
          <w:tab w:val="clear" w:pos="9406"/>
          <w:tab w:val="right" w:pos="9972" w:leader="dot"/>
        </w:tabs>
        <w:rPr/>
      </w:pPr>
      <w:hyperlink w:anchor="__RefHeading___Toc1194_2587083516">
        <w:r>
          <w:rPr>
            <w:rStyle w:val="IndexLink"/>
          </w:rPr>
          <w:t>PocketBeagle</w:t>
          <w:tab/>
          <w:t>27</w:t>
        </w:r>
      </w:hyperlink>
    </w:p>
    <w:p>
      <w:pPr>
        <w:pStyle w:val="Contents3"/>
        <w:tabs>
          <w:tab w:val="clear" w:pos="9406"/>
          <w:tab w:val="right" w:pos="9972" w:leader="dot"/>
        </w:tabs>
        <w:rPr/>
      </w:pPr>
      <w:hyperlink w:anchor="__RefHeading___Toc3130_588938833">
        <w:r>
          <w:rPr>
            <w:rStyle w:val="IndexLink"/>
          </w:rPr>
          <w:t>Installation</w:t>
          <w:tab/>
          <w:t>27</w:t>
        </w:r>
      </w:hyperlink>
    </w:p>
    <w:p>
      <w:pPr>
        <w:pStyle w:val="Contents3"/>
        <w:tabs>
          <w:tab w:val="clear" w:pos="9406"/>
          <w:tab w:val="right" w:pos="9972" w:leader="dot"/>
        </w:tabs>
        <w:rPr/>
      </w:pPr>
      <w:hyperlink w:anchor="__RefHeading___Toc1196_2587083516">
        <w:r>
          <w:rPr>
            <w:rStyle w:val="IndexLink"/>
          </w:rPr>
          <w:t>Displaying Graphics on PC</w:t>
          <w:tab/>
          <w:t>28</w:t>
        </w:r>
      </w:hyperlink>
    </w:p>
    <w:p>
      <w:pPr>
        <w:pStyle w:val="Contents2"/>
        <w:tabs>
          <w:tab w:val="clear" w:pos="9689"/>
          <w:tab w:val="right" w:pos="9972" w:leader="dot"/>
        </w:tabs>
        <w:rPr/>
      </w:pPr>
      <w:hyperlink w:anchor="__RefHeading___Toc1198_2587083516">
        <w:r>
          <w:rPr>
            <w:rStyle w:val="IndexLink"/>
          </w:rPr>
          <w:t>BeagleBone AI-64</w:t>
          <w:tab/>
          <w:t>28</w:t>
        </w:r>
      </w:hyperlink>
    </w:p>
    <w:p>
      <w:pPr>
        <w:pStyle w:val="Contents2"/>
        <w:tabs>
          <w:tab w:val="clear" w:pos="9689"/>
          <w:tab w:val="right" w:pos="9972" w:leader="dot"/>
        </w:tabs>
        <w:rPr/>
      </w:pPr>
      <w:hyperlink w:anchor="__RefHeading___Toc3132_588938833">
        <w:r>
          <w:rPr>
            <w:rStyle w:val="IndexLink"/>
          </w:rPr>
          <w:t>Mac OS X</w:t>
          <w:tab/>
          <w:t>29</w:t>
        </w:r>
      </w:hyperlink>
    </w:p>
    <w:p>
      <w:pPr>
        <w:pStyle w:val="Contents2"/>
        <w:tabs>
          <w:tab w:val="clear" w:pos="9689"/>
          <w:tab w:val="right" w:pos="9972" w:leader="dot"/>
        </w:tabs>
        <w:rPr/>
      </w:pPr>
      <w:hyperlink w:anchor="__RefHeading___Toc2001_1779949705">
        <w:r>
          <w:rPr>
            <w:rStyle w:val="IndexLink"/>
          </w:rPr>
          <w:t>Python</w:t>
          <w:tab/>
          <w:t>29</w:t>
        </w:r>
      </w:hyperlink>
    </w:p>
    <w:p>
      <w:pPr>
        <w:pStyle w:val="Contents1"/>
        <w:tabs>
          <w:tab w:val="right" w:pos="9972" w:leader="dot"/>
        </w:tabs>
        <w:rPr/>
      </w:pPr>
      <w:hyperlink w:anchor="__RefHeading___Toc291_3179015967">
        <w:r>
          <w:rPr>
            <w:rStyle w:val="IndexLink"/>
          </w:rPr>
          <w:t>Troubleshooting</w:t>
          <w:tab/>
          <w:t>32</w:t>
        </w:r>
      </w:hyperlink>
    </w:p>
    <w:p>
      <w:pPr>
        <w:pStyle w:val="Contents3"/>
        <w:tabs>
          <w:tab w:val="clear" w:pos="9406"/>
          <w:tab w:val="right" w:pos="9972" w:leader="dot"/>
        </w:tabs>
        <w:rPr/>
      </w:pPr>
      <w:hyperlink w:anchor="__RefHeading___Toc293_3179015967">
        <w:r>
          <w:rPr>
            <w:rStyle w:val="IndexLink"/>
          </w:rPr>
          <w:t>1. Could not connect to device.</w:t>
          <w:tab/>
          <w:t>32</w:t>
        </w:r>
      </w:hyperlink>
    </w:p>
    <w:p>
      <w:pPr>
        <w:pStyle w:val="Contents3"/>
        <w:tabs>
          <w:tab w:val="clear" w:pos="9406"/>
          <w:tab w:val="right" w:pos="9972" w:leader="dot"/>
        </w:tabs>
        <w:rPr/>
      </w:pPr>
      <w:hyperlink w:anchor="__RefHeading___Toc295_3179015967">
        <w:r>
          <w:rPr>
            <w:rStyle w:val="IndexLink"/>
          </w:rPr>
          <w:t>2. Could not detect type of card.</w:t>
          <w:tab/>
          <w:t>32</w:t>
        </w:r>
      </w:hyperlink>
    </w:p>
    <w:p>
      <w:pPr>
        <w:pStyle w:val="Contents3"/>
        <w:tabs>
          <w:tab w:val="clear" w:pos="9406"/>
          <w:tab w:val="right" w:pos="9972" w:leader="dot"/>
        </w:tabs>
        <w:rPr/>
      </w:pPr>
      <w:hyperlink w:anchor="__RefHeading___Toc297_3179015967">
        <w:r>
          <w:rPr>
            <w:rStyle w:val="IndexLink"/>
          </w:rPr>
          <w:t>3. Could not perform inventory.</w:t>
          <w:tab/>
          <w:t>32</w:t>
        </w:r>
      </w:hyperlink>
    </w:p>
    <w:p>
      <w:pPr>
        <w:pStyle w:val="Contents3"/>
        <w:tabs>
          <w:tab w:val="clear" w:pos="9406"/>
          <w:tab w:val="right" w:pos="9972" w:leader="dot"/>
        </w:tabs>
        <w:rPr/>
      </w:pPr>
      <w:hyperlink w:anchor="__RefHeading___Toc2056_1180037595">
        <w:r>
          <w:rPr>
            <w:rStyle w:val="IndexLink"/>
          </w:rPr>
          <w:t>4. Not all tags are detected in the first scan.</w:t>
          <w:tab/>
          <w:t>32</w:t>
        </w:r>
      </w:hyperlink>
    </w:p>
    <w:p>
      <w:pPr>
        <w:pStyle w:val="Contents3"/>
        <w:tabs>
          <w:tab w:val="clear" w:pos="9406"/>
          <w:tab w:val="right" w:pos="9972" w:leader="dot"/>
        </w:tabs>
        <w:rPr/>
      </w:pPr>
      <w:hyperlink w:anchor="__RefHeading___Toc2003_1779949705">
        <w:r>
          <w:rPr>
            <w:rStyle w:val="IndexLink"/>
          </w:rPr>
          <w:t>5. Attaching device does not cause any serial port to appear.</w:t>
          <w:tab/>
          <w:t>32</w:t>
        </w:r>
      </w:hyperlink>
    </w:p>
    <w:p>
      <w:pPr>
        <w:pStyle w:val="Contents1"/>
        <w:tabs>
          <w:tab w:val="right" w:pos="9972" w:leader="dot"/>
        </w:tabs>
        <w:rPr/>
      </w:pPr>
      <w:hyperlink w:anchor="__RefHeading___Toc299_3179015967">
        <w:r>
          <w:rPr>
            <w:rStyle w:val="IndexLink"/>
          </w:rPr>
          <w:t>Driver Version History</w:t>
          <w:tab/>
          <w:t>32</w:t>
        </w:r>
      </w:hyperlink>
    </w:p>
    <w:p>
      <w:pPr>
        <w:pStyle w:val="Contents2"/>
        <w:tabs>
          <w:tab w:val="clear" w:pos="9689"/>
          <w:tab w:val="right" w:pos="9972" w:leader="dot"/>
        </w:tabs>
        <w:rPr/>
      </w:pPr>
      <w:hyperlink w:anchor="__RefHeading___Toc1200_2587083516">
        <w:r>
          <w:rPr>
            <w:rStyle w:val="IndexLink"/>
          </w:rPr>
          <w:t>Version 1.8</w:t>
          <w:tab/>
          <w:t>32</w:t>
        </w:r>
      </w:hyperlink>
    </w:p>
    <w:p>
      <w:pPr>
        <w:pStyle w:val="Contents2"/>
        <w:tabs>
          <w:tab w:val="clear" w:pos="9689"/>
          <w:tab w:val="right" w:pos="9972" w:leader="dot"/>
        </w:tabs>
        <w:rPr/>
      </w:pPr>
      <w:hyperlink w:anchor="__RefHeading___Toc1202_2587083516">
        <w:r>
          <w:rPr>
            <w:rStyle w:val="IndexLink"/>
          </w:rPr>
          <w:t>Version 1.7</w:t>
          <w:tab/>
          <w:t>32</w:t>
        </w:r>
      </w:hyperlink>
    </w:p>
    <w:p>
      <w:pPr>
        <w:pStyle w:val="Contents2"/>
        <w:tabs>
          <w:tab w:val="clear" w:pos="9689"/>
          <w:tab w:val="right" w:pos="9972" w:leader="dot"/>
        </w:tabs>
        <w:rPr/>
      </w:pPr>
      <w:hyperlink w:anchor="__RefHeading___Toc3134_588938833">
        <w:r>
          <w:rPr>
            <w:rStyle w:val="IndexLink"/>
          </w:rPr>
          <w:t>Version 1.6</w:t>
          <w:tab/>
          <w:t>33</w:t>
        </w:r>
      </w:hyperlink>
    </w:p>
    <w:p>
      <w:pPr>
        <w:pStyle w:val="Contents2"/>
        <w:tabs>
          <w:tab w:val="clear" w:pos="9689"/>
          <w:tab w:val="right" w:pos="9972" w:leader="dot"/>
        </w:tabs>
        <w:rPr/>
      </w:pPr>
      <w:hyperlink w:anchor="__RefHeading___Toc3136_588938833">
        <w:r>
          <w:rPr>
            <w:rStyle w:val="IndexLink"/>
          </w:rPr>
          <w:t>Version 1.5</w:t>
          <w:tab/>
          <w:t>33</w:t>
        </w:r>
      </w:hyperlink>
    </w:p>
    <w:p>
      <w:pPr>
        <w:pStyle w:val="Contents2"/>
        <w:tabs>
          <w:tab w:val="clear" w:pos="9689"/>
          <w:tab w:val="right" w:pos="9972" w:leader="dot"/>
        </w:tabs>
        <w:rPr/>
      </w:pPr>
      <w:hyperlink w:anchor="__RefHeading___Toc3138_588938833">
        <w:r>
          <w:rPr>
            <w:rStyle w:val="IndexLink"/>
          </w:rPr>
          <w:t>Version 1.4</w:t>
          <w:tab/>
          <w:t>33</w:t>
        </w:r>
      </w:hyperlink>
    </w:p>
    <w:p>
      <w:pPr>
        <w:pStyle w:val="Contents2"/>
        <w:tabs>
          <w:tab w:val="clear" w:pos="9689"/>
          <w:tab w:val="right" w:pos="9972" w:leader="dot"/>
        </w:tabs>
        <w:rPr/>
      </w:pPr>
      <w:hyperlink w:anchor="__RefHeading___Toc3523_16671859">
        <w:r>
          <w:rPr>
            <w:rStyle w:val="IndexLink"/>
          </w:rPr>
          <w:t>Version 1.3</w:t>
          <w:tab/>
          <w:t>33</w:t>
        </w:r>
      </w:hyperlink>
    </w:p>
    <w:p>
      <w:pPr>
        <w:pStyle w:val="Contents2"/>
        <w:tabs>
          <w:tab w:val="clear" w:pos="9689"/>
          <w:tab w:val="right" w:pos="9972" w:leader="dot"/>
        </w:tabs>
        <w:rPr/>
      </w:pPr>
      <w:hyperlink w:anchor="__RefHeading___Toc2065_1180037595">
        <w:r>
          <w:rPr>
            <w:rStyle w:val="IndexLink"/>
          </w:rPr>
          <w:t>Version 1.2</w:t>
          <w:tab/>
          <w:t>33</w:t>
        </w:r>
      </w:hyperlink>
    </w:p>
    <w:p>
      <w:pPr>
        <w:pStyle w:val="Contents2"/>
        <w:tabs>
          <w:tab w:val="clear" w:pos="9689"/>
          <w:tab w:val="right" w:pos="9972" w:leader="dot"/>
        </w:tabs>
        <w:rPr/>
      </w:pPr>
      <w:hyperlink w:anchor="__RefHeading___Toc2067_1180037595">
        <w:r>
          <w:rPr>
            <w:rStyle w:val="IndexLink"/>
          </w:rPr>
          <w:t>Version 1.1</w:t>
          <w:tab/>
          <w:t>33</w:t>
        </w:r>
      </w:hyperlink>
    </w:p>
    <w:p>
      <w:pPr>
        <w:pStyle w:val="Contents2"/>
        <w:tabs>
          <w:tab w:val="clear" w:pos="9689"/>
          <w:tab w:val="right" w:pos="9972" w:leader="dot"/>
        </w:tabs>
        <w:rPr/>
      </w:pPr>
      <w:hyperlink w:anchor="__RefHeading___Toc2069_1180037595">
        <w:r>
          <w:rPr>
            <w:rStyle w:val="IndexLink"/>
          </w:rPr>
          <w:t>Version 1.0</w:t>
          <w:tab/>
          <w:t>33</w:t>
        </w:r>
      </w:hyperlink>
    </w:p>
    <w:p>
      <w:pPr>
        <w:pStyle w:val="Normal"/>
        <w:jc w:val="left"/>
        <w:rPr/>
      </w:pPr>
      <w:r>
        <w:rPr/>
      </w:r>
      <w:r>
        <w:rPr/>
        <w:fldChar w:fldCharType="end"/>
      </w:r>
    </w:p>
    <w:p>
      <w:pPr>
        <w:pStyle w:val="Normal"/>
        <w:jc w:val="left"/>
        <w:rPr/>
      </w:pPr>
      <w:r>
        <w:rPr/>
        <w:t>This DLL can also be loaded in C# and Python using standard procedure.</w:t>
      </w:r>
    </w:p>
    <w:p>
      <w:pPr>
        <w:pStyle w:val="Normal"/>
        <w:jc w:val="left"/>
        <w:rPr/>
      </w:pPr>
      <w:r>
        <w:rPr/>
      </w:r>
    </w:p>
    <w:p>
      <w:pPr>
        <w:pStyle w:val="Heading2"/>
        <w:numPr>
          <w:ilvl w:val="1"/>
          <w:numId w:val="11"/>
        </w:numPr>
        <w:ind w:left="0" w:right="0" w:hanging="0"/>
        <w:rPr/>
      </w:pPr>
      <w:bookmarkStart w:id="0" w:name="__RefHeading___Toc245_3179015967"/>
      <w:bookmarkEnd w:id="0"/>
      <w:r>
        <w:rPr/>
        <w:t>Auto Detection Tags</w:t>
      </w:r>
    </w:p>
    <w:p>
      <w:pPr>
        <w:pStyle w:val="Normal"/>
        <w:bidi w:val="0"/>
        <w:jc w:val="left"/>
        <w:rPr/>
      </w:pPr>
      <w:r>
        <w:rPr/>
        <w:t>HIGGS_3, HIGGS_4, HIGGS_EC, HIGGS_9, MONZA_4I, MONZA_4E, MONZA_4D, MONZA_4QT, MONZA_R6, UCODE_DNA, UCODE_7, EM4423. Auto detection enables internal knowledge of the card, therefore, programming a card become easier.</w:t>
      </w:r>
    </w:p>
    <w:p>
      <w:pPr>
        <w:pStyle w:val="Normal"/>
        <w:jc w:val="left"/>
        <w:rPr/>
      </w:pPr>
      <w:r>
        <w:rPr/>
      </w:r>
    </w:p>
    <w:p>
      <w:pPr>
        <w:pStyle w:val="Heading2"/>
        <w:numPr>
          <w:ilvl w:val="1"/>
          <w:numId w:val="12"/>
        </w:numPr>
        <w:ind w:left="0" w:right="0" w:hanging="0"/>
        <w:rPr/>
      </w:pPr>
      <w:bookmarkStart w:id="1" w:name="__RefHeading___Toc247_3179015967"/>
      <w:bookmarkEnd w:id="1"/>
      <w:r>
        <w:rPr/>
        <w:t>Demo</w:t>
      </w:r>
    </w:p>
    <w:p>
      <w:pPr>
        <w:pStyle w:val="Normal"/>
        <w:jc w:val="left"/>
        <w:rPr/>
      </w:pPr>
      <w:r>
        <w:rPr/>
        <w:t>There is a demo folder which contains a card dump program. The program is written in Java and the source code is provided with detailed comment. The demo will run on Windows PC. In order to run on Linux and Mac OS X, open the program with Eclipse on respective platform and run from Eclipse.</w:t>
      </w:r>
    </w:p>
    <w:p>
      <w:pPr>
        <w:pStyle w:val="Normal"/>
        <w:jc w:val="left"/>
        <w:rPr/>
      </w:pPr>
      <w:r>
        <w:rPr/>
      </w:r>
    </w:p>
    <w:p>
      <w:pPr>
        <w:pStyle w:val="Normal"/>
        <w:jc w:val="left"/>
        <w:rPr/>
      </w:pPr>
      <w:r>
        <w:rPr/>
        <w:t xml:space="preserve">The demo program is written using SWT API. This GUI API is fast and have a native look and feel. GUI written in SWT runs on multiple platform. Only the swt.jar file needs to be replaced with the platform specific version. </w:t>
      </w:r>
    </w:p>
    <w:p>
      <w:pPr>
        <w:pStyle w:val="Normal"/>
        <w:jc w:val="left"/>
        <w:rPr/>
      </w:pPr>
      <w:r>
        <w:rPr/>
      </w:r>
    </w:p>
    <w:p>
      <w:pPr>
        <w:pStyle w:val="Heading2"/>
        <w:numPr>
          <w:ilvl w:val="1"/>
          <w:numId w:val="1"/>
        </w:numPr>
        <w:rPr/>
      </w:pPr>
      <w:bookmarkStart w:id="2" w:name="__RefHeading___Toc2010_1779949705"/>
      <w:bookmarkEnd w:id="2"/>
      <w:r>
        <w:rPr/>
        <w:t>USB Serial Device Driver</w:t>
      </w:r>
    </w:p>
    <w:p>
      <w:pPr>
        <w:pStyle w:val="TextBody"/>
        <w:bidi w:val="0"/>
        <w:jc w:val="left"/>
        <w:rPr/>
      </w:pPr>
      <w:r>
        <w:rPr/>
        <w:t xml:space="preserve">Depending on the version of operating system, USB Serial Device Driver may or may not be required. For Windows, the latest OS already come with most popular drivers. But if not fund can be downloaded from this page </w:t>
      </w:r>
      <w:hyperlink r:id="rId2">
        <w:r>
          <w:rPr>
            <w:rStyle w:val="InternetLink"/>
          </w:rPr>
          <w:t>https://www.microchip.com/en-us/product/MCP2221</w:t>
        </w:r>
      </w:hyperlink>
      <w:r>
        <w:rPr/>
        <w:t xml:space="preserve">. For Mac OS X (Aarch64), no driver is required. For Mac OS X Intel, driver may or may not be required. For most Linux, no driver is required. If the device could not be recognized by the OS, then driver can installed from the above link. Currently, only 64-bit operating systems are supported as the demand for 32-bit OSes are shrinking. </w:t>
      </w:r>
    </w:p>
    <w:p>
      <w:pPr>
        <w:pStyle w:val="Heading1"/>
        <w:numPr>
          <w:ilvl w:val="0"/>
          <w:numId w:val="13"/>
        </w:numPr>
        <w:ind w:left="0" w:right="0" w:hanging="0"/>
        <w:rPr/>
      </w:pPr>
      <w:bookmarkStart w:id="3" w:name="__RefHeading___Toc249_3179015967"/>
      <w:bookmarkEnd w:id="3"/>
      <w:r>
        <w:rPr/>
        <w:t>DLL Functions</w:t>
      </w:r>
    </w:p>
    <w:p>
      <w:pPr>
        <w:pStyle w:val="Normal"/>
        <w:jc w:val="left"/>
        <w:rPr/>
      </w:pPr>
      <w:r>
        <w:rPr/>
        <w:t xml:space="preserve">Following DLL functions are available. </w:t>
      </w:r>
    </w:p>
    <w:p>
      <w:pPr>
        <w:pStyle w:val="Heading2"/>
        <w:numPr>
          <w:ilvl w:val="1"/>
          <w:numId w:val="13"/>
        </w:numPr>
        <w:ind w:left="0" w:right="0" w:hanging="0"/>
        <w:rPr/>
      </w:pPr>
      <w:bookmarkStart w:id="4" w:name="__RefHeading___Toc251_3179015967"/>
      <w:bookmarkEnd w:id="4"/>
      <w:r>
        <w:rPr/>
        <w:t>unsigned char AvailablePorts(char ports[2048]);</w:t>
      </w:r>
    </w:p>
    <w:p>
      <w:pPr>
        <w:pStyle w:val="Normal"/>
        <w:numPr>
          <w:ilvl w:val="0"/>
          <w:numId w:val="13"/>
        </w:numPr>
        <w:ind w:left="0" w:right="0" w:hanging="0"/>
        <w:jc w:val="left"/>
        <w:rPr/>
      </w:pPr>
      <w:r>
        <w:rPr/>
        <w:t xml:space="preserve">Auto detects avialable serial ports and copies them into the two dimensional array.  </w:t>
      </w:r>
    </w:p>
    <w:p>
      <w:pPr>
        <w:pStyle w:val="Normal"/>
        <w:numPr>
          <w:ilvl w:val="0"/>
          <w:numId w:val="13"/>
        </w:numPr>
        <w:ind w:left="0" w:right="0" w:hanging="0"/>
        <w:jc w:val="left"/>
        <w:rPr/>
      </w:pPr>
      <w:r>
        <w:rPr/>
      </w:r>
    </w:p>
    <w:p>
      <w:pPr>
        <w:pStyle w:val="Normal"/>
        <w:numPr>
          <w:ilvl w:val="0"/>
          <w:numId w:val="13"/>
        </w:numPr>
        <w:ind w:left="0" w:right="0" w:hanging="0"/>
        <w:jc w:val="left"/>
        <w:rPr/>
      </w:pPr>
      <w:r>
        <w:rPr/>
        <w:t>Parameters:</w:t>
      </w:r>
    </w:p>
    <w:p>
      <w:pPr>
        <w:pStyle w:val="Normal"/>
        <w:numPr>
          <w:ilvl w:val="0"/>
          <w:numId w:val="13"/>
        </w:numPr>
        <w:ind w:left="0" w:right="0" w:hanging="0"/>
        <w:jc w:val="left"/>
        <w:rPr/>
      </w:pPr>
      <w:r>
        <w:rPr/>
        <w:t>ports:  com port name array. Must be of size 256 x 8 or a single dimension array of 2048. Example: ports[0] = “COM4”, ports[1] = “COM7”, etc</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on success.</w:t>
      </w:r>
    </w:p>
    <w:p>
      <w:pPr>
        <w:pStyle w:val="Normal"/>
        <w:numPr>
          <w:ilvl w:val="0"/>
          <w:numId w:val="13"/>
        </w:numPr>
        <w:ind w:left="0" w:right="0" w:hanging="0"/>
        <w:jc w:val="left"/>
        <w:rPr/>
      </w:pPr>
      <w:r>
        <w:rPr/>
      </w:r>
    </w:p>
    <w:p>
      <w:pPr>
        <w:pStyle w:val="Heading2"/>
        <w:numPr>
          <w:ilvl w:val="1"/>
          <w:numId w:val="13"/>
        </w:numPr>
        <w:ind w:left="0" w:right="0" w:hanging="0"/>
        <w:rPr/>
      </w:pPr>
      <w:bookmarkStart w:id="5" w:name="__RefHeading___Toc253_3179015967"/>
      <w:bookmarkEnd w:id="5"/>
      <w:r>
        <w:rPr/>
        <w:t>unsigned char OpenPort(unsigned char* port, int baud);</w:t>
      </w:r>
    </w:p>
    <w:p>
      <w:pPr>
        <w:pStyle w:val="Normal"/>
        <w:jc w:val="left"/>
        <w:rPr/>
      </w:pPr>
      <w:r>
        <w:rPr/>
        <w:t xml:space="preserve">Opens a COM port. </w:t>
      </w:r>
    </w:p>
    <w:p>
      <w:pPr>
        <w:pStyle w:val="Normal"/>
        <w:jc w:val="left"/>
        <w:rPr/>
      </w:pPr>
      <w:r>
        <w:rPr/>
      </w:r>
    </w:p>
    <w:p>
      <w:pPr>
        <w:pStyle w:val="Normal"/>
        <w:jc w:val="left"/>
        <w:rPr/>
      </w:pPr>
      <w:r>
        <w:rPr/>
        <w:t>Parameters:</w:t>
      </w:r>
    </w:p>
    <w:p>
      <w:pPr>
        <w:pStyle w:val="Normal"/>
        <w:jc w:val="left"/>
        <w:rPr/>
      </w:pPr>
      <w:r>
        <w:rPr/>
        <w:t>port:  com port name. Example “COM4”, etch</w:t>
      </w:r>
    </w:p>
    <w:p>
      <w:pPr>
        <w:pStyle w:val="Normal"/>
        <w:jc w:val="left"/>
        <w:rPr/>
      </w:pPr>
      <w:r>
        <w:rPr/>
        <w:t>baud: baudrate, should be one of 57600, 115200.</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6" w:name="__RefHeading___Toc255_3179015967"/>
      <w:bookmarkEnd w:id="6"/>
      <w:r>
        <w:rPr/>
        <w:t>void ClosePort();</w:t>
      </w:r>
    </w:p>
    <w:p>
      <w:pPr>
        <w:pStyle w:val="Normal"/>
        <w:jc w:val="left"/>
        <w:rPr/>
      </w:pPr>
      <w:r>
        <w:rPr/>
        <w:t>Closes COM port that was opened. Otherwise does nothing.</w:t>
      </w:r>
    </w:p>
    <w:p>
      <w:pPr>
        <w:pStyle w:val="Normal"/>
        <w:jc w:val="left"/>
        <w:rPr/>
      </w:pPr>
      <w:r>
        <w:rPr/>
      </w:r>
    </w:p>
    <w:p>
      <w:pPr>
        <w:pStyle w:val="Heading2"/>
        <w:numPr>
          <w:ilvl w:val="1"/>
          <w:numId w:val="13"/>
        </w:numPr>
        <w:ind w:left="0" w:right="0" w:hanging="0"/>
        <w:rPr/>
      </w:pPr>
      <w:bookmarkStart w:id="7" w:name="__RefHeading___Toc257_3179015967"/>
      <w:bookmarkEnd w:id="7"/>
      <w:r>
        <w:rPr/>
        <w:t>unsigned char LoadSettings(unsigned char* readerinfo)</w:t>
      </w:r>
    </w:p>
    <w:p>
      <w:pPr>
        <w:pStyle w:val="Normal"/>
        <w:jc w:val="left"/>
        <w:rPr/>
      </w:pPr>
      <w:r>
        <w:rPr/>
        <w:t>Loads settings into the array. The array size should be sufficient enough to hold the data. The data structure to hold the data is as follows:</w:t>
      </w:r>
    </w:p>
    <w:p>
      <w:pPr>
        <w:pStyle w:val="Normal"/>
        <w:jc w:val="left"/>
        <w:rPr/>
      </w:pPr>
      <w:r>
        <w:rPr/>
      </w:r>
    </w:p>
    <w:p>
      <w:pPr>
        <w:pStyle w:val="Normal"/>
        <w:jc w:val="left"/>
        <w:rPr>
          <w:rFonts w:ascii="Consolas" w:hAnsi="Consolas"/>
        </w:rPr>
      </w:pPr>
      <w:r>
        <w:rPr>
          <w:rFonts w:ascii="Consolas" w:hAnsi="Consolas"/>
        </w:rPr>
        <w:t>struct ReaderInfo {</w:t>
      </w:r>
    </w:p>
    <w:p>
      <w:pPr>
        <w:pStyle w:val="Normal"/>
        <w:jc w:val="left"/>
        <w:rPr>
          <w:rFonts w:ascii="Consolas" w:hAnsi="Consolas"/>
        </w:rPr>
      </w:pPr>
      <w:r>
        <w:rPr>
          <w:rFonts w:ascii="Consolas" w:hAnsi="Consolas"/>
        </w:rPr>
        <w:t xml:space="preserve">    </w:t>
      </w:r>
      <w:r>
        <w:rPr>
          <w:rFonts w:ascii="Consolas" w:hAnsi="Consolas"/>
        </w:rPr>
        <w:t>// the following constants are reader constants</w:t>
      </w:r>
    </w:p>
    <w:p>
      <w:pPr>
        <w:pStyle w:val="Normal"/>
        <w:jc w:val="left"/>
        <w:rPr>
          <w:rFonts w:ascii="Consolas" w:hAnsi="Consolas"/>
        </w:rPr>
      </w:pPr>
      <w:r>
        <w:rPr>
          <w:rFonts w:ascii="Consolas" w:hAnsi="Consolas"/>
        </w:rPr>
        <w:t xml:space="preserve">    </w:t>
      </w:r>
      <w:r>
        <w:rPr>
          <w:rFonts w:ascii="Consolas" w:hAnsi="Consolas"/>
        </w:rPr>
        <w:t>// they cannot be changed.</w:t>
      </w:r>
    </w:p>
    <w:p>
      <w:pPr>
        <w:pStyle w:val="Normal"/>
        <w:jc w:val="left"/>
        <w:rPr>
          <w:rFonts w:ascii="Consolas" w:hAnsi="Consolas"/>
        </w:rPr>
      </w:pPr>
      <w:r>
        <w:rPr>
          <w:rFonts w:ascii="Consolas" w:hAnsi="Consolas"/>
        </w:rPr>
        <w:t xml:space="preserve">    </w:t>
      </w:r>
      <w:r>
        <w:rPr>
          <w:rFonts w:ascii="Consolas" w:hAnsi="Consolas"/>
        </w:rPr>
        <w:t>int Serial = 0;</w:t>
      </w:r>
    </w:p>
    <w:p>
      <w:pPr>
        <w:pStyle w:val="Normal"/>
        <w:jc w:val="left"/>
        <w:rPr>
          <w:rFonts w:ascii="Consolas" w:hAnsi="Consolas"/>
        </w:rPr>
      </w:pPr>
      <w:r>
        <w:rPr>
          <w:rFonts w:ascii="Consolas" w:hAnsi="Consolas"/>
        </w:rPr>
        <w:t xml:space="preserve">    </w:t>
      </w:r>
      <w:r>
        <w:rPr>
          <w:rFonts w:ascii="Consolas" w:hAnsi="Consolas"/>
        </w:rPr>
        <w:t>char VersionInfo[2] = {0,0};</w:t>
      </w:r>
    </w:p>
    <w:p>
      <w:pPr>
        <w:pStyle w:val="Normal"/>
        <w:jc w:val="left"/>
        <w:rPr>
          <w:rFonts w:ascii="Consolas" w:hAnsi="Consolas"/>
        </w:rPr>
      </w:pPr>
      <w:r>
        <w:rPr>
          <w:rFonts w:ascii="Consolas" w:hAnsi="Consolas"/>
        </w:rPr>
        <w:t xml:space="preserve">    </w:t>
      </w:r>
      <w:r>
        <w:rPr>
          <w:rFonts w:ascii="Consolas" w:hAnsi="Consolas"/>
        </w:rPr>
        <w:t>unsigned char Antenna = 0;</w:t>
      </w:r>
    </w:p>
    <w:p>
      <w:pPr>
        <w:pStyle w:val="Normal"/>
        <w:jc w:val="left"/>
        <w:rPr>
          <w:rFonts w:ascii="Consolas" w:hAnsi="Consolas"/>
        </w:rPr>
      </w:pPr>
      <w:r>
        <w:rPr>
          <w:rFonts w:ascii="Consolas" w:hAnsi="Consolas"/>
        </w:rPr>
        <w:t xml:space="preserve">    </w:t>
      </w:r>
      <w:r>
        <w:rPr>
          <w:rFonts w:ascii="Consolas" w:hAnsi="Consolas"/>
        </w:rPr>
        <w:t>unsigned char ComAdr;</w:t>
      </w:r>
    </w:p>
    <w:p>
      <w:pPr>
        <w:pStyle w:val="Normal"/>
        <w:jc w:val="left"/>
        <w:rPr>
          <w:rFonts w:ascii="Consolas" w:hAnsi="Consolas"/>
        </w:rPr>
      </w:pPr>
      <w:r>
        <w:rPr>
          <w:rFonts w:ascii="Consolas" w:hAnsi="Consolas"/>
        </w:rPr>
        <w:t xml:space="preserve">    </w:t>
      </w:r>
      <w:r>
        <w:rPr>
          <w:rFonts w:ascii="Consolas" w:hAnsi="Consolas"/>
        </w:rPr>
        <w:t>unsigned char ReaderType;</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the following variables are reader parameters</w:t>
      </w:r>
    </w:p>
    <w:p>
      <w:pPr>
        <w:pStyle w:val="Normal"/>
        <w:jc w:val="left"/>
        <w:rPr>
          <w:rFonts w:ascii="Consolas" w:hAnsi="Consolas"/>
        </w:rPr>
      </w:pPr>
      <w:r>
        <w:rPr>
          <w:rFonts w:ascii="Consolas" w:hAnsi="Consolas"/>
        </w:rPr>
        <w:t xml:space="preserve">    </w:t>
      </w:r>
      <w:r>
        <w:rPr>
          <w:rFonts w:ascii="Consolas" w:hAnsi="Consolas"/>
        </w:rPr>
        <w:t>// which can be changed. Call SetSettings function</w:t>
      </w:r>
    </w:p>
    <w:p>
      <w:pPr>
        <w:pStyle w:val="Normal"/>
        <w:jc w:val="left"/>
        <w:rPr>
          <w:rFonts w:ascii="Consolas" w:hAnsi="Consolas"/>
        </w:rPr>
      </w:pPr>
      <w:r>
        <w:rPr>
          <w:rFonts w:ascii="Consolas" w:hAnsi="Consolas"/>
        </w:rPr>
        <w:t xml:space="preserve">    </w:t>
      </w:r>
      <w:r>
        <w:rPr>
          <w:rFonts w:ascii="Consolas" w:hAnsi="Consolas"/>
        </w:rPr>
        <w:t>// to change the settings.</w:t>
      </w:r>
    </w:p>
    <w:p>
      <w:pPr>
        <w:pStyle w:val="Normal"/>
        <w:jc w:val="left"/>
        <w:rPr>
          <w:rFonts w:ascii="Consolas" w:hAnsi="Consolas"/>
        </w:rPr>
      </w:pPr>
      <w:r>
        <w:rPr>
          <w:rFonts w:ascii="Consolas" w:hAnsi="Consolas"/>
        </w:rPr>
        <w:t xml:space="preserve">    </w:t>
      </w:r>
      <w:r>
        <w:rPr>
          <w:rFonts w:ascii="Consolas" w:hAnsi="Consolas"/>
        </w:rPr>
        <w:t>unsigned char Protocol;</w:t>
      </w:r>
    </w:p>
    <w:p>
      <w:pPr>
        <w:pStyle w:val="Normal"/>
        <w:jc w:val="left"/>
        <w:rPr>
          <w:rFonts w:ascii="Consolas" w:hAnsi="Consolas"/>
        </w:rPr>
      </w:pPr>
      <w:r>
        <w:rPr>
          <w:rFonts w:ascii="Consolas" w:hAnsi="Consolas"/>
        </w:rPr>
        <w:t xml:space="preserve">    </w:t>
      </w:r>
      <w:r>
        <w:rPr>
          <w:rFonts w:ascii="Consolas" w:hAnsi="Consolas"/>
        </w:rPr>
        <w:t>unsigned char Band;</w:t>
      </w:r>
    </w:p>
    <w:p>
      <w:pPr>
        <w:pStyle w:val="Normal"/>
        <w:jc w:val="left"/>
        <w:rPr>
          <w:rFonts w:ascii="Consolas" w:hAnsi="Consolas"/>
        </w:rPr>
      </w:pPr>
      <w:r>
        <w:rPr>
          <w:rFonts w:ascii="Consolas" w:hAnsi="Consolas"/>
        </w:rPr>
        <w:t xml:space="preserve">    </w:t>
      </w:r>
      <w:r>
        <w:rPr>
          <w:rFonts w:ascii="Consolas" w:hAnsi="Consolas"/>
        </w:rPr>
        <w:t>unsigned char Power;</w:t>
      </w:r>
    </w:p>
    <w:p>
      <w:pPr>
        <w:pStyle w:val="Normal"/>
        <w:jc w:val="left"/>
        <w:rPr>
          <w:rFonts w:ascii="Consolas" w:hAnsi="Consolas"/>
        </w:rPr>
      </w:pPr>
      <w:r>
        <w:rPr>
          <w:rFonts w:ascii="Consolas" w:hAnsi="Consolas"/>
        </w:rPr>
        <w:t xml:space="preserve">    </w:t>
      </w:r>
      <w:r>
        <w:rPr>
          <w:rFonts w:ascii="Consolas" w:hAnsi="Consolas"/>
        </w:rPr>
        <w:t>unsigned char ScanTime;</w:t>
      </w:r>
    </w:p>
    <w:p>
      <w:pPr>
        <w:pStyle w:val="Normal"/>
        <w:jc w:val="left"/>
        <w:rPr>
          <w:rFonts w:ascii="Consolas" w:hAnsi="Consolas"/>
        </w:rPr>
      </w:pPr>
      <w:r>
        <w:rPr>
          <w:rFonts w:ascii="Consolas" w:hAnsi="Consolas"/>
        </w:rPr>
        <w:t xml:space="preserve">    </w:t>
      </w:r>
      <w:r>
        <w:rPr>
          <w:rFonts w:ascii="Consolas" w:hAnsi="Consolas"/>
        </w:rPr>
        <w:t>unsigned char BeepOn;</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unused</w:t>
      </w:r>
    </w:p>
    <w:p>
      <w:pPr>
        <w:pStyle w:val="Normal"/>
        <w:jc w:val="left"/>
        <w:rPr>
          <w:rFonts w:ascii="Consolas" w:hAnsi="Consolas"/>
        </w:rPr>
      </w:pPr>
      <w:r>
        <w:rPr>
          <w:rFonts w:ascii="Consolas" w:hAnsi="Consolas"/>
        </w:rPr>
        <w:t xml:space="preserve">    </w:t>
      </w:r>
      <w:r>
        <w:rPr>
          <w:rFonts w:ascii="Consolas" w:hAnsi="Consolas"/>
        </w:rPr>
        <w:t>unsigned char Reserved1;</w:t>
      </w:r>
    </w:p>
    <w:p>
      <w:pPr>
        <w:pStyle w:val="Normal"/>
        <w:jc w:val="left"/>
        <w:rPr>
          <w:rFonts w:ascii="Consolas" w:hAnsi="Consolas"/>
        </w:rPr>
      </w:pPr>
      <w:r>
        <w:rPr>
          <w:rFonts w:ascii="Consolas" w:hAnsi="Consolas"/>
        </w:rPr>
        <w:t xml:space="preserve">    </w:t>
      </w:r>
      <w:r>
        <w:rPr>
          <w:rFonts w:ascii="Consolas" w:hAnsi="Consolas"/>
        </w:rPr>
        <w:t>unsigned char Reserved2;</w:t>
      </w:r>
    </w:p>
    <w:p>
      <w:pPr>
        <w:pStyle w:val="Normal"/>
        <w:jc w:val="left"/>
        <w:rPr>
          <w:rFonts w:ascii="Consolas" w:hAnsi="Consolas"/>
        </w:rPr>
      </w:pPr>
      <w:r>
        <w:rPr>
          <w:rFonts w:ascii="Consolas" w:hAnsi="Consolas"/>
        </w:rPr>
      </w:r>
    </w:p>
    <w:p>
      <w:pPr>
        <w:pStyle w:val="Normal"/>
        <w:jc w:val="left"/>
        <w:rPr>
          <w:rFonts w:ascii="Consolas" w:hAnsi="Consolas"/>
        </w:rPr>
      </w:pPr>
      <w:r>
        <w:rPr>
          <w:rFonts w:ascii="Consolas" w:hAnsi="Consolas"/>
        </w:rPr>
        <w:t xml:space="preserve">    </w:t>
      </w:r>
      <w:r>
        <w:rPr>
          <w:rFonts w:ascii="Consolas" w:hAnsi="Consolas"/>
        </w:rPr>
        <w:t>// cannot be changed</w:t>
      </w:r>
    </w:p>
    <w:p>
      <w:pPr>
        <w:pStyle w:val="Normal"/>
        <w:jc w:val="left"/>
        <w:rPr>
          <w:rFonts w:ascii="Consolas" w:hAnsi="Consolas"/>
        </w:rPr>
      </w:pPr>
      <w:r>
        <w:rPr>
          <w:rFonts w:ascii="Consolas" w:hAnsi="Consolas"/>
        </w:rPr>
        <w:t xml:space="preserve">    </w:t>
      </w:r>
      <w:r>
        <w:rPr>
          <w:rFonts w:ascii="Consolas" w:hAnsi="Consolas"/>
        </w:rPr>
        <w:t>int MaxFreq  = 0;</w:t>
      </w:r>
    </w:p>
    <w:p>
      <w:pPr>
        <w:pStyle w:val="Normal"/>
        <w:jc w:val="left"/>
        <w:rPr>
          <w:rFonts w:ascii="Consolas" w:hAnsi="Consolas"/>
        </w:rPr>
      </w:pPr>
      <w:r>
        <w:rPr>
          <w:rFonts w:ascii="Consolas" w:hAnsi="Consolas"/>
        </w:rPr>
        <w:t xml:space="preserve">    </w:t>
      </w:r>
      <w:r>
        <w:rPr>
          <w:rFonts w:ascii="Consolas" w:hAnsi="Consolas"/>
        </w:rPr>
        <w:t>int MinFreq  = 0;</w:t>
      </w:r>
    </w:p>
    <w:p>
      <w:pPr>
        <w:pStyle w:val="Normal"/>
        <w:jc w:val="left"/>
        <w:rPr>
          <w:rFonts w:ascii="Consolas" w:hAnsi="Consolas"/>
        </w:rPr>
      </w:pPr>
      <w:r>
        <w:rPr>
          <w:rFonts w:ascii="Consolas" w:hAnsi="Consolas"/>
        </w:rPr>
        <w:t xml:space="preserve">    </w:t>
      </w:r>
      <w:r>
        <w:rPr>
          <w:rFonts w:ascii="Consolas" w:hAnsi="Consolas"/>
        </w:rPr>
        <w:t>int BaudRate = 0;</w:t>
      </w:r>
    </w:p>
    <w:p>
      <w:pPr>
        <w:pStyle w:val="Normal"/>
        <w:jc w:val="left"/>
        <w:rPr>
          <w:rFonts w:ascii="Consolas" w:hAnsi="Consolas"/>
        </w:rPr>
      </w:pPr>
      <w:r>
        <w:rPr>
          <w:rFonts w:ascii="Consolas" w:hAnsi="Consolas"/>
        </w:rPr>
        <w:t>};</w:t>
      </w:r>
    </w:p>
    <w:p>
      <w:pPr>
        <w:pStyle w:val="Normal"/>
        <w:jc w:val="left"/>
        <w:rPr>
          <w:rFonts w:ascii="Consolas" w:hAnsi="Consolas"/>
        </w:rPr>
      </w:pPr>
      <w:r>
        <w:rPr>
          <w:rFonts w:ascii="Consolas" w:hAnsi="Consolas"/>
        </w:rPr>
      </w:r>
    </w:p>
    <w:p>
      <w:pPr>
        <w:pStyle w:val="Normal"/>
        <w:jc w:val="left"/>
        <w:rPr/>
      </w:pPr>
      <w:r>
        <w:rPr/>
      </w:r>
    </w:p>
    <w:p>
      <w:pPr>
        <w:pStyle w:val="Normal"/>
        <w:jc w:val="left"/>
        <w:rPr/>
      </w:pPr>
      <w:r>
        <w:rPr/>
        <w:t>Parameters:</w:t>
      </w:r>
    </w:p>
    <w:p>
      <w:pPr>
        <w:pStyle w:val="Normal"/>
        <w:jc w:val="left"/>
        <w:rPr/>
      </w:pPr>
      <w:r>
        <w:rPr/>
        <w:t xml:space="preserve">readerinfo:  pointer to ReaderInfo structure. </w:t>
      </w:r>
    </w:p>
    <w:p>
      <w:pPr>
        <w:pStyle w:val="Normal"/>
        <w:jc w:val="left"/>
        <w:rPr/>
      </w:pPr>
      <w:r>
        <w:rPr/>
      </w:r>
    </w:p>
    <w:p>
      <w:pPr>
        <w:pStyle w:val="Normal"/>
        <w:jc w:val="left"/>
        <w:rPr/>
      </w:pPr>
      <w:r>
        <w:rPr/>
        <w:t>Returns: 1 on success.</w:t>
      </w:r>
    </w:p>
    <w:p>
      <w:pPr>
        <w:pStyle w:val="Normal"/>
        <w:jc w:val="left"/>
        <w:rPr/>
      </w:pPr>
      <w:r>
        <w:rPr/>
      </w:r>
    </w:p>
    <w:p>
      <w:pPr>
        <w:pStyle w:val="Normal"/>
        <w:jc w:val="left"/>
        <w:rPr/>
      </w:pPr>
      <w:r>
        <w:rPr/>
      </w:r>
    </w:p>
    <w:p>
      <w:pPr>
        <w:pStyle w:val="Heading2"/>
        <w:numPr>
          <w:ilvl w:val="1"/>
          <w:numId w:val="13"/>
        </w:numPr>
        <w:bidi w:val="0"/>
        <w:ind w:left="0" w:right="0" w:hanging="0"/>
        <w:jc w:val="left"/>
        <w:rPr/>
      </w:pPr>
      <w:bookmarkStart w:id="8" w:name="__RefHeading___Toc259_3179015967"/>
      <w:bookmarkEnd w:id="8"/>
      <w:r>
        <w:rPr/>
        <w:t>unsigned char SaveSettings(unsigned char* readerinfo)</w:t>
      </w:r>
    </w:p>
    <w:p>
      <w:pPr>
        <w:pStyle w:val="Normal"/>
        <w:jc w:val="left"/>
        <w:rPr/>
      </w:pPr>
      <w:r>
        <w:rPr/>
        <w:t>Saves reader info. The ReaderInfo struct may be modified and passed to this function. Only the Protocol, Band, Power, ScanTime, BeepOn can change.</w:t>
      </w:r>
    </w:p>
    <w:p>
      <w:pPr>
        <w:pStyle w:val="Normal"/>
        <w:jc w:val="left"/>
        <w:rPr/>
      </w:pPr>
      <w:r>
        <w:rPr/>
      </w:r>
    </w:p>
    <w:p>
      <w:pPr>
        <w:pStyle w:val="Normal"/>
        <w:jc w:val="left"/>
        <w:rPr/>
      </w:pPr>
      <w:r>
        <w:rPr/>
        <w:t>Parameters:</w:t>
      </w:r>
    </w:p>
    <w:p>
      <w:pPr>
        <w:pStyle w:val="Normal"/>
        <w:jc w:val="left"/>
        <w:rPr/>
      </w:pPr>
      <w:r>
        <w:rPr/>
        <w:t>readerinfo:  pointer to ReaderInfo structure.</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rPr/>
      </w:pPr>
      <w:bookmarkStart w:id="9" w:name="__RefHeading___Toc261_3179015967"/>
      <w:bookmarkEnd w:id="9"/>
      <w:r>
        <w:rPr/>
        <w:t>int Inventory(unsigned char filter)</w:t>
      </w:r>
    </w:p>
    <w:p>
      <w:pPr>
        <w:pStyle w:val="Normal"/>
        <w:jc w:val="left"/>
        <w:rPr/>
      </w:pPr>
      <w:r>
        <w:rPr/>
        <w:t>Performs inventory with or without filter. The filter parameters may be set by calling Filter function prior to calling this function. If the return value is non-zero (positive), then the inventory items could be retried by using zero based index by calling GetResult function.</w:t>
      </w:r>
    </w:p>
    <w:p>
      <w:pPr>
        <w:pStyle w:val="Normal"/>
        <w:jc w:val="left"/>
        <w:rPr/>
      </w:pPr>
      <w:r>
        <w:rPr/>
      </w:r>
    </w:p>
    <w:p>
      <w:pPr>
        <w:pStyle w:val="Normal"/>
        <w:jc w:val="left"/>
        <w:rPr/>
      </w:pPr>
      <w:r>
        <w:rPr/>
        <w:t>Parameters:</w:t>
      </w:r>
    </w:p>
    <w:p>
      <w:pPr>
        <w:pStyle w:val="Normal"/>
        <w:jc w:val="left"/>
        <w:rPr/>
      </w:pPr>
      <w:r>
        <w:rPr/>
        <w:t>filter: 1 to perform filtering, otherwise pass 0.</w:t>
      </w:r>
    </w:p>
    <w:p>
      <w:pPr>
        <w:pStyle w:val="Normal"/>
        <w:jc w:val="left"/>
        <w:rPr/>
      </w:pPr>
      <w:r>
        <w:rPr/>
      </w:r>
    </w:p>
    <w:p>
      <w:pPr>
        <w:pStyle w:val="Normal"/>
        <w:bidi w:val="0"/>
        <w:jc w:val="left"/>
        <w:rPr/>
      </w:pPr>
      <w:r>
        <w:rPr/>
        <w:t>Returns: Number of unique tags found. Returns 0, if no tags found.</w:t>
      </w:r>
    </w:p>
    <w:p>
      <w:pPr>
        <w:pStyle w:val="Normal"/>
        <w:jc w:val="left"/>
        <w:rPr/>
      </w:pPr>
      <w:r>
        <w:rPr/>
      </w:r>
    </w:p>
    <w:p>
      <w:pPr>
        <w:pStyle w:val="Heading2"/>
        <w:numPr>
          <w:ilvl w:val="1"/>
          <w:numId w:val="13"/>
        </w:numPr>
        <w:ind w:left="0" w:right="0" w:hanging="0"/>
        <w:rPr/>
      </w:pPr>
      <w:bookmarkStart w:id="10" w:name="__RefHeading___Toc263_3179015967"/>
      <w:bookmarkEnd w:id="10"/>
      <w:r>
        <w:rPr/>
        <w:t>unsigned char GetResult(unsigned char *scanresult, int index)</w:t>
      </w:r>
    </w:p>
    <w:p>
      <w:pPr>
        <w:pStyle w:val="Normal"/>
        <w:jc w:val="left"/>
        <w:rPr/>
      </w:pPr>
      <w:r>
        <w:rPr/>
        <w:t>Gets the inventory item at index (zero based). If not found, returns 0. If found stores the scan data into scanresult array. ScanResult data structure is shown below.</w:t>
      </w:r>
    </w:p>
    <w:p>
      <w:pPr>
        <w:pStyle w:val="Normal"/>
        <w:jc w:val="left"/>
        <w:rPr/>
      </w:pPr>
      <w:r>
        <w:rPr/>
      </w:r>
    </w:p>
    <w:p>
      <w:pPr>
        <w:pStyle w:val="Normal"/>
        <w:jc w:val="left"/>
        <w:rPr>
          <w:rFonts w:ascii="Consolas" w:hAnsi="Consolas"/>
        </w:rPr>
      </w:pPr>
      <w:r>
        <w:rPr>
          <w:rFonts w:ascii="Consolas" w:hAnsi="Consolas"/>
        </w:rPr>
        <w:t>struct ScanResult {</w:t>
      </w:r>
    </w:p>
    <w:p>
      <w:pPr>
        <w:pStyle w:val="Normal"/>
        <w:jc w:val="left"/>
        <w:rPr>
          <w:rFonts w:ascii="Consolas" w:hAnsi="Consolas"/>
        </w:rPr>
      </w:pPr>
      <w:r>
        <w:rPr>
          <w:rFonts w:ascii="Consolas" w:hAnsi="Consolas"/>
        </w:rPr>
        <w:t xml:space="preserve">    </w:t>
      </w:r>
      <w:r>
        <w:rPr>
          <w:rFonts w:ascii="Consolas" w:hAnsi="Consolas"/>
        </w:rPr>
        <w:t>unsigned char ant;  // 1 byte</w:t>
      </w:r>
    </w:p>
    <w:p>
      <w:pPr>
        <w:pStyle w:val="Normal"/>
        <w:jc w:val="left"/>
        <w:rPr>
          <w:rFonts w:ascii="Consolas" w:hAnsi="Consolas"/>
        </w:rPr>
      </w:pPr>
      <w:r>
        <w:rPr>
          <w:rFonts w:ascii="Consolas" w:hAnsi="Consolas"/>
        </w:rPr>
        <w:t xml:space="preserve">    </w:t>
      </w:r>
      <w:r>
        <w:rPr>
          <w:rFonts w:ascii="Consolas" w:hAnsi="Consolas"/>
        </w:rPr>
        <w:t>char RSSI;  // 1 byte</w:t>
      </w:r>
    </w:p>
    <w:p>
      <w:pPr>
        <w:pStyle w:val="Normal"/>
        <w:jc w:val="left"/>
        <w:rPr>
          <w:rFonts w:ascii="Consolas" w:hAnsi="Consolas"/>
        </w:rPr>
      </w:pPr>
      <w:r>
        <w:rPr>
          <w:rFonts w:ascii="Consolas" w:hAnsi="Consolas"/>
        </w:rPr>
        <w:t xml:space="preserve">    </w:t>
      </w:r>
      <w:r>
        <w:rPr>
          <w:rFonts w:ascii="Consolas" w:hAnsi="Consolas"/>
        </w:rPr>
        <w:t>unsigned char count; // 1 byte</w:t>
      </w:r>
    </w:p>
    <w:p>
      <w:pPr>
        <w:pStyle w:val="Normal"/>
        <w:jc w:val="left"/>
        <w:rPr>
          <w:rFonts w:ascii="Consolas" w:hAnsi="Consolas"/>
        </w:rPr>
      </w:pPr>
      <w:r>
        <w:rPr>
          <w:rFonts w:ascii="Consolas" w:hAnsi="Consolas"/>
        </w:rPr>
        <w:t xml:space="preserve">    </w:t>
      </w:r>
      <w:r>
        <w:rPr>
          <w:rFonts w:ascii="Consolas" w:hAnsi="Consolas"/>
        </w:rPr>
        <w:t>unsigned char epclen;</w:t>
      </w:r>
    </w:p>
    <w:p>
      <w:pPr>
        <w:pStyle w:val="Normal"/>
        <w:jc w:val="left"/>
        <w:rPr>
          <w:rFonts w:ascii="Consolas" w:hAnsi="Consolas"/>
        </w:rPr>
      </w:pPr>
      <w:r>
        <w:rPr>
          <w:rFonts w:ascii="Consolas" w:hAnsi="Consolas"/>
        </w:rPr>
        <w:t xml:space="preserve">    </w:t>
      </w:r>
      <w:r>
        <w:rPr>
          <w:rFonts w:ascii="Consolas" w:hAnsi="Consolas"/>
        </w:rPr>
        <w:t>unsigned char epc[12]; // 12 byte or 62 by7e</w:t>
      </w:r>
    </w:p>
    <w:p>
      <w:pPr>
        <w:pStyle w:val="Normal"/>
        <w:jc w:val="left"/>
        <w:rPr>
          <w:rFonts w:ascii="Consolas" w:hAnsi="Consolas"/>
        </w:rPr>
      </w:pPr>
      <w:r>
        <w:rPr>
          <w:rFonts w:ascii="Consolas" w:hAnsi="Consolas"/>
        </w:rPr>
        <w:t>};</w:t>
      </w:r>
    </w:p>
    <w:p>
      <w:pPr>
        <w:pStyle w:val="Normal"/>
        <w:jc w:val="left"/>
        <w:rPr/>
      </w:pPr>
      <w:r>
        <w:rPr/>
      </w:r>
    </w:p>
    <w:p>
      <w:pPr>
        <w:pStyle w:val="Normal"/>
        <w:jc w:val="left"/>
        <w:rPr/>
      </w:pPr>
      <w:r>
        <w:rPr/>
      </w:r>
    </w:p>
    <w:p>
      <w:pPr>
        <w:pStyle w:val="Normal"/>
        <w:jc w:val="left"/>
        <w:rPr/>
      </w:pPr>
      <w:r>
        <w:rPr/>
        <w:t>Parameters:</w:t>
      </w:r>
    </w:p>
    <w:p>
      <w:pPr>
        <w:pStyle w:val="Normal"/>
        <w:bidi w:val="0"/>
        <w:jc w:val="left"/>
        <w:rPr/>
      </w:pPr>
      <w:r>
        <w:rPr/>
        <w:t>scanresult: pointer to the ScanResult structure.</w:t>
      </w:r>
    </w:p>
    <w:p>
      <w:pPr>
        <w:pStyle w:val="Normal"/>
        <w:jc w:val="left"/>
        <w:rPr/>
      </w:pPr>
      <w:r>
        <w:rPr/>
        <w:t>index: index of the inventory item.</w:t>
      </w:r>
    </w:p>
    <w:p>
      <w:pPr>
        <w:pStyle w:val="Normal"/>
        <w:jc w:val="left"/>
        <w:rPr/>
      </w:pPr>
      <w:r>
        <w:rPr/>
      </w:r>
    </w:p>
    <w:p>
      <w:pPr>
        <w:pStyle w:val="Normal"/>
        <w:jc w:val="left"/>
        <w:rPr/>
      </w:pPr>
      <w:r>
        <w:rPr/>
        <w:t>Returns: 1 on success.</w:t>
      </w:r>
    </w:p>
    <w:p>
      <w:pPr>
        <w:pStyle w:val="Normal"/>
        <w:jc w:val="left"/>
        <w:rPr/>
      </w:pPr>
      <w:r>
        <w:rPr/>
      </w:r>
    </w:p>
    <w:p>
      <w:pPr>
        <w:pStyle w:val="Heading2"/>
        <w:numPr>
          <w:ilvl w:val="1"/>
          <w:numId w:val="13"/>
        </w:numPr>
        <w:ind w:left="0" w:right="0" w:hanging="0"/>
        <w:jc w:val="left"/>
        <w:rPr/>
      </w:pPr>
      <w:bookmarkStart w:id="11" w:name="__RefHeading___Toc265_3179015967"/>
      <w:bookmarkEnd w:id="11"/>
      <w:r>
        <w:rPr/>
        <w:t>unsigned char GetTID(unsigned char* epc, unsigned char epclen, unsigned char* tid, unsigned char* tidlen)</w:t>
      </w:r>
    </w:p>
    <w:p>
      <w:pPr>
        <w:pStyle w:val="Normal"/>
        <w:jc w:val="left"/>
        <w:rPr/>
      </w:pPr>
      <w:r>
        <w:rPr/>
        <w:t xml:space="preserve">Gets TID for the tag with given EPC. </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tid: an array to hold the TID. Provide an array of sufficient size.</w:t>
      </w:r>
    </w:p>
    <w:p>
      <w:pPr>
        <w:pStyle w:val="Normal"/>
        <w:jc w:val="left"/>
        <w:rPr/>
      </w:pPr>
      <w:r>
        <w:rPr/>
        <w:t>tidlen: actual number of bytes copied into the tid array.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2" w:name="__RefHeading___Toc3108_588938833"/>
      <w:bookmarkEnd w:id="12"/>
      <w:r>
        <w:rPr/>
        <w:t>unsigned char GetTagInfo(unsigned char* tid, unsigned char* info)</w:t>
      </w:r>
    </w:p>
    <w:p>
      <w:pPr>
        <w:pStyle w:val="Normal"/>
        <w:jc w:val="left"/>
        <w:rPr/>
      </w:pPr>
      <w:r>
        <w:rPr/>
        <w:t>Gets tag information for the tag ID. The info received has the following structure:</w:t>
      </w:r>
    </w:p>
    <w:p>
      <w:pPr>
        <w:pStyle w:val="Normal"/>
        <w:jc w:val="left"/>
        <w:rPr/>
      </w:pPr>
      <w:r>
        <w:rPr/>
      </w:r>
    </w:p>
    <w:p>
      <w:pPr>
        <w:pStyle w:val="Normal"/>
        <w:jc w:val="left"/>
        <w:rPr/>
      </w:pPr>
      <w:r>
        <w:rPr/>
        <w:t>struct TagInfo {</w:t>
      </w:r>
    </w:p>
    <w:p>
      <w:pPr>
        <w:pStyle w:val="Normal"/>
        <w:jc w:val="left"/>
        <w:rPr/>
      </w:pPr>
      <w:r>
        <w:rPr/>
        <w:t xml:space="preserve">    </w:t>
      </w:r>
      <w:r>
        <w:rPr/>
        <w:t>int type;</w:t>
      </w:r>
    </w:p>
    <w:p>
      <w:pPr>
        <w:pStyle w:val="Normal"/>
        <w:jc w:val="left"/>
        <w:rPr/>
      </w:pPr>
      <w:r>
        <w:rPr/>
        <w:t xml:space="preserve">    </w:t>
      </w:r>
      <w:r>
        <w:rPr/>
        <w:t>int tidlen;</w:t>
      </w:r>
    </w:p>
    <w:p>
      <w:pPr>
        <w:pStyle w:val="Normal"/>
        <w:jc w:val="left"/>
        <w:rPr/>
      </w:pPr>
      <w:r>
        <w:rPr/>
        <w:t xml:space="preserve">    </w:t>
      </w:r>
      <w:r>
        <w:rPr/>
        <w:t>unsigned char tid[64];</w:t>
      </w:r>
    </w:p>
    <w:p>
      <w:pPr>
        <w:pStyle w:val="Normal"/>
        <w:jc w:val="left"/>
        <w:rPr/>
      </w:pPr>
      <w:r>
        <w:rPr/>
        <w:t xml:space="preserve">    </w:t>
      </w:r>
      <w:r>
        <w:rPr/>
        <w:t>char chip[16];</w:t>
      </w:r>
    </w:p>
    <w:p>
      <w:pPr>
        <w:pStyle w:val="Normal"/>
        <w:jc w:val="left"/>
        <w:rPr/>
      </w:pPr>
      <w:r>
        <w:rPr/>
        <w:t xml:space="preserve">    </w:t>
      </w:r>
      <w:r>
        <w:rPr/>
        <w:t>int epclen;</w:t>
      </w:r>
    </w:p>
    <w:p>
      <w:pPr>
        <w:pStyle w:val="Normal"/>
        <w:jc w:val="left"/>
        <w:rPr/>
      </w:pPr>
      <w:r>
        <w:rPr/>
        <w:t xml:space="preserve">    </w:t>
      </w:r>
      <w:r>
        <w:rPr/>
        <w:t>int userlen;</w:t>
      </w:r>
    </w:p>
    <w:p>
      <w:pPr>
        <w:pStyle w:val="Normal"/>
        <w:jc w:val="left"/>
        <w:rPr/>
      </w:pPr>
      <w:r>
        <w:rPr/>
        <w:t xml:space="preserve">    </w:t>
      </w:r>
      <w:r>
        <w:rPr/>
        <w:t>int pwdlen;</w:t>
      </w:r>
    </w:p>
    <w:p>
      <w:pPr>
        <w:pStyle w:val="Normal"/>
        <w:jc w:val="left"/>
        <w:rPr/>
      </w:pPr>
      <w:r>
        <w:rPr/>
        <w:t>};</w:t>
      </w:r>
    </w:p>
    <w:p>
      <w:pPr>
        <w:pStyle w:val="Normal"/>
        <w:jc w:val="left"/>
        <w:rPr/>
      </w:pPr>
      <w:r>
        <w:rPr/>
      </w:r>
    </w:p>
    <w:p>
      <w:pPr>
        <w:pStyle w:val="Normal"/>
        <w:jc w:val="left"/>
        <w:rPr/>
      </w:pPr>
      <w:r>
        <w:rPr/>
        <w:t>Parameters:</w:t>
      </w:r>
    </w:p>
    <w:p>
      <w:pPr>
        <w:pStyle w:val="Normal"/>
        <w:jc w:val="left"/>
        <w:rPr/>
      </w:pPr>
      <w:r>
        <w:rPr/>
        <w:t>tid: TID code of the tag for which TID is requested.</w:t>
      </w:r>
    </w:p>
    <w:p>
      <w:pPr>
        <w:pStyle w:val="Normal"/>
        <w:bidi w:val="0"/>
        <w:jc w:val="left"/>
        <w:rPr/>
      </w:pPr>
      <w:r>
        <w:rPr/>
        <w:t>info: buffer to get the result returned.</w:t>
      </w:r>
    </w:p>
    <w:p>
      <w:pPr>
        <w:pStyle w:val="Normal"/>
        <w:jc w:val="left"/>
        <w:rPr/>
      </w:pPr>
      <w:r>
        <w:rPr/>
      </w:r>
    </w:p>
    <w:p>
      <w:pPr>
        <w:pStyle w:val="Normal"/>
        <w:jc w:val="left"/>
        <w:rPr/>
      </w:pPr>
      <w:r>
        <w:rPr/>
        <w:t>Returns: 1, if successful.</w:t>
      </w:r>
    </w:p>
    <w:p>
      <w:pPr>
        <w:pStyle w:val="Heading2"/>
        <w:numPr>
          <w:ilvl w:val="1"/>
          <w:numId w:val="13"/>
        </w:numPr>
        <w:bidi w:val="0"/>
        <w:ind w:left="0" w:right="0" w:hanging="0"/>
        <w:jc w:val="left"/>
        <w:rPr/>
      </w:pPr>
      <w:bookmarkStart w:id="13" w:name="__RefHeading___Toc267_3179015967"/>
      <w:bookmarkEnd w:id="13"/>
      <w:r>
        <w:rPr/>
        <w:t>unsigned char SetPassword(unsigned char* epc, unsigned char epclen, unsigned char* pwd, unsigned char pwdlen)</w:t>
      </w:r>
    </w:p>
    <w:p>
      <w:pPr>
        <w:pStyle w:val="Normal"/>
        <w:jc w:val="left"/>
        <w:rPr/>
      </w:pPr>
      <w:r>
        <w:rPr/>
        <w:t>Sets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pwd: an array holding the password.</w:t>
      </w:r>
    </w:p>
    <w:p>
      <w:pPr>
        <w:pStyle w:val="Normal"/>
        <w:jc w:val="left"/>
        <w:rPr/>
      </w:pPr>
      <w:r>
        <w:rPr/>
        <w:t>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4" w:name="__RefHeading___Toc269_3179015967"/>
      <w:bookmarkEnd w:id="14"/>
      <w:r>
        <w:rPr/>
        <w:t>unsigned char SetKillPassword(unsigned char* epc, unsigned char epclen, unsigned char* kpwd, unsigned char kpwdlen))</w:t>
      </w:r>
    </w:p>
    <w:p>
      <w:pPr>
        <w:pStyle w:val="Normal"/>
        <w:jc w:val="left"/>
        <w:rPr/>
      </w:pPr>
      <w:r>
        <w:rPr/>
        <w:t>Sets kill password for the card with the given EPC.</w:t>
      </w:r>
    </w:p>
    <w:p>
      <w:pPr>
        <w:pStyle w:val="Normal"/>
        <w:jc w:val="left"/>
        <w:rPr/>
      </w:pPr>
      <w:r>
        <w:rPr/>
      </w:r>
    </w:p>
    <w:p>
      <w:pPr>
        <w:pStyle w:val="Normal"/>
        <w:jc w:val="left"/>
        <w:rPr/>
      </w:pPr>
      <w:r>
        <w:rPr/>
        <w:t>Parameters:</w:t>
      </w:r>
    </w:p>
    <w:p>
      <w:pPr>
        <w:pStyle w:val="Normal"/>
        <w:jc w:val="left"/>
        <w:rPr/>
      </w:pPr>
      <w:r>
        <w:rPr/>
        <w:t>epc: EPC code of the tag for which TID is requested.</w:t>
      </w:r>
    </w:p>
    <w:p>
      <w:pPr>
        <w:pStyle w:val="Normal"/>
        <w:jc w:val="left"/>
        <w:rPr/>
      </w:pPr>
      <w:r>
        <w:rPr/>
        <w:t>epclen: length of EPC.</w:t>
      </w:r>
    </w:p>
    <w:p>
      <w:pPr>
        <w:pStyle w:val="Normal"/>
        <w:jc w:val="left"/>
        <w:rPr/>
      </w:pPr>
      <w:r>
        <w:rPr/>
        <w:t>kpwd: an array holding the password.</w:t>
      </w:r>
    </w:p>
    <w:p>
      <w:pPr>
        <w:pStyle w:val="Normal"/>
        <w:jc w:val="left"/>
        <w:rPr/>
      </w:pPr>
      <w:r>
        <w:rPr/>
        <w:t>kpwdlen: length of the password array. The length must be 4 bytes at least.</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bidi w:val="0"/>
        <w:ind w:left="0" w:right="0" w:hanging="0"/>
        <w:jc w:val="left"/>
        <w:rPr/>
      </w:pPr>
      <w:bookmarkStart w:id="15" w:name="__RefHeading___Toc271_3179015967"/>
      <w:bookmarkEnd w:id="15"/>
      <w:r>
        <w:rPr/>
        <w:t>void LastError(char* error)</w:t>
      </w:r>
    </w:p>
    <w:p>
      <w:pPr>
        <w:pStyle w:val="Normal"/>
        <w:jc w:val="left"/>
        <w:rPr/>
      </w:pPr>
      <w:r>
        <w:rPr/>
        <w:t xml:space="preserve">Stores the last error. </w:t>
      </w:r>
    </w:p>
    <w:p>
      <w:pPr>
        <w:pStyle w:val="Normal"/>
        <w:jc w:val="left"/>
        <w:rPr/>
      </w:pPr>
      <w:r>
        <w:rPr/>
      </w:r>
    </w:p>
    <w:p>
      <w:pPr>
        <w:pStyle w:val="Normal"/>
        <w:jc w:val="left"/>
        <w:rPr/>
      </w:pPr>
      <w:r>
        <w:rPr/>
        <w:t>Parameters:</w:t>
      </w:r>
    </w:p>
    <w:p>
      <w:pPr>
        <w:pStyle w:val="Normal"/>
        <w:jc w:val="left"/>
        <w:rPr/>
      </w:pPr>
      <w:r>
        <w:rPr/>
        <w:t>error: an array to hold the error. Pass an array of sufficient length. 256 byte array recommended. The error is a C type string, terminated by a NULL character.</w:t>
      </w:r>
    </w:p>
    <w:p>
      <w:pPr>
        <w:pStyle w:val="Normal"/>
        <w:jc w:val="left"/>
        <w:rPr/>
      </w:pPr>
      <w:r>
        <w:rPr/>
      </w:r>
    </w:p>
    <w:p>
      <w:pPr>
        <w:pStyle w:val="Normal"/>
        <w:jc w:val="left"/>
        <w:rPr/>
      </w:pPr>
      <w:r>
        <w:rPr/>
        <w:t>Returns: none.</w:t>
      </w:r>
    </w:p>
    <w:p>
      <w:pPr>
        <w:pStyle w:val="Normal"/>
        <w:jc w:val="left"/>
        <w:rPr/>
      </w:pPr>
      <w:r>
        <w:rPr/>
      </w:r>
    </w:p>
    <w:p>
      <w:pPr>
        <w:pStyle w:val="Heading2"/>
        <w:numPr>
          <w:ilvl w:val="1"/>
          <w:numId w:val="13"/>
        </w:numPr>
        <w:bidi w:val="0"/>
        <w:ind w:left="0" w:right="0" w:hanging="0"/>
        <w:jc w:val="left"/>
        <w:rPr/>
      </w:pPr>
      <w:bookmarkStart w:id="16" w:name="__RefHeading___Toc273_3179015967"/>
      <w:bookmarkEnd w:id="16"/>
      <w:r>
        <w:rPr/>
        <w:t>unsigned char Auth(unsigned char* pwd, unsigned char pwdlen)</w:t>
      </w:r>
    </w:p>
    <w:p>
      <w:pPr>
        <w:pStyle w:val="Normal"/>
        <w:jc w:val="left"/>
        <w:rPr/>
      </w:pPr>
      <w:r>
        <w:rPr/>
        <w:t>Sets the tag password to be used for all successive inventory and read/write operations.</w:t>
      </w:r>
    </w:p>
    <w:p>
      <w:pPr>
        <w:pStyle w:val="Normal"/>
        <w:jc w:val="left"/>
        <w:rPr/>
      </w:pPr>
      <w:r>
        <w:rPr/>
      </w:r>
    </w:p>
    <w:p>
      <w:pPr>
        <w:pStyle w:val="Normal"/>
        <w:jc w:val="left"/>
        <w:rPr/>
      </w:pPr>
      <w:r>
        <w:rPr/>
        <w:t xml:space="preserve">Parameters: </w:t>
      </w:r>
    </w:p>
    <w:p>
      <w:pPr>
        <w:pStyle w:val="Normal"/>
        <w:jc w:val="left"/>
        <w:rPr/>
      </w:pPr>
      <w:r>
        <w:rPr/>
        <w:t>pwd: an array containing password.</w:t>
      </w:r>
    </w:p>
    <w:p>
      <w:pPr>
        <w:pStyle w:val="Normal"/>
        <w:jc w:val="left"/>
        <w:rPr/>
      </w:pPr>
      <w:r>
        <w:rPr/>
        <w:t>pwdlen: length of the password array. Minimum is 4 bytes (32 bits).</w:t>
      </w:r>
    </w:p>
    <w:p>
      <w:pPr>
        <w:pStyle w:val="Normal"/>
        <w:jc w:val="left"/>
        <w:rPr/>
      </w:pPr>
      <w:r>
        <w:rPr/>
      </w:r>
    </w:p>
    <w:p>
      <w:pPr>
        <w:pStyle w:val="Normal"/>
        <w:jc w:val="left"/>
        <w:rPr/>
      </w:pPr>
      <w:r>
        <w:rPr/>
        <w:t>Returns: 1 if command was successful. If no card found, will return 0.</w:t>
      </w:r>
    </w:p>
    <w:p>
      <w:pPr>
        <w:pStyle w:val="Normal"/>
        <w:jc w:val="left"/>
        <w:rPr/>
      </w:pPr>
      <w:r>
        <w:rPr/>
      </w:r>
    </w:p>
    <w:p>
      <w:pPr>
        <w:pStyle w:val="Heading2"/>
        <w:numPr>
          <w:ilvl w:val="1"/>
          <w:numId w:val="13"/>
        </w:numPr>
        <w:ind w:left="0" w:right="0" w:hanging="0"/>
        <w:jc w:val="left"/>
        <w:rPr/>
      </w:pPr>
      <w:bookmarkStart w:id="17" w:name="__RefHeading___Toc275_3179015967"/>
      <w:bookmarkEnd w:id="17"/>
      <w:r>
        <w:rPr/>
        <w:t>unsigned char WriteMemWord(unsigned char* epc, unsigned char epclen, unsigned char* data, unsigned char windex)</w:t>
      </w:r>
    </w:p>
    <w:p>
      <w:pPr>
        <w:pStyle w:val="Normal"/>
        <w:jc w:val="left"/>
        <w:rPr/>
      </w:pPr>
      <w:r>
        <w:rPr/>
        <w:t>Writes the 2-byte word in the data to the Tag’s User memory at word index windex.</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jc w:val="left"/>
        <w:rPr/>
      </w:pPr>
      <w:r>
        <w:rPr/>
        <w:t>data: 2 byte array with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18" w:name="__RefHeading___Toc680_2195398239"/>
      <w:bookmarkEnd w:id="18"/>
      <w:r>
        <w:rPr/>
        <w:t>unsigned char ReadMemWord(unsigned char* epc, unsigned char epclen, unsigned char* data, unsigned char windex)</w:t>
      </w:r>
    </w:p>
    <w:p>
      <w:pPr>
        <w:pStyle w:val="Normal"/>
        <w:numPr>
          <w:ilvl w:val="0"/>
          <w:numId w:val="13"/>
        </w:numPr>
        <w:ind w:left="0" w:right="0" w:hanging="0"/>
        <w:jc w:val="left"/>
        <w:rPr/>
      </w:pPr>
      <w:r>
        <w:rPr/>
        <w:t>Reads 2-byte word into data from Tag’s User memory at word index windex.</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epc: EPC of the tag.</w:t>
      </w:r>
    </w:p>
    <w:p>
      <w:pPr>
        <w:pStyle w:val="Normal"/>
        <w:numPr>
          <w:ilvl w:val="0"/>
          <w:numId w:val="13"/>
        </w:numPr>
        <w:ind w:left="0" w:right="0" w:hanging="0"/>
        <w:jc w:val="left"/>
        <w:rPr/>
      </w:pPr>
      <w:r>
        <w:rPr/>
        <w:t>epclen: number of bytes in EPC.</w:t>
      </w:r>
    </w:p>
    <w:p>
      <w:pPr>
        <w:pStyle w:val="Normal"/>
        <w:numPr>
          <w:ilvl w:val="0"/>
          <w:numId w:val="13"/>
        </w:numPr>
        <w:ind w:left="0" w:right="0" w:hanging="0"/>
        <w:jc w:val="left"/>
        <w:rPr/>
      </w:pPr>
      <w:r>
        <w:rPr/>
        <w:t>data: 2 byte array with data to be saved, MSB byte first followed by LSB byte.</w:t>
      </w:r>
    </w:p>
    <w:p>
      <w:pPr>
        <w:pStyle w:val="Normal"/>
        <w:numPr>
          <w:ilvl w:val="0"/>
          <w:numId w:val="13"/>
        </w:numPr>
        <w:ind w:left="0" w:right="0" w:hanging="0"/>
        <w:jc w:val="left"/>
        <w:rPr/>
      </w:pPr>
      <w:r>
        <w:rPr/>
        <w:t>windex: word index. Tags are indexed by word, 2 two bytes are written simultaneously.</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numPr>
          <w:ilvl w:val="1"/>
          <w:numId w:val="13"/>
        </w:numPr>
        <w:ind w:left="0" w:right="0" w:hanging="0"/>
        <w:jc w:val="left"/>
        <w:rPr/>
      </w:pPr>
      <w:r>
        <w:rPr/>
      </w:r>
    </w:p>
    <w:p>
      <w:pPr>
        <w:pStyle w:val="Heading2"/>
        <w:numPr>
          <w:ilvl w:val="1"/>
          <w:numId w:val="13"/>
        </w:numPr>
        <w:bidi w:val="0"/>
        <w:ind w:left="0" w:right="0" w:hanging="0"/>
        <w:jc w:val="left"/>
        <w:rPr/>
      </w:pPr>
      <w:bookmarkStart w:id="19" w:name="__RefHeading___Toc279_3179015967"/>
      <w:bookmarkEnd w:id="19"/>
      <w:r>
        <w:rPr/>
        <w:t>unsigned char SetFilter(int maskAdrByte, int maskLenInByte, unsigned char* maskDataByte)</w:t>
      </w:r>
    </w:p>
    <w:p>
      <w:pPr>
        <w:pStyle w:val="Normal"/>
        <w:bidi w:val="0"/>
        <w:jc w:val="left"/>
        <w:rPr/>
      </w:pPr>
      <w:r>
        <w:rPr/>
        <w:t xml:space="preserve">Sets Tag’s EPC filtering to be used during inventory. Example: If there are tags with the following EPC: </w:t>
      </w:r>
    </w:p>
    <w:p>
      <w:pPr>
        <w:pStyle w:val="Normal"/>
        <w:bidi w:val="0"/>
        <w:jc w:val="left"/>
        <w:rPr/>
      </w:pPr>
      <w:r>
        <w:rPr/>
      </w:r>
    </w:p>
    <w:p>
      <w:pPr>
        <w:pStyle w:val="Normal"/>
        <w:bidi w:val="0"/>
        <w:jc w:val="left"/>
        <w:rPr/>
      </w:pPr>
      <w:r>
        <w:rPr/>
        <w:tab/>
        <w:t>1. ABCD1234FEDC5679</w:t>
      </w:r>
    </w:p>
    <w:p>
      <w:pPr>
        <w:pStyle w:val="Normal"/>
        <w:bidi w:val="0"/>
        <w:jc w:val="left"/>
        <w:rPr/>
      </w:pPr>
      <w:r>
        <w:rPr/>
        <w:tab/>
        <w:t>2. ABCD5679FEDC1234</w:t>
      </w:r>
    </w:p>
    <w:p>
      <w:pPr>
        <w:pStyle w:val="Normal"/>
        <w:bidi w:val="0"/>
        <w:jc w:val="left"/>
        <w:rPr/>
      </w:pPr>
      <w:r>
        <w:rPr/>
        <w:tab/>
        <w:t>3. FEDC1234ABCD5679</w:t>
      </w:r>
    </w:p>
    <w:p>
      <w:pPr>
        <w:pStyle w:val="Normal"/>
        <w:jc w:val="left"/>
        <w:rPr/>
      </w:pPr>
      <w:r>
        <w:rPr/>
      </w:r>
    </w:p>
    <w:p>
      <w:pPr>
        <w:pStyle w:val="Normal"/>
        <w:jc w:val="left"/>
        <w:rPr/>
      </w:pPr>
      <w:r>
        <w:rPr/>
        <w:t xml:space="preserve">Then SetFilter(0, 2, [0xAB, 0xCD]) will return tags #1 and #2 upon inventory. SetFilter(2, 2, [0x12, 0x34]) will return tag #1 and #3. SetFilter(6, 2, [0x56, 0x78]). And if only a specific tag is required, the SetFilter(0, 8, [0xAB, 0xCD, 0x56, 0x79, 0xFE, 0xDC, 0x12, 0x34]) will return only #2. </w:t>
      </w:r>
    </w:p>
    <w:p>
      <w:pPr>
        <w:pStyle w:val="Normal"/>
        <w:jc w:val="left"/>
        <w:rPr/>
      </w:pPr>
      <w:r>
        <w:rPr/>
      </w:r>
    </w:p>
    <w:p>
      <w:pPr>
        <w:pStyle w:val="Normal"/>
        <w:jc w:val="left"/>
        <w:rPr/>
      </w:pPr>
      <w:r>
        <w:rPr/>
        <w:t>This operation is very useful to search inventory of products with know EPC prefix or suffix.</w:t>
      </w:r>
    </w:p>
    <w:p>
      <w:pPr>
        <w:pStyle w:val="Normal"/>
        <w:jc w:val="left"/>
        <w:rPr/>
      </w:pPr>
      <w:r>
        <w:rPr/>
      </w:r>
    </w:p>
    <w:p>
      <w:pPr>
        <w:pStyle w:val="Normal"/>
        <w:jc w:val="left"/>
        <w:rPr/>
      </w:pPr>
      <w:r>
        <w:rPr/>
        <w:t>Parameters:</w:t>
      </w:r>
    </w:p>
    <w:p>
      <w:pPr>
        <w:pStyle w:val="Normal"/>
        <w:jc w:val="left"/>
        <w:rPr/>
      </w:pPr>
      <w:r>
        <w:rPr/>
        <w:t>maskAdrByte: Number of bytes from the beginning of EPC code.</w:t>
      </w:r>
    </w:p>
    <w:p>
      <w:pPr>
        <w:pStyle w:val="Normal"/>
        <w:jc w:val="left"/>
        <w:rPr/>
      </w:pPr>
      <w:r>
        <w:rPr/>
        <w:t>maskLenInByte: Number of bytes in the mask byte.</w:t>
      </w:r>
    </w:p>
    <w:p>
      <w:pPr>
        <w:pStyle w:val="Normal"/>
        <w:jc w:val="left"/>
        <w:rPr/>
      </w:pPr>
      <w:r>
        <w:rPr/>
        <w:t>maskDataByte: mask bytes of length provided in second parameter.</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0" w:name="__RefHeading___Toc281_3179015967"/>
      <w:bookmarkEnd w:id="20"/>
      <w:r>
        <w:rPr/>
        <w:t>int TagType()</w:t>
      </w:r>
    </w:p>
    <w:p>
      <w:pPr>
        <w:pStyle w:val="Normal"/>
        <w:jc w:val="left"/>
        <w:rPr/>
      </w:pPr>
      <w:r>
        <w:rPr/>
        <w:t xml:space="preserve">Returns the Tag type, usually the chip used. The number returned is an index to an array of known tag chips. This operation must be called after calling getTID(). Because, TID contains the tag’s manufacturer information for most chips. </w:t>
      </w:r>
    </w:p>
    <w:p>
      <w:pPr>
        <w:pStyle w:val="Normal"/>
        <w:jc w:val="left"/>
        <w:rPr/>
      </w:pPr>
      <w:r>
        <w:rPr/>
      </w:r>
    </w:p>
    <w:p>
      <w:pPr>
        <w:pStyle w:val="Normal"/>
        <w:jc w:val="left"/>
        <w:rPr/>
      </w:pPr>
      <w:r>
        <w:rPr/>
        <w:t>Parameters: none.</w:t>
      </w:r>
    </w:p>
    <w:p>
      <w:pPr>
        <w:pStyle w:val="Normal"/>
        <w:jc w:val="left"/>
        <w:rPr/>
      </w:pPr>
      <w:r>
        <w:rPr/>
      </w:r>
    </w:p>
    <w:p>
      <w:pPr>
        <w:pStyle w:val="Normal"/>
        <w:jc w:val="left"/>
        <w:rPr/>
      </w:pPr>
      <w:r>
        <w:rPr/>
        <w:t>Returns: a non zero index. If zero is returned, then tag chip could not be determined.</w:t>
      </w:r>
    </w:p>
    <w:p>
      <w:pPr>
        <w:pStyle w:val="Normal"/>
        <w:jc w:val="left"/>
        <w:rPr/>
      </w:pPr>
      <w:r>
        <w:rPr/>
      </w:r>
    </w:p>
    <w:p>
      <w:pPr>
        <w:pStyle w:val="Heading2"/>
        <w:numPr>
          <w:ilvl w:val="1"/>
          <w:numId w:val="13"/>
        </w:numPr>
        <w:ind w:left="0" w:right="0" w:hanging="0"/>
        <w:jc w:val="left"/>
        <w:rPr/>
      </w:pPr>
      <w:bookmarkStart w:id="21" w:name="__RefHeading___Toc283_3179015967"/>
      <w:bookmarkEnd w:id="21"/>
      <w:r>
        <w:rPr/>
        <w:t>unsigned char TagName(char* name)</w:t>
      </w:r>
    </w:p>
    <w:p>
      <w:pPr>
        <w:pStyle w:val="Normal"/>
        <w:numPr>
          <w:ilvl w:val="0"/>
          <w:numId w:val="13"/>
        </w:numPr>
        <w:ind w:left="0" w:right="0" w:hanging="0"/>
        <w:jc w:val="left"/>
        <w:rPr/>
      </w:pPr>
      <w:r>
        <w:rPr/>
        <w:t>Stores the tag’s name identified by index returned by TagType().</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name: an array to store the name. The array should at least be 64 byte. The array is C type NULL terminated string.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2" w:name="__RefHeading___Toc703_2195398239"/>
      <w:bookmarkEnd w:id="22"/>
      <w:r>
        <w:rPr/>
        <w:t>unsigned char WriteEpcWord(unsigned char* epc, unsigned char epclen, unsigned char* epcword, unsigned char windex)</w:t>
      </w:r>
    </w:p>
    <w:p>
      <w:pPr>
        <w:pStyle w:val="Normal"/>
        <w:jc w:val="left"/>
        <w:rPr/>
      </w:pPr>
      <w:r>
        <w:rPr/>
        <w:t xml:space="preserve">Writes the 2-byte EPC word at word index windex. This function may be used if only a word is required to be changed in EPC. </w:t>
      </w:r>
    </w:p>
    <w:p>
      <w:pPr>
        <w:pStyle w:val="Normal"/>
        <w:jc w:val="left"/>
        <w:rPr/>
      </w:pPr>
      <w:r>
        <w:rPr/>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t>data: 2 byte array with EPC data, MSB byte first followed by LSB byte.</w:t>
      </w:r>
    </w:p>
    <w:p>
      <w:pPr>
        <w:pStyle w:val="Normal"/>
        <w:jc w:val="left"/>
        <w:rPr/>
      </w:pPr>
      <w:r>
        <w:rPr/>
        <w:t>windex: word index. Tags are indexed by word, 2 two bytes are written simultaneously.</w:t>
      </w:r>
    </w:p>
    <w:p>
      <w:pPr>
        <w:pStyle w:val="Normal"/>
        <w:jc w:val="left"/>
        <w:rPr/>
      </w:pPr>
      <w:r>
        <w:rPr/>
      </w:r>
    </w:p>
    <w:p>
      <w:pPr>
        <w:pStyle w:val="Normal"/>
        <w:jc w:val="left"/>
        <w:rPr/>
      </w:pPr>
      <w:r>
        <w:rPr/>
        <w:t>Returns: 1, if successful.</w:t>
      </w:r>
    </w:p>
    <w:p>
      <w:pPr>
        <w:pStyle w:val="Normal"/>
        <w:jc w:val="left"/>
        <w:rPr/>
      </w:pPr>
      <w:r>
        <w:rPr/>
      </w:r>
    </w:p>
    <w:p>
      <w:pPr>
        <w:pStyle w:val="Heading2"/>
        <w:numPr>
          <w:ilvl w:val="1"/>
          <w:numId w:val="13"/>
        </w:numPr>
        <w:ind w:left="0" w:right="0" w:hanging="0"/>
        <w:jc w:val="left"/>
        <w:rPr/>
      </w:pPr>
      <w:bookmarkStart w:id="23" w:name="__RefHeading___Toc705_2195398239"/>
      <w:bookmarkEnd w:id="23"/>
      <w:r>
        <w:rPr/>
        <w:t>unsigned char TagExists(unsigned char* epc, unsigned char epclen)</w:t>
      </w:r>
    </w:p>
    <w:p>
      <w:pPr>
        <w:pStyle w:val="TextBody"/>
        <w:jc w:val="left"/>
        <w:rPr/>
      </w:pPr>
      <w:r>
        <w:rPr/>
        <w:t>Checks if the tag with the given EPC is found in the field.</w:t>
      </w:r>
    </w:p>
    <w:p>
      <w:pPr>
        <w:pStyle w:val="Normal"/>
        <w:jc w:val="left"/>
        <w:rPr/>
      </w:pPr>
      <w:r>
        <w:rPr/>
        <w:t xml:space="preserve">Parameters: </w:t>
      </w:r>
    </w:p>
    <w:p>
      <w:pPr>
        <w:pStyle w:val="Normal"/>
        <w:jc w:val="left"/>
        <w:rPr/>
      </w:pPr>
      <w:r>
        <w:rPr/>
        <w:t>epc: EPC of the tag.</w:t>
      </w:r>
    </w:p>
    <w:p>
      <w:pPr>
        <w:pStyle w:val="Normal"/>
        <w:jc w:val="left"/>
        <w:rPr/>
      </w:pPr>
      <w:r>
        <w:rPr/>
        <w:t>epclen: number of bytes in EPC.</w:t>
      </w:r>
    </w:p>
    <w:p>
      <w:pPr>
        <w:pStyle w:val="Normal"/>
        <w:bidi w:val="0"/>
        <w:jc w:val="left"/>
        <w:rPr/>
      </w:pPr>
      <w:r>
        <w:rPr/>
      </w:r>
    </w:p>
    <w:p>
      <w:pPr>
        <w:pStyle w:val="Normal"/>
        <w:jc w:val="left"/>
        <w:rPr/>
      </w:pPr>
      <w:r>
        <w:rPr/>
        <w:t>Returns: 1, if tag found.</w:t>
      </w:r>
    </w:p>
    <w:p>
      <w:pPr>
        <w:pStyle w:val="Heading2"/>
        <w:numPr>
          <w:ilvl w:val="1"/>
          <w:numId w:val="13"/>
        </w:numPr>
        <w:ind w:left="0" w:right="0" w:hanging="0"/>
        <w:jc w:val="left"/>
        <w:rPr/>
      </w:pPr>
      <w:bookmarkStart w:id="24" w:name="__RefHeading___Toc3110_588938833"/>
      <w:bookmarkEnd w:id="24"/>
      <w:r>
        <w:rPr/>
        <w:t>unsigned char SetGPO(unsigned char gpono)</w:t>
      </w:r>
    </w:p>
    <w:p>
      <w:pPr>
        <w:pStyle w:val="Normal"/>
        <w:numPr>
          <w:ilvl w:val="0"/>
          <w:numId w:val="13"/>
        </w:numPr>
        <w:ind w:left="0" w:right="0" w:hanging="0"/>
        <w:jc w:val="left"/>
        <w:rPr/>
      </w:pPr>
      <w:r>
        <w:rPr/>
        <w:t>Sets output of the GPIO to the value assigned. There are two GPIO outputs. Bit zero of gpono send output to GPO-0 and bit 1 sends to GPO-1. So, SetGPO(2) means, GPO-0 = 0 and GPO-1 = 1.</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gpono: bit wise assignment of state per GPO output port. </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1, if successful.</w:t>
      </w:r>
    </w:p>
    <w:p>
      <w:pPr>
        <w:pStyle w:val="Normal"/>
        <w:jc w:val="left"/>
        <w:rPr/>
      </w:pPr>
      <w:r>
        <w:rPr/>
      </w:r>
    </w:p>
    <w:p>
      <w:pPr>
        <w:pStyle w:val="Heading2"/>
        <w:numPr>
          <w:ilvl w:val="1"/>
          <w:numId w:val="13"/>
        </w:numPr>
        <w:ind w:left="0" w:right="0" w:hanging="0"/>
        <w:jc w:val="left"/>
        <w:rPr/>
      </w:pPr>
      <w:bookmarkStart w:id="25" w:name="__RefHeading___Toc3112_588938833"/>
      <w:bookmarkEnd w:id="25"/>
      <w:r>
        <w:rPr/>
        <w:t>unsigned char GetGPI(unsigned char gpino)</w:t>
      </w:r>
    </w:p>
    <w:p>
      <w:pPr>
        <w:pStyle w:val="Normal"/>
        <w:numPr>
          <w:ilvl w:val="0"/>
          <w:numId w:val="13"/>
        </w:numPr>
        <w:ind w:left="0" w:right="0" w:hanging="0"/>
        <w:jc w:val="left"/>
        <w:rPr/>
      </w:pPr>
      <w:r>
        <w:rPr/>
        <w:t>gets input from GPIO. There are two GPIO, GPI-0 and GPI-1. To get input from GPI-0, send gpino = 1, to get input from GPI-2, send gpino = 2. All other values are invalid.</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gpino: GPI input filtering bit.</w:t>
      </w:r>
    </w:p>
    <w:p>
      <w:pPr>
        <w:pStyle w:val="Normal"/>
        <w:numPr>
          <w:ilvl w:val="0"/>
          <w:numId w:val="13"/>
        </w:numPr>
        <w:ind w:left="0" w:right="0" w:hanging="0"/>
        <w:jc w:val="left"/>
        <w:rPr/>
      </w:pPr>
      <w:r>
        <w:rPr/>
      </w:r>
    </w:p>
    <w:p>
      <w:pPr>
        <w:pStyle w:val="Normal"/>
        <w:numPr>
          <w:ilvl w:val="0"/>
          <w:numId w:val="13"/>
        </w:numPr>
        <w:ind w:left="0" w:right="0" w:hanging="0"/>
        <w:jc w:val="left"/>
        <w:rPr/>
      </w:pPr>
      <w:r>
        <w:rPr/>
        <w:t>Returns: GPI input from the given port.</w:t>
      </w:r>
    </w:p>
    <w:p>
      <w:pPr>
        <w:pStyle w:val="Normal"/>
        <w:numPr>
          <w:ilvl w:val="0"/>
          <w:numId w:val="13"/>
        </w:numPr>
        <w:ind w:left="0" w:right="0" w:hanging="0"/>
        <w:jc w:val="left"/>
        <w:rPr/>
      </w:pPr>
      <w:r>
        <w:rPr/>
      </w:r>
    </w:p>
    <w:p>
      <w:pPr>
        <w:pStyle w:val="Heading2"/>
        <w:numPr>
          <w:ilvl w:val="1"/>
          <w:numId w:val="13"/>
        </w:numPr>
        <w:bidi w:val="0"/>
        <w:ind w:left="0" w:right="0" w:hanging="0"/>
        <w:jc w:val="left"/>
        <w:rPr/>
      </w:pPr>
      <w:bookmarkStart w:id="26" w:name="__RefHeading___Toc3145_588938833"/>
      <w:bookmarkEnd w:id="26"/>
      <w:r>
        <w:rPr/>
        <w:t>unsigned char SetQ(unsigned char Q)</w:t>
      </w:r>
    </w:p>
    <w:p>
      <w:pPr>
        <w:pStyle w:val="Normal"/>
        <w:numPr>
          <w:ilvl w:val="0"/>
          <w:numId w:val="13"/>
        </w:numPr>
        <w:ind w:left="0" w:right="0" w:hanging="0"/>
        <w:jc w:val="left"/>
        <w:rPr/>
      </w:pPr>
      <w:r>
        <w:rPr/>
        <w:t>Sets the Q parameter. For a small number of tags, set this to 5. The best value should be found by trial and error.</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Q: Optimal Q value. </w:t>
      </w:r>
    </w:p>
    <w:p>
      <w:pPr>
        <w:pStyle w:val="Normal"/>
        <w:numPr>
          <w:ilvl w:val="0"/>
          <w:numId w:val="13"/>
        </w:numPr>
        <w:ind w:left="0" w:right="0" w:hanging="0"/>
        <w:jc w:val="left"/>
        <w:rPr/>
      </w:pPr>
      <w:r>
        <w:rPr/>
        <w:t>Returns: 1 on failure.</w:t>
      </w:r>
    </w:p>
    <w:p>
      <w:pPr>
        <w:pStyle w:val="Heading2"/>
        <w:numPr>
          <w:ilvl w:val="1"/>
          <w:numId w:val="13"/>
        </w:numPr>
        <w:bidi w:val="0"/>
        <w:ind w:left="0" w:right="0" w:hanging="0"/>
        <w:jc w:val="left"/>
        <w:rPr/>
      </w:pPr>
      <w:bookmarkStart w:id="27" w:name="__RefHeading___Toc3147_588938833"/>
      <w:bookmarkEnd w:id="27"/>
      <w:r>
        <w:rPr/>
        <w:t>unsigned char SetSession(unsigned char sess)</w:t>
      </w:r>
    </w:p>
    <w:p>
      <w:pPr>
        <w:pStyle w:val="Normal"/>
        <w:numPr>
          <w:ilvl w:val="0"/>
          <w:numId w:val="13"/>
        </w:numPr>
        <w:ind w:left="0" w:right="0" w:hanging="0"/>
        <w:jc w:val="left"/>
        <w:rPr/>
      </w:pPr>
      <w:r>
        <w:rPr/>
        <w:t>Sets inventory session. Sessions range from 0 to 3. If there are other RFID reader around, each reader should use a different session so the inventory scan will not affect the other readers.</w:t>
      </w:r>
    </w:p>
    <w:p>
      <w:pPr>
        <w:pStyle w:val="Normal"/>
        <w:numPr>
          <w:ilvl w:val="0"/>
          <w:numId w:val="13"/>
        </w:numPr>
        <w:ind w:left="0" w:right="0" w:hanging="0"/>
        <w:jc w:val="left"/>
        <w:rPr/>
      </w:pPr>
      <w:r>
        <w:rPr/>
      </w:r>
    </w:p>
    <w:p>
      <w:pPr>
        <w:pStyle w:val="Normal"/>
        <w:numPr>
          <w:ilvl w:val="0"/>
          <w:numId w:val="13"/>
        </w:numPr>
        <w:ind w:left="0" w:right="0" w:hanging="0"/>
        <w:jc w:val="left"/>
        <w:rPr/>
      </w:pPr>
      <w:r>
        <w:rPr/>
        <w:t xml:space="preserve">Parameters: </w:t>
      </w:r>
    </w:p>
    <w:p>
      <w:pPr>
        <w:pStyle w:val="Normal"/>
        <w:numPr>
          <w:ilvl w:val="0"/>
          <w:numId w:val="13"/>
        </w:numPr>
        <w:ind w:left="0" w:right="0" w:hanging="0"/>
        <w:jc w:val="left"/>
        <w:rPr/>
      </w:pPr>
      <w:r>
        <w:rPr/>
        <w:t xml:space="preserve">sess: session number between 0 and 3. </w:t>
      </w:r>
    </w:p>
    <w:p>
      <w:pPr>
        <w:pStyle w:val="Normal"/>
        <w:numPr>
          <w:ilvl w:val="0"/>
          <w:numId w:val="13"/>
        </w:numPr>
        <w:ind w:left="0" w:right="0" w:hanging="0"/>
        <w:jc w:val="left"/>
        <w:rPr/>
      </w:pPr>
      <w:r>
        <w:rPr/>
        <w:t>Returns: 1 on failure</w:t>
      </w:r>
    </w:p>
    <w:p>
      <w:pPr>
        <w:pStyle w:val="Normal"/>
        <w:numPr>
          <w:ilvl w:val="0"/>
          <w:numId w:val="13"/>
        </w:numPr>
        <w:ind w:left="0" w:right="0" w:hanging="0"/>
        <w:jc w:val="left"/>
        <w:rPr/>
      </w:pPr>
      <w:r>
        <w:rPr/>
      </w:r>
    </w:p>
    <w:p>
      <w:pPr>
        <w:pStyle w:val="Heading1"/>
        <w:numPr>
          <w:ilvl w:val="0"/>
          <w:numId w:val="8"/>
        </w:numPr>
        <w:ind w:left="0" w:right="0" w:hanging="0"/>
        <w:rPr/>
      </w:pPr>
      <w:bookmarkStart w:id="28" w:name="__RefHeading___Toc668_2195398239"/>
      <w:bookmarkEnd w:id="28"/>
      <w:r>
        <w:rPr/>
        <w:t>Jence Uhf App</w:t>
      </w:r>
    </w:p>
    <w:p>
      <w:pPr>
        <w:pStyle w:val="PreformattedText"/>
        <w:spacing w:before="0" w:after="283"/>
        <w:jc w:val="left"/>
        <w:rPr/>
      </w:pPr>
      <w:r>
        <w:rPr>
          <w:rFonts w:ascii="Microsoft Sans Serif" w:hAnsi="Microsoft Sans Serif"/>
          <w:sz w:val="24"/>
          <w:szCs w:val="24"/>
        </w:rPr>
        <w:t xml:space="preserve">A Java application called UhfApp is provided with full source code. This application uses SWT (Standard Widget Toolkit) library for all its GUI frontend. SWT uses underlying OS’es native API to display the widgets and therefore the widgets get a native look. In addition, due to native calls, all hardware accelerations are handled by the OS itself. The application can be easily modified to run on Swing, but this is unnecessary. SWT library is a single jar file which is available for all popular OSes (this includes Windows, Mac OSX, Linux, Raspbian, and more). </w:t>
      </w:r>
    </w:p>
    <w:p>
      <w:pPr>
        <w:pStyle w:val="Heading2"/>
        <w:numPr>
          <w:ilvl w:val="1"/>
          <w:numId w:val="8"/>
        </w:numPr>
        <w:ind w:left="0" w:right="0" w:hanging="0"/>
        <w:rPr/>
      </w:pPr>
      <w:bookmarkStart w:id="29" w:name="__RefHeading___Toc3521_16671859"/>
      <w:bookmarkEnd w:id="29"/>
      <w:r>
        <w:rPr/>
        <w:t>How to download and use the Application</w:t>
      </w:r>
    </w:p>
    <w:p>
      <w:pPr>
        <w:pStyle w:val="PreformattedText"/>
        <w:rPr/>
      </w:pPr>
      <w:r>
        <w:rPr>
          <w:rFonts w:ascii="Microsoft Sans Serif" w:hAnsi="Microsoft Sans Serif"/>
          <w:sz w:val="24"/>
          <w:szCs w:val="24"/>
        </w:rPr>
        <w:t>This software application tool associates with our two products UHF Desktop Reader/Writer hardware 4210U and UHF Handheld reader 4211U. At first, you have to download the application file from our official website:</w:t>
      </w:r>
      <w:hyperlink r:id="rId3">
        <w:r>
          <w:rPr>
            <w:rStyle w:val="FollowedHyperlink"/>
            <w:rFonts w:ascii="Microsoft Sans Serif" w:hAnsi="Microsoft Sans Serif"/>
            <w:sz w:val="24"/>
            <w:szCs w:val="24"/>
          </w:rPr>
          <w:t xml:space="preserve"> http://jence.com/web/</w:t>
        </w:r>
      </w:hyperlink>
      <w:r>
        <w:rPr>
          <w:rFonts w:ascii="Microsoft Sans Serif" w:hAnsi="Microsoft Sans Serif"/>
          <w:sz w:val="24"/>
          <w:szCs w:val="24"/>
        </w:rPr>
        <w:t>. In the search option of the website, type UHF reader and you will see both of our products in the suggestion. Click on any of this to go to the product page. In the product page, after expanding the ‘show more’ in the bottom, you will find the link for downloading the SDK. Click on this link to download the zip file of the application.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After the download, please unzip the folder. Then go to the demo folder. Inside the demo folder, there is an application file j4210u.exe. If you run this application file, two command prompt window will appear. Now connect the UHF hardware with the computer through USB cable and find the com port inside the device manager. Inside the jence UHF App window at first click on the refresh button, then the com port will appear in the port option, select the com port and finally click on the connect button to connect the software tool with the hardware.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879850"/>
            <wp:effectExtent l="0" t="0" r="0" b="0"/>
            <wp:wrapSquare wrapText="largest"/>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4"/>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This UHF software tool can directly detect Ucode-8, Monza 4Q1, Monza R6P, Monza 4D, HIGGS 3, IMPNJ M730 and Monza R6 UHF RFID CHIPS. Apart from these chips, it can read other unknown chips as well. This software tool can detect several tags or cards at a time.</w:t>
      </w:r>
    </w:p>
    <w:p>
      <w:pPr>
        <w:pStyle w:val="PreformattedText"/>
        <w:rPr/>
      </w:pPr>
      <w:r>
        <w:rPr>
          <w:rFonts w:ascii="Microsoft Sans Serif" w:hAnsi="Microsoft Sans Serif"/>
          <w:sz w:val="24"/>
          <w:szCs w:val="24"/>
        </w:rPr>
        <w:t>If you use UHF Desktop hardware, in that case place UHF cards or tags on the hardware device and click on the Scan button inside the software. The software tool will scan the cards. If you use UHF Handheld reader, click on the Scan on Trigger button inside the software. Now  if you press the button of the UHF Handheld reader, it will scan any UHF tags within the range of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Inventory Tab:</w:t>
      </w:r>
      <w:r>
        <w:rPr>
          <w:rFonts w:ascii="Microsoft Sans Serif" w:hAnsi="Microsoft Sans Serif"/>
          <w:sz w:val="24"/>
          <w:szCs w:val="24"/>
        </w:rPr>
        <w:t xml:space="preserve"> When the software application scans cards or tags, we will see the EPC (Electronic Product Code) of those cards inside the inventory tab.</w:t>
      </w:r>
    </w:p>
    <w:p>
      <w:pPr>
        <w:pStyle w:val="PreformattedText"/>
        <w:rPr/>
      </w:pPr>
      <w:r>
        <w:rPr>
          <w:rFonts w:ascii="Microsoft Sans Serif" w:hAnsi="Microsoft Sans Serif"/>
          <w:sz w:val="24"/>
          <w:szCs w:val="24"/>
        </w:rPr>
        <w:t xml:space="preserve"> </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8798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this tab, there is merge option. If we click on this button, it will show the previous card information along with the new card information while scanning the new card.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387985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In non-merge mode (when we unselect the merge option), each time we scan new card, we can only see that cards’ information. Information of the previous cards are removed from the software during each new scan.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387985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6332220" cy="3879850"/>
                    </a:xfrm>
                    <a:prstGeom prst="rect">
                      <a:avLst/>
                    </a:prstGeom>
                  </pic:spPr>
                </pic:pic>
              </a:graphicData>
            </a:graphic>
          </wp:anchor>
        </w:drawing>
      </w:r>
    </w:p>
    <w:p>
      <w:pPr>
        <w:pStyle w:val="PreformattedText"/>
        <w:rPr/>
      </w:pPr>
      <w:r>
        <w:rPr>
          <w:rFonts w:ascii="Microsoft Sans Serif" w:hAnsi="Microsoft Sans Serif"/>
          <w:sz w:val="24"/>
          <w:szCs w:val="24"/>
        </w:rPr>
        <w:t>There is a filter option inside the inventory tab. If we want to search tag with similar value, such as similar suffix or prefix, we can use this option. At first, we have to give the offset value. We should consider even offset. To elaborate: If we want to search tags with ABCD suffix in it, let’s assume these are the EPC no of two tags with ABCD in it.</w:t>
      </w:r>
    </w:p>
    <w:p>
      <w:pPr>
        <w:pStyle w:val="PreformattedText"/>
        <w:jc w:val="center"/>
        <w:rPr>
          <w:rFonts w:ascii="Microsoft Sans Serif" w:hAnsi="Microsoft Sans Serif"/>
          <w:sz w:val="24"/>
          <w:szCs w:val="24"/>
        </w:rPr>
      </w:pPr>
      <w:r>
        <w:rPr>
          <w:rFonts w:ascii="Microsoft Sans Serif" w:hAnsi="Microsoft Sans Serif"/>
          <w:sz w:val="24"/>
          <w:szCs w:val="24"/>
        </w:rPr>
      </w:r>
    </w:p>
    <w:p>
      <w:pPr>
        <w:pStyle w:val="PreformattedText"/>
        <w:jc w:val="center"/>
        <w:rPr/>
      </w:pPr>
      <w:r>
        <w:rPr>
          <w:rFonts w:ascii="Noto Sans Cond" w:hAnsi="Noto Sans Cond"/>
          <w:b/>
          <w:bCs/>
          <w:sz w:val="24"/>
          <w:szCs w:val="24"/>
        </w:rPr>
        <w:t>E280   6894   0000   5015   1804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jc w:val="center"/>
        <w:rPr/>
      </w:pPr>
      <w:r>
        <w:rPr>
          <w:rFonts w:ascii="Noto Sans Cond" w:hAnsi="Noto Sans Cond"/>
          <w:b/>
          <w:bCs/>
          <w:sz w:val="24"/>
          <w:szCs w:val="24"/>
        </w:rPr>
        <w:t>E200   420F   FA70   6015    00A7   ABCD – EPC NO</w:t>
      </w:r>
    </w:p>
    <w:p>
      <w:pPr>
        <w:pStyle w:val="PreformattedText"/>
        <w:jc w:val="center"/>
        <w:rPr/>
      </w:pPr>
      <w:r>
        <w:rPr>
          <w:rFonts w:ascii="Noto Sans Cond" w:hAnsi="Noto Sans Cond"/>
          <w:b/>
          <w:bCs/>
          <w:sz w:val="24"/>
          <w:szCs w:val="24"/>
        </w:rPr>
        <w:t xml:space="preserve">          </w:t>
      </w:r>
      <w:r>
        <w:rPr>
          <w:rFonts w:ascii="Noto Sans Cond" w:hAnsi="Noto Sans Cond"/>
          <w:b/>
          <w:bCs/>
          <w:sz w:val="24"/>
          <w:szCs w:val="24"/>
        </w:rPr>
        <w:t>0     1   2    3   4      5   6    7     8     9   10  11 – offset value</w:t>
      </w:r>
    </w:p>
    <w:p>
      <w:pPr>
        <w:pStyle w:val="PreformattedText"/>
        <w:jc w:val="center"/>
        <w:rPr>
          <w:sz w:val="24"/>
          <w:szCs w:val="24"/>
        </w:rPr>
      </w:pPr>
      <w:r>
        <w:rPr>
          <w:sz w:val="24"/>
          <w:szCs w:val="24"/>
        </w:rPr>
      </w:r>
    </w:p>
    <w:p>
      <w:pPr>
        <w:pStyle w:val="PreformattedText"/>
        <w:rPr/>
      </w:pPr>
      <w:r>
        <w:rPr>
          <w:rFonts w:ascii="Microsoft Sans Serif" w:hAnsi="Microsoft Sans Serif"/>
          <w:sz w:val="24"/>
          <w:szCs w:val="24"/>
        </w:rPr>
        <w:t>Here, 0,1,2,3,4,5,6,7,8,9,10,11 are offset values. Offset value must be 2 byte (4 hex values). Only even offset should be used. ABCD value is in 10 11 offset where 10 is the even offset, we will write 10 in offset option and we will write ABCD in data option. We must check Use Filter option. If we search with UHF Handheld reader, we will find tags with this ABCD suffix. It is very useful to find tags with similar prefix, suffix or values in large inventories.</w:t>
      </w:r>
    </w:p>
    <w:p>
      <w:pPr>
        <w:pStyle w:val="PreformattedText"/>
        <w:rPr/>
      </w:pPr>
      <w:r>
        <w:rPr>
          <w:rFonts w:ascii="Microsoft Sans Serif" w:hAnsi="Microsoft Sans Serif"/>
          <w:b/>
          <w:bCs/>
          <w:sz w:val="24"/>
          <w:szCs w:val="24"/>
        </w:rPr>
        <w:t>Memory tab:</w:t>
      </w:r>
      <w:r>
        <w:rPr>
          <w:rFonts w:ascii="Microsoft Sans Serif" w:hAnsi="Microsoft Sans Serif"/>
          <w:sz w:val="24"/>
          <w:szCs w:val="24"/>
        </w:rPr>
        <w:t xml:space="preserve"> Now if we double click on the EPC no while card is within the range of UHF </w:t>
      </w:r>
      <w:r>
        <w:drawing>
          <wp:anchor behindDoc="0" distT="0" distB="0" distL="0" distR="0" simplePos="0" locked="0" layoutInCell="1" allowOverlap="1" relativeHeight="3">
            <wp:simplePos x="0" y="0"/>
            <wp:positionH relativeFrom="column">
              <wp:posOffset>0</wp:posOffset>
            </wp:positionH>
            <wp:positionV relativeFrom="paragraph">
              <wp:posOffset>896620</wp:posOffset>
            </wp:positionV>
            <wp:extent cx="6332220" cy="356171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8"/>
                    <a:stretch>
                      <a:fillRect/>
                    </a:stretch>
                  </pic:blipFill>
                  <pic:spPr bwMode="auto">
                    <a:xfrm>
                      <a:off x="0" y="0"/>
                      <a:ext cx="6332220" cy="3561715"/>
                    </a:xfrm>
                    <a:prstGeom prst="rect">
                      <a:avLst/>
                    </a:prstGeom>
                  </pic:spPr>
                </pic:pic>
              </a:graphicData>
            </a:graphic>
          </wp:anchor>
        </w:drawing>
      </w:r>
      <w:r>
        <w:rPr>
          <w:rFonts w:ascii="Microsoft Sans Serif" w:hAnsi="Microsoft Sans Serif"/>
          <w:sz w:val="24"/>
          <w:szCs w:val="24"/>
        </w:rPr>
        <w:t>h</w:t>
      </w:r>
      <w:r>
        <w:rPr>
          <w:rFonts w:ascii="Microsoft Sans Serif" w:hAnsi="Microsoft Sans Serif"/>
          <w:sz w:val="24"/>
          <w:szCs w:val="24"/>
        </w:rPr>
        <w:t xml:space="preserve">ardware and go to the memory tab, we will see the inside content of the card, such as chip type, total memory, PWD size, EPC size, TID size and user size. The numbers marked with yellow colour are in bit format and others are in byte format.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561715"/>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 xml:space="preserve">We can alter the EPC and user data here except for TID as it is read only. After changing the data, we have to click on Write button to save the data.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561715"/>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Now if we scan the card, we will see the EPC no with altered value in it.</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p>
    <w:p>
      <w:pPr>
        <w:pStyle w:val="PreformattedText"/>
        <w:rPr/>
      </w:pPr>
      <w:r>
        <w:rPr>
          <w:rFonts w:ascii="Microsoft Sans Serif" w:hAnsi="Microsoft Sans Serif"/>
          <w:sz w:val="24"/>
          <w:szCs w:val="24"/>
        </w:rPr>
        <w:t>In this way, we can give similar suffix or prefix or middle value to several tags to search them promptly. There is an Exists button inside the memory tab.</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3730625"/>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2"/>
                    <a:stretch>
                      <a:fillRect/>
                    </a:stretch>
                  </pic:blipFill>
                  <pic:spPr bwMode="auto">
                    <a:xfrm>
                      <a:off x="0" y="0"/>
                      <a:ext cx="6332220" cy="3730625"/>
                    </a:xfrm>
                    <a:prstGeom prst="rect">
                      <a:avLst/>
                    </a:prstGeom>
                  </pic:spPr>
                </pic:pic>
              </a:graphicData>
            </a:graphic>
          </wp:anchor>
        </w:drawing>
      </w:r>
    </w:p>
    <w:p>
      <w:pPr>
        <w:pStyle w:val="PreformattedText"/>
        <w:rPr/>
      </w:pPr>
      <w:r>
        <w:rPr>
          <w:rFonts w:ascii="Microsoft Sans Serif" w:hAnsi="Microsoft Sans Serif"/>
          <w:sz w:val="24"/>
          <w:szCs w:val="24"/>
        </w:rPr>
        <w:t>If tag is in the inventory and within the range of UHF</w:t>
      </w:r>
      <w:r>
        <w:drawing>
          <wp:anchor behindDoc="0" distT="0" distB="0" distL="0" distR="0" simplePos="0" locked="0" layoutInCell="1" allowOverlap="1" relativeHeight="7">
            <wp:simplePos x="0" y="0"/>
            <wp:positionH relativeFrom="column">
              <wp:posOffset>4505325</wp:posOffset>
            </wp:positionH>
            <wp:positionV relativeFrom="paragraph">
              <wp:posOffset>193675</wp:posOffset>
            </wp:positionV>
            <wp:extent cx="1737360" cy="11779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3"/>
                    <a:stretch>
                      <a:fillRect/>
                    </a:stretch>
                  </pic:blipFill>
                  <pic:spPr bwMode="auto">
                    <a:xfrm>
                      <a:off x="0" y="0"/>
                      <a:ext cx="1737360" cy="1177925"/>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Handheld reader and if we click on this button, it will show the pop up message “Tag found in the inventory”.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sz w:val="24"/>
          <w:szCs w:val="24"/>
        </w:rPr>
        <w:t>If tag is not in the inventory or not within the range of UHF reader, it will show the message“ Tag not found near the reader”.</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Scan Server:</w:t>
      </w:r>
      <w:r>
        <w:rPr>
          <w:rFonts w:ascii="Microsoft Sans Serif" w:hAnsi="Microsoft Sans Serif"/>
          <w:sz w:val="24"/>
          <w:szCs w:val="24"/>
        </w:rPr>
        <w:t xml:space="preserve"> This button causes a server to continuously scan and display the result on the table. This option could be used in combination with the Merge button. Scan Server button is a toggle. So, to stop the scan server, simply press the button if the button appear pressed.</w:t>
      </w:r>
    </w:p>
    <w:p>
      <w:pPr>
        <w:pStyle w:val="PreformattedText"/>
        <w:rPr>
          <w:rFonts w:ascii="Microsoft Sans Serif" w:hAnsi="Microsoft Sans Serif"/>
          <w:sz w:val="24"/>
          <w:szCs w:val="24"/>
        </w:rPr>
      </w:pPr>
      <w:r>
        <w:rPr>
          <w:rFonts w:ascii="Microsoft Sans Serif" w:hAnsi="Microsoft Sans Serif"/>
          <w:sz w:val="24"/>
          <w:szCs w:val="24"/>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6332220" cy="3469005"/>
            <wp:effectExtent l="0" t="0" r="0" b="0"/>
            <wp:wrapTopAndBottom/>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4"/>
                    <a:stretch>
                      <a:fillRect/>
                    </a:stretch>
                  </pic:blipFill>
                  <pic:spPr bwMode="auto">
                    <a:xfrm>
                      <a:off x="0" y="0"/>
                      <a:ext cx="6332220" cy="3469005"/>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pPr>
      <w:r>
        <w:rPr>
          <w:rFonts w:ascii="Microsoft Sans Serif" w:hAnsi="Microsoft Sans Serif"/>
          <w:b/>
          <w:bCs/>
          <w:sz w:val="24"/>
          <w:szCs w:val="24"/>
        </w:rPr>
        <w:t>Info tab:</w:t>
      </w:r>
      <w:r>
        <w:rPr>
          <w:rFonts w:ascii="Microsoft Sans Serif" w:hAnsi="Microsoft Sans Serif"/>
          <w:sz w:val="24"/>
          <w:szCs w:val="24"/>
        </w:rPr>
        <w:t xml:space="preserve"> In this info tab, we will get the information</w:t>
      </w:r>
      <w:r>
        <w:drawing>
          <wp:anchor behindDoc="0" distT="0" distB="0" distL="0" distR="0" simplePos="0" locked="0" layoutInCell="1" allowOverlap="1" relativeHeight="8">
            <wp:simplePos x="0" y="0"/>
            <wp:positionH relativeFrom="column">
              <wp:posOffset>4352925</wp:posOffset>
            </wp:positionH>
            <wp:positionV relativeFrom="paragraph">
              <wp:posOffset>50165</wp:posOffset>
            </wp:positionV>
            <wp:extent cx="1897380" cy="1146810"/>
            <wp:effectExtent l="0" t="0" r="0" b="0"/>
            <wp:wrapSquare wrapText="largest"/>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1897380" cy="1146810"/>
                    </a:xfrm>
                    <a:prstGeom prst="rect">
                      <a:avLst/>
                    </a:prstGeom>
                  </pic:spPr>
                </pic:pic>
              </a:graphicData>
            </a:graphic>
          </wp:anchor>
        </w:drawing>
      </w:r>
      <w:r>
        <w:rPr>
          <w:rFonts w:ascii="Microsoft Sans Serif" w:hAnsi="Microsoft Sans Serif"/>
          <w:sz w:val="24"/>
          <w:szCs w:val="24"/>
        </w:rPr>
        <w:t xml:space="preserve"> </w:t>
      </w:r>
      <w:r>
        <w:rPr>
          <w:rFonts w:ascii="Microsoft Sans Serif" w:hAnsi="Microsoft Sans Serif"/>
          <w:sz w:val="24"/>
          <w:szCs w:val="24"/>
        </w:rPr>
        <w:t>of the UHF reader, such as its serial no, max frequency, version, min frequency, baud rate, scan time etc. There is Beep on option inside inside the tab. If we uncheck this option during scan, reader will not produce any sound and if we check it during scan, reader will produce beep sound. During check and uncheck, we must press on Write button to save the setting.</w:t>
      </w:r>
    </w:p>
    <w:p>
      <w:pPr>
        <w:pStyle w:val="PreformattedText"/>
        <w:rPr>
          <w:rFonts w:ascii="Microsoft Sans Serif" w:hAnsi="Microsoft Sans Serif"/>
          <w:sz w:val="24"/>
          <w:szCs w:val="24"/>
        </w:rPr>
      </w:pPr>
      <w:r>
        <w:rPr/>
        <w:drawing>
          <wp:anchor behindDoc="0" distT="0" distB="0" distL="0" distR="0" simplePos="0" locked="0" layoutInCell="1" allowOverlap="1" relativeHeight="22">
            <wp:simplePos x="0" y="0"/>
            <wp:positionH relativeFrom="column">
              <wp:posOffset>31750</wp:posOffset>
            </wp:positionH>
            <wp:positionV relativeFrom="paragraph">
              <wp:posOffset>29845</wp:posOffset>
            </wp:positionV>
            <wp:extent cx="6005195" cy="3378200"/>
            <wp:effectExtent l="0" t="0" r="0" b="0"/>
            <wp:wrapTopAndBottom/>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6005195" cy="3378200"/>
                    </a:xfrm>
                    <a:prstGeom prst="rect">
                      <a:avLst/>
                    </a:prstGeom>
                  </pic:spPr>
                </pic:pic>
              </a:graphicData>
            </a:graphic>
          </wp:anchor>
        </w:drawing>
      </w:r>
    </w:p>
    <w:p>
      <w:pPr>
        <w:pStyle w:val="PreformattedText"/>
        <w:rPr/>
      </w:pPr>
      <w:r>
        <w:rPr>
          <w:rFonts w:ascii="Microsoft Sans Serif" w:hAnsi="Microsoft Sans Serif"/>
          <w:b/>
          <w:bCs/>
          <w:sz w:val="24"/>
          <w:szCs w:val="24"/>
        </w:rPr>
        <w:t>Messaging</w:t>
      </w:r>
      <w:r>
        <w:rPr>
          <w:rFonts w:ascii="Microsoft Sans Serif" w:hAnsi="Microsoft Sans Serif"/>
          <w:b/>
          <w:bCs/>
          <w:sz w:val="24"/>
          <w:szCs w:val="24"/>
        </w:rPr>
        <w:t xml:space="preserve"> tab:</w:t>
      </w:r>
      <w:r>
        <w:rPr>
          <w:rFonts w:ascii="Microsoft Sans Serif" w:hAnsi="Microsoft Sans Serif"/>
          <w:sz w:val="24"/>
          <w:szCs w:val="24"/>
        </w:rPr>
        <w:t xml:space="preserve"> </w:t>
      </w:r>
      <w:r>
        <w:rPr>
          <w:rFonts w:ascii="Microsoft Sans Serif" w:hAnsi="Microsoft Sans Serif"/>
          <w:sz w:val="24"/>
          <w:szCs w:val="24"/>
        </w:rPr>
        <w:t xml:space="preserve">This tab is useful for developers when they want the scanned data in JSON format. </w:t>
      </w:r>
      <w:r>
        <w:rPr>
          <w:rFonts w:ascii="Microsoft Sans Serif" w:hAnsi="Microsoft Sans Serif"/>
          <w:sz w:val="24"/>
          <w:szCs w:val="24"/>
        </w:rPr>
        <w:t xml:space="preserve">There are three ways to get JSON formatted message. The first option is send the JSON message to a Server Socket. In Windows, Cygwin and Linux or Mac OS X, </w:t>
      </w:r>
      <w:r>
        <w:rPr>
          <w:rFonts w:ascii="Consolas" w:hAnsi="Consolas"/>
          <w:b/>
          <w:bCs/>
          <w:sz w:val="24"/>
          <w:szCs w:val="24"/>
        </w:rPr>
        <w:t>nc</w:t>
      </w:r>
      <w:r>
        <w:rPr>
          <w:rFonts w:ascii="Microsoft Sans Serif" w:hAnsi="Microsoft Sans Serif"/>
          <w:sz w:val="24"/>
          <w:szCs w:val="24"/>
        </w:rPr>
        <w:t xml:space="preserve"> command can be used to create a server with a single line.</w:t>
      </w:r>
    </w:p>
    <w:p>
      <w:pPr>
        <w:pStyle w:val="PreformattedText"/>
        <w:rPr>
          <w:rFonts w:ascii="Microsoft Sans Serif" w:hAnsi="Microsoft Sans Serif"/>
          <w:sz w:val="24"/>
          <w:szCs w:val="24"/>
        </w:rPr>
      </w:pPr>
      <w:r>
        <w:rPr/>
      </w:r>
    </w:p>
    <w:p>
      <w:pPr>
        <w:pStyle w:val="PreformattedText"/>
        <w:rPr/>
      </w:pPr>
      <w:r>
        <w:rPr>
          <w:rFonts w:ascii="Microsoft Sans Serif" w:hAnsi="Microsoft Sans Serif"/>
          <w:sz w:val="24"/>
          <w:szCs w:val="24"/>
        </w:rPr>
        <w:t>Open Cygwin terminal or a terminal in Linux or Mac OSX and type as follows:</w:t>
      </w:r>
    </w:p>
    <w:p>
      <w:pPr>
        <w:pStyle w:val="PreformattedText"/>
        <w:rPr>
          <w:rFonts w:ascii="Microsoft Sans Serif" w:hAnsi="Microsoft Sans Serif"/>
          <w:sz w:val="24"/>
          <w:szCs w:val="24"/>
        </w:rPr>
      </w:pPr>
      <w:r>
        <w:rPr/>
      </w:r>
    </w:p>
    <w:p>
      <w:pPr>
        <w:pStyle w:val="PreformattedText"/>
        <w:rPr>
          <w:rFonts w:ascii="Consolas" w:hAnsi="Consolas"/>
          <w:b/>
          <w:b/>
          <w:bCs/>
        </w:rPr>
      </w:pPr>
      <w:r>
        <w:rPr>
          <w:rFonts w:ascii="Consolas" w:hAnsi="Consolas"/>
          <w:b/>
          <w:bCs/>
          <w:sz w:val="24"/>
          <w:szCs w:val="24"/>
        </w:rPr>
        <w:t>nc -l 1234</w:t>
      </w:r>
    </w:p>
    <w:p>
      <w:pPr>
        <w:pStyle w:val="PreformattedText"/>
        <w:rPr>
          <w:rFonts w:ascii="Microsoft Sans Serif" w:hAnsi="Microsoft Sans Serif"/>
          <w:sz w:val="24"/>
          <w:szCs w:val="24"/>
        </w:rPr>
      </w:pPr>
      <w:r>
        <w:rPr/>
      </w:r>
    </w:p>
    <w:p>
      <w:pPr>
        <w:pStyle w:val="PreformattedText"/>
        <w:rPr/>
      </w:pPr>
      <w:r>
        <w:rPr>
          <w:rFonts w:ascii="Microsoft Sans Serif" w:hAnsi="Microsoft Sans Serif"/>
          <w:sz w:val="24"/>
          <w:szCs w:val="24"/>
        </w:rPr>
        <w:t xml:space="preserve">where -l indicate localhost and 1234 is the port number. The server will start running and listening to the port. In the Messaging tab, select the first option “Send JSON messaeg to remote socket with port” and enter localhost as IP and 1234 as port. If you have a server running at different IP and/or port, you may enter it here. Press the “Scan” button. The terminal window will display the individual card information in JSON format. </w:t>
      </w:r>
      <w:r>
        <w:rPr>
          <w:rFonts w:ascii="Microsoft Sans Serif" w:hAnsi="Microsoft Sans Serif"/>
          <w:sz w:val="24"/>
          <w:szCs w:val="24"/>
        </w:rPr>
        <w:t>Each tag information constitute individual JSON message.</w:t>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332220" cy="3902075"/>
            <wp:effectExtent l="0" t="0" r="0" b="0"/>
            <wp:wrapSquare wrapText="largest"/>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7"/>
                    <a:stretch>
                      <a:fillRect/>
                    </a:stretch>
                  </pic:blipFill>
                  <pic:spPr bwMode="auto">
                    <a:xfrm>
                      <a:off x="0" y="0"/>
                      <a:ext cx="6332220" cy="3902075"/>
                    </a:xfrm>
                    <a:prstGeom prst="rect">
                      <a:avLst/>
                    </a:prstGeom>
                  </pic:spPr>
                </pic:pic>
              </a:graphicData>
            </a:graphic>
          </wp:anchor>
        </w:drawing>
      </w:r>
    </w:p>
    <w:p>
      <w:pPr>
        <w:pStyle w:val="PreformattedText"/>
        <w:rPr>
          <w:rFonts w:ascii="Microsoft Sans Serif" w:hAnsi="Microsoft Sans Serif"/>
          <w:sz w:val="24"/>
          <w:szCs w:val="24"/>
        </w:rPr>
      </w:pPr>
      <w:r>
        <w:rPr/>
        <w:drawing>
          <wp:anchor behindDoc="0" distT="0" distB="0" distL="0" distR="0" simplePos="0" locked="0" layoutInCell="1" allowOverlap="1" relativeHeight="19">
            <wp:simplePos x="0" y="0"/>
            <wp:positionH relativeFrom="column">
              <wp:posOffset>323215</wp:posOffset>
            </wp:positionH>
            <wp:positionV relativeFrom="paragraph">
              <wp:posOffset>210820</wp:posOffset>
            </wp:positionV>
            <wp:extent cx="5686425" cy="2571750"/>
            <wp:effectExtent l="0" t="0" r="0" b="0"/>
            <wp:wrapTopAndBottom/>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8"/>
                    <a:stretch>
                      <a:fillRect/>
                    </a:stretch>
                  </pic:blipFill>
                  <pic:spPr bwMode="auto">
                    <a:xfrm>
                      <a:off x="0" y="0"/>
                      <a:ext cx="5686425" cy="2571750"/>
                    </a:xfrm>
                    <a:prstGeom prst="rect">
                      <a:avLst/>
                    </a:prstGeom>
                  </pic:spPr>
                </pic:pic>
              </a:graphicData>
            </a:graphic>
          </wp:anchor>
        </w:drawing>
      </w:r>
    </w:p>
    <w:p>
      <w:pPr>
        <w:pStyle w:val="PreformattedText"/>
        <w:rPr>
          <w:rFonts w:ascii="Microsoft Sans Serif" w:hAnsi="Microsoft Sans Serif"/>
          <w:sz w:val="24"/>
          <w:szCs w:val="24"/>
        </w:rPr>
      </w:pPr>
      <w:r>
        <w:rPr/>
      </w:r>
    </w:p>
    <w:p>
      <w:pPr>
        <w:pStyle w:val="PreformattedText"/>
        <w:rPr/>
      </w:pPr>
      <w:r>
        <w:rPr>
          <w:rFonts w:ascii="Microsoft Sans Serif" w:hAnsi="Microsoft Sans Serif"/>
          <w:sz w:val="24"/>
          <w:szCs w:val="24"/>
        </w:rPr>
        <w:t>T</w:t>
      </w:r>
      <w:r>
        <w:rPr>
          <w:rFonts w:ascii="Microsoft Sans Serif" w:hAnsi="Microsoft Sans Serif"/>
          <w:sz w:val="24"/>
          <w:szCs w:val="24"/>
        </w:rPr>
        <w:t xml:space="preserve">he settings may be saved by hitting the Save button, which may later be loaded using the Load button. </w:t>
      </w:r>
    </w:p>
    <w:p>
      <w:pPr>
        <w:pStyle w:val="PreformattedText"/>
        <w:rPr>
          <w:rFonts w:ascii="Microsoft Sans Serif" w:hAnsi="Microsoft Sans Serif"/>
          <w:sz w:val="24"/>
          <w:szCs w:val="24"/>
        </w:rPr>
      </w:pPr>
      <w:r>
        <w:rPr/>
      </w:r>
    </w:p>
    <w:p>
      <w:pPr>
        <w:pStyle w:val="PreformattedText"/>
        <w:rPr/>
      </w:pPr>
      <w:r>
        <w:rPr>
          <w:rFonts w:ascii="Microsoft Sans Serif" w:hAnsi="Microsoft Sans Serif"/>
          <w:sz w:val="24"/>
          <w:szCs w:val="24"/>
        </w:rPr>
        <w:t>The second option sends the JSON message to a HTTP(S) as GET message. In the Http(s) URL, enter the URL string that will receive the JSON message. Pressing the Scan button will shoot cause one or more calls to the URL with JSON string for each card.</w:t>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3902075"/>
            <wp:effectExtent l="0" t="0" r="0" b="0"/>
            <wp:wrapTopAndBottom/>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9"/>
                    <a:stretch>
                      <a:fillRect/>
                    </a:stretch>
                  </pic:blipFill>
                  <pic:spPr bwMode="auto">
                    <a:xfrm>
                      <a:off x="0" y="0"/>
                      <a:ext cx="6332220" cy="3902075"/>
                    </a:xfrm>
                    <a:prstGeom prst="rect">
                      <a:avLst/>
                    </a:prstGeom>
                  </pic:spPr>
                </pic:pic>
              </a:graphicData>
            </a:graphic>
          </wp:anchor>
        </w:drawing>
      </w:r>
    </w:p>
    <w:p>
      <w:pPr>
        <w:pStyle w:val="PreformattedText"/>
        <w:rPr/>
      </w:pPr>
      <w:r>
        <w:rPr>
          <w:rFonts w:ascii="Microsoft Sans Serif" w:hAnsi="Microsoft Sans Serif"/>
          <w:sz w:val="24"/>
          <w:szCs w:val="24"/>
        </w:rPr>
        <w:t>Third option logs JSON strings when the Scan button is pressed. The strings are logged into the directory and file specified in this option.</w:t>
      </w:r>
    </w:p>
    <w:p>
      <w:pPr>
        <w:pStyle w:val="PreformattedText"/>
        <w:rPr>
          <w:rFonts w:ascii="Microsoft Sans Serif" w:hAnsi="Microsoft Sans Serif"/>
          <w:sz w:val="24"/>
          <w:szCs w:val="24"/>
        </w:rPr>
      </w:pPr>
      <w:r>
        <w:rPr/>
      </w:r>
    </w:p>
    <w:p>
      <w:pPr>
        <w:pStyle w:val="PreformattedText"/>
        <w:rPr>
          <w:rFonts w:ascii="Microsoft Sans Serif" w:hAnsi="Microsoft Sans Serif"/>
          <w:sz w:val="24"/>
          <w:szCs w:val="24"/>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3519170"/>
            <wp:effectExtent l="0" t="0" r="0" b="0"/>
            <wp:wrapSquare wrapText="largest"/>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20"/>
                    <a:stretch>
                      <a:fillRect/>
                    </a:stretch>
                  </pic:blipFill>
                  <pic:spPr bwMode="auto">
                    <a:xfrm>
                      <a:off x="0" y="0"/>
                      <a:ext cx="6332220" cy="3519170"/>
                    </a:xfrm>
                    <a:prstGeom prst="rect">
                      <a:avLst/>
                    </a:prstGeom>
                  </pic:spPr>
                </pic:pic>
              </a:graphicData>
            </a:graphic>
          </wp:anchor>
        </w:drawing>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r>
    </w:p>
    <w:p>
      <w:pPr>
        <w:pStyle w:val="Heading2"/>
        <w:numPr>
          <w:ilvl w:val="1"/>
          <w:numId w:val="7"/>
        </w:numPr>
        <w:ind w:left="0" w:right="0" w:hanging="0"/>
        <w:rPr/>
      </w:pPr>
      <w:bookmarkStart w:id="30" w:name="__RefHeading___Toc2058_1180037595"/>
      <w:bookmarkEnd w:id="30"/>
      <w:r>
        <w:rPr/>
        <w:t>Optimal Setup</w:t>
      </w:r>
    </w:p>
    <w:p>
      <w:pPr>
        <w:pStyle w:val="PreformattedText"/>
        <w:spacing w:before="0" w:after="283"/>
        <w:jc w:val="left"/>
        <w:rPr>
          <w:rFonts w:ascii="Microsoft Sans Serif" w:hAnsi="Microsoft Sans Serif"/>
          <w:sz w:val="24"/>
          <w:szCs w:val="24"/>
        </w:rPr>
      </w:pPr>
      <w:r>
        <w:rPr>
          <w:rFonts w:ascii="Microsoft Sans Serif" w:hAnsi="Microsoft Sans Serif"/>
          <w:sz w:val="24"/>
          <w:szCs w:val="24"/>
        </w:rPr>
        <w:t>The reason why some tags are read and others not is due to the RSSI (tag sensitivity). If you put tags one over the other, the antenna of the bottom tag obstructs the antenna of the top tags. Therefore, to always read well, spread the tags so the antennas do not block. In additional, the environmental issue plays a role due to the fact that the tags does not go through the same reflection path than the previous scan because of collision avoidance protocol. Typically, RFID reader software is designed to read continuously to read all surrounding tags. Therefore, you can press the scan button continuously or modify the java code so the scan button scans more than one time. You may also increase the Scan Time to allow more time to read tags.</w:t>
      </w:r>
    </w:p>
    <w:p>
      <w:pPr>
        <w:pStyle w:val="PreformattedText"/>
        <w:jc w:val="left"/>
        <w:rPr>
          <w:rFonts w:ascii="Microsoft Sans Serif" w:hAnsi="Microsoft Sans Serif"/>
          <w:sz w:val="24"/>
          <w:szCs w:val="24"/>
        </w:rPr>
      </w:pPr>
      <w:r>
        <w:rPr>
          <w:rFonts w:ascii="Microsoft Sans Serif" w:hAnsi="Microsoft Sans Serif"/>
          <w:sz w:val="24"/>
          <w:szCs w:val="24"/>
        </w:rPr>
        <w:t xml:space="preserve">This is a standard behavior of any UHF RFID reader in which the first iteration may not find all surroinging tags, but in the second and successive iteration it will find the tags. This is the reason why there is Merge button in the demo software. This keeps record of the previously detected tag. </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w:rPr>
          <w:rFonts w:ascii="Microsoft Sans Serif" w:hAnsi="Microsoft Sans Serif"/>
          <w:b/>
          <w:bCs/>
          <w:sz w:val="24"/>
          <w:szCs w:val="24"/>
        </w:rPr>
        <w:t>COLLISION</w:t>
      </w:r>
    </w:p>
    <w:p>
      <w:pPr>
        <w:pStyle w:val="PreformattedText"/>
        <w:rPr>
          <w:rFonts w:ascii="Microsoft Sans Serif" w:hAnsi="Microsoft Sans Serif"/>
          <w:sz w:val="24"/>
          <w:szCs w:val="24"/>
        </w:rPr>
      </w:pPr>
      <w:r>
        <w:rPr>
          <w:rFonts w:ascii="Microsoft Sans Serif" w:hAnsi="Microsoft Sans Serif"/>
          <w:sz w:val="24"/>
          <w:szCs w:val="24"/>
        </w:rPr>
        <w:t>UHF RFID have this behavior due to Collision in which after a Collision the tag stops transmitting for a short moment. This is not a problem with the device, instead this is how the UHF RFID protocol work. The rule is, if the tag could not be found in the first iteration, it will be found in successive iterations. Eventually all surrounding tags would be found.</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In addition, the tag itself could be the cause of the problem. In your case, it does not seem that the tag is an issue because it is found eventually.</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Use the Merge button. Right now the Scan button only scan once. But this is a demo software, so we didn't use multiple scans with a single button press. In a professionally coded software, scans should be done multiple times. You can modify the software to scan several time with single press or just use the Merge option.</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sz w:val="24"/>
          <w:szCs w:val="24"/>
        </w:rPr>
        <w:t>With that said, we will add option in our future demo that will have the option to set number of scans per Scan button press. Our next software release will have this feature.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b/>
          <w:b/>
          <w:bCs/>
          <w:sz w:val="24"/>
          <w:szCs w:val="24"/>
        </w:rPr>
      </w:pPr>
      <w:r>
        <mc:AlternateContent>
          <mc:Choice Requires="wpg">
            <w:drawing>
              <wp:anchor behindDoc="0" distT="0" distB="0" distL="0" distR="0" simplePos="0" locked="0" layoutInCell="1" allowOverlap="1" relativeHeight="2">
                <wp:simplePos x="0" y="0"/>
                <wp:positionH relativeFrom="column">
                  <wp:posOffset>5298440</wp:posOffset>
                </wp:positionH>
                <wp:positionV relativeFrom="paragraph">
                  <wp:posOffset>120015</wp:posOffset>
                </wp:positionV>
                <wp:extent cx="1157605" cy="1382395"/>
                <wp:effectExtent l="0" t="1270" r="0" b="9525"/>
                <wp:wrapSquare wrapText="bothSides"/>
                <wp:docPr id="18" name="Image1"/>
                <a:graphic xmlns:a="http://schemas.openxmlformats.org/drawingml/2006/main">
                  <a:graphicData uri="http://schemas.microsoft.com/office/word/2010/wordprocessingGroup">
                    <wpg:wgp>
                      <wpg:cNvGrpSpPr/>
                      <wpg:grpSpPr>
                        <a:xfrm>
                          <a:off x="0" y="0"/>
                          <a:ext cx="1157040" cy="1381680"/>
                        </a:xfrm>
                      </wpg:grpSpPr>
                      <wps:wsp>
                        <wps:cNvSpPr/>
                        <wps:spPr>
                          <a:xfrm>
                            <a:off x="69840" y="1175400"/>
                            <a:ext cx="1017360" cy="20628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a:off x="0" y="0"/>
                            <a:ext cx="1157040" cy="1157040"/>
                          </a:xfrm>
                          <a:prstGeom prst="ellipse">
                            <a:avLst/>
                          </a:prstGeom>
                          <a:solidFill>
                            <a:srgbClr val="eeeeee"/>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wps:txbx>
                        <wps:bodyPr lIns="0" rIns="0" tIns="0" bIns="0" anchor="ctr">
                          <a:noAutofit/>
                        </wps:bodyPr>
                      </wps:wsp>
                    </wpg:wgp>
                  </a:graphicData>
                </a:graphic>
              </wp:anchor>
            </w:drawing>
          </mc:Choice>
          <mc:Fallback>
            <w:pict>
              <v:group id="shape_0" alt="Image1" style="position:absolute;margin-left:417.2pt;margin-top:9.45pt;width:91.1pt;height:108.8pt" coordorigin="8344,189" coordsize="1822,2176">
                <v:rect id="shape_0" fillcolor="#dddddd" stroked="t" style="position:absolute;left:8454;top:2040;width:1601;height:324">
                  <w10:wrap type="none"/>
                  <v:fill o:detectmouseclick="t" type="solid" color2="#222222"/>
                  <v:stroke color="black" weight="19080" joinstyle="round" endcap="flat"/>
                </v:rect>
                <v:oval id="shape_0" fillcolor="#eeeeee" stroked="t" style="position:absolute;left:8344;top:189;width:1821;height:1821">
                  <v:textbo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Sensitive</w:t>
                        </w:r>
                      </w:p>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Area</w:t>
                        </w:r>
                      </w:p>
                    </w:txbxContent>
                  </v:textbox>
                  <w10:wrap type="square"/>
                  <v:fill o:detectmouseclick="t" type="solid" color2="#111111"/>
                  <v:stroke color="black" joinstyle="round" endcap="flat"/>
                </v:oval>
              </v:group>
            </w:pict>
          </mc:Fallback>
        </mc:AlternateContent>
      </w:r>
      <w:r>
        <w:rPr>
          <w:rFonts w:ascii="Microsoft Sans Serif" w:hAnsi="Microsoft Sans Serif"/>
          <w:b/>
          <w:bCs/>
          <w:sz w:val="24"/>
          <w:szCs w:val="24"/>
        </w:rPr>
        <w:t>ANTENNA LOBE</w:t>
      </w:r>
    </w:p>
    <w:p>
      <w:pPr>
        <w:pStyle w:val="PreformattedText"/>
        <w:rPr>
          <w:rFonts w:ascii="Microsoft Sans Serif" w:hAnsi="Microsoft Sans Serif"/>
          <w:sz w:val="24"/>
          <w:szCs w:val="24"/>
        </w:rPr>
      </w:pPr>
      <w:r>
        <w:rPr>
          <w:rFonts w:ascii="Microsoft Sans Serif" w:hAnsi="Microsoft Sans Serif"/>
          <w:sz w:val="24"/>
          <w:szCs w:val="24"/>
        </w:rPr>
        <w:t>With the reader on the table, draw a 1 meter diameter circle reader as shown below. This is the sensitive area of the reader. If the tag is within the circle, most likely the reader will catch it in the first scan. Otherwise, it may get it in successive scan or not at all if it is way out of the cone.</w:t>
      </w:r>
    </w:p>
    <w:p>
      <w:pPr>
        <w:pStyle w:val="PreformattedText"/>
        <w:rPr>
          <w:rFonts w:ascii="Microsoft Sans Serif" w:hAnsi="Microsoft Sans Serif"/>
          <w:sz w:val="24"/>
          <w:szCs w:val="24"/>
        </w:rPr>
      </w:pPr>
      <w:r>
        <w:rPr>
          <w:rFonts w:ascii="Microsoft Sans Serif" w:hAnsi="Microsoft Sans Serif"/>
          <w:sz w:val="24"/>
          <w:szCs w:val="24"/>
        </w:rPr>
      </w:r>
    </w:p>
    <w:p>
      <w:pPr>
        <w:pStyle w:val="PreformattedText"/>
        <w:rPr>
          <w:rFonts w:ascii="Microsoft Sans Serif" w:hAnsi="Microsoft Sans Serif"/>
          <w:sz w:val="24"/>
          <w:szCs w:val="24"/>
        </w:rPr>
      </w:pPr>
      <w:r>
        <w:rPr>
          <w:rFonts w:ascii="Microsoft Sans Serif" w:hAnsi="Microsoft Sans Serif"/>
          <w:b/>
          <w:bCs/>
          <w:sz w:val="24"/>
          <w:szCs w:val="24"/>
        </w:rPr>
        <w:t>LONG RANGE</w:t>
      </w:r>
    </w:p>
    <w:p>
      <w:pPr>
        <w:pStyle w:val="PreformattedText"/>
        <w:spacing w:before="0" w:after="283"/>
        <w:rPr>
          <w:rFonts w:ascii="Microsoft Sans Serif" w:hAnsi="Microsoft Sans Serif"/>
          <w:sz w:val="24"/>
          <w:szCs w:val="24"/>
        </w:rPr>
      </w:pPr>
      <w:r>
        <mc:AlternateContent>
          <mc:Choice Requires="wpg">
            <w:drawing>
              <wp:anchor behindDoc="0" distT="0" distB="0" distL="0" distR="1270" simplePos="0" locked="0" layoutInCell="1" allowOverlap="1" relativeHeight="15">
                <wp:simplePos x="0" y="0"/>
                <wp:positionH relativeFrom="column">
                  <wp:posOffset>4590415</wp:posOffset>
                </wp:positionH>
                <wp:positionV relativeFrom="paragraph">
                  <wp:posOffset>455930</wp:posOffset>
                </wp:positionV>
                <wp:extent cx="1917065" cy="696595"/>
                <wp:effectExtent l="0" t="1270" r="0" b="93345"/>
                <wp:wrapSquare wrapText="bothSides"/>
                <wp:docPr id="19" name="Image1"/>
                <a:graphic xmlns:a="http://schemas.openxmlformats.org/drawingml/2006/main">
                  <a:graphicData uri="http://schemas.microsoft.com/office/word/2010/wordprocessingGroup">
                    <wpg:wgp>
                      <wpg:cNvGrpSpPr/>
                      <wpg:grpSpPr>
                        <a:xfrm>
                          <a:off x="0" y="0"/>
                          <a:ext cx="1916280" cy="695880"/>
                        </a:xfrm>
                      </wpg:grpSpPr>
                      <wps:wsp>
                        <wps:cNvSpPr/>
                        <wps:spPr>
                          <a:xfrm>
                            <a:off x="0" y="644040"/>
                            <a:ext cx="1789560" cy="52200"/>
                          </a:xfrm>
                          <a:prstGeom prst="rect">
                            <a:avLst/>
                          </a:prstGeom>
                          <a:solidFill>
                            <a:srgbClr val="ffff99"/>
                          </a:solidFill>
                          <a:ln>
                            <a:solidFill>
                              <a:srgbClr val="000000"/>
                            </a:solidFill>
                          </a:ln>
                        </wps:spPr>
                        <wps:style>
                          <a:lnRef idx="0"/>
                          <a:fillRef idx="0"/>
                          <a:effectRef idx="0"/>
                          <a:fontRef idx="minor"/>
                        </wps:style>
                        <wps:txb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wps:txbx>
                        <wps:bodyPr lIns="0" rIns="0" tIns="0" bIns="0" anchor="ctr">
                          <a:noAutofit/>
                        </wps:bodyPr>
                      </wps:wsp>
                      <wps:wsp>
                        <wps:cNvSpPr/>
                        <wps:spPr>
                          <a:xfrm>
                            <a:off x="626760" y="477360"/>
                            <a:ext cx="550080" cy="158040"/>
                          </a:xfrm>
                          <a:custGeom>
                            <a:avLst/>
                            <a:gdLst/>
                            <a:ahLst/>
                            <a:rect l="l" t="t" r="r" b="b"/>
                            <a:pathLst>
                              <a:path w="881" h="253">
                                <a:moveTo>
                                  <a:pt x="42" y="0"/>
                                </a:moveTo>
                                <a:cubicBezTo>
                                  <a:pt x="21" y="0"/>
                                  <a:pt x="0" y="21"/>
                                  <a:pt x="0" y="42"/>
                                </a:cubicBezTo>
                                <a:lnTo>
                                  <a:pt x="0" y="210"/>
                                </a:lnTo>
                                <a:cubicBezTo>
                                  <a:pt x="0" y="231"/>
                                  <a:pt x="21" y="252"/>
                                  <a:pt x="42" y="252"/>
                                </a:cubicBezTo>
                                <a:lnTo>
                                  <a:pt x="838" y="252"/>
                                </a:lnTo>
                                <a:cubicBezTo>
                                  <a:pt x="859" y="252"/>
                                  <a:pt x="880" y="231"/>
                                  <a:pt x="880" y="210"/>
                                </a:cubicBezTo>
                                <a:lnTo>
                                  <a:pt x="880" y="42"/>
                                </a:lnTo>
                                <a:cubicBezTo>
                                  <a:pt x="880" y="21"/>
                                  <a:pt x="859" y="0"/>
                                  <a:pt x="838" y="0"/>
                                </a:cubicBezTo>
                                <a:lnTo>
                                  <a:pt x="42" y="0"/>
                                </a:lnTo>
                              </a:path>
                            </a:pathLst>
                          </a:custGeom>
                          <a:solidFill>
                            <a:srgbClr val="b2b2b2"/>
                          </a:solidFill>
                          <a:ln>
                            <a:solidFill>
                              <a:srgbClr val="000000"/>
                            </a:solidFill>
                          </a:ln>
                        </wps:spPr>
                        <wps:style>
                          <a:lnRef idx="0"/>
                          <a:fillRef idx="0"/>
                          <a:effectRef idx="0"/>
                          <a:fontRef idx="minor"/>
                        </wps:style>
                        <wps:txbx>
                          <w:txbxContent>
                            <w:p>
                              <w:pPr>
                                <w:spacing w:before="0" w:after="0" w:lineRule="auto" w:line="240"/>
                                <w:ind w:hanging="0"/>
                                <w:jc w:val="center"/>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Book</w:t>
                              </w:r>
                            </w:p>
                          </w:txbxContent>
                        </wps:txbx>
                        <wps:bodyPr lIns="0" rIns="0" tIns="0" bIns="0" anchor="ctr">
                          <a:noAutofit/>
                        </wps:bodyPr>
                      </wps:wsp>
                      <wps:wsp>
                        <wps:cNvSpPr/>
                        <wps:spPr>
                          <a:xfrm flipH="1">
                            <a:off x="723240" y="396720"/>
                            <a:ext cx="335880" cy="64800"/>
                          </a:xfrm>
                          <a:prstGeom prst="rect">
                            <a:avLst/>
                          </a:prstGeom>
                          <a:solidFill>
                            <a:srgbClr val="dddddd"/>
                          </a:solidFill>
                          <a:ln w="19080">
                            <a:solidFill>
                              <a:srgbClr val="000000"/>
                            </a:solidFill>
                            <a:round/>
                          </a:ln>
                        </wps:spPr>
                        <wps:style>
                          <a:lnRef idx="0"/>
                          <a:fillRef idx="0"/>
                          <a:effectRef idx="0"/>
                          <a:fontRef idx="minor"/>
                        </wps:style>
                        <wps:bodyPr/>
                      </wps:wsp>
                      <wps:wsp>
                        <wps:cNvSpPr/>
                        <wps:spPr>
                          <a:xfrm flipH="1">
                            <a:off x="699840" y="0"/>
                            <a:ext cx="383400" cy="391680"/>
                          </a:xfrm>
                          <a:prstGeom prst="ellipse">
                            <a:avLst/>
                          </a:prstGeom>
                          <a:solidFill>
                            <a:srgbClr val="eeeeee"/>
                          </a:solidFill>
                          <a:ln>
                            <a:solidFill>
                              <a:srgbClr val="000000"/>
                            </a:solidFill>
                          </a:ln>
                        </wps:spPr>
                        <wps:style>
                          <a:lnRef idx="0"/>
                          <a:fillRef idx="0"/>
                          <a:effectRef idx="0"/>
                          <a:fontRef idx="minor"/>
                        </wps:style>
                        <wps:bodyPr/>
                      </wps:wsp>
                      <wps:wsp>
                        <wps:cNvSpPr/>
                        <wps:spPr>
                          <a:xfrm>
                            <a:off x="1383840" y="426600"/>
                            <a:ext cx="532800" cy="146160"/>
                          </a:xfrm>
                          <a:prstGeom prst="rect">
                            <a:avLst/>
                          </a:prstGeom>
                          <a:noFill/>
                          <a:ln>
                            <a:noFill/>
                          </a:ln>
                        </wps:spPr>
                        <wps:style>
                          <a:lnRef idx="0"/>
                          <a:fillRef idx="0"/>
                          <a:effectRef idx="0"/>
                          <a:fontRef idx="minor"/>
                        </wps:style>
                        <wps:txb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wps:txbx>
                        <wps:bodyPr lIns="0" rIns="0" tIns="0" bIns="0">
                          <a:spAutoFit/>
                        </wps:bodyPr>
                      </wps:wsp>
                      <wps:wsp>
                        <wps:cNvSpPr/>
                        <wps:spPr>
                          <a:xfrm flipH="1" flipV="1">
                            <a:off x="1060920" y="431640"/>
                            <a:ext cx="300960" cy="74160"/>
                          </a:xfrm>
                          <a:prstGeom prst="line">
                            <a:avLst/>
                          </a:prstGeom>
                          <a:ln>
                            <a:solidFill>
                              <a:srgbClr val="3465a4"/>
                            </a:solidFill>
                            <a:tailEnd len="med" type="triangle" w="med"/>
                          </a:ln>
                        </wps:spPr>
                        <wps:style>
                          <a:lnRef idx="0"/>
                          <a:fillRef idx="0"/>
                          <a:effectRef idx="0"/>
                          <a:fontRef idx="minor"/>
                        </wps:style>
                        <wps:bodyPr/>
                      </wps:wsp>
                    </wpg:wgp>
                  </a:graphicData>
                </a:graphic>
              </wp:anchor>
            </w:drawing>
          </mc:Choice>
          <mc:Fallback>
            <w:pict>
              <v:group id="shape_0" alt="Image1" style="position:absolute;margin-left:361.45pt;margin-top:35.9pt;width:150.9pt;height:54.8pt" coordorigin="7229,718" coordsize="3018,1096">
                <v:rect id="shape_0" fillcolor="#ffff99" stroked="t" style="position:absolute;left:7229;top:1732;width:2817;height:81">
                  <v:textbox>
                    <w:txbxContent>
                      <w:p>
                        <w:pPr>
                          <w:spacing w:before="0" w:after="0" w:lineRule="auto" w:line="240"/>
                          <w:ind w:hanging="0"/>
                          <w:jc w:val="left"/>
                          <w:rPr/>
                        </w:pPr>
                        <w:r>
                          <w:rPr>
                            <w:sz w:val="20"/>
                            <w:rFonts w:ascii="Liberation Serif" w:hAnsi="Liberation Serif"/>
                          </w:rPr>
                        </w:r>
                      </w:p>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0"/>
                          </w:rPr>
                          <w:t>Glass</w:t>
                        </w:r>
                      </w:p>
                    </w:txbxContent>
                  </v:textbox>
                  <w10:wrap type="square"/>
                  <v:fill o:detectmouseclick="t" type="solid" color2="#000066"/>
                  <v:stroke color="black" joinstyle="round" endcap="flat"/>
                </v:rect>
                <v:rect id="shape_0" fillcolor="#dddddd" stroked="t" style="position:absolute;left:8368;top:1342;width:528;height:101;flip:x">
                  <w10:wrap type="none"/>
                  <v:fill o:detectmouseclick="t" type="solid" color2="#222222"/>
                  <v:stroke color="black" weight="19080" joinstyle="round" endcap="flat"/>
                </v:rect>
                <v:oval id="shape_0" fillcolor="#eeeeee" stroked="t" style="position:absolute;left:8331;top:718;width:603;height:616;flip:x">
                  <w10:wrap type="none"/>
                  <v:fill o:detectmouseclick="t" type="solid" color2="#111111"/>
                  <v:stroke color="black" joinstyle="round" endcap="flat"/>
                </v:oval>
                <v:rect id="shape_0" stroked="f" style="position:absolute;left:9408;top:1390;width:838;height:229">
                  <v:textbox>
                    <w:txbxContent>
                      <w:p>
                        <w:pPr>
                          <w:spacing w:before="0" w:after="0" w:lineRule="auto" w:line="240"/>
                          <w:ind w:hanging="0"/>
                          <w:jc w:val="left"/>
                          <w:rPr/>
                        </w:pPr>
                        <w:r>
                          <w:rPr>
                            <w:sz w:val="20"/>
                            <w:b w:val="false"/>
                            <w:u w:val="none"/>
                            <w:dstrike w:val="false"/>
                            <w:strike w:val="false"/>
                            <w:i w:val="false"/>
                            <w:vertAlign w:val="baseline"/>
                            <w:position w:val="0"/>
                            <w:spacing w:val="0"/>
                            <w:szCs w:val="20"/>
                            <w:bCs w:val="false"/>
                            <w:iCs w:val="false"/>
                            <w:smallCaps w:val="false"/>
                            <w:caps w:val="false"/>
                            <w:rFonts w:ascii="Liberation Serif" w:hAnsi="Liberation Serif"/>
                            <w:color w:val="00000A"/>
                          </w:rPr>
                          <w:t>Reader</w:t>
                        </w:r>
                      </w:p>
                    </w:txbxContent>
                  </v:textbox>
                  <w10:wrap type="square"/>
                  <v:fill o:detectmouseclick="t" on="false"/>
                  <v:stroke color="#3465a4" joinstyle="round" endcap="flat"/>
                </v:rect>
                <v:line id="shape_0" from="8900,1397" to="9373,1513" stroked="t" style="position:absolute;flip:xy">
                  <v:stroke color="#3465a4" endarrow="block" endarrowwidth="medium" endarrowlength="medium" joinstyle="round" endcap="flat"/>
                  <v:fill o:detectmouseclick="t" on="false"/>
                </v:line>
              </v:group>
            </w:pict>
          </mc:Fallback>
        </mc:AlternateContent>
      </w:r>
      <w:r>
        <w:rPr>
          <w:rFonts w:ascii="Microsoft Sans Serif" w:hAnsi="Microsoft Sans Serif"/>
          <w:sz w:val="24"/>
          <w:szCs w:val="24"/>
        </w:rPr>
        <w:t>If you need long range, use tags with bigger antenna. Make sure that your desk is not made of Glass. Glass is a high dielectric material which significantly affects the reader's impedance matching as well as the tag's impedance. Having Glass in close proximity will reduce the read range. If you have Glass desk, use a 1" thick book to place your reader and tags. This is shown below.</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Heading1"/>
        <w:numPr>
          <w:ilvl w:val="0"/>
          <w:numId w:val="6"/>
        </w:numPr>
        <w:ind w:left="0" w:right="0" w:hanging="0"/>
        <w:rPr/>
      </w:pPr>
      <w:bookmarkStart w:id="31" w:name="__RefHeading___Toc3114_588938833"/>
      <w:bookmarkEnd w:id="31"/>
      <w:r>
        <w:rPr/>
        <w:t>Setup</w:t>
      </w:r>
    </w:p>
    <w:p>
      <w:pPr>
        <w:pStyle w:val="Normal"/>
        <w:jc w:val="left"/>
        <w:rPr/>
      </w:pPr>
      <w:r>
        <w:rPr>
          <w:b w:val="false"/>
          <w:bCs w:val="false"/>
          <w:sz w:val="24"/>
          <w:szCs w:val="24"/>
        </w:rPr>
        <w:t xml:space="preserve">Here is detailed description on how to setup other Operating Systems. In the following description we have shown how to install other software, like mysql database server, git-cola, tomcat, phpmyadmin, codeblocks, etc. These are not strictly necessary. But, if you are planning to build java based Servlet which could access database, you need both tomcat and mysql. If can skip installation of these software for now but install them anytime in the future.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2" w:name="__RefHeading___Toc3116_588938833"/>
      <w:bookmarkEnd w:id="32"/>
      <w:r>
        <w:rPr/>
        <w:t>Raspberry PI</w:t>
      </w:r>
    </w:p>
    <w:p>
      <w:pPr>
        <w:pStyle w:val="Normal"/>
        <w:jc w:val="left"/>
        <w:rPr>
          <w:rFonts w:ascii="Microsoft Sans Serif" w:hAnsi="Microsoft Sans Serif"/>
          <w:b w:val="false"/>
          <w:b w:val="false"/>
          <w:bCs w:val="false"/>
          <w:sz w:val="24"/>
          <w:szCs w:val="24"/>
        </w:rPr>
      </w:pPr>
      <w:r>
        <w:rPr>
          <w:b w:val="false"/>
          <w:bCs w:val="false"/>
          <w:sz w:val="24"/>
          <w:szCs w:val="24"/>
        </w:rPr>
        <w:t xml:space="preserve">Raspberry PI Rasbian image 64-bit may be downloaded from the following link </w:t>
      </w:r>
    </w:p>
    <w:p>
      <w:pPr>
        <w:pStyle w:val="Normal"/>
        <w:jc w:val="left"/>
        <w:rPr>
          <w:rFonts w:ascii="Microsoft Sans Serif" w:hAnsi="Microsoft Sans Serif"/>
          <w:b w:val="false"/>
          <w:b w:val="false"/>
          <w:bCs w:val="false"/>
          <w:sz w:val="24"/>
          <w:szCs w:val="24"/>
        </w:rPr>
      </w:pPr>
      <w:hyperlink r:id="rId21">
        <w:r>
          <w:rPr>
            <w:rStyle w:val="InternetLink"/>
            <w:b w:val="false"/>
            <w:bCs w:val="false"/>
            <w:sz w:val="24"/>
            <w:szCs w:val="24"/>
          </w:rPr>
          <w:t>https://www.raspberrypi.com/software/operating-systems/</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Choose a 64-bit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Heading3"/>
        <w:numPr>
          <w:ilvl w:val="2"/>
          <w:numId w:val="2"/>
        </w:numPr>
        <w:ind w:left="0" w:right="0" w:hanging="0"/>
        <w:rPr/>
      </w:pPr>
      <w:bookmarkStart w:id="33" w:name="__RefHeading___Toc3118_588938833"/>
      <w:bookmarkEnd w:id="33"/>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 There should be java already installed. Check if java is installed by typing:</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rPr>
      </w:pPr>
      <w:r>
        <w:rPr>
          <w:rFonts w:ascii="Consolas" w:hAnsi="Consolas"/>
          <w:b w:val="false"/>
          <w:bCs w:val="false"/>
          <w:sz w:val="24"/>
          <w:szCs w:val="24"/>
        </w:rPr>
        <w:t>java –version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This should show you the version of that is installed, otherwise and error message will be displayed if no java found.</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the above command fails, install Eclipse manually as follows:</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 Just double click the file and unzip the file in default directory.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 Maria DB is open source version of Mysql.</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mariadb-server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tomcat9</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6"/>
        </w:numPr>
        <w:ind w:left="0" w:right="0" w:hanging="0"/>
        <w:rPr/>
      </w:pPr>
      <w:bookmarkStart w:id="34" w:name="__RefHeading___Toc3120_588938833"/>
      <w:bookmarkEnd w:id="34"/>
      <w:r>
        <w:rPr/>
        <w:t>Banana PI</w:t>
      </w:r>
    </w:p>
    <w:p>
      <w:pPr>
        <w:pStyle w:val="Normal"/>
        <w:jc w:val="left"/>
        <w:rPr>
          <w:rFonts w:ascii="Microsoft Sans Serif" w:hAnsi="Microsoft Sans Serif"/>
          <w:b w:val="false"/>
          <w:b w:val="false"/>
          <w:bCs w:val="false"/>
          <w:sz w:val="24"/>
          <w:szCs w:val="24"/>
        </w:rPr>
      </w:pPr>
      <w:r>
        <w:rPr>
          <w:b w:val="false"/>
          <w:bCs w:val="false"/>
          <w:sz w:val="24"/>
          <w:szCs w:val="24"/>
        </w:rPr>
        <w:t xml:space="preserve">Banana PI image may be downloaded from the following link </w:t>
      </w:r>
    </w:p>
    <w:p>
      <w:pPr>
        <w:pStyle w:val="Normal"/>
        <w:jc w:val="left"/>
        <w:rPr>
          <w:rFonts w:ascii="Microsoft Sans Serif" w:hAnsi="Microsoft Sans Serif"/>
          <w:b w:val="false"/>
          <w:b w:val="false"/>
          <w:bCs w:val="false"/>
          <w:sz w:val="24"/>
          <w:szCs w:val="24"/>
        </w:rPr>
      </w:pPr>
      <w:hyperlink r:id="rId22">
        <w:r>
          <w:rPr>
            <w:rStyle w:val="InternetLink"/>
            <w:b w:val="false"/>
            <w:bCs w:val="false"/>
            <w:sz w:val="24"/>
            <w:szCs w:val="24"/>
          </w:rPr>
          <w:t>https://wiki.banana-pi.org/Banana_Pi_BPI-M4</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This is a Raspbian image.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Other Banana PI images can be found from here:</w:t>
      </w:r>
    </w:p>
    <w:p>
      <w:pPr>
        <w:pStyle w:val="Normal"/>
        <w:jc w:val="left"/>
        <w:rPr>
          <w:rFonts w:ascii="Microsoft Sans Serif" w:hAnsi="Microsoft Sans Serif"/>
          <w:b w:val="false"/>
          <w:b w:val="false"/>
          <w:bCs w:val="false"/>
          <w:sz w:val="24"/>
          <w:szCs w:val="24"/>
        </w:rPr>
      </w:pPr>
      <w:hyperlink r:id="rId23">
        <w:r>
          <w:rPr>
            <w:rStyle w:val="InternetLink"/>
            <w:b w:val="false"/>
            <w:bCs w:val="false"/>
            <w:sz w:val="24"/>
            <w:szCs w:val="24"/>
          </w:rPr>
          <w:t>https://download.banana-pi.dev/d/ca025d76afd448aabc63/?p=%2FImages%2FBPI-M4%2Flinux&amp;mode=list</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t>Any image can be used and the setup procedure is the same.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Once the image is downloaded, burn the image in a micro SD card, then boot. For details on how to burn an image into SD card visit elsewhere. Boot the Banana PI from the image. If the image successfully boots, you will see the Raspbian desktop with background image and the top line containing Raspbian icon and following icons: browser, folder, terminal. Click on the Terminal icon to open a terminal window. NOTE: The default username is </w:t>
      </w:r>
      <w:r>
        <w:rPr>
          <w:b/>
          <w:bCs/>
          <w:sz w:val="24"/>
          <w:szCs w:val="24"/>
        </w:rPr>
        <w:t>pi</w:t>
      </w:r>
      <w:r>
        <w:rPr>
          <w:b w:val="false"/>
          <w:bCs w:val="false"/>
          <w:sz w:val="24"/>
          <w:szCs w:val="24"/>
        </w:rPr>
        <w:t xml:space="preserve"> and password is </w:t>
      </w:r>
      <w:r>
        <w:rPr>
          <w:b/>
          <w:bCs/>
          <w:sz w:val="24"/>
          <w:szCs w:val="24"/>
        </w:rPr>
        <w:t>raspberry</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2"/>
        </w:numPr>
        <w:ind w:left="0" w:right="0" w:hanging="0"/>
        <w:rPr/>
      </w:pPr>
      <w:bookmarkStart w:id="35" w:name="__RefHeading___Toc3122_588938833"/>
      <w:bookmarkStart w:id="36" w:name="__DdeLink__2210_2484807119"/>
      <w:bookmarkEnd w:id="35"/>
      <w:bookmarkEnd w:id="36"/>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eclipse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bookmarkStart w:id="37" w:name="__DdeLink__2210_24848071191"/>
      <w:bookmarkStart w:id="38" w:name="__DdeLink__2210_24848071191"/>
      <w:bookmarkEnd w:id="38"/>
    </w:p>
    <w:p>
      <w:pPr>
        <w:pStyle w:val="Heading2"/>
        <w:numPr>
          <w:ilvl w:val="1"/>
          <w:numId w:val="6"/>
        </w:numPr>
        <w:ind w:left="0" w:right="0" w:hanging="0"/>
        <w:rPr/>
      </w:pPr>
      <w:bookmarkStart w:id="39" w:name="__RefHeading___Toc3124_588938833"/>
      <w:bookmarkEnd w:id="39"/>
      <w:r>
        <w:rPr/>
        <w:t>Orange PI</w:t>
      </w:r>
    </w:p>
    <w:p>
      <w:pPr>
        <w:pStyle w:val="Normal"/>
        <w:jc w:val="left"/>
        <w:rPr>
          <w:rFonts w:ascii="Microsoft Sans Serif" w:hAnsi="Microsoft Sans Serif"/>
          <w:b w:val="false"/>
          <w:b w:val="false"/>
          <w:bCs w:val="false"/>
          <w:sz w:val="24"/>
          <w:szCs w:val="24"/>
        </w:rPr>
      </w:pPr>
      <w:r>
        <w:rPr>
          <w:b w:val="false"/>
          <w:bCs w:val="false"/>
          <w:sz w:val="24"/>
          <w:szCs w:val="24"/>
        </w:rPr>
        <w:t xml:space="preserve">Orange PI Ubuntu image may be downloaded from the following link </w:t>
      </w:r>
    </w:p>
    <w:p>
      <w:pPr>
        <w:pStyle w:val="Normal"/>
        <w:jc w:val="left"/>
        <w:rPr>
          <w:rFonts w:ascii="Microsoft Sans Serif" w:hAnsi="Microsoft Sans Serif"/>
          <w:b w:val="false"/>
          <w:b w:val="false"/>
          <w:bCs w:val="false"/>
          <w:sz w:val="24"/>
          <w:szCs w:val="24"/>
        </w:rPr>
      </w:pPr>
      <w:hyperlink r:id="rId24">
        <w:r>
          <w:rPr>
            <w:rStyle w:val="InternetLink"/>
            <w:b w:val="false"/>
            <w:bCs w:val="false"/>
            <w:sz w:val="24"/>
            <w:szCs w:val="24"/>
          </w:rPr>
          <w:t>https://drive.google.com/drive/folders/1KzyzyByev-fpZat7yvgYz1omOqFFqt1k</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For other images, visit </w:t>
      </w:r>
      <w:hyperlink r:id="rId25">
        <w:r>
          <w:rPr>
            <w:rStyle w:val="InternetLink"/>
            <w:b w:val="false"/>
            <w:bCs w:val="false"/>
            <w:sz w:val="24"/>
            <w:szCs w:val="24"/>
          </w:rPr>
          <w:t>http://www.orangepi.org/html/serviceAndSupport/index.html</w:t>
        </w:r>
      </w:hyperlink>
      <w:r>
        <w:rPr>
          <w:b w:val="false"/>
          <w:bCs w:val="false"/>
          <w:sz w:val="24"/>
          <w:szCs w:val="24"/>
        </w:rPr>
        <w:t xml:space="preserve"> then choose the hardware. The OS download options would be in found in the page. Once the image is downloaded, burn the image in a micro SD card, then boot. For details on how to burn an image into SD card visit elsewhere. Boot the Orange PI from the image. If the image successfully boots, you will see the Ubuntu desktop with Orange Pi logo and the top line containing Ubuntu Application menu. NOTE: The default username is </w:t>
      </w:r>
      <w:r>
        <w:rPr>
          <w:b/>
          <w:bCs/>
          <w:sz w:val="24"/>
          <w:szCs w:val="24"/>
        </w:rPr>
        <w:t>orangepi</w:t>
      </w:r>
      <w:r>
        <w:rPr>
          <w:b w:val="false"/>
          <w:bCs w:val="false"/>
          <w:sz w:val="24"/>
          <w:szCs w:val="24"/>
        </w:rPr>
        <w:t xml:space="preserve"> and password is </w:t>
      </w:r>
      <w:r>
        <w:rPr>
          <w:b/>
          <w:bCs/>
          <w:sz w:val="24"/>
          <w:szCs w:val="24"/>
        </w:rPr>
        <w:t>orangepi</w:t>
      </w:r>
    </w:p>
    <w:p>
      <w:pPr>
        <w:pStyle w:val="Heading3"/>
        <w:numPr>
          <w:ilvl w:val="2"/>
          <w:numId w:val="2"/>
        </w:numPr>
        <w:ind w:left="0" w:right="0" w:hanging="0"/>
        <w:rPr/>
      </w:pPr>
      <w:bookmarkStart w:id="40" w:name="__RefHeading___Toc3126_588938833"/>
      <w:bookmarkEnd w:id="40"/>
      <w:r>
        <w:rPr/>
        <w:t>Installation</w:t>
      </w:r>
    </w:p>
    <w:p>
      <w:pPr>
        <w:pStyle w:val="Normal"/>
        <w:jc w:val="left"/>
        <w:rPr>
          <w:rFonts w:ascii="Microsoft Sans Serif" w:hAnsi="Microsoft Sans Serif"/>
          <w:b w:val="false"/>
          <w:b w:val="false"/>
          <w:bCs w:val="false"/>
          <w:sz w:val="24"/>
          <w:szCs w:val="24"/>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update</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Download default Java Development Kit (JDK)</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Eclipse</w:t>
      </w:r>
    </w:p>
    <w:p>
      <w:pPr>
        <w:pStyle w:val="Normal"/>
        <w:jc w:val="left"/>
        <w:rPr>
          <w:rFonts w:ascii="Consolas" w:hAnsi="Consolas"/>
          <w:b w:val="false"/>
          <w:b w:val="false"/>
          <w:bCs w:val="false"/>
          <w:sz w:val="24"/>
          <w:szCs w:val="24"/>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rFonts w:ascii="Microsoft Sans Serif" w:hAnsi="Microsoft Sans Serif"/>
          <w:b w:val="false"/>
          <w:b w:val="false"/>
          <w:bCs w:val="false"/>
          <w:sz w:val="24"/>
          <w:szCs w:val="24"/>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rFonts w:ascii="Microsoft Sans Serif" w:hAnsi="Microsoft Sans Serif"/>
          <w:b w:val="false"/>
          <w:b w:val="false"/>
          <w:bCs w:val="false"/>
          <w:sz w:val="24"/>
          <w:szCs w:val="24"/>
        </w:rPr>
      </w:pPr>
      <w:r>
        <w:rPr>
          <w:b w:val="false"/>
          <w:bCs w:val="false"/>
          <w:sz w:val="24"/>
          <w:szCs w:val="24"/>
        </w:rPr>
        <w:t>Install Mysql Server</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mysql-server</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CodeBlocks (For C/C++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Tomcat Server (For Java server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Install PhpMyAdmin (For database development only)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Change Mysql root password from blank to something else</w:t>
      </w:r>
    </w:p>
    <w:p>
      <w:pPr>
        <w:pStyle w:val="Normal"/>
        <w:jc w:val="left"/>
        <w:rPr>
          <w:rFonts w:ascii="Consolas" w:hAnsi="Consolas"/>
          <w:b w:val="false"/>
          <w:b w:val="false"/>
          <w:bCs w:val="false"/>
          <w:sz w:val="24"/>
          <w:szCs w:val="24"/>
        </w:rPr>
      </w:pPr>
      <w:r>
        <w:rPr>
          <w:rFonts w:ascii="Consolas" w:hAnsi="Consolas"/>
          <w:b w:val="false"/>
          <w:bCs w:val="false"/>
          <w:sz w:val="24"/>
          <w:szCs w:val="24"/>
        </w:rPr>
        <w:t xml:space="preserve">sudo mysql -u root -p </w:t>
      </w:r>
    </w:p>
    <w:p>
      <w:pPr>
        <w:pStyle w:val="Normal"/>
        <w:jc w:val="left"/>
        <w:rPr>
          <w:rFonts w:ascii="Microsoft Sans Serif" w:hAnsi="Microsoft Sans Serif"/>
          <w:b w:val="false"/>
          <w:b w:val="false"/>
          <w:bCs w:val="false"/>
          <w:sz w:val="24"/>
          <w:szCs w:val="24"/>
        </w:rPr>
      </w:pPr>
      <w:r>
        <w:rPr>
          <w:b w:val="false"/>
          <w:bCs w:val="false"/>
          <w:sz w:val="24"/>
          <w:szCs w:val="24"/>
        </w:rPr>
        <w:t>Password is blank, simply press enter.</w:t>
      </w:r>
    </w:p>
    <w:p>
      <w:pPr>
        <w:pStyle w:val="Normal"/>
        <w:jc w:val="left"/>
        <w:rPr>
          <w:rFonts w:ascii="Microsoft Sans Serif" w:hAnsi="Microsoft Sans Serif"/>
          <w:b w:val="false"/>
          <w:b w:val="false"/>
          <w:bCs w:val="false"/>
          <w:sz w:val="24"/>
          <w:szCs w:val="24"/>
        </w:rPr>
      </w:pPr>
      <w:r>
        <w:rPr>
          <w:b w:val="false"/>
          <w:bCs w:val="false"/>
          <w:sz w:val="24"/>
          <w:szCs w:val="24"/>
        </w:rPr>
        <w:t>In mysql command prompt type the following:</w:t>
      </w:r>
    </w:p>
    <w:p>
      <w:pPr>
        <w:pStyle w:val="Normal"/>
        <w:jc w:val="left"/>
        <w:rPr>
          <w:rFonts w:ascii="Consolas" w:hAnsi="Consolas"/>
          <w:b w:val="false"/>
          <w:b w:val="false"/>
          <w:bCs w:val="false"/>
          <w:sz w:val="24"/>
          <w:szCs w:val="24"/>
        </w:rPr>
      </w:pPr>
      <w:r>
        <w:rPr>
          <w:rFonts w:ascii="Consolas" w:hAnsi="Consolas"/>
          <w:b w:val="false"/>
          <w:bCs w:val="false"/>
          <w:sz w:val="24"/>
          <w:szCs w:val="24"/>
        </w:rPr>
        <w:t>use mysql;</w:t>
      </w:r>
    </w:p>
    <w:p>
      <w:pPr>
        <w:pStyle w:val="Normal"/>
        <w:jc w:val="left"/>
        <w:rPr>
          <w:rFonts w:ascii="Consolas" w:hAnsi="Consolas"/>
          <w:b w:val="false"/>
          <w:b w:val="false"/>
          <w:bCs w:val="false"/>
          <w:sz w:val="24"/>
          <w:szCs w:val="24"/>
        </w:rPr>
      </w:pPr>
      <w:r>
        <w:rPr>
          <w:rFonts w:ascii="Consolas" w:hAnsi="Consolas"/>
          <w:b w:val="false"/>
          <w:bCs w:val="false"/>
          <w:sz w:val="24"/>
          <w:szCs w:val="24"/>
        </w:rPr>
        <w:t>create user 'soacom'@'localhost' identified by 'soacom';</w:t>
      </w:r>
    </w:p>
    <w:p>
      <w:pPr>
        <w:pStyle w:val="Normal"/>
        <w:jc w:val="left"/>
        <w:rPr>
          <w:rFonts w:ascii="Consolas" w:hAnsi="Consolas"/>
          <w:b w:val="false"/>
          <w:b w:val="false"/>
          <w:bCs w:val="false"/>
          <w:sz w:val="24"/>
          <w:szCs w:val="24"/>
        </w:rPr>
      </w:pPr>
      <w:r>
        <w:rPr>
          <w:rFonts w:ascii="Consolas" w:hAnsi="Consolas"/>
          <w:b w:val="false"/>
          <w:bCs w:val="false"/>
          <w:sz w:val="24"/>
          <w:szCs w:val="24"/>
        </w:rPr>
        <w:t>grant all on *.* to soacom@localhost;</w:t>
      </w:r>
    </w:p>
    <w:p>
      <w:pPr>
        <w:pStyle w:val="Normal"/>
        <w:jc w:val="left"/>
        <w:rPr>
          <w:rFonts w:ascii="Microsoft Sans Serif" w:hAnsi="Microsoft Sans Serif"/>
          <w:b w:val="false"/>
          <w:b w:val="false"/>
          <w:bCs w:val="false"/>
          <w:sz w:val="24"/>
          <w:szCs w:val="24"/>
        </w:rPr>
      </w:pPr>
      <w:r>
        <w:rPr>
          <w:b w:val="false"/>
          <w:bCs w:val="false"/>
          <w:sz w:val="24"/>
          <w:szCs w:val="24"/>
        </w:rPr>
        <w:t>{The following line with change the root password. Default password is blank}</w:t>
      </w:r>
    </w:p>
    <w:p>
      <w:pPr>
        <w:pStyle w:val="Normal"/>
        <w:jc w:val="left"/>
        <w:rPr>
          <w:rFonts w:ascii="Consolas" w:hAnsi="Consolas"/>
          <w:b w:val="false"/>
          <w:b w:val="false"/>
          <w:bCs w:val="false"/>
          <w:sz w:val="24"/>
          <w:szCs w:val="24"/>
        </w:rPr>
      </w:pPr>
      <w:r>
        <w:rPr>
          <w:rFonts w:ascii="Consolas" w:hAnsi="Consolas"/>
          <w:b w:val="false"/>
          <w:bCs w:val="false"/>
          <w:sz w:val="24"/>
          <w:szCs w:val="24"/>
        </w:rPr>
        <w:t>alter user ‘root’@’localhost’ identified by ‘soacom’;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rFonts w:ascii="Microsoft Sans Serif" w:hAnsi="Microsoft Sans Serif"/>
          <w:b w:val="false"/>
          <w:b w:val="false"/>
          <w:bCs w:val="false"/>
          <w:sz w:val="24"/>
          <w:szCs w:val="24"/>
        </w:rPr>
      </w:pPr>
      <w:r>
        <w:rPr>
          <w:b w:val="false"/>
          <w:bCs w:val="false"/>
          <w:sz w:val="24"/>
          <w:szCs w:val="24"/>
        </w:rPr>
        <w:t xml:space="preserve">User: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 xml:space="preserve">Password: </w:t>
      </w:r>
      <w:r>
        <w:rPr>
          <w:rFonts w:ascii="Consolas" w:hAnsi="Consolas"/>
          <w:b w:val="false"/>
          <w:bCs w:val="false"/>
          <w:sz w:val="24"/>
          <w:szCs w:val="24"/>
        </w:rPr>
        <w:t>soacom</w:t>
      </w:r>
    </w:p>
    <w:p>
      <w:pPr>
        <w:pStyle w:val="Normal"/>
        <w:jc w:val="left"/>
        <w:rPr>
          <w:rFonts w:ascii="Microsoft Sans Serif" w:hAnsi="Microsoft Sans Serif"/>
          <w:b w:val="false"/>
          <w:b w:val="false"/>
          <w:bCs w:val="false"/>
          <w:sz w:val="24"/>
          <w:szCs w:val="24"/>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If you use Git as source control, install Git Cola, a graphical Git utility.</w:t>
      </w:r>
    </w:p>
    <w:p>
      <w:pPr>
        <w:pStyle w:val="Normal"/>
        <w:jc w:val="left"/>
        <w:rPr>
          <w:rFonts w:ascii="Consolas" w:hAnsi="Consolas"/>
          <w:b w:val="false"/>
          <w:b w:val="false"/>
          <w:bCs w:val="false"/>
          <w:sz w:val="24"/>
          <w:szCs w:val="24"/>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Now verify Processor Architecture:</w:t>
      </w:r>
    </w:p>
    <w:p>
      <w:pPr>
        <w:pStyle w:val="Normal"/>
        <w:jc w:val="left"/>
        <w:rPr>
          <w:rFonts w:ascii="Consolas" w:hAnsi="Consolas"/>
          <w:b w:val="false"/>
          <w:b w:val="false"/>
          <w:bCs w:val="false"/>
          <w:sz w:val="24"/>
          <w:szCs w:val="24"/>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OS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rFonts w:ascii="Microsoft Sans Serif" w:hAnsi="Microsoft Sans Serif"/>
          <w:b w:val="false"/>
          <w:b w:val="false"/>
          <w:bCs w:val="false"/>
          <w:sz w:val="24"/>
          <w:szCs w:val="24"/>
        </w:rPr>
      </w:pPr>
      <w:r>
        <w:rPr>
          <w:b w:val="false"/>
          <w:bCs w:val="false"/>
          <w:sz w:val="24"/>
          <w:szCs w:val="24"/>
        </w:rPr>
        <w:t>Get System Info:</w:t>
      </w:r>
    </w:p>
    <w:p>
      <w:pPr>
        <w:pStyle w:val="Normal"/>
        <w:jc w:val="left"/>
        <w:rPr>
          <w:rFonts w:ascii="Consolas" w:hAnsi="Consolas"/>
          <w:b w:val="false"/>
          <w:b w:val="false"/>
          <w:bCs w:val="false"/>
          <w:sz w:val="24"/>
          <w:szCs w:val="24"/>
        </w:rPr>
      </w:pPr>
      <w:r>
        <w:rPr>
          <w:rFonts w:ascii="Consolas" w:hAnsi="Consolas"/>
          <w:b w:val="false"/>
          <w:bCs w:val="false"/>
          <w:sz w:val="24"/>
          <w:szCs w:val="24"/>
        </w:rPr>
        <w:t>cat /proc/cpuinfo</w:t>
      </w:r>
    </w:p>
    <w:p>
      <w:pPr>
        <w:pStyle w:val="Normal"/>
        <w:jc w:val="left"/>
        <w:rPr>
          <w:rFonts w:ascii="Consolas" w:hAnsi="Consolas"/>
          <w:b w:val="false"/>
          <w:b w:val="false"/>
          <w:bCs w:val="false"/>
          <w:sz w:val="24"/>
          <w:szCs w:val="24"/>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2"/>
        <w:numPr>
          <w:ilvl w:val="1"/>
          <w:numId w:val="5"/>
        </w:numPr>
        <w:ind w:left="0" w:right="0" w:hanging="0"/>
        <w:rPr/>
      </w:pPr>
      <w:bookmarkStart w:id="41" w:name="__RefHeading___Toc3128_588938833"/>
      <w:bookmarkEnd w:id="41"/>
      <w:r>
        <w:rPr/>
        <w:t>BeagleBone</w:t>
      </w:r>
    </w:p>
    <w:p>
      <w:pPr>
        <w:pStyle w:val="Normal"/>
        <w:jc w:val="left"/>
        <w:rPr/>
      </w:pPr>
      <w:r>
        <w:rPr>
          <w:b w:val="false"/>
          <w:bCs w:val="false"/>
          <w:sz w:val="24"/>
          <w:szCs w:val="24"/>
        </w:rPr>
        <w:t xml:space="preserve">BeagleBone Debian image may be downloaded from the following link </w:t>
      </w:r>
    </w:p>
    <w:p>
      <w:pPr>
        <w:pStyle w:val="Normal"/>
        <w:jc w:val="left"/>
        <w:rPr/>
      </w:pPr>
      <w:hyperlink r:id="rId26">
        <w:r>
          <w:rPr>
            <w:rStyle w:val="InternetLink"/>
            <w:b w:val="false"/>
            <w:bCs w:val="false"/>
            <w:sz w:val="24"/>
            <w:szCs w:val="24"/>
          </w:rPr>
          <w:t>https://beagleboard.org/getting-started</w:t>
        </w:r>
      </w:hyperlink>
      <w:r>
        <w:rPr>
          <w:b w:val="false"/>
          <w:bCs w:val="false"/>
          <w:sz w:val="24"/>
          <w:szCs w:val="24"/>
        </w:rPr>
        <w:t xml:space="preserve"> </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b w:val="false"/>
          <w:bCs w:val="false"/>
          <w:sz w:val="24"/>
          <w:szCs w:val="24"/>
        </w:rPr>
        <w:t xml:space="preserve">Install the image with desktop so you can use Eclipse and the browser in beaglebone. Once the image is downloaded, burn the image in a micro SD card, then boot. For details on how to burn an image into SD card visit elsewhere. Boot the BeagleBone from the image. If the image successfully boots, you will see the Ubuntu desktop with BeagleBone logo and the top line containing Ubuntu Application menu. NOTE: The default username is </w:t>
      </w:r>
      <w:r>
        <w:rPr>
          <w:b/>
          <w:bCs/>
          <w:sz w:val="24"/>
          <w:szCs w:val="24"/>
        </w:rPr>
        <w:t>debian</w:t>
      </w:r>
      <w:r>
        <w:rPr>
          <w:b w:val="false"/>
          <w:bCs w:val="false"/>
          <w:sz w:val="24"/>
          <w:szCs w:val="24"/>
        </w:rPr>
        <w:t xml:space="preserve"> and password is </w:t>
      </w:r>
      <w:r>
        <w:rPr>
          <w:b/>
          <w:bCs/>
          <w:sz w:val="24"/>
          <w:szCs w:val="24"/>
        </w:rPr>
        <w:t>temppwd</w:t>
      </w:r>
    </w:p>
    <w:p>
      <w:pPr>
        <w:pStyle w:val="Normal"/>
        <w:bidi w:val="0"/>
        <w:jc w:val="left"/>
        <w:rPr>
          <w:b w:val="false"/>
          <w:b w:val="false"/>
          <w:bCs w:val="false"/>
        </w:rPr>
      </w:pPr>
      <w:r>
        <w:rPr>
          <w:b w:val="false"/>
          <w:bCs w:val="false"/>
        </w:rPr>
        <w:t xml:space="preserve">The </w:t>
      </w:r>
      <w:r>
        <w:rPr>
          <w:b/>
          <w:bCs/>
        </w:rPr>
        <w:t>root</w:t>
      </w:r>
      <w:r>
        <w:rPr>
          <w:b w:val="false"/>
          <w:bCs w:val="false"/>
        </w:rPr>
        <w:t xml:space="preserve"> user have password </w:t>
      </w:r>
      <w:r>
        <w:rPr>
          <w:b/>
          <w:bCs/>
        </w:rPr>
        <w:t>root</w:t>
      </w:r>
      <w:r>
        <w:rPr>
          <w:b w:val="false"/>
          <w:bCs w:val="false"/>
        </w:rPr>
        <w:t>. In some distribution the password is blank (no password).</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rFonts w:ascii="Microsoft Sans Serif" w:hAnsi="Microsoft Sans Serif"/>
          <w:b w:val="false"/>
          <w:b w:val="false"/>
          <w:bCs w:val="false"/>
          <w:sz w:val="24"/>
          <w:szCs w:val="24"/>
        </w:rPr>
      </w:pPr>
      <w:r>
        <w:rPr>
          <w:b w:val="false"/>
          <w:bCs w:val="false"/>
          <w:sz w:val="24"/>
          <w:szCs w:val="24"/>
        </w:rPr>
        <w:t xml:space="preserve">NOTE: Beaglebone Green does not have HDMI port. To display you need to purchase the SeedStudio BeagleBone HDMI Cape and the firmware to use it, which is available from here: </w:t>
      </w:r>
      <w:hyperlink r:id="rId27">
        <w:r>
          <w:rPr>
            <w:rStyle w:val="InternetLink"/>
            <w:b w:val="false"/>
            <w:bCs w:val="false"/>
            <w:sz w:val="24"/>
            <w:szCs w:val="24"/>
          </w:rPr>
          <w:t>https://debian.beagleboard.org/images/bone-debian-8.7-lxqt-4gb-armhf-2017-03-19-4gb.img.xz</w:t>
        </w:r>
      </w:hyperlink>
    </w:p>
    <w:p>
      <w:pPr>
        <w:pStyle w:val="Normal"/>
        <w:bidi w:val="0"/>
        <w:jc w:val="left"/>
        <w:rPr/>
      </w:pPr>
      <w:r>
        <w:rPr>
          <w:b w:val="false"/>
          <w:bCs w:val="false"/>
          <w:sz w:val="24"/>
          <w:szCs w:val="24"/>
        </w:rPr>
        <w:t>We recommend that you use BeagleBone Black, which has built-in hdmi.</w:t>
      </w:r>
    </w:p>
    <w:p>
      <w:pPr>
        <w:pStyle w:val="Heading3"/>
        <w:numPr>
          <w:ilvl w:val="2"/>
          <w:numId w:val="3"/>
        </w:numPr>
        <w:ind w:left="0" w:right="0" w:hanging="0"/>
        <w:rPr/>
      </w:pPr>
      <w:bookmarkStart w:id="42" w:name="__RefHeading___Toc1194_2587083516"/>
      <w:bookmarkEnd w:id="42"/>
      <w:r>
        <w:rPr/>
        <w:t>PocketBeagle</w:t>
      </w:r>
    </w:p>
    <w:p>
      <w:pPr>
        <w:pStyle w:val="Normal"/>
        <w:bidi w:val="0"/>
        <w:jc w:val="left"/>
        <w:rPr/>
      </w:pPr>
      <w:r>
        <w:rPr>
          <w:b w:val="false"/>
          <w:bCs w:val="false"/>
          <w:sz w:val="24"/>
          <w:szCs w:val="24"/>
        </w:rPr>
        <w:t>PocketBeagle does not have a dedicated Ethernet port, so you need to connect to the Internet through USB networking along with Internet Connection Sharing. The detailed setup guide is described by the following blogs:</w:t>
      </w:r>
    </w:p>
    <w:p>
      <w:pPr>
        <w:pStyle w:val="Normal"/>
        <w:bidi w:val="0"/>
        <w:jc w:val="left"/>
        <w:rPr/>
      </w:pPr>
      <w:r>
        <w:rPr>
          <w:b w:val="false"/>
          <w:bCs w:val="false"/>
          <w:sz w:val="24"/>
          <w:szCs w:val="24"/>
        </w:rPr>
        <w:t xml:space="preserve">Windows Host: </w:t>
      </w:r>
      <w:hyperlink r:id="rId28">
        <w:r>
          <w:rPr>
            <w:rStyle w:val="InternetLink"/>
            <w:b w:val="false"/>
            <w:bCs w:val="false"/>
            <w:sz w:val="24"/>
            <w:szCs w:val="24"/>
          </w:rPr>
          <w:t>http://ofitselfso.com/BeagleNotes/HowToConnectPocketBeagleToTheInternetViaUSB.php</w:t>
        </w:r>
      </w:hyperlink>
      <w:r>
        <w:rPr>
          <w:b w:val="false"/>
          <w:bCs w:val="false"/>
          <w:sz w:val="24"/>
          <w:szCs w:val="24"/>
        </w:rPr>
        <w:t xml:space="preserve"> </w:t>
      </w:r>
    </w:p>
    <w:p>
      <w:pPr>
        <w:pStyle w:val="Normal"/>
        <w:bidi w:val="0"/>
        <w:jc w:val="left"/>
        <w:rPr/>
      </w:pPr>
      <w:r>
        <w:rPr>
          <w:b w:val="false"/>
          <w:bCs w:val="false"/>
          <w:sz w:val="24"/>
          <w:szCs w:val="24"/>
        </w:rPr>
        <w:t xml:space="preserve">Mac Host: </w:t>
      </w:r>
      <w:hyperlink r:id="rId29">
        <w:r>
          <w:rPr>
            <w:rStyle w:val="InternetLink"/>
            <w:b w:val="false"/>
            <w:bCs w:val="false"/>
            <w:sz w:val="24"/>
            <w:szCs w:val="24"/>
          </w:rPr>
          <w:t>https://beagleboard.org/p/hologram/sharing-internet-with-the-pocketbeagle-on-osx-cd62b2</w:t>
        </w:r>
      </w:hyperlink>
    </w:p>
    <w:p>
      <w:pPr>
        <w:pStyle w:val="Normal"/>
        <w:bidi w:val="0"/>
        <w:jc w:val="left"/>
        <w:rPr/>
      </w:pPr>
      <w:r>
        <w:rPr>
          <w:b w:val="false"/>
          <w:bCs w:val="false"/>
          <w:sz w:val="24"/>
          <w:szCs w:val="24"/>
        </w:rPr>
        <w:t xml:space="preserve">Linux Host: </w:t>
      </w:r>
      <w:hyperlink r:id="rId30">
        <w:r>
          <w:rPr>
            <w:rStyle w:val="InternetLink"/>
            <w:b w:val="false"/>
            <w:bCs w:val="false"/>
            <w:sz w:val="24"/>
            <w:szCs w:val="24"/>
          </w:rPr>
          <w:t>https://www.elementzonline.com/blog/Sharing-Internet-using-Network-Over-USB-in-PocketBeagle</w:t>
        </w:r>
      </w:hyperlink>
    </w:p>
    <w:p>
      <w:pPr>
        <w:pStyle w:val="Normal"/>
        <w:bidi w:val="0"/>
        <w:jc w:val="left"/>
        <w:rPr/>
      </w:pPr>
      <w:r>
        <w:rPr>
          <w:b w:val="false"/>
          <w:bCs w:val="false"/>
          <w:sz w:val="24"/>
          <w:szCs w:val="24"/>
        </w:rPr>
        <w:t>After connection sharing try using</w:t>
      </w:r>
    </w:p>
    <w:p>
      <w:pPr>
        <w:pStyle w:val="Normal"/>
        <w:bidi w:val="0"/>
        <w:jc w:val="left"/>
        <w:rPr>
          <w:rFonts w:ascii="Microsoft Sans Serif" w:hAnsi="Microsoft Sans Serif"/>
          <w:b w:val="false"/>
          <w:b w:val="false"/>
          <w:bCs w:val="false"/>
          <w:sz w:val="24"/>
          <w:szCs w:val="24"/>
        </w:rPr>
      </w:pPr>
      <w:r>
        <w:rPr>
          <w:b w:val="false"/>
          <w:bCs w:val="false"/>
          <w:sz w:val="24"/>
          <w:szCs w:val="24"/>
        </w:rPr>
      </w:r>
    </w:p>
    <w:p>
      <w:pPr>
        <w:pStyle w:val="Normal"/>
        <w:bidi w:val="0"/>
        <w:jc w:val="left"/>
        <w:rPr/>
      </w:pPr>
      <w:r>
        <w:rPr>
          <w:rFonts w:ascii="Consolas" w:hAnsi="Consolas"/>
          <w:b w:val="false"/>
          <w:bCs w:val="false"/>
          <w:sz w:val="24"/>
          <w:szCs w:val="24"/>
        </w:rPr>
        <w:t xml:space="preserve">ssh </w:t>
      </w:r>
      <w:hyperlink r:id="rId31">
        <w:r>
          <w:rPr>
            <w:rStyle w:val="InternetLink"/>
            <w:rFonts w:ascii="Consolas" w:hAnsi="Consolas"/>
            <w:b w:val="false"/>
            <w:bCs w:val="false"/>
            <w:sz w:val="24"/>
            <w:szCs w:val="24"/>
          </w:rPr>
          <w:t>debian@192.168.7.2</w:t>
        </w:r>
      </w:hyperlink>
      <w:r>
        <w:rPr>
          <w:rFonts w:ascii="Consolas" w:hAnsi="Consolas"/>
          <w:b w:val="false"/>
          <w:bCs w:val="false"/>
          <w:sz w:val="24"/>
          <w:szCs w:val="24"/>
        </w:rPr>
        <w:t xml:space="preserve"> </w:t>
      </w:r>
      <w:r>
        <w:rPr>
          <w:b w:val="false"/>
          <w:bCs w:val="false"/>
          <w:sz w:val="24"/>
          <w:szCs w:val="24"/>
        </w:rPr>
        <w:t>(for Windows)</w:t>
      </w:r>
    </w:p>
    <w:p>
      <w:pPr>
        <w:pStyle w:val="Normal"/>
        <w:bidi w:val="0"/>
        <w:jc w:val="left"/>
        <w:rPr/>
      </w:pPr>
      <w:r>
        <w:rPr>
          <w:rFonts w:ascii="Consolas" w:hAnsi="Consolas"/>
          <w:b w:val="false"/>
          <w:bCs w:val="false"/>
          <w:sz w:val="24"/>
          <w:szCs w:val="24"/>
        </w:rPr>
        <w:t xml:space="preserve">ssh </w:t>
      </w:r>
      <w:hyperlink r:id="rId32">
        <w:r>
          <w:rPr>
            <w:rStyle w:val="InternetLink"/>
            <w:rFonts w:ascii="Consolas" w:hAnsi="Consolas"/>
            <w:b w:val="false"/>
            <w:bCs w:val="false"/>
            <w:sz w:val="24"/>
            <w:szCs w:val="24"/>
          </w:rPr>
          <w:t>debian@192.168.6.2</w:t>
        </w:r>
      </w:hyperlink>
      <w:r>
        <w:rPr>
          <w:b w:val="false"/>
          <w:bCs w:val="false"/>
          <w:sz w:val="24"/>
          <w:szCs w:val="24"/>
        </w:rPr>
        <w:t xml:space="preserve"> (for Mac)</w:t>
      </w:r>
    </w:p>
    <w:p>
      <w:pPr>
        <w:pStyle w:val="Normal"/>
        <w:bidi w:val="0"/>
        <w:jc w:val="left"/>
        <w:rPr/>
      </w:pPr>
      <w:r>
        <w:rPr>
          <w:rFonts w:ascii="Consolas" w:hAnsi="Consolas"/>
          <w:b w:val="false"/>
          <w:bCs w:val="false"/>
          <w:sz w:val="24"/>
          <w:szCs w:val="24"/>
        </w:rPr>
        <w:t xml:space="preserve">ssh </w:t>
      </w:r>
      <w:hyperlink r:id="rId33">
        <w:r>
          <w:rPr>
            <w:rStyle w:val="InternetLink"/>
            <w:rFonts w:ascii="Consolas" w:hAnsi="Consolas"/>
            <w:b w:val="false"/>
            <w:bCs w:val="false"/>
            <w:sz w:val="24"/>
            <w:szCs w:val="24"/>
          </w:rPr>
          <w:t>debian@beaglebone.local</w:t>
        </w:r>
      </w:hyperlink>
      <w:r>
        <w:rPr>
          <w:b w:val="false"/>
          <w:bCs w:val="false"/>
          <w:sz w:val="24"/>
          <w:szCs w:val="24"/>
        </w:rPr>
        <w:t xml:space="preserve"> (for any)</w:t>
      </w:r>
    </w:p>
    <w:p>
      <w:pPr>
        <w:pStyle w:val="Normal"/>
        <w:bidi w:val="0"/>
        <w:jc w:val="left"/>
        <w:rPr/>
      </w:pPr>
      <w:r>
        <w:rPr>
          <w:b w:val="false"/>
          <w:bCs w:val="false"/>
          <w:sz w:val="24"/>
          <w:szCs w:val="24"/>
        </w:rPr>
        <w:t>sudo</w:t>
      </w:r>
    </w:p>
    <w:p>
      <w:pPr>
        <w:pStyle w:val="Normal"/>
        <w:bidi w:val="0"/>
        <w:jc w:val="left"/>
        <w:rPr/>
      </w:pPr>
      <w:r>
        <w:rPr>
          <w:b w:val="false"/>
          <w:bCs w:val="false"/>
          <w:sz w:val="24"/>
          <w:szCs w:val="24"/>
        </w:rPr>
        <w:t>One of them should work.</w:t>
      </w:r>
    </w:p>
    <w:p>
      <w:pPr>
        <w:pStyle w:val="Heading3"/>
        <w:numPr>
          <w:ilvl w:val="2"/>
          <w:numId w:val="2"/>
        </w:numPr>
        <w:ind w:left="0" w:right="0" w:hanging="0"/>
        <w:rPr/>
      </w:pPr>
      <w:bookmarkStart w:id="43" w:name="__RefHeading___Toc3130_588938833"/>
      <w:bookmarkEnd w:id="43"/>
      <w:r>
        <w:rPr/>
        <w:t>Installation</w:t>
      </w:r>
    </w:p>
    <w:p>
      <w:pPr>
        <w:pStyle w:val="Normal"/>
        <w:jc w:val="left"/>
        <w:rPr/>
      </w:pPr>
      <w:r>
        <w:rPr>
          <w:b w:val="false"/>
          <w:bCs w:val="false"/>
          <w:sz w:val="24"/>
          <w:szCs w:val="24"/>
        </w:rPr>
        <w:t>We will install the following for software development. First, you need to install Gparted to resize the partition to atleast 8GB.</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rFonts w:ascii="Consolas" w:hAnsi="Consolas"/>
          <w:b w:val="false"/>
          <w:bCs w:val="false"/>
          <w:sz w:val="24"/>
          <w:szCs w:val="24"/>
        </w:rPr>
        <w:t>sudo apt-get update</w:t>
      </w:r>
    </w:p>
    <w:p>
      <w:pPr>
        <w:pStyle w:val="Normal"/>
        <w:jc w:val="left"/>
        <w:rPr/>
      </w:pPr>
      <w:r>
        <w:rPr>
          <w:rFonts w:ascii="Consolas" w:hAnsi="Consolas"/>
          <w:b w:val="false"/>
          <w:bCs w:val="false"/>
          <w:sz w:val="24"/>
          <w:szCs w:val="24"/>
        </w:rPr>
        <w:t>sudo apt-get install gparted</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Run Gparted and resize the partition to 8GB or higher. Then execute all the following commands.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Download default Java Development Kit (JDK)</w:t>
      </w:r>
    </w:p>
    <w:p>
      <w:pPr>
        <w:pStyle w:val="Normal"/>
        <w:jc w:val="left"/>
        <w:rPr/>
      </w:pPr>
      <w:r>
        <w:rPr>
          <w:rFonts w:ascii="Consolas" w:hAnsi="Consolas"/>
          <w:b w:val="false"/>
          <w:bCs w:val="false"/>
          <w:sz w:val="24"/>
          <w:szCs w:val="24"/>
        </w:rPr>
        <w:t>sudo apt install default-jdk</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Eclipse</w:t>
      </w:r>
    </w:p>
    <w:p>
      <w:pPr>
        <w:pStyle w:val="Normal"/>
        <w:jc w:val="left"/>
        <w:rPr/>
      </w:pPr>
      <w:r>
        <w:rPr>
          <w:rFonts w:ascii="Consolas" w:hAnsi="Consolas"/>
          <w:b w:val="false"/>
          <w:bCs w:val="false"/>
          <w:sz w:val="24"/>
          <w:szCs w:val="24"/>
        </w:rPr>
        <w:t>wget https://www.eclipse.org/downloads/download.php?file=/technology/epp/downloads/release/2020-12/R/eclipse-java-2020-12-R-linux-gtk-aarch64.tar.gz</w:t>
      </w:r>
    </w:p>
    <w:p>
      <w:pPr>
        <w:pStyle w:val="Normal"/>
        <w:jc w:val="left"/>
        <w:rPr/>
      </w:pPr>
      <w:r>
        <w:rPr>
          <w:b w:val="false"/>
          <w:bCs w:val="false"/>
          <w:sz w:val="24"/>
          <w:szCs w:val="24"/>
        </w:rPr>
        <w:t>Upzip the .tar.gz file and the eclipse directory will contain the eclipse executable.</w:t>
      </w:r>
    </w:p>
    <w:p>
      <w:pPr>
        <w:pStyle w:val="Normal"/>
        <w:jc w:val="left"/>
        <w:rPr>
          <w:rFonts w:ascii="Microsoft Sans Serif" w:hAnsi="Microsoft Sans Serif"/>
        </w:rPr>
      </w:pPr>
      <w:r>
        <w:rPr/>
      </w:r>
    </w:p>
    <w:p>
      <w:pPr>
        <w:pStyle w:val="Normal"/>
        <w:jc w:val="left"/>
        <w:rPr/>
      </w:pPr>
      <w:r>
        <w:rPr>
          <w:b w:val="false"/>
          <w:bCs w:val="false"/>
          <w:sz w:val="24"/>
          <w:szCs w:val="24"/>
        </w:rPr>
        <w:t>Install Mysql Server</w:t>
      </w:r>
    </w:p>
    <w:p>
      <w:pPr>
        <w:pStyle w:val="Normal"/>
        <w:jc w:val="left"/>
        <w:rPr/>
      </w:pPr>
      <w:bookmarkStart w:id="44" w:name="__DdeLink__1493_5282877"/>
      <w:bookmarkEnd w:id="44"/>
      <w:r>
        <w:rPr>
          <w:rFonts w:ascii="Consolas" w:hAnsi="Consolas"/>
          <w:b w:val="false"/>
          <w:bCs w:val="false"/>
          <w:sz w:val="24"/>
          <w:szCs w:val="24"/>
        </w:rPr>
        <w:t>sudo apt-get install mysql-server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bookmarkStart w:id="45" w:name="__DdeLink__1493_52828771"/>
      <w:bookmarkStart w:id="46" w:name="__DdeLink__1493_52828771"/>
      <w:bookmarkEnd w:id="46"/>
    </w:p>
    <w:p>
      <w:pPr>
        <w:pStyle w:val="Normal"/>
        <w:jc w:val="left"/>
        <w:rPr/>
      </w:pPr>
      <w:r>
        <w:rPr>
          <w:rFonts w:ascii="Consolas" w:hAnsi="Consolas"/>
          <w:b w:val="false"/>
          <w:bCs w:val="false"/>
          <w:sz w:val="24"/>
          <w:szCs w:val="24"/>
        </w:rPr>
        <w:t>if mysql server is not found, then type:</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rFonts w:ascii="Consolas" w:hAnsi="Consolas"/>
          <w:b w:val="false"/>
          <w:bCs w:val="false"/>
          <w:sz w:val="24"/>
          <w:szCs w:val="24"/>
        </w:rPr>
        <w:t>sudo apt-get install mariadb-server</w:t>
      </w:r>
    </w:p>
    <w:p>
      <w:pPr>
        <w:pStyle w:val="Normal"/>
        <w:jc w:val="left"/>
        <w:rPr>
          <w:rFonts w:ascii="Consolas" w:hAnsi="Consolas"/>
          <w:b w:val="false"/>
          <w:b w:val="false"/>
          <w:bCs w:val="false"/>
          <w:sz w:val="24"/>
          <w:szCs w:val="24"/>
        </w:rPr>
      </w:pPr>
      <w:r>
        <w:rPr>
          <w:rFonts w:ascii="Consolas" w:hAnsi="Consolas"/>
          <w:b w:val="false"/>
          <w:bCs w:val="false"/>
          <w:sz w:val="24"/>
          <w:szCs w:val="24"/>
        </w:rPr>
      </w:r>
    </w:p>
    <w:p>
      <w:pPr>
        <w:pStyle w:val="Normal"/>
        <w:jc w:val="left"/>
        <w:rPr/>
      </w:pPr>
      <w:r>
        <w:rPr>
          <w:b w:val="false"/>
          <w:bCs w:val="false"/>
          <w:sz w:val="24"/>
          <w:szCs w:val="24"/>
        </w:rPr>
        <w:t>Install CodeBlocks (For C/C++ development only)</w:t>
      </w:r>
    </w:p>
    <w:p>
      <w:pPr>
        <w:pStyle w:val="Normal"/>
        <w:jc w:val="left"/>
        <w:rPr/>
      </w:pPr>
      <w:r>
        <w:rPr>
          <w:rFonts w:ascii="Consolas" w:hAnsi="Consolas"/>
          <w:b w:val="false"/>
          <w:bCs w:val="false"/>
          <w:sz w:val="24"/>
          <w:szCs w:val="24"/>
        </w:rPr>
        <w:t>sudo apt-get install codeblocks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Tomcat Server (For Java server development only)</w:t>
      </w:r>
    </w:p>
    <w:p>
      <w:pPr>
        <w:pStyle w:val="Normal"/>
        <w:jc w:val="left"/>
        <w:rPr/>
      </w:pPr>
      <w:r>
        <w:rPr>
          <w:rFonts w:ascii="Consolas" w:hAnsi="Consolas"/>
          <w:b w:val="false"/>
          <w:bCs w:val="false"/>
          <w:sz w:val="24"/>
          <w:szCs w:val="24"/>
        </w:rPr>
        <w:t>sudo apt-get install tomcat8</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Install PhpMyAdmin (For database development only)</w:t>
      </w:r>
    </w:p>
    <w:p>
      <w:pPr>
        <w:pStyle w:val="Normal"/>
        <w:jc w:val="left"/>
        <w:rPr/>
      </w:pPr>
      <w:r>
        <w:rPr>
          <w:rFonts w:ascii="Consolas" w:hAnsi="Consolas"/>
          <w:b w:val="false"/>
          <w:bCs w:val="false"/>
          <w:sz w:val="24"/>
          <w:szCs w:val="24"/>
        </w:rPr>
        <w:t>sudo apt-get install phpmyadmin</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Change Mysql root password from blank to something else</w:t>
      </w:r>
    </w:p>
    <w:p>
      <w:pPr>
        <w:pStyle w:val="Normal"/>
        <w:jc w:val="left"/>
        <w:rPr/>
      </w:pPr>
      <w:r>
        <w:rPr>
          <w:rFonts w:ascii="Consolas" w:hAnsi="Consolas"/>
          <w:b w:val="false"/>
          <w:bCs w:val="false"/>
          <w:sz w:val="24"/>
          <w:szCs w:val="24"/>
        </w:rPr>
        <w:t xml:space="preserve">sudo mysql -u root -p </w:t>
      </w:r>
    </w:p>
    <w:p>
      <w:pPr>
        <w:pStyle w:val="Normal"/>
        <w:jc w:val="left"/>
        <w:rPr/>
      </w:pPr>
      <w:r>
        <w:rPr>
          <w:b w:val="false"/>
          <w:bCs w:val="false"/>
          <w:sz w:val="24"/>
          <w:szCs w:val="24"/>
        </w:rPr>
        <w:t>Password is blank, simply press enter.</w:t>
      </w:r>
    </w:p>
    <w:p>
      <w:pPr>
        <w:pStyle w:val="Normal"/>
        <w:jc w:val="left"/>
        <w:rPr/>
      </w:pPr>
      <w:r>
        <w:rPr>
          <w:b w:val="false"/>
          <w:bCs w:val="false"/>
          <w:sz w:val="24"/>
          <w:szCs w:val="24"/>
        </w:rPr>
        <w:t>In mysql command prompt type the following:</w:t>
      </w:r>
    </w:p>
    <w:p>
      <w:pPr>
        <w:pStyle w:val="Normal"/>
        <w:jc w:val="left"/>
        <w:rPr/>
      </w:pPr>
      <w:r>
        <w:rPr>
          <w:rFonts w:ascii="Consolas" w:hAnsi="Consolas"/>
          <w:b w:val="false"/>
          <w:bCs w:val="false"/>
          <w:sz w:val="24"/>
          <w:szCs w:val="24"/>
        </w:rPr>
        <w:t>use mysql;</w:t>
      </w:r>
    </w:p>
    <w:p>
      <w:pPr>
        <w:pStyle w:val="Normal"/>
        <w:jc w:val="left"/>
        <w:rPr/>
      </w:pPr>
      <w:r>
        <w:rPr>
          <w:rFonts w:ascii="Consolas" w:hAnsi="Consolas"/>
          <w:b w:val="false"/>
          <w:bCs w:val="false"/>
          <w:sz w:val="24"/>
          <w:szCs w:val="24"/>
        </w:rPr>
        <w:t>create user 'soacom'@'localhost' identified by 'soacom';</w:t>
      </w:r>
    </w:p>
    <w:p>
      <w:pPr>
        <w:pStyle w:val="Normal"/>
        <w:jc w:val="left"/>
        <w:rPr/>
      </w:pPr>
      <w:r>
        <w:rPr>
          <w:rFonts w:ascii="Consolas" w:hAnsi="Consolas"/>
          <w:b w:val="false"/>
          <w:bCs w:val="false"/>
          <w:sz w:val="24"/>
          <w:szCs w:val="24"/>
        </w:rPr>
        <w:t>grant all on *.* to soacom@localhost;</w:t>
      </w:r>
    </w:p>
    <w:p>
      <w:pPr>
        <w:pStyle w:val="Normal"/>
        <w:jc w:val="left"/>
        <w:rPr/>
      </w:pPr>
      <w:r>
        <w:rPr>
          <w:b w:val="false"/>
          <w:bCs w:val="false"/>
          <w:sz w:val="24"/>
          <w:szCs w:val="24"/>
        </w:rPr>
        <w:t>{The following line with change the root password. Default password is blank}</w:t>
      </w:r>
    </w:p>
    <w:p>
      <w:pPr>
        <w:pStyle w:val="Normal"/>
        <w:jc w:val="left"/>
        <w:rPr/>
      </w:pPr>
      <w:r>
        <w:rPr>
          <w:rFonts w:ascii="Consolas" w:hAnsi="Consolas"/>
          <w:b w:val="false"/>
          <w:bCs w:val="false"/>
          <w:sz w:val="24"/>
          <w:szCs w:val="24"/>
        </w:rPr>
        <w:t>alter user ‘root’@’localhost’ identified by ‘soacom’;</w:t>
      </w:r>
    </w:p>
    <w:p>
      <w:pPr>
        <w:pStyle w:val="Normal"/>
        <w:jc w:val="left"/>
        <w:rPr/>
      </w:pPr>
      <w:r>
        <w:rPr>
          <w:b w:val="false"/>
          <w:bCs w:val="false"/>
          <w:sz w:val="24"/>
          <w:szCs w:val="24"/>
        </w:rPr>
        <w:t xml:space="preserve">Note that we created a user </w:t>
      </w:r>
      <w:r>
        <w:rPr>
          <w:b/>
          <w:bCs/>
          <w:sz w:val="24"/>
          <w:szCs w:val="24"/>
        </w:rPr>
        <w:t>soacom</w:t>
      </w:r>
      <w:r>
        <w:rPr>
          <w:b w:val="false"/>
          <w:bCs w:val="false"/>
          <w:sz w:val="24"/>
          <w:szCs w:val="24"/>
        </w:rPr>
        <w:t xml:space="preserve"> and set the password to </w:t>
      </w:r>
      <w:r>
        <w:rPr>
          <w:b/>
          <w:bCs/>
          <w:sz w:val="24"/>
          <w:szCs w:val="24"/>
        </w:rPr>
        <w:t>soacom</w:t>
      </w:r>
      <w:r>
        <w:rPr>
          <w:b w:val="false"/>
          <w:bCs w:val="false"/>
          <w:sz w:val="24"/>
          <w:szCs w:val="24"/>
        </w:rPr>
        <w: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 xml:space="preserve">Open browser, type : </w:t>
      </w:r>
      <w:r>
        <w:rPr>
          <w:rFonts w:ascii="Consolas" w:hAnsi="Consolas"/>
          <w:b w:val="false"/>
          <w:bCs w:val="false"/>
          <w:sz w:val="24"/>
          <w:szCs w:val="24"/>
        </w:rPr>
        <w:t>http://localhost/phpmyadmin</w:t>
      </w:r>
    </w:p>
    <w:p>
      <w:pPr>
        <w:pStyle w:val="Normal"/>
        <w:jc w:val="left"/>
        <w:rPr/>
      </w:pPr>
      <w:r>
        <w:rPr>
          <w:b w:val="false"/>
          <w:bCs w:val="false"/>
          <w:sz w:val="24"/>
          <w:szCs w:val="24"/>
        </w:rPr>
        <w:t xml:space="preserve">User: </w:t>
      </w:r>
      <w:r>
        <w:rPr>
          <w:rFonts w:ascii="Consolas" w:hAnsi="Consolas"/>
          <w:b w:val="false"/>
          <w:bCs w:val="false"/>
          <w:sz w:val="24"/>
          <w:szCs w:val="24"/>
        </w:rPr>
        <w:t>soacom</w:t>
      </w:r>
    </w:p>
    <w:p>
      <w:pPr>
        <w:pStyle w:val="Normal"/>
        <w:jc w:val="left"/>
        <w:rPr/>
      </w:pPr>
      <w:r>
        <w:rPr>
          <w:b w:val="false"/>
          <w:bCs w:val="false"/>
          <w:sz w:val="24"/>
          <w:szCs w:val="24"/>
        </w:rPr>
        <w:t xml:space="preserve">Password: </w:t>
      </w:r>
      <w:r>
        <w:rPr>
          <w:rFonts w:ascii="Consolas" w:hAnsi="Consolas"/>
          <w:b w:val="false"/>
          <w:bCs w:val="false"/>
          <w:sz w:val="24"/>
          <w:szCs w:val="24"/>
        </w:rPr>
        <w:t>soacom</w:t>
      </w:r>
    </w:p>
    <w:p>
      <w:pPr>
        <w:pStyle w:val="Normal"/>
        <w:jc w:val="left"/>
        <w:rPr/>
      </w:pPr>
      <w:r>
        <w:rPr>
          <w:b w:val="false"/>
          <w:bCs w:val="false"/>
          <w:sz w:val="24"/>
          <w:szCs w:val="24"/>
        </w:rPr>
        <w:t>{The default phpmyadmin installation does not allow root access.}</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If you use Git as source control, install Git Cola, a graphical Git utility.</w:t>
      </w:r>
    </w:p>
    <w:p>
      <w:pPr>
        <w:pStyle w:val="Normal"/>
        <w:jc w:val="left"/>
        <w:rPr/>
      </w:pPr>
      <w:r>
        <w:rPr>
          <w:rFonts w:ascii="Consolas" w:hAnsi="Consolas"/>
          <w:b w:val="false"/>
          <w:bCs w:val="false"/>
          <w:sz w:val="24"/>
          <w:szCs w:val="24"/>
        </w:rPr>
        <w:t>sudo apt-get install git-cola</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Now verify Processor Architecture:</w:t>
      </w:r>
    </w:p>
    <w:p>
      <w:pPr>
        <w:pStyle w:val="Normal"/>
        <w:jc w:val="left"/>
        <w:rPr/>
      </w:pPr>
      <w:r>
        <w:rPr>
          <w:rFonts w:ascii="Consolas" w:hAnsi="Consolas"/>
          <w:b w:val="false"/>
          <w:bCs w:val="false"/>
          <w:sz w:val="24"/>
          <w:szCs w:val="24"/>
        </w:rPr>
        <w:t>getconf LONG_BIT</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OS Info:</w:t>
      </w:r>
    </w:p>
    <w:p>
      <w:pPr>
        <w:pStyle w:val="Normal"/>
        <w:jc w:val="left"/>
        <w:rPr/>
      </w:pPr>
      <w:r>
        <w:rPr>
          <w:rFonts w:ascii="Consolas" w:hAnsi="Consolas"/>
          <w:b w:val="false"/>
          <w:bCs w:val="false"/>
          <w:sz w:val="24"/>
          <w:szCs w:val="24"/>
        </w:rPr>
        <w:t>cat /etc/os-release</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Normal"/>
        <w:jc w:val="left"/>
        <w:rPr/>
      </w:pPr>
      <w:r>
        <w:rPr>
          <w:b w:val="false"/>
          <w:bCs w:val="false"/>
          <w:sz w:val="24"/>
          <w:szCs w:val="24"/>
        </w:rPr>
        <w:t>Get System Info:</w:t>
      </w:r>
    </w:p>
    <w:p>
      <w:pPr>
        <w:pStyle w:val="Normal"/>
        <w:jc w:val="left"/>
        <w:rPr/>
      </w:pPr>
      <w:r>
        <w:rPr>
          <w:rFonts w:ascii="Consolas" w:hAnsi="Consolas"/>
          <w:b w:val="false"/>
          <w:bCs w:val="false"/>
          <w:sz w:val="24"/>
          <w:szCs w:val="24"/>
        </w:rPr>
        <w:t>cat /proc/cpuinfo</w:t>
      </w:r>
    </w:p>
    <w:p>
      <w:pPr>
        <w:pStyle w:val="Normal"/>
        <w:jc w:val="left"/>
        <w:rPr/>
      </w:pPr>
      <w:r>
        <w:rPr>
          <w:rFonts w:ascii="Consolas" w:hAnsi="Consolas"/>
          <w:b w:val="false"/>
          <w:bCs w:val="false"/>
          <w:sz w:val="24"/>
          <w:szCs w:val="24"/>
        </w:rPr>
        <w:t>uname -m</w:t>
      </w:r>
    </w:p>
    <w:p>
      <w:pPr>
        <w:pStyle w:val="Normal"/>
        <w:jc w:val="left"/>
        <w:rPr>
          <w:rFonts w:ascii="Microsoft Sans Serif" w:hAnsi="Microsoft Sans Serif"/>
          <w:b w:val="false"/>
          <w:b w:val="false"/>
          <w:bCs w:val="false"/>
          <w:sz w:val="24"/>
          <w:szCs w:val="24"/>
        </w:rPr>
      </w:pPr>
      <w:r>
        <w:rPr>
          <w:b w:val="false"/>
          <w:bCs w:val="false"/>
          <w:sz w:val="24"/>
          <w:szCs w:val="24"/>
        </w:rPr>
      </w:r>
    </w:p>
    <w:p>
      <w:pPr>
        <w:pStyle w:val="Heading3"/>
        <w:numPr>
          <w:ilvl w:val="2"/>
          <w:numId w:val="4"/>
        </w:numPr>
        <w:ind w:left="0" w:right="0" w:hanging="0"/>
        <w:rPr/>
      </w:pPr>
      <w:bookmarkStart w:id="47" w:name="__RefHeading___Toc1196_2587083516"/>
      <w:bookmarkEnd w:id="47"/>
      <w:r>
        <w:rPr/>
        <w:t>Displaying Graphics on PC</w:t>
      </w:r>
    </w:p>
    <w:p>
      <w:pPr>
        <w:pStyle w:val="Normal"/>
        <w:jc w:val="left"/>
        <w:rPr/>
      </w:pPr>
      <w:r>
        <w:rPr>
          <w:b w:val="false"/>
          <w:bCs w:val="false"/>
          <w:sz w:val="24"/>
          <w:szCs w:val="24"/>
        </w:rPr>
        <w:t xml:space="preserve">You can display the X Windows graphics on your PC. Install Cygwin from </w:t>
      </w:r>
      <w:hyperlink r:id="rId34" w:tgtFrame="_self">
        <w:r>
          <w:rPr>
            <w:rStyle w:val="InternetLink"/>
            <w:rFonts w:ascii="inherit" w:hAnsi="inherit"/>
            <w:b w:val="false"/>
            <w:i w:val="false"/>
            <w:caps w:val="false"/>
            <w:smallCaps w:val="false"/>
            <w:strike w:val="false"/>
            <w:dstrike w:val="false"/>
            <w:spacing w:val="0"/>
            <w:sz w:val="21"/>
            <w:u w:val="none"/>
            <w:effect w:val="none"/>
          </w:rPr>
          <w:t>https://www.cygwin.com</w:t>
        </w:r>
      </w:hyperlink>
      <w:r>
        <w:rPr/>
        <w:t xml:space="preserve">  and make sure to choose to install X11 and its components. Finish the installation and then go to your Windows Search menu and type “xwin”. Click on the XWin Server icon. You will see XDG Menu icon. Click on it and go to System Tools → Xterm. Inside Xterm window type:</w:t>
      </w:r>
    </w:p>
    <w:p>
      <w:pPr>
        <w:pStyle w:val="Normal"/>
        <w:jc w:val="left"/>
        <w:rPr/>
      </w:pPr>
      <w:r>
        <w:rPr/>
      </w:r>
    </w:p>
    <w:p>
      <w:pPr>
        <w:pStyle w:val="Normal"/>
        <w:jc w:val="left"/>
        <w:rPr/>
      </w:pPr>
      <w:r>
        <w:rPr>
          <w:rFonts w:ascii="Consi" w:hAnsi="Consi"/>
        </w:rPr>
        <w:t xml:space="preserve">ssh -XY </w:t>
      </w:r>
      <w:hyperlink r:id="rId35">
        <w:r>
          <w:rPr>
            <w:rStyle w:val="InternetLink"/>
            <w:rFonts w:ascii="Consi" w:hAnsi="Consi"/>
          </w:rPr>
          <w:t>debian@192.168.7.2</w:t>
        </w:r>
      </w:hyperlink>
    </w:p>
    <w:p>
      <w:pPr>
        <w:pStyle w:val="Normal"/>
        <w:jc w:val="left"/>
        <w:rPr/>
      </w:pPr>
      <w:r>
        <w:rPr/>
      </w:r>
    </w:p>
    <w:p>
      <w:pPr>
        <w:pStyle w:val="Normal"/>
        <w:jc w:val="left"/>
        <w:rPr/>
      </w:pPr>
      <w:r>
        <w:rPr/>
        <w:t xml:space="preserve">Default password is </w:t>
      </w:r>
      <w:r>
        <w:rPr>
          <w:b/>
          <w:bCs/>
        </w:rPr>
        <w:t>temppwd</w:t>
      </w:r>
      <w:r>
        <w:rPr/>
        <w:t>. Now all your beaglebone graphical display will appear on your PC.</w:t>
      </w:r>
    </w:p>
    <w:p>
      <w:pPr>
        <w:pStyle w:val="Heading2"/>
        <w:numPr>
          <w:ilvl w:val="1"/>
          <w:numId w:val="5"/>
        </w:numPr>
        <w:ind w:left="0" w:right="0" w:hanging="0"/>
        <w:rPr/>
      </w:pPr>
      <w:bookmarkStart w:id="48" w:name="__RefHeading___Toc1198_2587083516"/>
      <w:bookmarkEnd w:id="48"/>
      <w:r>
        <w:rPr/>
        <w:t>BeagleBone AI-64</w:t>
      </w:r>
    </w:p>
    <w:p>
      <w:pPr>
        <w:pStyle w:val="Normal"/>
        <w:jc w:val="left"/>
        <w:rPr/>
      </w:pPr>
      <w:r>
        <w:rPr>
          <w:b w:val="false"/>
          <w:bCs w:val="false"/>
          <w:sz w:val="24"/>
          <w:szCs w:val="24"/>
        </w:rPr>
        <w:t>The process to setup the AI-64 is similar to beagle bone. AI-64 can be connected to a monitor and every thing can be done on the monitor. Follow the same steps like Beagle Bone. You do not need to run Gparted to extend the partition as BB AI-64 uses the entire 16GB emmc for linux.</w:t>
      </w:r>
    </w:p>
    <w:p>
      <w:pPr>
        <w:pStyle w:val="Heading2"/>
        <w:numPr>
          <w:ilvl w:val="1"/>
          <w:numId w:val="5"/>
        </w:numPr>
        <w:ind w:left="0" w:right="0" w:hanging="0"/>
        <w:rPr/>
      </w:pPr>
      <w:bookmarkStart w:id="49" w:name="__RefHeading___Toc3132_588938833"/>
      <w:bookmarkEnd w:id="49"/>
      <w:r>
        <w:rPr/>
        <w:t>Mac OS X</w:t>
      </w:r>
    </w:p>
    <w:p>
      <w:pPr>
        <w:pStyle w:val="Normal"/>
        <w:jc w:val="left"/>
        <w:rPr/>
      </w:pPr>
      <w:r>
        <w:rPr/>
        <w:t>Mac OS X on the Intel platform is replaced by M2 processor. Apple will gradually remove their support on Intel Macs. There is a version of the demo that should run on Intel Mac, but it will no longer be supported in future. Only Mac (Aarch64) macs will be supported. Later generation Mac does not need drivers for USB serial devices.</w:t>
      </w:r>
    </w:p>
    <w:p>
      <w:pPr>
        <w:pStyle w:val="Normal"/>
        <w:jc w:val="left"/>
        <w:rPr>
          <w:rFonts w:ascii="Microsoft Sans Serif" w:hAnsi="Microsoft Sans Serif"/>
        </w:rPr>
      </w:pPr>
      <w:r>
        <w:rPr/>
      </w:r>
    </w:p>
    <w:p>
      <w:pPr>
        <w:pStyle w:val="Heading2"/>
        <w:numPr>
          <w:ilvl w:val="1"/>
          <w:numId w:val="1"/>
        </w:numPr>
        <w:rPr/>
      </w:pPr>
      <w:bookmarkStart w:id="50" w:name="__RefHeading___Toc2001_1779949705"/>
      <w:bookmarkEnd w:id="50"/>
      <w:r>
        <w:rPr/>
        <w:t>Python</w:t>
      </w:r>
    </w:p>
    <w:p>
      <w:pPr>
        <w:pStyle w:val="Normal"/>
        <w:jc w:val="left"/>
        <w:rPr/>
      </w:pPr>
      <w:r>
        <w:rPr/>
        <w:t>Python code is developed and tested on version 3.7. Python code is available from python3 directory. To run the test utility, use:</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j42xxtest.py</w:t>
      </w:r>
    </w:p>
    <w:p>
      <w:pPr>
        <w:pStyle w:val="Normal"/>
        <w:jc w:val="left"/>
        <w:rPr>
          <w:rFonts w:ascii="Consolas" w:hAnsi="Consolas"/>
        </w:rPr>
      </w:pPr>
      <w:r>
        <w:rPr>
          <w:rFonts w:ascii="Consolas" w:hAnsi="Consolas"/>
        </w:rPr>
      </w:r>
    </w:p>
    <w:p>
      <w:pPr>
        <w:pStyle w:val="Normal"/>
        <w:jc w:val="left"/>
        <w:rPr/>
      </w:pPr>
      <w:r>
        <w:rPr/>
        <w:t xml:space="preserve">making sure that the platform dependent driver is in the same directory. For Windows, this file(s) is(are) located in platform/win64 directory. You must copy all the DLL files to the python3 directory. For, Mac OS X, this file is </w:t>
      </w:r>
      <w:r>
        <w:rPr>
          <w:rFonts w:ascii="Consolas" w:hAnsi="Consolas"/>
        </w:rPr>
        <w:t>libj4210u.dylib</w:t>
      </w:r>
      <w:r>
        <w:rPr/>
        <w:t xml:space="preserve">. For all other OSes, this file is </w:t>
      </w:r>
      <w:r>
        <w:rPr>
          <w:rFonts w:ascii="Consolas" w:hAnsi="Consolas"/>
        </w:rPr>
        <w:t>libj4210u.so</w:t>
      </w:r>
      <w:r>
        <w:rPr/>
        <w:t>. Before running the test utility you must connect the device into the serial port and make sure that the right serial port is used to connect using the python code.</w:t>
      </w:r>
    </w:p>
    <w:p>
      <w:pPr>
        <w:pStyle w:val="Normal"/>
        <w:jc w:val="left"/>
        <w:rPr>
          <w:rFonts w:ascii="Microsoft Sans Serif" w:hAnsi="Microsoft Sans Serif"/>
        </w:rPr>
      </w:pPr>
      <w:r>
        <w:rPr/>
      </w:r>
    </w:p>
    <w:p>
      <w:pPr>
        <w:pStyle w:val="Normal"/>
        <w:jc w:val="left"/>
        <w:rPr/>
      </w:pPr>
      <w:r>
        <w:rPr/>
        <w:t xml:space="preserve">Alternatively, the </w:t>
      </w:r>
      <w:r>
        <w:rPr>
          <w:rFonts w:ascii="Consolas" w:hAnsi="Consolas"/>
        </w:rPr>
        <w:t>UhfApp.py</w:t>
      </w:r>
      <w:r>
        <w:rPr/>
        <w:t xml:space="preserve"> could be run in the following way:</w:t>
      </w:r>
    </w:p>
    <w:p>
      <w:pPr>
        <w:pStyle w:val="Normal"/>
        <w:jc w:val="left"/>
        <w:rPr>
          <w:rFonts w:ascii="Microsoft Sans Serif" w:hAnsi="Microsoft Sans Serif"/>
        </w:rPr>
      </w:pPr>
      <w:r>
        <w:rPr/>
      </w:r>
    </w:p>
    <w:p>
      <w:pPr>
        <w:pStyle w:val="Normal"/>
        <w:jc w:val="left"/>
        <w:rPr>
          <w:rFonts w:ascii="Consolas" w:hAnsi="Consolas"/>
        </w:rPr>
      </w:pPr>
      <w:r>
        <w:rPr>
          <w:rFonts w:ascii="Consolas" w:hAnsi="Consolas"/>
        </w:rPr>
        <w:t>python UhfApp.py</w:t>
      </w:r>
    </w:p>
    <w:p>
      <w:pPr>
        <w:pStyle w:val="Normal"/>
        <w:jc w:val="left"/>
        <w:rPr>
          <w:rFonts w:ascii="Microsoft Sans Serif" w:hAnsi="Microsoft Sans Serif"/>
        </w:rPr>
      </w:pPr>
      <w:r>
        <w:rPr/>
      </w:r>
    </w:p>
    <w:p>
      <w:pPr>
        <w:pStyle w:val="Normal"/>
        <w:jc w:val="left"/>
        <w:rPr/>
      </w:pPr>
      <w:r>
        <w:rPr/>
        <w:t xml:space="preserve">which will launch a Python GUI similar to UhfApp of PC as shown below. </w:t>
      </w:r>
    </w:p>
    <w:p>
      <w:pPr>
        <w:pStyle w:val="Normal"/>
        <w:jc w:val="left"/>
        <w:rPr>
          <w:rFonts w:ascii="Microsoft Sans Serif" w:hAnsi="Microsoft Sans Serif"/>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3884295"/>
            <wp:effectExtent l="0" t="0" r="0" b="0"/>
            <wp:wrapTopAndBottom/>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36"/>
                    <a:stretch>
                      <a:fillRect/>
                    </a:stretch>
                  </pic:blipFill>
                  <pic:spPr bwMode="auto">
                    <a:xfrm>
                      <a:off x="0" y="0"/>
                      <a:ext cx="6332220" cy="3884295"/>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Please click on Refresh button and select the comport of UHF device (here, it is COM14). To connect the device please clean on Connect button. If you place a UHF tag on the device and press scan button, the device will scan the tag and the unique EPC no of the tag will appear.</w:t>
      </w:r>
    </w:p>
    <w:p>
      <w:pPr>
        <w:pStyle w:val="Normal"/>
        <w:jc w:val="left"/>
        <w:rPr>
          <w:rFonts w:ascii="Microsoft Sans Serif" w:hAnsi="Microsoft Sans Serif"/>
        </w:rPr>
      </w:pPr>
      <w:r>
        <w:rPr/>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332220" cy="3878580"/>
            <wp:effectExtent l="0" t="0" r="0" b="0"/>
            <wp:wrapSquare wrapText="largest"/>
            <wp:docPr id="2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 descr=""/>
                    <pic:cNvPicPr>
                      <a:picLocks noChangeAspect="1" noChangeArrowheads="1"/>
                    </pic:cNvPicPr>
                  </pic:nvPicPr>
                  <pic:blipFill>
                    <a:blip r:embed="rId37"/>
                    <a:stretch>
                      <a:fillRect/>
                    </a:stretch>
                  </pic:blipFill>
                  <pic:spPr bwMode="auto">
                    <a:xfrm>
                      <a:off x="0" y="0"/>
                      <a:ext cx="6332220" cy="3878580"/>
                    </a:xfrm>
                    <a:prstGeom prst="rect">
                      <a:avLst/>
                    </a:prstGeom>
                  </pic:spPr>
                </pic:pic>
              </a:graphicData>
            </a:graphic>
          </wp:anchor>
        </w:drawing>
      </w:r>
      <w:r>
        <w:rPr/>
        <w:t xml:space="preserve"> </w:t>
      </w:r>
      <w:r>
        <w:rPr/>
        <w:t xml:space="preserve">                                                                                                                                                                </w:t>
      </w:r>
    </w:p>
    <w:p>
      <w:pPr>
        <w:pStyle w:val="Normal"/>
        <w:jc w:val="left"/>
        <w:rPr>
          <w:rFonts w:ascii="Microsoft Sans Serif" w:hAnsi="Microsoft Sans Serif"/>
        </w:rPr>
      </w:pPr>
      <w:r>
        <w:rPr/>
        <w:t xml:space="preserve">One can see the details of the tag such as Chip Type, Total Memory, PWD Size, EPC Size, TID Size as well as USER size by double clicking on the EPC number. </w:t>
      </w:r>
    </w:p>
    <w:p>
      <w:pPr>
        <w:pStyle w:val="Normal"/>
        <w:jc w:val="left"/>
        <w:rPr>
          <w:rFonts w:ascii="Microsoft Sans Serif" w:hAnsi="Microsoft Sans Serif"/>
        </w:rPr>
      </w:pPr>
      <w:r>
        <w:rPr/>
      </w:r>
    </w:p>
    <w:p>
      <w:pPr>
        <w:pStyle w:val="Normal"/>
        <w:jc w:val="left"/>
        <w:rPr>
          <w:rFonts w:ascii="Microsoft Sans Serif" w:hAnsi="Microsoft Sans Serif"/>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332220" cy="3861435"/>
            <wp:effectExtent l="0" t="0" r="0" b="0"/>
            <wp:wrapSquare wrapText="largest"/>
            <wp:docPr id="2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5" descr=""/>
                    <pic:cNvPicPr>
                      <a:picLocks noChangeAspect="1" noChangeArrowheads="1"/>
                    </pic:cNvPicPr>
                  </pic:nvPicPr>
                  <pic:blipFill>
                    <a:blip r:embed="rId38"/>
                    <a:stretch>
                      <a:fillRect/>
                    </a:stretch>
                  </pic:blipFill>
                  <pic:spPr bwMode="auto">
                    <a:xfrm>
                      <a:off x="0" y="0"/>
                      <a:ext cx="6332220" cy="3861435"/>
                    </a:xfrm>
                    <a:prstGeom prst="rect">
                      <a:avLst/>
                    </a:prstGeom>
                  </pic:spPr>
                </pic:pic>
              </a:graphicData>
            </a:graphic>
          </wp:anchor>
        </w:drawing>
      </w:r>
      <w:r>
        <w:rPr/>
        <w:t xml:space="preserve"> </w:t>
      </w:r>
      <w:r>
        <w:rPr/>
        <w:t xml:space="preserve">                                                                                                                                                                                                                                                                  </w:t>
      </w:r>
    </w:p>
    <w:p>
      <w:pPr>
        <w:pStyle w:val="Heading1"/>
        <w:numPr>
          <w:ilvl w:val="0"/>
          <w:numId w:val="10"/>
        </w:numPr>
        <w:ind w:left="0" w:right="0" w:hanging="0"/>
        <w:rPr/>
      </w:pPr>
      <w:bookmarkStart w:id="51" w:name="__RefHeading___Toc291_3179015967"/>
      <w:bookmarkEnd w:id="51"/>
      <w:r>
        <w:rPr/>
        <w:t>Troubleshooting</w:t>
      </w:r>
    </w:p>
    <w:p>
      <w:pPr>
        <w:pStyle w:val="Heading3"/>
        <w:numPr>
          <w:ilvl w:val="2"/>
          <w:numId w:val="10"/>
        </w:numPr>
        <w:ind w:left="0" w:right="0" w:hanging="0"/>
        <w:rPr/>
      </w:pPr>
      <w:bookmarkStart w:id="52" w:name="__RefHeading___Toc293_3179015967"/>
      <w:bookmarkEnd w:id="52"/>
      <w:r>
        <w:rPr/>
        <w:t>1. Could not connect to device.</w:t>
      </w:r>
    </w:p>
    <w:p>
      <w:pPr>
        <w:pStyle w:val="Normal"/>
        <w:jc w:val="left"/>
        <w:rPr/>
      </w:pPr>
      <w:r>
        <w:rPr/>
        <w:t>A. Make sure that the COM port number (for Windows) or TTY (for Linux and Mac OSX) appear when the device is connected. If the serial port is not recognized, then uninstall and then reinstall the driver. In some cases, you may need to reboot the PC after driver installation. The j4210 driver is not in path.</w:t>
      </w:r>
    </w:p>
    <w:p>
      <w:pPr>
        <w:pStyle w:val="Normal"/>
        <w:jc w:val="left"/>
        <w:rPr/>
      </w:pPr>
      <w:r>
        <w:rPr/>
      </w:r>
    </w:p>
    <w:p>
      <w:pPr>
        <w:pStyle w:val="Heading3"/>
        <w:numPr>
          <w:ilvl w:val="2"/>
          <w:numId w:val="10"/>
        </w:numPr>
        <w:ind w:left="0" w:right="0" w:hanging="0"/>
        <w:rPr/>
      </w:pPr>
      <w:bookmarkStart w:id="53" w:name="__RefHeading___Toc295_3179015967"/>
      <w:bookmarkEnd w:id="53"/>
      <w:r>
        <w:rPr/>
        <w:t>2. Could not detect type of card.</w:t>
      </w:r>
    </w:p>
    <w:p>
      <w:pPr>
        <w:pStyle w:val="Normal"/>
        <w:jc w:val="left"/>
        <w:rPr/>
      </w:pPr>
      <w:r>
        <w:rPr/>
        <w:t>A. If card type is not detected, then the card may be password protected. In this case, the user may pro programmatically set the card type.</w:t>
      </w:r>
    </w:p>
    <w:p>
      <w:pPr>
        <w:pStyle w:val="Normal"/>
        <w:jc w:val="left"/>
        <w:rPr/>
      </w:pPr>
      <w:r>
        <w:rPr/>
      </w:r>
    </w:p>
    <w:p>
      <w:pPr>
        <w:pStyle w:val="Heading3"/>
        <w:numPr>
          <w:ilvl w:val="2"/>
          <w:numId w:val="9"/>
        </w:numPr>
        <w:ind w:left="0" w:right="0" w:hanging="0"/>
        <w:rPr/>
      </w:pPr>
      <w:bookmarkStart w:id="54" w:name="__RefHeading___Toc297_3179015967"/>
      <w:bookmarkEnd w:id="54"/>
      <w:r>
        <w:rPr/>
        <w:t>3. Could not perform inventory.</w:t>
      </w:r>
    </w:p>
    <w:p>
      <w:pPr>
        <w:pStyle w:val="Normal"/>
        <w:jc w:val="left"/>
        <w:rPr/>
      </w:pPr>
      <w:r>
        <w:rPr/>
        <w:t>A. Possibly there were no tag on the device. If there are tags, make sure that they are UHF RFID tags. If still could not detect tag, then move the tags to the center of the reader then try again.</w:t>
      </w:r>
    </w:p>
    <w:p>
      <w:pPr>
        <w:pStyle w:val="Heading3"/>
        <w:numPr>
          <w:ilvl w:val="2"/>
          <w:numId w:val="9"/>
        </w:numPr>
        <w:ind w:left="0" w:right="0" w:hanging="0"/>
        <w:rPr/>
      </w:pPr>
      <w:bookmarkStart w:id="55" w:name="__RefHeading___Toc2056_1180037595"/>
      <w:bookmarkEnd w:id="55"/>
      <w:r>
        <w:rPr/>
        <w:t>4. Not all tags are detected in the first scan.</w:t>
      </w:r>
    </w:p>
    <w:p>
      <w:pPr>
        <w:pStyle w:val="Normal"/>
        <w:jc w:val="left"/>
        <w:rPr/>
      </w:pPr>
      <w:r>
        <w:rPr/>
        <w:t xml:space="preserve">A. Read through </w:t>
      </w:r>
      <w:r>
        <w:rPr/>
        <w:fldChar w:fldCharType="begin"/>
      </w:r>
      <w:r>
        <w:rPr/>
        <w:instrText> REF __RefHeading___Toc2058_1180037595 \h </w:instrText>
      </w:r>
      <w:r>
        <w:rPr/>
        <w:fldChar w:fldCharType="separate"/>
      </w:r>
      <w:r>
        <w:rPr/>
        <w:t>Optimal Setup</w:t>
      </w:r>
      <w:r>
        <w:rPr/>
        <w:fldChar w:fldCharType="end"/>
      </w:r>
      <w:r>
        <w:rPr/>
        <w:t xml:space="preserve"> for detailed discussion on this topic.</w:t>
      </w:r>
    </w:p>
    <w:p>
      <w:pPr>
        <w:pStyle w:val="Normal"/>
        <w:jc w:val="left"/>
        <w:rPr/>
      </w:pPr>
      <w:r>
        <w:rPr/>
      </w:r>
    </w:p>
    <w:p>
      <w:pPr>
        <w:pStyle w:val="Heading3"/>
        <w:numPr>
          <w:ilvl w:val="2"/>
          <w:numId w:val="9"/>
        </w:numPr>
        <w:ind w:left="0" w:right="0" w:hanging="0"/>
        <w:rPr/>
      </w:pPr>
      <w:bookmarkStart w:id="56" w:name="__RefHeading___Toc2003_1779949705"/>
      <w:bookmarkEnd w:id="56"/>
      <w:r>
        <w:rPr/>
        <w:t>5. Attaching device does not cause any serial port to appear.</w:t>
      </w:r>
    </w:p>
    <w:p>
      <w:pPr>
        <w:pStyle w:val="Normal"/>
        <w:jc w:val="left"/>
        <w:rPr/>
      </w:pPr>
      <w:r>
        <w:rPr/>
        <w:t xml:space="preserve">A. This happens in older OSes. New OSes have automatic detection of USB to Serial generic driver and have no problem in communicating with the device. If your OS does not show a serial port when device is connected to USB port, first install a driver from here: </w:t>
      </w:r>
      <w:hyperlink r:id="rId39">
        <w:r>
          <w:rPr>
            <w:rStyle w:val="InternetLink"/>
          </w:rPr>
          <w:t>https://www.microchip.com/en-us/product/MCP2221</w:t>
        </w:r>
      </w:hyperlink>
      <w:r>
        <w:rPr/>
        <w:t xml:space="preserve">. If the driver does not resolve the problem, remove the device and go to /dev folder (for linux) and count the number of devices there. Then attach the device and count the number of devices in the /dev folder again. If there is a change, then find the name of the newly added device and send it to us. We will add the new device into our driver within a short time and release the new driver. </w:t>
      </w:r>
    </w:p>
    <w:p>
      <w:pPr>
        <w:pStyle w:val="Normal"/>
        <w:jc w:val="left"/>
        <w:rPr/>
      </w:pPr>
      <w:r>
        <w:rPr/>
      </w:r>
    </w:p>
    <w:p>
      <w:pPr>
        <w:pStyle w:val="Normal"/>
        <w:jc w:val="left"/>
        <w:rPr/>
      </w:pPr>
      <w:r>
        <w:rPr/>
      </w:r>
    </w:p>
    <w:p>
      <w:pPr>
        <w:pStyle w:val="Heading1"/>
        <w:numPr>
          <w:ilvl w:val="0"/>
          <w:numId w:val="11"/>
        </w:numPr>
        <w:ind w:left="0" w:right="0" w:hanging="0"/>
        <w:rPr/>
      </w:pPr>
      <w:bookmarkStart w:id="57" w:name="__RefHeading___Toc299_3179015967"/>
      <w:bookmarkEnd w:id="57"/>
      <w:r>
        <w:rPr/>
        <w:t>Driver Version History</w:t>
      </w:r>
    </w:p>
    <w:p>
      <w:pPr>
        <w:pStyle w:val="Heading2"/>
        <w:numPr>
          <w:ilvl w:val="1"/>
          <w:numId w:val="11"/>
        </w:numPr>
        <w:ind w:left="0" w:right="0" w:hanging="0"/>
        <w:rPr/>
      </w:pPr>
      <w:bookmarkStart w:id="58" w:name="__RefHeading___Toc1200_2587083516"/>
      <w:bookmarkEnd w:id="58"/>
      <w:r>
        <w:rPr/>
        <w:t>Version 1.8</w:t>
      </w:r>
    </w:p>
    <w:p>
      <w:pPr>
        <w:pStyle w:val="TextBody"/>
        <w:numPr>
          <w:ilvl w:val="0"/>
          <w:numId w:val="11"/>
        </w:numPr>
        <w:bidi w:val="0"/>
        <w:ind w:left="0" w:right="0" w:hanging="0"/>
        <w:jc w:val="left"/>
        <w:rPr/>
      </w:pPr>
      <w:r>
        <w:rPr/>
        <w:t>Added support of Raspberry PI, Orange PI, Banana PI, BeagleBone, Mac OSX Intel. Added support for new hardware revision.</w:t>
      </w:r>
    </w:p>
    <w:p>
      <w:pPr>
        <w:pStyle w:val="Heading2"/>
        <w:numPr>
          <w:ilvl w:val="1"/>
          <w:numId w:val="11"/>
        </w:numPr>
        <w:ind w:left="0" w:right="0" w:hanging="0"/>
        <w:rPr/>
      </w:pPr>
      <w:bookmarkStart w:id="59" w:name="__RefHeading___Toc1202_2587083516"/>
      <w:bookmarkEnd w:id="59"/>
      <w:r>
        <w:rPr/>
        <w:t>Version 1.7</w:t>
      </w:r>
    </w:p>
    <w:p>
      <w:pPr>
        <w:pStyle w:val="TextBody"/>
        <w:numPr>
          <w:ilvl w:val="0"/>
          <w:numId w:val="11"/>
        </w:numPr>
        <w:bidi w:val="0"/>
        <w:ind w:left="0" w:right="0" w:hanging="0"/>
        <w:jc w:val="left"/>
        <w:rPr/>
      </w:pPr>
      <w:r>
        <w:rPr/>
        <w:t>Added functions SetQ and SetSession.</w:t>
      </w:r>
    </w:p>
    <w:p>
      <w:pPr>
        <w:pStyle w:val="Heading2"/>
        <w:numPr>
          <w:ilvl w:val="1"/>
          <w:numId w:val="11"/>
        </w:numPr>
        <w:ind w:left="0" w:right="0" w:hanging="0"/>
        <w:rPr/>
      </w:pPr>
      <w:bookmarkStart w:id="60" w:name="__RefHeading___Toc3134_588938833"/>
      <w:bookmarkEnd w:id="60"/>
      <w:r>
        <w:rPr/>
        <w:t>Version 1.6</w:t>
      </w:r>
    </w:p>
    <w:p>
      <w:pPr>
        <w:pStyle w:val="TextBody"/>
        <w:numPr>
          <w:ilvl w:val="0"/>
          <w:numId w:val="11"/>
        </w:numPr>
        <w:bidi w:val="0"/>
        <w:ind w:left="0" w:right="0" w:hanging="0"/>
        <w:jc w:val="left"/>
        <w:rPr/>
      </w:pPr>
      <w:r>
        <w:rPr/>
        <w:t>Linux shared library and GUI modification and .app creation.</w:t>
      </w:r>
    </w:p>
    <w:p>
      <w:pPr>
        <w:pStyle w:val="Heading2"/>
        <w:numPr>
          <w:ilvl w:val="1"/>
          <w:numId w:val="11"/>
        </w:numPr>
        <w:ind w:left="0" w:right="0" w:hanging="0"/>
        <w:rPr/>
      </w:pPr>
      <w:bookmarkStart w:id="61" w:name="__RefHeading___Toc3136_588938833"/>
      <w:bookmarkEnd w:id="61"/>
      <w:r>
        <w:rPr/>
        <w:t>Version 1.5</w:t>
      </w:r>
    </w:p>
    <w:p>
      <w:pPr>
        <w:pStyle w:val="TextBody"/>
        <w:numPr>
          <w:ilvl w:val="0"/>
          <w:numId w:val="11"/>
        </w:numPr>
        <w:bidi w:val="0"/>
        <w:ind w:left="0" w:right="0" w:hanging="0"/>
        <w:jc w:val="left"/>
        <w:rPr/>
      </w:pPr>
      <w:r>
        <w:rPr/>
        <w:t>MAC OSX GUI modification and .app creation.</w:t>
      </w:r>
    </w:p>
    <w:p>
      <w:pPr>
        <w:pStyle w:val="Heading2"/>
        <w:numPr>
          <w:ilvl w:val="1"/>
          <w:numId w:val="11"/>
        </w:numPr>
        <w:ind w:left="0" w:right="0" w:hanging="0"/>
        <w:rPr/>
      </w:pPr>
      <w:bookmarkStart w:id="62" w:name="__RefHeading___Toc3138_588938833"/>
      <w:bookmarkEnd w:id="62"/>
      <w:r>
        <w:rPr/>
        <w:t>Version 1.4</w:t>
      </w:r>
    </w:p>
    <w:p>
      <w:pPr>
        <w:pStyle w:val="TextBody"/>
        <w:rPr/>
      </w:pPr>
      <w:r>
        <w:rPr/>
        <w:t>MAC OSX support implemented completely.</w:t>
      </w:r>
    </w:p>
    <w:p>
      <w:pPr>
        <w:pStyle w:val="Heading2"/>
        <w:numPr>
          <w:ilvl w:val="1"/>
          <w:numId w:val="11"/>
        </w:numPr>
        <w:ind w:left="0" w:right="0" w:hanging="0"/>
        <w:rPr/>
      </w:pPr>
      <w:bookmarkStart w:id="63" w:name="__RefHeading___Toc3523_16671859"/>
      <w:bookmarkStart w:id="64" w:name="__DdeLink__1882_1690045685"/>
      <w:bookmarkEnd w:id="63"/>
      <w:bookmarkEnd w:id="64"/>
      <w:r>
        <w:rPr/>
        <w:t>Version 1.3</w:t>
      </w:r>
    </w:p>
    <w:p>
      <w:pPr>
        <w:pStyle w:val="Normal"/>
        <w:numPr>
          <w:ilvl w:val="1"/>
          <w:numId w:val="11"/>
        </w:numPr>
        <w:bidi w:val="0"/>
        <w:ind w:left="0" w:right="0" w:hanging="0"/>
        <w:jc w:val="left"/>
        <w:rPr/>
      </w:pPr>
      <w:r>
        <w:rPr/>
        <w:t>GetSettings function bug fix. Initial coding of Mac OSX driver.</w:t>
      </w:r>
    </w:p>
    <w:p>
      <w:pPr>
        <w:pStyle w:val="Heading2"/>
        <w:numPr>
          <w:ilvl w:val="1"/>
          <w:numId w:val="11"/>
        </w:numPr>
        <w:ind w:left="0" w:right="0" w:hanging="0"/>
        <w:rPr/>
      </w:pPr>
      <w:bookmarkStart w:id="65" w:name="__RefHeading___Toc2065_1180037595"/>
      <w:bookmarkStart w:id="66" w:name="__DdeLink__1882_16900456851"/>
      <w:bookmarkEnd w:id="65"/>
      <w:bookmarkEnd w:id="66"/>
      <w:r>
        <w:rPr/>
        <w:t>Version 1.2</w:t>
      </w:r>
    </w:p>
    <w:p>
      <w:pPr>
        <w:pStyle w:val="Normal"/>
        <w:numPr>
          <w:ilvl w:val="1"/>
          <w:numId w:val="11"/>
        </w:numPr>
        <w:bidi w:val="0"/>
        <w:ind w:left="0" w:right="0" w:hanging="0"/>
        <w:jc w:val="left"/>
        <w:rPr/>
      </w:pPr>
      <w:r>
        <w:rPr/>
        <w:t>Thingmagic Nano integration.</w:t>
      </w:r>
    </w:p>
    <w:p>
      <w:pPr>
        <w:pStyle w:val="Heading2"/>
        <w:numPr>
          <w:ilvl w:val="1"/>
          <w:numId w:val="11"/>
        </w:numPr>
        <w:ind w:left="0" w:right="0" w:hanging="0"/>
        <w:rPr/>
      </w:pPr>
      <w:bookmarkStart w:id="67" w:name="__RefHeading___Toc2067_1180037595"/>
      <w:bookmarkEnd w:id="67"/>
      <w:r>
        <w:rPr/>
        <w:t>Version 1.1</w:t>
      </w:r>
    </w:p>
    <w:p>
      <w:pPr>
        <w:pStyle w:val="Normal"/>
        <w:numPr>
          <w:ilvl w:val="1"/>
          <w:numId w:val="11"/>
        </w:numPr>
        <w:bidi w:val="0"/>
        <w:ind w:left="0" w:right="0" w:hanging="0"/>
        <w:jc w:val="left"/>
        <w:rPr/>
      </w:pPr>
      <w:r>
        <w:rPr/>
        <w:t>Auto detection support added to  MONZA_4QT, UCODE_8, MONZA_R6, MONZA_R6P, MONZA_4I, IMPINJ_M730, IMPINJ_M750.</w:t>
      </w:r>
    </w:p>
    <w:p>
      <w:pPr>
        <w:pStyle w:val="Heading2"/>
        <w:numPr>
          <w:ilvl w:val="1"/>
          <w:numId w:val="11"/>
        </w:numPr>
        <w:ind w:left="0" w:right="0" w:hanging="0"/>
        <w:rPr/>
      </w:pPr>
      <w:bookmarkStart w:id="68" w:name="__RefHeading___Toc2069_1180037595"/>
      <w:bookmarkEnd w:id="68"/>
      <w:r>
        <w:rPr/>
        <w:t>Version 1.0</w:t>
      </w:r>
    </w:p>
    <w:p>
      <w:pPr>
        <w:pStyle w:val="Normal"/>
        <w:bidi w:val="0"/>
        <w:jc w:val="left"/>
        <w:rPr/>
      </w:pPr>
      <w:r>
        <w:rPr/>
        <w:t>Initial version. Auto detection support added to HIGGS_3, HIGGS_4, HIGGS_EC, MONZA_4D, MONZA_4E, ICODE_7, ICODE_DNA, EM4423.</w:t>
      </w:r>
    </w:p>
    <w:p>
      <w:pPr>
        <w:pStyle w:val="Normal"/>
        <w:jc w:val="left"/>
        <w:rPr/>
      </w:pPr>
      <w:r>
        <w:rPr/>
      </w:r>
    </w:p>
    <w:p>
      <w:pPr>
        <w:pStyle w:val="Normal"/>
        <w:jc w:val="left"/>
        <w:rPr/>
      </w:pPr>
      <w:r>
        <w:rPr/>
        <w:t>For questions, contact Jence.</w:t>
      </w:r>
    </w:p>
    <w:p>
      <w:pPr>
        <w:pStyle w:val="Normal"/>
        <w:jc w:val="left"/>
        <w:rPr/>
      </w:pPr>
      <w:r>
        <w:rPr/>
      </w:r>
    </w:p>
    <w:p>
      <w:pPr>
        <w:pStyle w:val="Normal"/>
        <w:jc w:val="left"/>
        <w:rPr/>
      </w:pPr>
      <w:r>
        <w:rPr/>
        <w:t>JENCE</w:t>
      </w:r>
    </w:p>
    <w:p>
      <w:pPr>
        <w:pStyle w:val="Normal"/>
        <w:jc w:val="left"/>
        <w:rPr/>
      </w:pPr>
      <w:hyperlink r:id="rId40">
        <w:r>
          <w:rPr>
            <w:rStyle w:val="InternetLink"/>
          </w:rPr>
          <w:t>http://www.jence.com</w:t>
        </w:r>
      </w:hyperlink>
    </w:p>
    <w:p>
      <w:pPr>
        <w:pStyle w:val="Normal"/>
        <w:jc w:val="left"/>
        <w:rPr/>
      </w:pPr>
      <w:r>
        <w:rPr/>
        <w:t xml:space="preserve">Email: </w:t>
      </w:r>
      <w:hyperlink r:id="rId41">
        <w:r>
          <w:rPr>
            <w:rStyle w:val="InternetLink"/>
          </w:rPr>
          <w:t>jence@jence.com</w:t>
        </w:r>
      </w:hyperlink>
    </w:p>
    <w:p>
      <w:pPr>
        <w:pStyle w:val="Normal"/>
        <w:jc w:val="left"/>
        <w:rPr>
          <w:bCs w:val="false"/>
          <w:iCs w:val="false"/>
          <w:caps w:val="false"/>
          <w:smallCaps w:val="false"/>
          <w:color w:val="000000"/>
          <w:spacing w:val="0"/>
        </w:rPr>
      </w:pPr>
      <w:r>
        <w:rPr>
          <w:bCs w:val="false"/>
          <w:iCs w:val="false"/>
          <w:caps w:val="false"/>
          <w:smallCaps w:val="false"/>
          <w:color w:val="000000"/>
          <w:spacing w:val="0"/>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Microsoft Sans Serif">
    <w:charset w:val="00"/>
    <w:family w:val="roman"/>
    <w:pitch w:val="variable"/>
  </w:font>
  <w:font w:name="Microsoft Sans Serif">
    <w:charset w:val="00"/>
    <w:family w:val="swiss"/>
    <w:pitch w:val="variable"/>
  </w:font>
  <w:font w:name="Liberation Sans">
    <w:altName w:val="Arial"/>
    <w:charset w:val="00"/>
    <w:family w:val="swiss"/>
    <w:pitch w:val="variable"/>
  </w:font>
  <w:font w:name="Consolas">
    <w:charset w:val="00"/>
    <w:family w:val="roman"/>
    <w:pitch w:val="variable"/>
  </w:font>
  <w:font w:name="inherit">
    <w:charset w:val="00"/>
    <w:family w:val="roman"/>
    <w:pitch w:val="variable"/>
  </w:font>
  <w:font w:name="Consi">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Noto Sans Cond">
    <w:charset w:val="00"/>
    <w:family w:val="roman"/>
    <w:pitch w:val="variable"/>
  </w:font>
  <w:font w:name="Consolas">
    <w:charset w:val="01"/>
    <w:family w:val="modern"/>
    <w:pitch w:val="fixed"/>
  </w:font>
  <w:font w:name="Liberation Serif">
    <w:altName w:val="Times New Roman"/>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Microsoft Sans Serif" w:hAnsi="Microsoft Sans Serif" w:eastAsia="SimSun" w:cs="Mangal"/>
      <w:color w:val="auto"/>
      <w:kern w:val="2"/>
      <w:sz w:val="24"/>
      <w:szCs w:val="24"/>
      <w:lang w:val="en-US" w:eastAsia="zh-CN" w:bidi="hi-IN"/>
    </w:rPr>
  </w:style>
  <w:style w:type="paragraph" w:styleId="Heading1">
    <w:name w:val="Heading 1"/>
    <w:basedOn w:val="Heading"/>
    <w:next w:val="TextBody"/>
    <w:qFormat/>
    <w:pPr>
      <w:pBdr>
        <w:top w:val="single" w:sz="2" w:space="1" w:color="000000"/>
        <w:bottom w:val="single" w:sz="2" w:space="1" w:color="000000"/>
      </w:pBdr>
      <w:spacing w:before="240" w:after="120"/>
      <w:outlineLvl w:val="0"/>
    </w:pPr>
    <w:rPr>
      <w:rFonts w:ascii="Microsoft Sans Serif" w:hAnsi="Microsoft Sans Serif"/>
      <w:b/>
      <w:bCs/>
      <w:sz w:val="36"/>
      <w:szCs w:val="36"/>
    </w:rPr>
  </w:style>
  <w:style w:type="paragraph" w:styleId="Heading2">
    <w:name w:val="Heading 2"/>
    <w:basedOn w:val="Heading"/>
    <w:next w:val="TextBody"/>
    <w:qFormat/>
    <w:pPr>
      <w:spacing w:before="200" w:after="120"/>
      <w:outlineLvl w:val="1"/>
    </w:pPr>
    <w:rPr>
      <w:rFonts w:ascii="Liberation Sans" w:hAnsi="Liberation Sans"/>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FollowedHyperlink">
    <w:name w:val="FollowedHyperlink"/>
    <w:qFormat/>
    <w:rPr>
      <w:color w:val="800000"/>
      <w:u w:val="single"/>
      <w:lang w:val="zxx" w:eastAsia="zxx" w:bidi="zxx"/>
    </w:rPr>
  </w:style>
  <w:style w:type="character" w:styleId="ListLabel1">
    <w:name w:val="ListLabel 1"/>
    <w:qFormat/>
    <w:rPr/>
  </w:style>
  <w:style w:type="character" w:styleId="ListLabel2">
    <w:name w:val="ListLabel 2"/>
    <w:qFormat/>
    <w:rPr>
      <w:rFonts w:ascii="Microsoft Sans Serif" w:hAnsi="Microsoft Sans Serif"/>
      <w:sz w:val="24"/>
      <w:szCs w:val="24"/>
    </w:rPr>
  </w:style>
  <w:style w:type="character" w:styleId="ListLabel3">
    <w:name w:val="ListLabel 3"/>
    <w:qFormat/>
    <w:rPr>
      <w:b w:val="false"/>
      <w:bCs w:val="false"/>
      <w:sz w:val="24"/>
      <w:szCs w:val="24"/>
    </w:rPr>
  </w:style>
  <w:style w:type="character" w:styleId="ListLabel4">
    <w:name w:val="ListLabel 4"/>
    <w:qFormat/>
    <w:rPr>
      <w:rFonts w:ascii="Consolas" w:hAnsi="Consolas"/>
      <w:b w:val="false"/>
      <w:bCs w:val="false"/>
      <w:sz w:val="24"/>
      <w:szCs w:val="24"/>
    </w:rPr>
  </w:style>
  <w:style w:type="character" w:styleId="ListLabel5">
    <w:name w:val="ListLabel 5"/>
    <w:qFormat/>
    <w:rPr>
      <w:rFonts w:ascii="inherit" w:hAnsi="inherit"/>
      <w:b w:val="false"/>
      <w:i w:val="false"/>
      <w:caps w:val="false"/>
      <w:smallCaps w:val="false"/>
      <w:strike w:val="false"/>
      <w:dstrike w:val="false"/>
      <w:spacing w:val="0"/>
      <w:sz w:val="21"/>
      <w:u w:val="none"/>
      <w:effect w:val="none"/>
    </w:rPr>
  </w:style>
  <w:style w:type="character" w:styleId="ListLabel6">
    <w:name w:val="ListLabel 6"/>
    <w:qFormat/>
    <w:rPr>
      <w:rFonts w:ascii="Consi" w:hAnsi="Consi"/>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rFonts w:ascii="Microsoft Sans Serif" w:hAnsi="Microsoft Sans Serif"/>
      <w:b/>
      <w:bCs/>
      <w:sz w:val="56"/>
      <w:szCs w:val="56"/>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6" w:leader="dot"/>
      </w:tabs>
      <w:ind w:left="566" w:right="0" w:hanging="0"/>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icrochip.com/en-us/product/MCP2221" TargetMode="External"/><Relationship Id="rId3" Type="http://schemas.openxmlformats.org/officeDocument/2006/relationships/hyperlink" Target="http://jence.com/web/"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yperlink" Target="https://www.raspberrypi.com/software/operating-systems/" TargetMode="External"/><Relationship Id="rId22" Type="http://schemas.openxmlformats.org/officeDocument/2006/relationships/hyperlink" Target="https://wiki.banana-pi.org/Banana_Pi_BPI-M4" TargetMode="External"/><Relationship Id="rId23" Type="http://schemas.openxmlformats.org/officeDocument/2006/relationships/hyperlink" Target="https://download.banana-pi.dev/d/ca025d76afd448aabc63/?p=%2FImages%2FBPI-M4%2Flinux&amp;mode=list" TargetMode="External"/><Relationship Id="rId24" Type="http://schemas.openxmlformats.org/officeDocument/2006/relationships/hyperlink" Target="https://drive.google.com/drive/folders/1KzyzyByev-fpZat7yvgYz1omOqFFqt1k" TargetMode="External"/><Relationship Id="rId25" Type="http://schemas.openxmlformats.org/officeDocument/2006/relationships/hyperlink" Target="http://www.orangepi.org/html/serviceAndSupport/index.html" TargetMode="External"/><Relationship Id="rId26" Type="http://schemas.openxmlformats.org/officeDocument/2006/relationships/hyperlink" Target="https://beagleboard.org/getting-started" TargetMode="External"/><Relationship Id="rId27" Type="http://schemas.openxmlformats.org/officeDocument/2006/relationships/hyperlink" Target="https://debian.beagleboard.org/images/bone-debian-8.7-lxqt-4gb-armhf-2017-03-19-4gb.img.xz" TargetMode="External"/><Relationship Id="rId28" Type="http://schemas.openxmlformats.org/officeDocument/2006/relationships/hyperlink" Target="http://ofitselfso.com/BeagleNotes/HowToConnectPocketBeagleToTheInternetViaUSB.php" TargetMode="External"/><Relationship Id="rId29" Type="http://schemas.openxmlformats.org/officeDocument/2006/relationships/hyperlink" Target="https://beagleboard.org/p/hologram/sharing-internet-with-the-pocketbeagle-on-osx-cd62b2" TargetMode="External"/><Relationship Id="rId30" Type="http://schemas.openxmlformats.org/officeDocument/2006/relationships/hyperlink" Target="https://www.elementzonline.com/blog/Sharing-Internet-using-Network-Over-USB-in-PocketBeagle" TargetMode="External"/><Relationship Id="rId31" Type="http://schemas.openxmlformats.org/officeDocument/2006/relationships/hyperlink" Target="mailto:debian@192.168.7.2" TargetMode="External"/><Relationship Id="rId32" Type="http://schemas.openxmlformats.org/officeDocument/2006/relationships/hyperlink" Target="mailto:debian@192.168.7.2" TargetMode="External"/><Relationship Id="rId33" Type="http://schemas.openxmlformats.org/officeDocument/2006/relationships/hyperlink" Target="mailto:debian@beaglebone.local" TargetMode="External"/><Relationship Id="rId34" Type="http://schemas.openxmlformats.org/officeDocument/2006/relationships/hyperlink" Target="https://www.cygwin.com/" TargetMode="External"/><Relationship Id="rId35" Type="http://schemas.openxmlformats.org/officeDocument/2006/relationships/hyperlink" Target="mailto:debian@192.168.7.2" TargetMode="External"/><Relationship Id="rId36" Type="http://schemas.openxmlformats.org/officeDocument/2006/relationships/image" Target="media/image18.png"/><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hyperlink" Target="https://www.microchip.com/en-us/product/MCP2221" TargetMode="External"/><Relationship Id="rId40" Type="http://schemas.openxmlformats.org/officeDocument/2006/relationships/hyperlink" Target="http://www.jence.com/" TargetMode="External"/><Relationship Id="rId41" Type="http://schemas.openxmlformats.org/officeDocument/2006/relationships/hyperlink" Target="mailto:support@jence.com" TargetMode="Externa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68393</TotalTime>
  <Application>LibreOffice/6.1.1.2$Windows_X86_64 LibreOffice_project/5d19a1bfa650b796764388cd8b33a5af1f5baa1b</Application>
  <Pages>33</Pages>
  <Words>6347</Words>
  <Characters>32872</Characters>
  <CharactersWithSpaces>39545</CharactersWithSpaces>
  <Paragraphs>564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2017-09-28T12:37:41Z</dcterms:created>
  <dc:creator/>
  <dc:description/>
  <dc:language>en-US</dc:language>
  <cp:lastModifiedBy/>
  <dcterms:modified xsi:type="dcterms:W3CDTF">2023-02-22T17:40:23Z</dcterms:modified>
  <cp:revision>212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