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B8A" w:rsidRPr="008216B8" w:rsidRDefault="0059612B">
      <w:pPr>
        <w:rPr>
          <w:rFonts w:cstheme="minorHAnsi"/>
        </w:rPr>
      </w:pPr>
      <w:r w:rsidRPr="008216B8">
        <w:rPr>
          <w:rFonts w:cstheme="minorHAnsi"/>
        </w:rPr>
        <w:t>VLAN:</w:t>
      </w:r>
    </w:p>
    <w:p w:rsidR="0059612B" w:rsidRPr="008216B8" w:rsidRDefault="0059612B">
      <w:pPr>
        <w:rPr>
          <w:rFonts w:cstheme="minorHAnsi"/>
        </w:rPr>
      </w:pPr>
      <w:r w:rsidRPr="008216B8">
        <w:rPr>
          <w:rStyle w:val="Strong"/>
          <w:rFonts w:cstheme="minorHAnsi"/>
          <w:color w:val="222222"/>
          <w:shd w:val="clear" w:color="auto" w:fill="FFFFFF"/>
        </w:rPr>
        <w:t>VLAN</w:t>
      </w:r>
      <w:r w:rsidRPr="008216B8">
        <w:rPr>
          <w:rFonts w:cstheme="minorHAnsi"/>
          <w:color w:val="222222"/>
          <w:shd w:val="clear" w:color="auto" w:fill="FFFFFF"/>
        </w:rPr>
        <w:t> is a custom network which is created from one or more local area networks. It enables a group of devices available in multiple networks to be combined into one logical network. The result becomes a virtual LAN that is administered like a physical LAN. The full form of VLAN is defined as Virtual Local Area Network.</w:t>
      </w:r>
    </w:p>
    <w:p w:rsidR="0059612B" w:rsidRPr="008216B8" w:rsidRDefault="0059612B">
      <w:pPr>
        <w:rPr>
          <w:rFonts w:cstheme="minorHAnsi"/>
          <w:color w:val="140628"/>
          <w:shd w:val="clear" w:color="auto" w:fill="FFFFFF"/>
        </w:rPr>
      </w:pPr>
      <w:r w:rsidRPr="008216B8">
        <w:rPr>
          <w:rFonts w:cstheme="minorHAnsi"/>
          <w:color w:val="140628"/>
          <w:shd w:val="clear" w:color="auto" w:fill="FFFFFF"/>
        </w:rPr>
        <w:t> VLANs allow network administrators to automatically limit access to a specified group of users by dividing workstations into different isolated LAN segments. When users move their workstations, administrators don’t need to reconfigure the network or change VLAN groups. These factors decrease the amount of time and energy administrators must devote to configuration and security measures.</w:t>
      </w:r>
    </w:p>
    <w:p w:rsidR="008216B8" w:rsidRPr="008216B8" w:rsidRDefault="008216B8" w:rsidP="008216B8">
      <w:pPr>
        <w:rPr>
          <w:rFonts w:cstheme="minorHAnsi"/>
          <w:color w:val="140628"/>
          <w:shd w:val="clear" w:color="auto" w:fill="FFFFFF"/>
        </w:rPr>
      </w:pPr>
      <w:r w:rsidRPr="008216B8">
        <w:rPr>
          <w:rFonts w:cstheme="minorHAnsi"/>
          <w:color w:val="140628"/>
          <w:shd w:val="clear" w:color="auto" w:fill="FFFFFF"/>
        </w:rPr>
        <w:t>Without VLANs, a broadcast sent from a host can easily reach all network devices. Each and every device will process broadcast received frames. It can increase the CPU overhead on each device and reduce the overall network security.</w:t>
      </w:r>
    </w:p>
    <w:p w:rsidR="008216B8" w:rsidRPr="008216B8" w:rsidRDefault="008216B8" w:rsidP="008216B8">
      <w:pPr>
        <w:rPr>
          <w:rFonts w:cstheme="minorHAnsi"/>
          <w:color w:val="140628"/>
          <w:shd w:val="clear" w:color="auto" w:fill="FFFFFF"/>
        </w:rPr>
      </w:pPr>
      <w:r w:rsidRPr="008216B8">
        <w:rPr>
          <w:rFonts w:cstheme="minorHAnsi"/>
          <w:color w:val="140628"/>
          <w:shd w:val="clear" w:color="auto" w:fill="FFFFFF"/>
        </w:rPr>
        <w:t>In case if you place interfaces on both switches into separate VLAN, a broadcast from host A can reach only devices available inside the same VLAN. Hosts of VLANs will not even be aware that the communication took place. </w:t>
      </w:r>
      <w:bookmarkStart w:id="0" w:name="_GoBack"/>
      <w:bookmarkEnd w:id="0"/>
    </w:p>
    <w:p w:rsidR="008216B8" w:rsidRPr="008216B8" w:rsidRDefault="008216B8">
      <w:pPr>
        <w:rPr>
          <w:rFonts w:cstheme="minorHAnsi"/>
        </w:rPr>
      </w:pPr>
    </w:p>
    <w:sectPr w:rsidR="008216B8" w:rsidRPr="00821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3A0"/>
    <w:rsid w:val="002713A0"/>
    <w:rsid w:val="0059612B"/>
    <w:rsid w:val="008216B8"/>
    <w:rsid w:val="00CF7B8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612B"/>
    <w:rPr>
      <w:b/>
      <w:bCs/>
    </w:rPr>
  </w:style>
  <w:style w:type="paragraph" w:styleId="NormalWeb">
    <w:name w:val="Normal (Web)"/>
    <w:basedOn w:val="Normal"/>
    <w:uiPriority w:val="99"/>
    <w:semiHidden/>
    <w:unhideWhenUsed/>
    <w:rsid w:val="008216B8"/>
    <w:pPr>
      <w:spacing w:before="100" w:beforeAutospacing="1" w:after="100" w:afterAutospacing="1" w:line="240" w:lineRule="auto"/>
    </w:pPr>
    <w:rPr>
      <w:rFonts w:ascii="Times New Roman" w:eastAsia="Times New Roman" w:hAnsi="Times New Roman" w:cs="Times New Roman"/>
      <w:sz w:val="24"/>
      <w:szCs w:val="24"/>
      <w:lang w:bidi="bn-B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612B"/>
    <w:rPr>
      <w:b/>
      <w:bCs/>
    </w:rPr>
  </w:style>
  <w:style w:type="paragraph" w:styleId="NormalWeb">
    <w:name w:val="Normal (Web)"/>
    <w:basedOn w:val="Normal"/>
    <w:uiPriority w:val="99"/>
    <w:semiHidden/>
    <w:unhideWhenUsed/>
    <w:rsid w:val="008216B8"/>
    <w:pPr>
      <w:spacing w:before="100" w:beforeAutospacing="1" w:after="100" w:afterAutospacing="1" w:line="240" w:lineRule="auto"/>
    </w:pPr>
    <w:rPr>
      <w:rFonts w:ascii="Times New Roman" w:eastAsia="Times New Roman" w:hAnsi="Times New Roman" w:cs="Times New Roman"/>
      <w:sz w:val="24"/>
      <w:szCs w:val="24"/>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311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175</Words>
  <Characters>999</Characters>
  <Application>Microsoft Office Word</Application>
  <DocSecurity>0</DocSecurity>
  <Lines>8</Lines>
  <Paragraphs>2</Paragraphs>
  <ScaleCrop>false</ScaleCrop>
  <Company/>
  <LinksUpToDate>false</LinksUpToDate>
  <CharactersWithSpaces>1172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2022-11-13T15:23:00Z</dcterms:created>
  <dcterms:modified xsi:type="dcterms:W3CDTF">2022-11-13T15:26:00Z</dcterms:modified>
</cp:coreProperties>
</file>