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A37" w:rsidRPr="003D7A37" w:rsidRDefault="003D7A37" w:rsidP="003D7A37">
      <w:pPr>
        <w:shd w:val="clear" w:color="auto" w:fill="FFFFFF"/>
        <w:spacing w:line="240" w:lineRule="auto"/>
        <w:outlineLvl w:val="1"/>
        <w:rPr>
          <w:rFonts w:ascii="Arial" w:eastAsia="Times New Roman" w:hAnsi="Arial" w:cs="Arial"/>
          <w:color w:val="454545"/>
          <w:sz w:val="48"/>
          <w:szCs w:val="48"/>
        </w:rPr>
      </w:pPr>
      <w:bookmarkStart w:id="0" w:name="_GoBack"/>
      <w:bookmarkEnd w:id="0"/>
      <w:r w:rsidRPr="003D7A37">
        <w:rPr>
          <w:rFonts w:ascii="Arial" w:eastAsia="Times New Roman" w:hAnsi="Arial" w:cs="Arial"/>
          <w:color w:val="454545"/>
          <w:sz w:val="48"/>
          <w:szCs w:val="48"/>
        </w:rPr>
        <w:t>GLI Technical Specifications for Random Number Generator Testing</w:t>
      </w:r>
    </w:p>
    <w:p w:rsidR="003D7A37" w:rsidRPr="003D7A37" w:rsidRDefault="003D7A37" w:rsidP="003D7A37">
      <w:pPr>
        <w:shd w:val="clear" w:color="auto" w:fill="FFFFFF"/>
        <w:spacing w:before="75" w:after="75" w:line="240" w:lineRule="auto"/>
        <w:rPr>
          <w:rFonts w:ascii="Arial" w:eastAsia="Times New Roman" w:hAnsi="Arial" w:cs="Arial"/>
          <w:color w:val="000000"/>
          <w:sz w:val="21"/>
          <w:szCs w:val="21"/>
        </w:rPr>
      </w:pPr>
      <w:r w:rsidRPr="003D7A37">
        <w:rPr>
          <w:rFonts w:ascii="Arial" w:eastAsia="Times New Roman" w:hAnsi="Arial" w:cs="Arial"/>
          <w:color w:val="000000"/>
          <w:sz w:val="21"/>
          <w:szCs w:val="21"/>
        </w:rPr>
        <w:t> </w:t>
      </w:r>
    </w:p>
    <w:p w:rsidR="003D7A37" w:rsidRPr="003D7A37" w:rsidRDefault="003D7A37" w:rsidP="003D7A37">
      <w:pPr>
        <w:shd w:val="clear" w:color="auto" w:fill="FFFFFF"/>
        <w:spacing w:after="0" w:line="240" w:lineRule="auto"/>
        <w:rPr>
          <w:rFonts w:ascii="Arial" w:eastAsia="Times New Roman" w:hAnsi="Arial" w:cs="Arial"/>
          <w:color w:val="000000"/>
          <w:sz w:val="21"/>
          <w:szCs w:val="21"/>
        </w:rPr>
      </w:pPr>
      <w:r w:rsidRPr="003D7A37">
        <w:rPr>
          <w:rFonts w:ascii="Arial" w:eastAsia="Times New Roman" w:hAnsi="Arial" w:cs="Arial"/>
          <w:b/>
          <w:bCs/>
          <w:color w:val="454545"/>
          <w:sz w:val="28"/>
          <w:szCs w:val="28"/>
        </w:rPr>
        <w:t>The manufacturer shall submit all hardware and software necessary for the collection of random data. It is highly recommended that RNG application run on hardware identical to what will be used in the field environment.</w:t>
      </w:r>
    </w:p>
    <w:p w:rsidR="003D7A37" w:rsidRPr="003D7A37" w:rsidRDefault="003D7A37" w:rsidP="003D7A37">
      <w:pPr>
        <w:shd w:val="clear" w:color="auto" w:fill="FFFFFF"/>
        <w:spacing w:before="75" w:after="75" w:line="240" w:lineRule="auto"/>
        <w:rPr>
          <w:rFonts w:ascii="Arial" w:eastAsia="Times New Roman" w:hAnsi="Arial" w:cs="Arial"/>
          <w:color w:val="000000"/>
          <w:sz w:val="21"/>
          <w:szCs w:val="21"/>
        </w:rPr>
      </w:pPr>
      <w:r w:rsidRPr="003D7A37">
        <w:rPr>
          <w:rFonts w:ascii="Arial" w:eastAsia="Times New Roman" w:hAnsi="Arial" w:cs="Arial"/>
          <w:color w:val="000000"/>
          <w:sz w:val="21"/>
          <w:szCs w:val="21"/>
        </w:rPr>
        <w:t> </w:t>
      </w:r>
    </w:p>
    <w:p w:rsidR="003D7A37" w:rsidRPr="003D7A37" w:rsidRDefault="003D7A37" w:rsidP="003D7A37">
      <w:pPr>
        <w:shd w:val="clear" w:color="auto" w:fill="FFFFFF"/>
        <w:spacing w:after="0" w:line="240" w:lineRule="auto"/>
        <w:rPr>
          <w:rFonts w:ascii="Arial" w:eastAsia="Times New Roman" w:hAnsi="Arial" w:cs="Arial"/>
          <w:color w:val="000000"/>
          <w:sz w:val="21"/>
          <w:szCs w:val="21"/>
        </w:rPr>
      </w:pPr>
      <w:r w:rsidRPr="003D7A37">
        <w:rPr>
          <w:rFonts w:ascii="Arial" w:eastAsia="Times New Roman" w:hAnsi="Arial" w:cs="Arial"/>
          <w:color w:val="000000"/>
          <w:sz w:val="21"/>
          <w:szCs w:val="21"/>
        </w:rPr>
        <w:t>If this is not possible, please contact the laboratory prior to submission to discuss the collection method. The manufacturer shall submit all source code and requisite materials necessary to compile the RNG application and obtain an identical version of the program that was submitted for testing.  If this is not possible, please contact the laboratory prior to submission to discuss the collection method.</w:t>
      </w:r>
    </w:p>
    <w:p w:rsidR="003D7A37" w:rsidRPr="003D7A37" w:rsidRDefault="003D7A37" w:rsidP="003D7A37">
      <w:pPr>
        <w:shd w:val="clear" w:color="auto" w:fill="FFFFFF"/>
        <w:spacing w:before="75" w:after="75" w:line="240" w:lineRule="auto"/>
        <w:rPr>
          <w:rFonts w:ascii="Arial" w:eastAsia="Times New Roman" w:hAnsi="Arial" w:cs="Arial"/>
          <w:color w:val="000000"/>
          <w:sz w:val="21"/>
          <w:szCs w:val="21"/>
        </w:rPr>
      </w:pPr>
      <w:r w:rsidRPr="003D7A37">
        <w:rPr>
          <w:rFonts w:ascii="Arial" w:eastAsia="Times New Roman" w:hAnsi="Arial" w:cs="Arial"/>
          <w:color w:val="000000"/>
          <w:sz w:val="21"/>
          <w:szCs w:val="21"/>
        </w:rPr>
        <w:t> </w:t>
      </w:r>
    </w:p>
    <w:p w:rsidR="003D7A37" w:rsidRPr="003D7A37" w:rsidRDefault="003D7A37" w:rsidP="003D7A37">
      <w:pPr>
        <w:shd w:val="clear" w:color="auto" w:fill="FFFFFF"/>
        <w:spacing w:after="0" w:line="240" w:lineRule="auto"/>
        <w:rPr>
          <w:rFonts w:ascii="Arial" w:eastAsia="Times New Roman" w:hAnsi="Arial" w:cs="Arial"/>
          <w:color w:val="000000"/>
          <w:sz w:val="21"/>
          <w:szCs w:val="21"/>
        </w:rPr>
      </w:pPr>
      <w:r w:rsidRPr="003D7A37">
        <w:rPr>
          <w:rFonts w:ascii="Arial" w:eastAsia="Times New Roman" w:hAnsi="Arial" w:cs="Arial"/>
          <w:color w:val="000000"/>
          <w:sz w:val="21"/>
          <w:szCs w:val="21"/>
        </w:rPr>
        <w:t>The manufacturer shall supply a submission letter that contains the following:</w:t>
      </w:r>
    </w:p>
    <w:p w:rsidR="003D7A37" w:rsidRPr="003D7A37" w:rsidRDefault="003D7A37" w:rsidP="003D7A37">
      <w:pPr>
        <w:shd w:val="clear" w:color="auto" w:fill="FFFFFF"/>
        <w:spacing w:before="75" w:after="75" w:line="240" w:lineRule="auto"/>
        <w:rPr>
          <w:rFonts w:ascii="Arial" w:eastAsia="Times New Roman" w:hAnsi="Arial" w:cs="Arial"/>
          <w:color w:val="000000"/>
          <w:sz w:val="21"/>
          <w:szCs w:val="21"/>
        </w:rPr>
      </w:pPr>
      <w:r w:rsidRPr="003D7A37">
        <w:rPr>
          <w:rFonts w:ascii="Arial" w:eastAsia="Times New Roman" w:hAnsi="Arial" w:cs="Arial"/>
          <w:color w:val="000000"/>
          <w:sz w:val="21"/>
          <w:szCs w:val="21"/>
        </w:rPr>
        <w:t> </w:t>
      </w:r>
    </w:p>
    <w:p w:rsidR="003D7A37" w:rsidRPr="003D7A37" w:rsidRDefault="003D7A37" w:rsidP="003D7A37">
      <w:pPr>
        <w:numPr>
          <w:ilvl w:val="0"/>
          <w:numId w:val="4"/>
        </w:numPr>
        <w:shd w:val="clear" w:color="auto" w:fill="FFFFFF"/>
        <w:spacing w:after="0" w:line="240" w:lineRule="auto"/>
        <w:ind w:left="450" w:firstLine="0"/>
        <w:rPr>
          <w:rFonts w:ascii="Arial" w:eastAsia="Times New Roman" w:hAnsi="Arial" w:cs="Arial"/>
          <w:color w:val="000000"/>
          <w:sz w:val="21"/>
          <w:szCs w:val="21"/>
        </w:rPr>
      </w:pPr>
      <w:r w:rsidRPr="003D7A37">
        <w:rPr>
          <w:rFonts w:ascii="Arial" w:eastAsia="Times New Roman" w:hAnsi="Arial" w:cs="Arial"/>
          <w:color w:val="000000"/>
          <w:sz w:val="21"/>
          <w:szCs w:val="21"/>
        </w:rPr>
        <w:t>Game parameters and rules including the number of selections within one game or draw, range and if the numbers are drawn with or without replacement, for example Keno, 20 numbers drawn from 1 through 80 without replacement;</w:t>
      </w:r>
    </w:p>
    <w:p w:rsidR="003D7A37" w:rsidRPr="003D7A37" w:rsidRDefault="003D7A37" w:rsidP="003D7A37">
      <w:pPr>
        <w:numPr>
          <w:ilvl w:val="0"/>
          <w:numId w:val="4"/>
        </w:numPr>
        <w:shd w:val="clear" w:color="auto" w:fill="FFFFFF"/>
        <w:spacing w:after="0" w:line="240" w:lineRule="auto"/>
        <w:ind w:left="450" w:firstLine="0"/>
        <w:rPr>
          <w:rFonts w:ascii="Arial" w:eastAsia="Times New Roman" w:hAnsi="Arial" w:cs="Arial"/>
          <w:color w:val="000000"/>
          <w:sz w:val="21"/>
          <w:szCs w:val="21"/>
        </w:rPr>
      </w:pPr>
      <w:r w:rsidRPr="003D7A37">
        <w:rPr>
          <w:rFonts w:ascii="Arial" w:eastAsia="Times New Roman" w:hAnsi="Arial" w:cs="Arial"/>
          <w:color w:val="000000"/>
          <w:sz w:val="21"/>
          <w:szCs w:val="21"/>
        </w:rPr>
        <w:t>A description of the RNG including seeding method, frequency and size of the seed, all key functions involved in the RNG process and type and location of the RNG algorithm that is used;</w:t>
      </w:r>
    </w:p>
    <w:p w:rsidR="003D7A37" w:rsidRPr="003D7A37" w:rsidRDefault="003D7A37" w:rsidP="003D7A37">
      <w:pPr>
        <w:numPr>
          <w:ilvl w:val="0"/>
          <w:numId w:val="4"/>
        </w:numPr>
        <w:shd w:val="clear" w:color="auto" w:fill="FFFFFF"/>
        <w:spacing w:after="0" w:line="240" w:lineRule="auto"/>
        <w:ind w:left="450" w:firstLine="0"/>
        <w:rPr>
          <w:rFonts w:ascii="Arial" w:eastAsia="Times New Roman" w:hAnsi="Arial" w:cs="Arial"/>
          <w:color w:val="000000"/>
          <w:sz w:val="21"/>
          <w:szCs w:val="21"/>
        </w:rPr>
      </w:pPr>
      <w:r w:rsidRPr="003D7A37">
        <w:rPr>
          <w:rFonts w:ascii="Arial" w:eastAsia="Times New Roman" w:hAnsi="Arial" w:cs="Arial"/>
          <w:color w:val="000000"/>
          <w:sz w:val="21"/>
          <w:szCs w:val="21"/>
        </w:rPr>
        <w:t>An explanation of any differences between how the data is drawn for the test application and the production application;</w:t>
      </w:r>
    </w:p>
    <w:p w:rsidR="003D7A37" w:rsidRPr="003D7A37" w:rsidRDefault="003D7A37" w:rsidP="003D7A37">
      <w:pPr>
        <w:numPr>
          <w:ilvl w:val="0"/>
          <w:numId w:val="4"/>
        </w:numPr>
        <w:shd w:val="clear" w:color="auto" w:fill="FFFFFF"/>
        <w:spacing w:after="0" w:line="240" w:lineRule="auto"/>
        <w:ind w:left="450" w:firstLine="0"/>
        <w:rPr>
          <w:rFonts w:ascii="Arial" w:eastAsia="Times New Roman" w:hAnsi="Arial" w:cs="Arial"/>
          <w:color w:val="000000"/>
          <w:sz w:val="21"/>
          <w:szCs w:val="21"/>
        </w:rPr>
      </w:pPr>
      <w:r w:rsidRPr="003D7A37">
        <w:rPr>
          <w:rFonts w:ascii="Arial" w:eastAsia="Times New Roman" w:hAnsi="Arial" w:cs="Arial"/>
          <w:color w:val="000000"/>
          <w:sz w:val="21"/>
          <w:szCs w:val="21"/>
        </w:rPr>
        <w:t>Software version(s);</w:t>
      </w:r>
    </w:p>
    <w:p w:rsidR="003D7A37" w:rsidRPr="003D7A37" w:rsidRDefault="003D7A37" w:rsidP="003D7A37">
      <w:pPr>
        <w:numPr>
          <w:ilvl w:val="0"/>
          <w:numId w:val="4"/>
        </w:numPr>
        <w:shd w:val="clear" w:color="auto" w:fill="FFFFFF"/>
        <w:spacing w:after="0" w:line="240" w:lineRule="auto"/>
        <w:ind w:left="450" w:firstLine="0"/>
        <w:rPr>
          <w:rFonts w:ascii="Arial" w:eastAsia="Times New Roman" w:hAnsi="Arial" w:cs="Arial"/>
          <w:color w:val="000000"/>
          <w:sz w:val="21"/>
          <w:szCs w:val="21"/>
        </w:rPr>
      </w:pPr>
      <w:r w:rsidRPr="003D7A37">
        <w:rPr>
          <w:rFonts w:ascii="Arial" w:eastAsia="Times New Roman" w:hAnsi="Arial" w:cs="Arial"/>
          <w:color w:val="000000"/>
          <w:sz w:val="21"/>
          <w:szCs w:val="21"/>
        </w:rPr>
        <w:t>A documented list of changes that have been made to the program since the last version that was submitted for the jurisdiction;</w:t>
      </w:r>
    </w:p>
    <w:p w:rsidR="003D7A37" w:rsidRPr="003D7A37" w:rsidRDefault="003D7A37" w:rsidP="003D7A37">
      <w:pPr>
        <w:numPr>
          <w:ilvl w:val="0"/>
          <w:numId w:val="4"/>
        </w:numPr>
        <w:shd w:val="clear" w:color="auto" w:fill="FFFFFF"/>
        <w:spacing w:after="0" w:line="240" w:lineRule="auto"/>
        <w:ind w:left="450" w:firstLine="0"/>
        <w:rPr>
          <w:rFonts w:ascii="Arial" w:eastAsia="Times New Roman" w:hAnsi="Arial" w:cs="Arial"/>
          <w:color w:val="000000"/>
          <w:sz w:val="21"/>
          <w:szCs w:val="21"/>
        </w:rPr>
      </w:pPr>
      <w:r w:rsidRPr="003D7A37">
        <w:rPr>
          <w:rFonts w:ascii="Arial" w:eastAsia="Times New Roman" w:hAnsi="Arial" w:cs="Arial"/>
          <w:color w:val="000000"/>
          <w:sz w:val="21"/>
          <w:szCs w:val="21"/>
        </w:rPr>
        <w:t>GLI Verify signatures or equivalent;</w:t>
      </w:r>
    </w:p>
    <w:p w:rsidR="003D7A37" w:rsidRPr="003D7A37" w:rsidRDefault="003D7A37" w:rsidP="003D7A37">
      <w:pPr>
        <w:numPr>
          <w:ilvl w:val="0"/>
          <w:numId w:val="4"/>
        </w:numPr>
        <w:shd w:val="clear" w:color="auto" w:fill="FFFFFF"/>
        <w:spacing w:after="0" w:line="240" w:lineRule="auto"/>
        <w:ind w:left="450" w:firstLine="0"/>
        <w:rPr>
          <w:rFonts w:ascii="Arial" w:eastAsia="Times New Roman" w:hAnsi="Arial" w:cs="Arial"/>
          <w:color w:val="000000"/>
          <w:sz w:val="21"/>
          <w:szCs w:val="21"/>
        </w:rPr>
      </w:pPr>
      <w:r w:rsidRPr="003D7A37">
        <w:rPr>
          <w:rFonts w:ascii="Arial" w:eastAsia="Times New Roman" w:hAnsi="Arial" w:cs="Arial"/>
          <w:color w:val="000000"/>
          <w:sz w:val="21"/>
          <w:szCs w:val="21"/>
        </w:rPr>
        <w:t>Hardware requirements and specifications;</w:t>
      </w:r>
    </w:p>
    <w:p w:rsidR="003D7A37" w:rsidRPr="003D7A37" w:rsidRDefault="003D7A37" w:rsidP="003D7A37">
      <w:pPr>
        <w:numPr>
          <w:ilvl w:val="0"/>
          <w:numId w:val="4"/>
        </w:numPr>
        <w:shd w:val="clear" w:color="auto" w:fill="FFFFFF"/>
        <w:spacing w:after="0" w:line="240" w:lineRule="auto"/>
        <w:ind w:left="450" w:firstLine="0"/>
        <w:rPr>
          <w:rFonts w:ascii="Arial" w:eastAsia="Times New Roman" w:hAnsi="Arial" w:cs="Arial"/>
          <w:color w:val="000000"/>
          <w:sz w:val="21"/>
          <w:szCs w:val="21"/>
        </w:rPr>
      </w:pPr>
      <w:r w:rsidRPr="003D7A37">
        <w:rPr>
          <w:rFonts w:ascii="Arial" w:eastAsia="Times New Roman" w:hAnsi="Arial" w:cs="Arial"/>
          <w:color w:val="000000"/>
          <w:sz w:val="21"/>
          <w:szCs w:val="21"/>
        </w:rPr>
        <w:t>Testing expectations;</w:t>
      </w:r>
    </w:p>
    <w:p w:rsidR="003D7A37" w:rsidRPr="003D7A37" w:rsidRDefault="003D7A37" w:rsidP="003D7A37">
      <w:pPr>
        <w:numPr>
          <w:ilvl w:val="0"/>
          <w:numId w:val="4"/>
        </w:numPr>
        <w:shd w:val="clear" w:color="auto" w:fill="FFFFFF"/>
        <w:spacing w:after="0" w:line="240" w:lineRule="auto"/>
        <w:ind w:left="450" w:firstLine="0"/>
        <w:rPr>
          <w:rFonts w:ascii="Arial" w:eastAsia="Times New Roman" w:hAnsi="Arial" w:cs="Arial"/>
          <w:color w:val="000000"/>
          <w:sz w:val="21"/>
          <w:szCs w:val="21"/>
        </w:rPr>
      </w:pPr>
      <w:r w:rsidRPr="003D7A37">
        <w:rPr>
          <w:rFonts w:ascii="Arial" w:eastAsia="Times New Roman" w:hAnsi="Arial" w:cs="Arial"/>
          <w:color w:val="000000"/>
          <w:sz w:val="21"/>
          <w:szCs w:val="21"/>
        </w:rPr>
        <w:t>Billing expectations;</w:t>
      </w:r>
    </w:p>
    <w:p w:rsidR="003D7A37" w:rsidRPr="003D7A37" w:rsidRDefault="003D7A37" w:rsidP="003D7A37">
      <w:pPr>
        <w:numPr>
          <w:ilvl w:val="0"/>
          <w:numId w:val="4"/>
        </w:numPr>
        <w:shd w:val="clear" w:color="auto" w:fill="FFFFFF"/>
        <w:spacing w:after="0" w:line="240" w:lineRule="auto"/>
        <w:ind w:left="450" w:firstLine="0"/>
        <w:rPr>
          <w:rFonts w:ascii="Arial" w:eastAsia="Times New Roman" w:hAnsi="Arial" w:cs="Arial"/>
          <w:color w:val="000000"/>
          <w:sz w:val="21"/>
          <w:szCs w:val="21"/>
        </w:rPr>
      </w:pPr>
      <w:r w:rsidRPr="003D7A37">
        <w:rPr>
          <w:rFonts w:ascii="Arial" w:eastAsia="Times New Roman" w:hAnsi="Arial" w:cs="Arial"/>
          <w:color w:val="000000"/>
          <w:sz w:val="21"/>
          <w:szCs w:val="21"/>
        </w:rPr>
        <w:t>Intended RNG report recipients;</w:t>
      </w:r>
    </w:p>
    <w:p w:rsidR="003D7A37" w:rsidRPr="003D7A37" w:rsidRDefault="003D7A37" w:rsidP="003D7A37">
      <w:pPr>
        <w:numPr>
          <w:ilvl w:val="0"/>
          <w:numId w:val="4"/>
        </w:numPr>
        <w:shd w:val="clear" w:color="auto" w:fill="FFFFFF"/>
        <w:spacing w:after="0" w:line="240" w:lineRule="auto"/>
        <w:ind w:left="450" w:firstLine="0"/>
        <w:rPr>
          <w:rFonts w:ascii="Arial" w:eastAsia="Times New Roman" w:hAnsi="Arial" w:cs="Arial"/>
          <w:color w:val="000000"/>
          <w:sz w:val="21"/>
          <w:szCs w:val="21"/>
        </w:rPr>
      </w:pPr>
      <w:r w:rsidRPr="003D7A37">
        <w:rPr>
          <w:rFonts w:ascii="Arial" w:eastAsia="Times New Roman" w:hAnsi="Arial" w:cs="Arial"/>
          <w:color w:val="000000"/>
          <w:sz w:val="21"/>
          <w:szCs w:val="21"/>
        </w:rPr>
        <w:t>Primary contact(s) and contact information for all questions;</w:t>
      </w:r>
    </w:p>
    <w:p w:rsidR="003D7A37" w:rsidRPr="003D7A37" w:rsidRDefault="003D7A37" w:rsidP="003D7A37">
      <w:pPr>
        <w:shd w:val="clear" w:color="auto" w:fill="FFFFFF"/>
        <w:spacing w:before="75" w:after="75" w:line="240" w:lineRule="auto"/>
        <w:rPr>
          <w:rFonts w:ascii="Arial" w:eastAsia="Times New Roman" w:hAnsi="Arial" w:cs="Arial"/>
          <w:color w:val="000000"/>
          <w:sz w:val="21"/>
          <w:szCs w:val="21"/>
        </w:rPr>
      </w:pPr>
      <w:r w:rsidRPr="003D7A37">
        <w:rPr>
          <w:rFonts w:ascii="Arial" w:eastAsia="Times New Roman" w:hAnsi="Arial" w:cs="Arial"/>
          <w:color w:val="000000"/>
          <w:sz w:val="21"/>
          <w:szCs w:val="21"/>
        </w:rPr>
        <w:t> </w:t>
      </w:r>
    </w:p>
    <w:p w:rsidR="003D7A37" w:rsidRPr="003D7A37" w:rsidRDefault="003D7A37" w:rsidP="003D7A37">
      <w:pPr>
        <w:shd w:val="clear" w:color="auto" w:fill="FFFFFF"/>
        <w:spacing w:after="0" w:line="240" w:lineRule="auto"/>
        <w:rPr>
          <w:rFonts w:ascii="Arial" w:eastAsia="Times New Roman" w:hAnsi="Arial" w:cs="Arial"/>
          <w:color w:val="000000"/>
          <w:sz w:val="21"/>
          <w:szCs w:val="21"/>
        </w:rPr>
      </w:pPr>
      <w:r w:rsidRPr="003D7A37">
        <w:rPr>
          <w:rFonts w:ascii="Arial" w:eastAsia="Times New Roman" w:hAnsi="Arial" w:cs="Arial"/>
          <w:color w:val="000000"/>
          <w:sz w:val="21"/>
          <w:szCs w:val="21"/>
        </w:rPr>
        <w:t xml:space="preserve">The application used to generate the random data must be as close to the final production application as possible with regard to the RNG implementation.  Therefore, it should use the identical function(s), calls, variables, scaling methodology, etc. as the production software.  The </w:t>
      </w:r>
      <w:r w:rsidRPr="003D7A37">
        <w:rPr>
          <w:rFonts w:ascii="Arial" w:eastAsia="Times New Roman" w:hAnsi="Arial" w:cs="Arial"/>
          <w:color w:val="000000"/>
          <w:sz w:val="21"/>
          <w:szCs w:val="21"/>
        </w:rPr>
        <w:lastRenderedPageBreak/>
        <w:t>manufacturer shall disclose any differences between the test application and the production application.</w:t>
      </w:r>
    </w:p>
    <w:p w:rsidR="003D7A37" w:rsidRPr="003D7A37" w:rsidRDefault="003D7A37" w:rsidP="003D7A37">
      <w:pPr>
        <w:shd w:val="clear" w:color="auto" w:fill="FFFFFF"/>
        <w:spacing w:before="75" w:after="75" w:line="240" w:lineRule="auto"/>
        <w:rPr>
          <w:rFonts w:ascii="Arial" w:eastAsia="Times New Roman" w:hAnsi="Arial" w:cs="Arial"/>
          <w:color w:val="000000"/>
          <w:sz w:val="21"/>
          <w:szCs w:val="21"/>
        </w:rPr>
      </w:pPr>
      <w:r w:rsidRPr="003D7A37">
        <w:rPr>
          <w:rFonts w:ascii="Arial" w:eastAsia="Times New Roman" w:hAnsi="Arial" w:cs="Arial"/>
          <w:color w:val="000000"/>
          <w:sz w:val="21"/>
          <w:szCs w:val="21"/>
        </w:rPr>
        <w:t> </w:t>
      </w:r>
    </w:p>
    <w:p w:rsidR="003D7A37" w:rsidRPr="003D7A37" w:rsidRDefault="003D7A37" w:rsidP="003D7A37">
      <w:pPr>
        <w:shd w:val="clear" w:color="auto" w:fill="FFFFFF"/>
        <w:spacing w:after="0" w:line="240" w:lineRule="auto"/>
        <w:rPr>
          <w:rFonts w:ascii="Arial" w:eastAsia="Times New Roman" w:hAnsi="Arial" w:cs="Arial"/>
          <w:color w:val="000000"/>
          <w:sz w:val="21"/>
          <w:szCs w:val="21"/>
        </w:rPr>
      </w:pPr>
      <w:r w:rsidRPr="003D7A37">
        <w:rPr>
          <w:rFonts w:ascii="Arial" w:eastAsia="Times New Roman" w:hAnsi="Arial" w:cs="Arial"/>
          <w:b/>
          <w:bCs/>
          <w:i/>
          <w:iCs/>
          <w:color w:val="454545"/>
          <w:sz w:val="28"/>
          <w:szCs w:val="28"/>
        </w:rPr>
        <w:t>Please note that for games that draw numbers from a very large range, it may take a significant amount of time to generate the data.</w:t>
      </w:r>
    </w:p>
    <w:p w:rsidR="003D7A37" w:rsidRPr="003D7A37" w:rsidRDefault="003D7A37" w:rsidP="003D7A37">
      <w:pPr>
        <w:shd w:val="clear" w:color="auto" w:fill="FFFFFF"/>
        <w:spacing w:before="75" w:after="75" w:line="240" w:lineRule="auto"/>
        <w:rPr>
          <w:rFonts w:ascii="Arial" w:eastAsia="Times New Roman" w:hAnsi="Arial" w:cs="Arial"/>
          <w:color w:val="000000"/>
          <w:sz w:val="21"/>
          <w:szCs w:val="21"/>
        </w:rPr>
      </w:pPr>
      <w:r w:rsidRPr="003D7A37">
        <w:rPr>
          <w:rFonts w:ascii="Arial" w:eastAsia="Times New Roman" w:hAnsi="Arial" w:cs="Arial"/>
          <w:color w:val="000000"/>
          <w:sz w:val="21"/>
          <w:szCs w:val="21"/>
        </w:rPr>
        <w:t> </w:t>
      </w:r>
    </w:p>
    <w:p w:rsidR="003D7A37" w:rsidRPr="003D7A37" w:rsidRDefault="003D7A37" w:rsidP="003D7A37">
      <w:pPr>
        <w:shd w:val="clear" w:color="auto" w:fill="FFFFFF"/>
        <w:spacing w:after="0" w:line="240" w:lineRule="auto"/>
        <w:rPr>
          <w:rFonts w:ascii="Arial" w:eastAsia="Times New Roman" w:hAnsi="Arial" w:cs="Arial"/>
          <w:color w:val="000000"/>
          <w:sz w:val="21"/>
          <w:szCs w:val="21"/>
        </w:rPr>
      </w:pPr>
      <w:r w:rsidRPr="003D7A37">
        <w:rPr>
          <w:rFonts w:ascii="Arial" w:eastAsia="Times New Roman" w:hAnsi="Arial" w:cs="Arial"/>
          <w:color w:val="000000"/>
          <w:sz w:val="21"/>
          <w:szCs w:val="21"/>
        </w:rPr>
        <w:t>The RNG test software must be capable of generating data for any type of game that the manufacturer intends to submit.</w:t>
      </w:r>
    </w:p>
    <w:p w:rsidR="003D7A37" w:rsidRPr="003D7A37" w:rsidRDefault="003D7A37" w:rsidP="003D7A37">
      <w:pPr>
        <w:shd w:val="clear" w:color="auto" w:fill="FFFFFF"/>
        <w:spacing w:before="75" w:after="75" w:line="240" w:lineRule="auto"/>
        <w:rPr>
          <w:rFonts w:ascii="Arial" w:eastAsia="Times New Roman" w:hAnsi="Arial" w:cs="Arial"/>
          <w:color w:val="000000"/>
          <w:sz w:val="21"/>
          <w:szCs w:val="21"/>
        </w:rPr>
      </w:pPr>
      <w:r w:rsidRPr="003D7A37">
        <w:rPr>
          <w:rFonts w:ascii="Arial" w:eastAsia="Times New Roman" w:hAnsi="Arial" w:cs="Arial"/>
          <w:color w:val="000000"/>
          <w:sz w:val="21"/>
          <w:szCs w:val="21"/>
        </w:rPr>
        <w:t> </w:t>
      </w:r>
    </w:p>
    <w:p w:rsidR="003D7A37" w:rsidRPr="003D7A37" w:rsidRDefault="003D7A37" w:rsidP="003D7A37">
      <w:pPr>
        <w:shd w:val="clear" w:color="auto" w:fill="FFFFFF"/>
        <w:spacing w:after="0" w:line="240" w:lineRule="auto"/>
        <w:rPr>
          <w:rFonts w:ascii="Arial" w:eastAsia="Times New Roman" w:hAnsi="Arial" w:cs="Arial"/>
          <w:color w:val="000000"/>
          <w:sz w:val="21"/>
          <w:szCs w:val="21"/>
        </w:rPr>
      </w:pPr>
      <w:r w:rsidRPr="003D7A37">
        <w:rPr>
          <w:rFonts w:ascii="Arial" w:eastAsia="Times New Roman" w:hAnsi="Arial" w:cs="Arial"/>
          <w:color w:val="000000"/>
          <w:sz w:val="21"/>
          <w:szCs w:val="21"/>
        </w:rPr>
        <w:t>The data may be collected using any suitable method pursuant to the guidelines herein.  There are no specific requirements on the actual method that is used provided that it does not impact the actual RNG generation.  Therefore, the data can be written to a hard drive or other media storage device or it can be collected by an auxiliary utility that is communicating with the application.  Source code and a compiler must be supplied for any auxiliary utilities as well.</w:t>
      </w:r>
    </w:p>
    <w:p w:rsidR="003D7A37" w:rsidRPr="003D7A37" w:rsidRDefault="003D7A37" w:rsidP="003D7A37">
      <w:pPr>
        <w:shd w:val="clear" w:color="auto" w:fill="FFFFFF"/>
        <w:spacing w:before="75" w:after="75" w:line="240" w:lineRule="auto"/>
        <w:rPr>
          <w:rFonts w:ascii="Arial" w:eastAsia="Times New Roman" w:hAnsi="Arial" w:cs="Arial"/>
          <w:color w:val="000000"/>
          <w:sz w:val="21"/>
          <w:szCs w:val="21"/>
        </w:rPr>
      </w:pPr>
      <w:r w:rsidRPr="003D7A37">
        <w:rPr>
          <w:rFonts w:ascii="Arial" w:eastAsia="Times New Roman" w:hAnsi="Arial" w:cs="Arial"/>
          <w:color w:val="000000"/>
          <w:sz w:val="21"/>
          <w:szCs w:val="21"/>
        </w:rPr>
        <w:t> </w:t>
      </w:r>
    </w:p>
    <w:p w:rsidR="003D7A37" w:rsidRPr="003D7A37" w:rsidRDefault="003D7A37" w:rsidP="003D7A37">
      <w:pPr>
        <w:shd w:val="clear" w:color="auto" w:fill="FFFFFF"/>
        <w:spacing w:after="0" w:line="240" w:lineRule="auto"/>
        <w:rPr>
          <w:rFonts w:ascii="Arial" w:eastAsia="Times New Roman" w:hAnsi="Arial" w:cs="Arial"/>
          <w:color w:val="000000"/>
          <w:sz w:val="21"/>
          <w:szCs w:val="21"/>
        </w:rPr>
      </w:pPr>
      <w:r w:rsidRPr="003D7A37">
        <w:rPr>
          <w:rFonts w:ascii="Arial" w:eastAsia="Times New Roman" w:hAnsi="Arial" w:cs="Arial"/>
          <w:color w:val="000000"/>
          <w:sz w:val="21"/>
          <w:szCs w:val="21"/>
        </w:rPr>
        <w:t>The RNG test software must allow the tester to specify the number of plays or draws that will be collected. Typically, this value will be at least 10 million but could be much larger depending on the game design and application. For example, for land-based keno, 21 million draws would be collected. For a land-based 512-stop reel game, approximately 136 million plays would be collected. Please contact the lab for the specific number of plays or draws that will be collected.</w:t>
      </w:r>
    </w:p>
    <w:p w:rsidR="003D7A37" w:rsidRPr="003D7A37" w:rsidRDefault="003D7A37" w:rsidP="003D7A37">
      <w:pPr>
        <w:shd w:val="clear" w:color="auto" w:fill="FFFFFF"/>
        <w:spacing w:before="75" w:after="75" w:line="240" w:lineRule="auto"/>
        <w:rPr>
          <w:rFonts w:ascii="Arial" w:eastAsia="Times New Roman" w:hAnsi="Arial" w:cs="Arial"/>
          <w:color w:val="000000"/>
          <w:sz w:val="21"/>
          <w:szCs w:val="21"/>
        </w:rPr>
      </w:pPr>
      <w:r w:rsidRPr="003D7A37">
        <w:rPr>
          <w:rFonts w:ascii="Arial" w:eastAsia="Times New Roman" w:hAnsi="Arial" w:cs="Arial"/>
          <w:color w:val="000000"/>
          <w:sz w:val="21"/>
          <w:szCs w:val="21"/>
        </w:rPr>
        <w:t> </w:t>
      </w:r>
    </w:p>
    <w:p w:rsidR="003D7A37" w:rsidRPr="003D7A37" w:rsidRDefault="003D7A37" w:rsidP="003D7A37">
      <w:pPr>
        <w:shd w:val="clear" w:color="auto" w:fill="FFFFFF"/>
        <w:spacing w:after="0" w:line="240" w:lineRule="auto"/>
        <w:rPr>
          <w:rFonts w:ascii="Arial" w:eastAsia="Times New Roman" w:hAnsi="Arial" w:cs="Arial"/>
          <w:color w:val="000000"/>
          <w:sz w:val="21"/>
          <w:szCs w:val="21"/>
        </w:rPr>
      </w:pPr>
      <w:r w:rsidRPr="003D7A37">
        <w:rPr>
          <w:rFonts w:ascii="Arial" w:eastAsia="Times New Roman" w:hAnsi="Arial" w:cs="Arial"/>
          <w:color w:val="000000"/>
          <w:sz w:val="21"/>
          <w:szCs w:val="21"/>
        </w:rPr>
        <w:t>The manufacturer shall submit all of the above software and documentation on a physical CD, DVD or other suitable media with every submission.  All additional documentation submitted via email is must be followed-up by a copy on CD or DVD.  A secure, fully electronic submission method is currently under development and should be available in the near future.</w:t>
      </w:r>
    </w:p>
    <w:p w:rsidR="003D7A37" w:rsidRPr="003D7A37" w:rsidRDefault="003D7A37" w:rsidP="003D7A37">
      <w:pPr>
        <w:shd w:val="clear" w:color="auto" w:fill="FFFFFF"/>
        <w:spacing w:before="75" w:after="75" w:line="240" w:lineRule="auto"/>
        <w:rPr>
          <w:rFonts w:ascii="Arial" w:eastAsia="Times New Roman" w:hAnsi="Arial" w:cs="Arial"/>
          <w:color w:val="000000"/>
          <w:sz w:val="21"/>
          <w:szCs w:val="21"/>
        </w:rPr>
      </w:pPr>
      <w:r w:rsidRPr="003D7A37">
        <w:rPr>
          <w:rFonts w:ascii="Arial" w:eastAsia="Times New Roman" w:hAnsi="Arial" w:cs="Arial"/>
          <w:color w:val="000000"/>
          <w:sz w:val="21"/>
          <w:szCs w:val="21"/>
        </w:rPr>
        <w:t> </w:t>
      </w:r>
    </w:p>
    <w:p w:rsidR="003D7A37" w:rsidRPr="003D7A37" w:rsidRDefault="003D7A37" w:rsidP="003D7A37">
      <w:pPr>
        <w:shd w:val="clear" w:color="auto" w:fill="FFFFFF"/>
        <w:spacing w:after="0" w:line="240" w:lineRule="auto"/>
        <w:rPr>
          <w:rFonts w:ascii="Arial" w:eastAsia="Times New Roman" w:hAnsi="Arial" w:cs="Arial"/>
          <w:color w:val="000000"/>
          <w:sz w:val="21"/>
          <w:szCs w:val="21"/>
        </w:rPr>
      </w:pPr>
      <w:r w:rsidRPr="003D7A37">
        <w:rPr>
          <w:rFonts w:ascii="Arial" w:eastAsia="Times New Roman" w:hAnsi="Arial" w:cs="Arial"/>
          <w:color w:val="000000"/>
          <w:sz w:val="21"/>
          <w:szCs w:val="21"/>
        </w:rPr>
        <w:t>The data must be in an ASCII file text file with one play or draw per line, including any bonus numbers.  In the case that there may be a variable amount of numbers or selections as with most card games, the maximum amount of numbers that could possibly be drawn or selected must be provided.  Please see the table below for common games.  It is highly recommended to contact the laboratory prior to submission to confirm the parameters and the format of the data file. Each number must be separated by a space without any leading zeroes or additional characters.  The data must be unsorted.</w:t>
      </w:r>
    </w:p>
    <w:p w:rsidR="003D7A37" w:rsidRPr="003D7A37" w:rsidRDefault="003D7A37" w:rsidP="003D7A37">
      <w:pPr>
        <w:shd w:val="clear" w:color="auto" w:fill="FFFFFF"/>
        <w:spacing w:before="75" w:after="75" w:line="240" w:lineRule="auto"/>
        <w:rPr>
          <w:rFonts w:ascii="Arial" w:eastAsia="Times New Roman" w:hAnsi="Arial" w:cs="Arial"/>
          <w:color w:val="000000"/>
          <w:sz w:val="21"/>
          <w:szCs w:val="21"/>
        </w:rPr>
      </w:pPr>
      <w:r w:rsidRPr="003D7A37">
        <w:rPr>
          <w:rFonts w:ascii="Arial" w:eastAsia="Times New Roman" w:hAnsi="Arial" w:cs="Arial"/>
          <w:color w:val="000000"/>
          <w:sz w:val="21"/>
          <w:szCs w:val="21"/>
        </w:rPr>
        <w:t> </w:t>
      </w:r>
    </w:p>
    <w:p w:rsidR="003D7A37" w:rsidRPr="003D7A37" w:rsidRDefault="003D7A37" w:rsidP="003D7A37">
      <w:pPr>
        <w:shd w:val="clear" w:color="auto" w:fill="FFFFFF"/>
        <w:spacing w:after="0" w:line="240" w:lineRule="auto"/>
        <w:rPr>
          <w:rFonts w:ascii="Arial" w:eastAsia="Times New Roman" w:hAnsi="Arial" w:cs="Arial"/>
          <w:color w:val="000000"/>
          <w:sz w:val="21"/>
          <w:szCs w:val="21"/>
        </w:rPr>
      </w:pPr>
      <w:r w:rsidRPr="003D7A37">
        <w:rPr>
          <w:rFonts w:ascii="Arial" w:eastAsia="Times New Roman" w:hAnsi="Arial" w:cs="Arial"/>
          <w:b/>
          <w:bCs/>
          <w:i/>
          <w:iCs/>
          <w:color w:val="454545"/>
          <w:sz w:val="28"/>
          <w:szCs w:val="28"/>
        </w:rPr>
        <w:t>It is also recommended to submit a small data sample ahead of the primary submission to verify the format of the data.</w:t>
      </w:r>
    </w:p>
    <w:p w:rsidR="003D7A37" w:rsidRDefault="003D7A37" w:rsidP="003D7A37">
      <w:pPr>
        <w:shd w:val="clear" w:color="auto" w:fill="FFFFFF"/>
        <w:spacing w:before="75" w:after="75" w:line="240" w:lineRule="auto"/>
        <w:rPr>
          <w:rFonts w:ascii="Arial" w:eastAsia="Times New Roman" w:hAnsi="Arial" w:cs="Arial"/>
          <w:color w:val="000000"/>
          <w:sz w:val="21"/>
          <w:szCs w:val="21"/>
        </w:rPr>
      </w:pPr>
      <w:r w:rsidRPr="003D7A37">
        <w:rPr>
          <w:rFonts w:ascii="Arial" w:eastAsia="Times New Roman" w:hAnsi="Arial" w:cs="Arial"/>
          <w:color w:val="000000"/>
          <w:sz w:val="21"/>
          <w:szCs w:val="21"/>
        </w:rPr>
        <w:t> </w:t>
      </w:r>
    </w:p>
    <w:tbl>
      <w:tblPr>
        <w:tblW w:w="8340" w:type="dxa"/>
        <w:tblInd w:w="900" w:type="dxa"/>
        <w:shd w:val="clear" w:color="auto" w:fill="FFFFFF"/>
        <w:tblCellMar>
          <w:left w:w="0" w:type="dxa"/>
          <w:right w:w="0" w:type="dxa"/>
        </w:tblCellMar>
        <w:tblLook w:val="04A0" w:firstRow="1" w:lastRow="0" w:firstColumn="1" w:lastColumn="0" w:noHBand="0" w:noVBand="1"/>
      </w:tblPr>
      <w:tblGrid>
        <w:gridCol w:w="2780"/>
        <w:gridCol w:w="2780"/>
        <w:gridCol w:w="2780"/>
      </w:tblGrid>
      <w:tr w:rsidR="003D7A37" w:rsidRPr="003D7A37" w:rsidTr="003D7A37">
        <w:tc>
          <w:tcPr>
            <w:tcW w:w="2214" w:type="dxa"/>
            <w:tcBorders>
              <w:top w:val="single" w:sz="8" w:space="0" w:color="auto"/>
              <w:left w:val="single" w:sz="8" w:space="0" w:color="auto"/>
              <w:bottom w:val="single" w:sz="8" w:space="0" w:color="auto"/>
              <w:right w:val="single" w:sz="8" w:space="0" w:color="auto"/>
            </w:tcBorders>
            <w:shd w:val="clear" w:color="auto" w:fill="FFFFFF"/>
            <w:tcMar>
              <w:top w:w="0" w:type="dxa"/>
              <w:left w:w="0" w:type="dxa"/>
              <w:bottom w:w="0" w:type="dxa"/>
              <w:right w:w="108" w:type="dxa"/>
            </w:tcMar>
            <w:hideMark/>
          </w:tcPr>
          <w:p w:rsidR="003D7A37" w:rsidRPr="003D7A37" w:rsidRDefault="003D7A37" w:rsidP="003D7A37">
            <w:pPr>
              <w:shd w:val="clear" w:color="auto" w:fill="FFFFFF"/>
              <w:spacing w:before="75" w:after="75" w:line="240" w:lineRule="auto"/>
              <w:rPr>
                <w:rFonts w:ascii="Arial" w:eastAsia="Times New Roman" w:hAnsi="Arial" w:cs="Arial"/>
                <w:color w:val="000000"/>
                <w:sz w:val="21"/>
                <w:szCs w:val="21"/>
              </w:rPr>
            </w:pPr>
            <w:r w:rsidRPr="003D7A37">
              <w:rPr>
                <w:rFonts w:ascii="Arial" w:eastAsia="Times New Roman" w:hAnsi="Arial" w:cs="Arial"/>
                <w:b/>
                <w:bCs/>
                <w:color w:val="000000"/>
                <w:sz w:val="21"/>
                <w:szCs w:val="21"/>
              </w:rPr>
              <w:t>Game Name</w:t>
            </w:r>
          </w:p>
        </w:tc>
        <w:tc>
          <w:tcPr>
            <w:tcW w:w="2214" w:type="dxa"/>
            <w:tcBorders>
              <w:top w:val="single" w:sz="8" w:space="0" w:color="auto"/>
              <w:left w:val="nil"/>
              <w:bottom w:val="single" w:sz="8" w:space="0" w:color="auto"/>
              <w:right w:val="single" w:sz="8" w:space="0" w:color="auto"/>
            </w:tcBorders>
            <w:shd w:val="clear" w:color="auto" w:fill="FFFFFF"/>
            <w:tcMar>
              <w:top w:w="0" w:type="dxa"/>
              <w:left w:w="0" w:type="dxa"/>
              <w:bottom w:w="0" w:type="dxa"/>
              <w:right w:w="108" w:type="dxa"/>
            </w:tcMar>
            <w:hideMark/>
          </w:tcPr>
          <w:p w:rsidR="003D7A37" w:rsidRPr="003D7A37" w:rsidRDefault="003D7A37" w:rsidP="003D7A37">
            <w:pPr>
              <w:shd w:val="clear" w:color="auto" w:fill="FFFFFF"/>
              <w:spacing w:before="75" w:after="75" w:line="240" w:lineRule="auto"/>
              <w:rPr>
                <w:rFonts w:ascii="Arial" w:eastAsia="Times New Roman" w:hAnsi="Arial" w:cs="Arial"/>
                <w:color w:val="000000"/>
                <w:sz w:val="21"/>
                <w:szCs w:val="21"/>
              </w:rPr>
            </w:pPr>
            <w:r w:rsidRPr="003D7A37">
              <w:rPr>
                <w:rFonts w:ascii="Arial" w:eastAsia="Times New Roman" w:hAnsi="Arial" w:cs="Arial"/>
                <w:b/>
                <w:bCs/>
                <w:color w:val="000000"/>
                <w:sz w:val="21"/>
                <w:szCs w:val="21"/>
              </w:rPr>
              <w:t>         Selections</w:t>
            </w:r>
          </w:p>
        </w:tc>
        <w:tc>
          <w:tcPr>
            <w:tcW w:w="2214" w:type="dxa"/>
            <w:tcBorders>
              <w:top w:val="single" w:sz="8" w:space="0" w:color="auto"/>
              <w:left w:val="nil"/>
              <w:bottom w:val="single" w:sz="8" w:space="0" w:color="auto"/>
              <w:right w:val="single" w:sz="8" w:space="0" w:color="auto"/>
            </w:tcBorders>
            <w:shd w:val="clear" w:color="auto" w:fill="FFFFFF"/>
            <w:tcMar>
              <w:top w:w="0" w:type="dxa"/>
              <w:left w:w="0" w:type="dxa"/>
              <w:bottom w:w="0" w:type="dxa"/>
              <w:right w:w="108" w:type="dxa"/>
            </w:tcMar>
            <w:hideMark/>
          </w:tcPr>
          <w:p w:rsidR="003D7A37" w:rsidRPr="003D7A37" w:rsidRDefault="003D7A37" w:rsidP="003D7A37">
            <w:pPr>
              <w:shd w:val="clear" w:color="auto" w:fill="FFFFFF"/>
              <w:spacing w:before="75" w:after="75" w:line="240" w:lineRule="auto"/>
              <w:rPr>
                <w:rFonts w:ascii="Arial" w:eastAsia="Times New Roman" w:hAnsi="Arial" w:cs="Arial"/>
                <w:color w:val="000000"/>
                <w:sz w:val="21"/>
                <w:szCs w:val="21"/>
              </w:rPr>
            </w:pPr>
            <w:r w:rsidRPr="003D7A37">
              <w:rPr>
                <w:rFonts w:ascii="Arial" w:eastAsia="Times New Roman" w:hAnsi="Arial" w:cs="Arial"/>
                <w:b/>
                <w:bCs/>
                <w:color w:val="000000"/>
                <w:sz w:val="21"/>
                <w:szCs w:val="21"/>
              </w:rPr>
              <w:t>           Range</w:t>
            </w:r>
          </w:p>
        </w:tc>
      </w:tr>
      <w:tr w:rsidR="003D7A37" w:rsidRPr="003D7A37" w:rsidTr="003D7A37">
        <w:tc>
          <w:tcPr>
            <w:tcW w:w="2214" w:type="dxa"/>
            <w:tcBorders>
              <w:top w:val="nil"/>
              <w:left w:val="single" w:sz="8" w:space="0" w:color="auto"/>
              <w:bottom w:val="single" w:sz="8" w:space="0" w:color="auto"/>
              <w:right w:val="single" w:sz="8" w:space="0" w:color="auto"/>
            </w:tcBorders>
            <w:shd w:val="clear" w:color="auto" w:fill="FFFFFF"/>
            <w:tcMar>
              <w:top w:w="0" w:type="dxa"/>
              <w:left w:w="0" w:type="dxa"/>
              <w:bottom w:w="0" w:type="dxa"/>
              <w:right w:w="108" w:type="dxa"/>
            </w:tcMar>
            <w:hideMark/>
          </w:tcPr>
          <w:p w:rsidR="003D7A37" w:rsidRPr="003D7A37" w:rsidRDefault="003D7A37" w:rsidP="003D7A37">
            <w:pPr>
              <w:shd w:val="clear" w:color="auto" w:fill="FFFFFF"/>
              <w:spacing w:before="75" w:after="75" w:line="240" w:lineRule="auto"/>
              <w:rPr>
                <w:rFonts w:ascii="Arial" w:eastAsia="Times New Roman" w:hAnsi="Arial" w:cs="Arial"/>
                <w:color w:val="000000"/>
                <w:sz w:val="21"/>
                <w:szCs w:val="21"/>
              </w:rPr>
            </w:pPr>
            <w:r w:rsidRPr="003D7A37">
              <w:rPr>
                <w:rFonts w:ascii="Arial" w:eastAsia="Times New Roman" w:hAnsi="Arial" w:cs="Arial"/>
                <w:b/>
                <w:bCs/>
                <w:color w:val="000000"/>
                <w:sz w:val="21"/>
                <w:szCs w:val="21"/>
              </w:rPr>
              <w:t>Keno</w:t>
            </w:r>
          </w:p>
        </w:tc>
        <w:tc>
          <w:tcPr>
            <w:tcW w:w="2214" w:type="dxa"/>
            <w:tcBorders>
              <w:top w:val="nil"/>
              <w:left w:val="nil"/>
              <w:bottom w:val="single" w:sz="8" w:space="0" w:color="auto"/>
              <w:right w:val="single" w:sz="8" w:space="0" w:color="auto"/>
            </w:tcBorders>
            <w:shd w:val="clear" w:color="auto" w:fill="FFFFFF"/>
            <w:tcMar>
              <w:top w:w="0" w:type="dxa"/>
              <w:left w:w="0" w:type="dxa"/>
              <w:bottom w:w="0" w:type="dxa"/>
              <w:right w:w="108" w:type="dxa"/>
            </w:tcMar>
            <w:hideMark/>
          </w:tcPr>
          <w:p w:rsidR="003D7A37" w:rsidRPr="003D7A37" w:rsidRDefault="003D7A37" w:rsidP="003D7A37">
            <w:pPr>
              <w:shd w:val="clear" w:color="auto" w:fill="FFFFFF"/>
              <w:spacing w:before="75" w:after="75" w:line="240" w:lineRule="auto"/>
              <w:rPr>
                <w:rFonts w:ascii="Arial" w:eastAsia="Times New Roman" w:hAnsi="Arial" w:cs="Arial"/>
                <w:color w:val="000000"/>
                <w:sz w:val="21"/>
                <w:szCs w:val="21"/>
              </w:rPr>
            </w:pPr>
            <w:r w:rsidRPr="003D7A37">
              <w:rPr>
                <w:rFonts w:ascii="Arial" w:eastAsia="Times New Roman" w:hAnsi="Arial" w:cs="Arial"/>
                <w:b/>
                <w:bCs/>
                <w:color w:val="000000"/>
                <w:sz w:val="21"/>
                <w:szCs w:val="21"/>
              </w:rPr>
              <w:t>      20</w:t>
            </w:r>
          </w:p>
        </w:tc>
        <w:tc>
          <w:tcPr>
            <w:tcW w:w="2214" w:type="dxa"/>
            <w:tcBorders>
              <w:top w:val="nil"/>
              <w:left w:val="nil"/>
              <w:bottom w:val="single" w:sz="8" w:space="0" w:color="auto"/>
              <w:right w:val="single" w:sz="8" w:space="0" w:color="auto"/>
            </w:tcBorders>
            <w:shd w:val="clear" w:color="auto" w:fill="FFFFFF"/>
            <w:tcMar>
              <w:top w:w="0" w:type="dxa"/>
              <w:left w:w="0" w:type="dxa"/>
              <w:bottom w:w="0" w:type="dxa"/>
              <w:right w:w="108" w:type="dxa"/>
            </w:tcMar>
            <w:hideMark/>
          </w:tcPr>
          <w:p w:rsidR="003D7A37" w:rsidRPr="003D7A37" w:rsidRDefault="003D7A37" w:rsidP="003D7A37">
            <w:pPr>
              <w:shd w:val="clear" w:color="auto" w:fill="FFFFFF"/>
              <w:spacing w:before="75" w:after="75" w:line="240" w:lineRule="auto"/>
              <w:rPr>
                <w:rFonts w:ascii="Arial" w:eastAsia="Times New Roman" w:hAnsi="Arial" w:cs="Arial"/>
                <w:color w:val="000000"/>
                <w:sz w:val="21"/>
                <w:szCs w:val="21"/>
              </w:rPr>
            </w:pPr>
            <w:r w:rsidRPr="003D7A37">
              <w:rPr>
                <w:rFonts w:ascii="Arial" w:eastAsia="Times New Roman" w:hAnsi="Arial" w:cs="Arial"/>
                <w:b/>
                <w:bCs/>
                <w:color w:val="000000"/>
                <w:sz w:val="21"/>
                <w:szCs w:val="21"/>
              </w:rPr>
              <w:t>   1-80</w:t>
            </w:r>
          </w:p>
        </w:tc>
      </w:tr>
      <w:tr w:rsidR="003D7A37" w:rsidRPr="003D7A37" w:rsidTr="003D7A37">
        <w:tc>
          <w:tcPr>
            <w:tcW w:w="2214" w:type="dxa"/>
            <w:tcBorders>
              <w:top w:val="nil"/>
              <w:left w:val="single" w:sz="8" w:space="0" w:color="auto"/>
              <w:bottom w:val="single" w:sz="8" w:space="0" w:color="auto"/>
              <w:right w:val="single" w:sz="8" w:space="0" w:color="auto"/>
            </w:tcBorders>
            <w:shd w:val="clear" w:color="auto" w:fill="FFFFFF"/>
            <w:tcMar>
              <w:top w:w="0" w:type="dxa"/>
              <w:left w:w="0" w:type="dxa"/>
              <w:bottom w:w="0" w:type="dxa"/>
              <w:right w:w="108" w:type="dxa"/>
            </w:tcMar>
            <w:hideMark/>
          </w:tcPr>
          <w:p w:rsidR="003D7A37" w:rsidRPr="003D7A37" w:rsidRDefault="003D7A37" w:rsidP="003D7A37">
            <w:pPr>
              <w:shd w:val="clear" w:color="auto" w:fill="FFFFFF"/>
              <w:spacing w:before="75" w:after="75" w:line="240" w:lineRule="auto"/>
              <w:rPr>
                <w:rFonts w:ascii="Arial" w:eastAsia="Times New Roman" w:hAnsi="Arial" w:cs="Arial"/>
                <w:color w:val="000000"/>
                <w:sz w:val="21"/>
                <w:szCs w:val="21"/>
              </w:rPr>
            </w:pPr>
            <w:r w:rsidRPr="003D7A37">
              <w:rPr>
                <w:rFonts w:ascii="Arial" w:eastAsia="Times New Roman" w:hAnsi="Arial" w:cs="Arial"/>
                <w:b/>
                <w:bCs/>
                <w:color w:val="000000"/>
                <w:sz w:val="21"/>
                <w:szCs w:val="21"/>
              </w:rPr>
              <w:lastRenderedPageBreak/>
              <w:t>Bingo</w:t>
            </w:r>
          </w:p>
        </w:tc>
        <w:tc>
          <w:tcPr>
            <w:tcW w:w="2214" w:type="dxa"/>
            <w:tcBorders>
              <w:top w:val="nil"/>
              <w:left w:val="nil"/>
              <w:bottom w:val="single" w:sz="8" w:space="0" w:color="auto"/>
              <w:right w:val="single" w:sz="8" w:space="0" w:color="auto"/>
            </w:tcBorders>
            <w:shd w:val="clear" w:color="auto" w:fill="FFFFFF"/>
            <w:tcMar>
              <w:top w:w="0" w:type="dxa"/>
              <w:left w:w="0" w:type="dxa"/>
              <w:bottom w:w="0" w:type="dxa"/>
              <w:right w:w="108" w:type="dxa"/>
            </w:tcMar>
            <w:hideMark/>
          </w:tcPr>
          <w:p w:rsidR="003D7A37" w:rsidRPr="003D7A37" w:rsidRDefault="003D7A37" w:rsidP="003D7A37">
            <w:pPr>
              <w:shd w:val="clear" w:color="auto" w:fill="FFFFFF"/>
              <w:spacing w:before="75" w:after="75" w:line="240" w:lineRule="auto"/>
              <w:rPr>
                <w:rFonts w:ascii="Arial" w:eastAsia="Times New Roman" w:hAnsi="Arial" w:cs="Arial"/>
                <w:color w:val="000000"/>
                <w:sz w:val="21"/>
                <w:szCs w:val="21"/>
              </w:rPr>
            </w:pPr>
            <w:r w:rsidRPr="003D7A37">
              <w:rPr>
                <w:rFonts w:ascii="Arial" w:eastAsia="Times New Roman" w:hAnsi="Arial" w:cs="Arial"/>
                <w:b/>
                <w:bCs/>
                <w:color w:val="000000"/>
                <w:sz w:val="21"/>
                <w:szCs w:val="21"/>
              </w:rPr>
              <w:t>      75</w:t>
            </w:r>
          </w:p>
        </w:tc>
        <w:tc>
          <w:tcPr>
            <w:tcW w:w="2214" w:type="dxa"/>
            <w:tcBorders>
              <w:top w:val="nil"/>
              <w:left w:val="nil"/>
              <w:bottom w:val="single" w:sz="8" w:space="0" w:color="auto"/>
              <w:right w:val="single" w:sz="8" w:space="0" w:color="auto"/>
            </w:tcBorders>
            <w:shd w:val="clear" w:color="auto" w:fill="FFFFFF"/>
            <w:tcMar>
              <w:top w:w="0" w:type="dxa"/>
              <w:left w:w="0" w:type="dxa"/>
              <w:bottom w:w="0" w:type="dxa"/>
              <w:right w:w="108" w:type="dxa"/>
            </w:tcMar>
            <w:hideMark/>
          </w:tcPr>
          <w:p w:rsidR="003D7A37" w:rsidRPr="003D7A37" w:rsidRDefault="003D7A37" w:rsidP="003D7A37">
            <w:pPr>
              <w:shd w:val="clear" w:color="auto" w:fill="FFFFFF"/>
              <w:spacing w:before="75" w:after="75" w:line="240" w:lineRule="auto"/>
              <w:rPr>
                <w:rFonts w:ascii="Arial" w:eastAsia="Times New Roman" w:hAnsi="Arial" w:cs="Arial"/>
                <w:color w:val="000000"/>
                <w:sz w:val="21"/>
                <w:szCs w:val="21"/>
              </w:rPr>
            </w:pPr>
            <w:r w:rsidRPr="003D7A37">
              <w:rPr>
                <w:rFonts w:ascii="Arial" w:eastAsia="Times New Roman" w:hAnsi="Arial" w:cs="Arial"/>
                <w:b/>
                <w:bCs/>
                <w:color w:val="000000"/>
                <w:sz w:val="21"/>
                <w:szCs w:val="21"/>
              </w:rPr>
              <w:t>   1-75</w:t>
            </w:r>
          </w:p>
        </w:tc>
      </w:tr>
      <w:tr w:rsidR="003D7A37" w:rsidRPr="003D7A37" w:rsidTr="003D7A37">
        <w:tc>
          <w:tcPr>
            <w:tcW w:w="2214" w:type="dxa"/>
            <w:tcBorders>
              <w:top w:val="nil"/>
              <w:left w:val="single" w:sz="8" w:space="0" w:color="auto"/>
              <w:bottom w:val="single" w:sz="8" w:space="0" w:color="auto"/>
              <w:right w:val="single" w:sz="8" w:space="0" w:color="auto"/>
            </w:tcBorders>
            <w:shd w:val="clear" w:color="auto" w:fill="FFFFFF"/>
            <w:tcMar>
              <w:top w:w="0" w:type="dxa"/>
              <w:left w:w="0" w:type="dxa"/>
              <w:bottom w:w="0" w:type="dxa"/>
              <w:right w:w="108" w:type="dxa"/>
            </w:tcMar>
            <w:hideMark/>
          </w:tcPr>
          <w:p w:rsidR="003D7A37" w:rsidRPr="003D7A37" w:rsidRDefault="003D7A37" w:rsidP="003D7A37">
            <w:pPr>
              <w:shd w:val="clear" w:color="auto" w:fill="FFFFFF"/>
              <w:spacing w:before="75" w:after="75" w:line="240" w:lineRule="auto"/>
              <w:rPr>
                <w:rFonts w:ascii="Arial" w:eastAsia="Times New Roman" w:hAnsi="Arial" w:cs="Arial"/>
                <w:color w:val="000000"/>
                <w:sz w:val="21"/>
                <w:szCs w:val="21"/>
              </w:rPr>
            </w:pPr>
            <w:r w:rsidRPr="003D7A37">
              <w:rPr>
                <w:rFonts w:ascii="Arial" w:eastAsia="Times New Roman" w:hAnsi="Arial" w:cs="Arial"/>
                <w:b/>
                <w:bCs/>
                <w:color w:val="000000"/>
                <w:sz w:val="21"/>
                <w:szCs w:val="21"/>
              </w:rPr>
              <w:t>5 Card Draw Poker</w:t>
            </w:r>
          </w:p>
        </w:tc>
        <w:tc>
          <w:tcPr>
            <w:tcW w:w="2214" w:type="dxa"/>
            <w:tcBorders>
              <w:top w:val="nil"/>
              <w:left w:val="nil"/>
              <w:bottom w:val="single" w:sz="8" w:space="0" w:color="auto"/>
              <w:right w:val="single" w:sz="8" w:space="0" w:color="auto"/>
            </w:tcBorders>
            <w:shd w:val="clear" w:color="auto" w:fill="FFFFFF"/>
            <w:tcMar>
              <w:top w:w="0" w:type="dxa"/>
              <w:left w:w="0" w:type="dxa"/>
              <w:bottom w:w="0" w:type="dxa"/>
              <w:right w:w="108" w:type="dxa"/>
            </w:tcMar>
            <w:hideMark/>
          </w:tcPr>
          <w:p w:rsidR="003D7A37" w:rsidRPr="003D7A37" w:rsidRDefault="003D7A37" w:rsidP="003D7A37">
            <w:pPr>
              <w:shd w:val="clear" w:color="auto" w:fill="FFFFFF"/>
              <w:spacing w:before="75" w:after="75" w:line="240" w:lineRule="auto"/>
              <w:rPr>
                <w:rFonts w:ascii="Arial" w:eastAsia="Times New Roman" w:hAnsi="Arial" w:cs="Arial"/>
                <w:color w:val="000000"/>
                <w:sz w:val="21"/>
                <w:szCs w:val="21"/>
              </w:rPr>
            </w:pPr>
            <w:r w:rsidRPr="003D7A37">
              <w:rPr>
                <w:rFonts w:ascii="Arial" w:eastAsia="Times New Roman" w:hAnsi="Arial" w:cs="Arial"/>
                <w:b/>
                <w:bCs/>
                <w:color w:val="000000"/>
                <w:sz w:val="21"/>
                <w:szCs w:val="21"/>
              </w:rPr>
              <w:t>      10</w:t>
            </w:r>
          </w:p>
        </w:tc>
        <w:tc>
          <w:tcPr>
            <w:tcW w:w="2214" w:type="dxa"/>
            <w:tcBorders>
              <w:top w:val="nil"/>
              <w:left w:val="nil"/>
              <w:bottom w:val="single" w:sz="8" w:space="0" w:color="auto"/>
              <w:right w:val="single" w:sz="8" w:space="0" w:color="auto"/>
            </w:tcBorders>
            <w:shd w:val="clear" w:color="auto" w:fill="FFFFFF"/>
            <w:tcMar>
              <w:top w:w="0" w:type="dxa"/>
              <w:left w:w="0" w:type="dxa"/>
              <w:bottom w:w="0" w:type="dxa"/>
              <w:right w:w="108" w:type="dxa"/>
            </w:tcMar>
            <w:hideMark/>
          </w:tcPr>
          <w:p w:rsidR="003D7A37" w:rsidRPr="003D7A37" w:rsidRDefault="003D7A37" w:rsidP="003D7A37">
            <w:pPr>
              <w:shd w:val="clear" w:color="auto" w:fill="FFFFFF"/>
              <w:spacing w:before="75" w:after="75" w:line="240" w:lineRule="auto"/>
              <w:rPr>
                <w:rFonts w:ascii="Arial" w:eastAsia="Times New Roman" w:hAnsi="Arial" w:cs="Arial"/>
                <w:color w:val="000000"/>
                <w:sz w:val="21"/>
                <w:szCs w:val="21"/>
              </w:rPr>
            </w:pPr>
            <w:r w:rsidRPr="003D7A37">
              <w:rPr>
                <w:rFonts w:ascii="Arial" w:eastAsia="Times New Roman" w:hAnsi="Arial" w:cs="Arial"/>
                <w:b/>
                <w:bCs/>
                <w:color w:val="000000"/>
                <w:sz w:val="21"/>
                <w:szCs w:val="21"/>
              </w:rPr>
              <w:t>   1-52</w:t>
            </w:r>
          </w:p>
        </w:tc>
      </w:tr>
    </w:tbl>
    <w:p w:rsidR="003D7A37" w:rsidRPr="003D7A37" w:rsidRDefault="003D7A37" w:rsidP="003D7A37">
      <w:pPr>
        <w:shd w:val="clear" w:color="auto" w:fill="FFFFFF"/>
        <w:spacing w:before="75" w:after="75" w:line="240" w:lineRule="auto"/>
        <w:rPr>
          <w:rFonts w:ascii="Arial" w:eastAsia="Times New Roman" w:hAnsi="Arial" w:cs="Arial"/>
          <w:color w:val="000000"/>
          <w:sz w:val="21"/>
          <w:szCs w:val="21"/>
        </w:rPr>
      </w:pPr>
    </w:p>
    <w:sectPr w:rsidR="003D7A37" w:rsidRPr="003D7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622267"/>
    <w:multiLevelType w:val="multilevel"/>
    <w:tmpl w:val="21FA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E507D9"/>
    <w:multiLevelType w:val="hybridMultilevel"/>
    <w:tmpl w:val="9FCA956E"/>
    <w:lvl w:ilvl="0" w:tplc="3DA69076">
      <w:start w:val="1"/>
      <w:numFmt w:val="bullet"/>
      <w:pStyle w:val="Question"/>
      <w:lvlText w:val="Q"/>
      <w:lvlJc w:val="left"/>
      <w:pPr>
        <w:ind w:left="36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DB1131"/>
    <w:multiLevelType w:val="hybridMultilevel"/>
    <w:tmpl w:val="6080A0FE"/>
    <w:lvl w:ilvl="0" w:tplc="4D9A9B0E">
      <w:start w:val="1"/>
      <w:numFmt w:val="bullet"/>
      <w:pStyle w:val="Answer"/>
      <w:lvlText w:val="A"/>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A37"/>
    <w:rsid w:val="003D7A37"/>
    <w:rsid w:val="004B3CB1"/>
    <w:rsid w:val="00DC54BB"/>
    <w:rsid w:val="00E33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A9D187-09D6-420C-9491-2280A59DB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Answer"/>
    <w:link w:val="QuestionChar"/>
    <w:qFormat/>
    <w:rsid w:val="00DC54BB"/>
    <w:pPr>
      <w:numPr>
        <w:numId w:val="1"/>
      </w:numPr>
    </w:pPr>
    <w:rPr>
      <w:b/>
      <w:sz w:val="24"/>
    </w:rPr>
  </w:style>
  <w:style w:type="character" w:customStyle="1" w:styleId="QuestionChar">
    <w:name w:val="Question Char"/>
    <w:basedOn w:val="DefaultParagraphFont"/>
    <w:link w:val="Question"/>
    <w:rsid w:val="00DC54BB"/>
    <w:rPr>
      <w:b/>
      <w:sz w:val="24"/>
    </w:rPr>
  </w:style>
  <w:style w:type="paragraph" w:customStyle="1" w:styleId="Answer">
    <w:name w:val="Answer"/>
    <w:basedOn w:val="Normal"/>
    <w:next w:val="Normal"/>
    <w:link w:val="AnswerChar"/>
    <w:qFormat/>
    <w:rsid w:val="00DC54BB"/>
    <w:pPr>
      <w:numPr>
        <w:numId w:val="2"/>
      </w:numPr>
      <w:ind w:left="1080"/>
    </w:pPr>
    <w:rPr>
      <w:i/>
      <w:sz w:val="24"/>
    </w:rPr>
  </w:style>
  <w:style w:type="character" w:customStyle="1" w:styleId="AnswerChar">
    <w:name w:val="Answer Char"/>
    <w:basedOn w:val="DefaultParagraphFont"/>
    <w:link w:val="Answer"/>
    <w:rsid w:val="00DC54BB"/>
    <w:rPr>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815784">
      <w:bodyDiv w:val="1"/>
      <w:marLeft w:val="0"/>
      <w:marRight w:val="0"/>
      <w:marTop w:val="0"/>
      <w:marBottom w:val="0"/>
      <w:divBdr>
        <w:top w:val="none" w:sz="0" w:space="0" w:color="auto"/>
        <w:left w:val="none" w:sz="0" w:space="0" w:color="auto"/>
        <w:bottom w:val="none" w:sz="0" w:space="0" w:color="auto"/>
        <w:right w:val="none" w:sz="0" w:space="0" w:color="auto"/>
      </w:divBdr>
      <w:divsChild>
        <w:div w:id="1959947909">
          <w:marLeft w:val="0"/>
          <w:marRight w:val="0"/>
          <w:marTop w:val="0"/>
          <w:marBottom w:val="375"/>
          <w:divBdr>
            <w:top w:val="none" w:sz="0" w:space="0" w:color="auto"/>
            <w:left w:val="none" w:sz="0" w:space="0" w:color="auto"/>
            <w:bottom w:val="none" w:sz="0" w:space="0" w:color="auto"/>
            <w:right w:val="none" w:sz="0" w:space="0" w:color="auto"/>
          </w:divBdr>
        </w:div>
        <w:div w:id="929774848">
          <w:marLeft w:val="0"/>
          <w:marRight w:val="0"/>
          <w:marTop w:val="0"/>
          <w:marBottom w:val="0"/>
          <w:divBdr>
            <w:top w:val="none" w:sz="0" w:space="0" w:color="auto"/>
            <w:left w:val="none" w:sz="0" w:space="0" w:color="auto"/>
            <w:bottom w:val="none" w:sz="0" w:space="0" w:color="auto"/>
            <w:right w:val="none" w:sz="0" w:space="0" w:color="auto"/>
          </w:divBdr>
        </w:div>
      </w:divsChild>
    </w:div>
    <w:div w:id="149502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Connie Stafford</dc:creator>
  <cp:keywords/>
  <dc:description/>
  <cp:lastModifiedBy>Jennifer Delgado</cp:lastModifiedBy>
  <cp:revision>2</cp:revision>
  <dcterms:created xsi:type="dcterms:W3CDTF">2017-01-11T17:29:00Z</dcterms:created>
  <dcterms:modified xsi:type="dcterms:W3CDTF">2017-01-11T17:29:00Z</dcterms:modified>
</cp:coreProperties>
</file>