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 xml:space="preserve">Stanovte si jasné cíle: </w:t>
      </w:r>
      <w:r>
        <w:rPr/>
        <w:t>Před zahájením monitorování si ujasněte, co velitel konkrétně potřebuje. Jsou to údaje o náladách veřejnosti vůči uprchlíkům, milicím nebo o reakcích mezinárodního společenství?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Vyberte relevantní platformy:</w:t>
      </w:r>
      <w:r>
        <w:rPr/>
        <w:t xml:space="preserve"> Určete, kde probíhají nejrelevantnější diskuse. Může jít o hlavní platformy, jako je Twitter, Facebook a YouTube, nebo o místní/regionální platformy a fóra.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Používejte pokročilé monitorovací nástroje:</w:t>
      </w:r>
      <w:r>
        <w:rPr/>
        <w:t xml:space="preserve"> Využijte nástroje jako Brandwatch, Hootsuite a Mention ke sledování klíčových slov a hashtagů souvisejících s krizí. Tyto nástroje mohou sledovat zmínky v reálném čase, analyzovat sentiment a další.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Identifikujte klíčové vlivné osoby: </w:t>
      </w:r>
      <w:r>
        <w:rPr/>
        <w:t>Vyhledejte osoby, které mají významný počet příznivců a jejichž názory by mohly ovlivnit obecnou náladu. Patří sem novináři, politici, známé osobnosti a vůdci místní komunity.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Analyzujte sentiment: </w:t>
      </w:r>
      <w:r>
        <w:rPr/>
        <w:t>Nevykazujte pouze objem (tj. kolik zmínek), ale také sentiment (tj. pozitivní, negativní, neutrální). Některé nástroje to mohou automatizovat, ale ruční kontrola pomáhá zajistit přesnost.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Sledujte trendy v čase:</w:t>
      </w:r>
      <w:r>
        <w:rPr/>
        <w:t xml:space="preserve"> Nabídněte veliteli přehled o tom, jak se sentiment mění. To může zahrnovat denní nebo dokonce hodinové aktualizace v době špičky.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Kategorizace informací: </w:t>
      </w:r>
      <w:r>
        <w:rPr/>
        <w:t>Rozlišujte mezi faktickými informacemi, názory, dezinformacemi a dezinformacemi. Ujistěte se, že váš velitel chápe, co je 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Bojujte proti dezinformacím: </w:t>
      </w:r>
      <w:r>
        <w:rPr/>
        <w:t>Pokud to vaše role umožňuje, zapojte se do potírání falešných zpráv nebo propagandy. Rychlá náprava dezinformací může zabránit zbytečné panice nebo nepřátelství.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Zachovejte anonymitu a bezpečnost: </w:t>
      </w:r>
      <w:r>
        <w:rPr/>
        <w:t>Při sledování potenciálně nepřátelských skupin nebo jednotlivců zajistěte, aby vaše přítomnost na internetu byla anonymní. Používejte sítě VPN, šifrované komunikační nástroje a dodržujte osvědčené postupy kybernetické bezpečnosti.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Pravidelně aktualizujte velitele: </w:t>
      </w:r>
      <w:r>
        <w:rPr/>
        <w:t>V závislosti na intenzitě situace poskytujte časté informace. Zahrňte do nich klíčová zjištění, měnící se trendy, potenciální hrozby a další relevantní informace.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Vizuální pomůcky: </w:t>
      </w:r>
      <w:r>
        <w:rPr/>
        <w:t>Využívejte grafy, tabulky a infografiky, abyste poskytli přehledné vizuální znázornění online nálad, trendů a důležitých datových bodů.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Spolupracujte:</w:t>
      </w:r>
      <w:r>
        <w:rPr/>
        <w:t xml:space="preserve"> Spolupracujte se zpravodajskými důstojníky, pracovníky pro styk s veřejností a dalšími příslušnými pracovníky. Vzájemné porovnávání informací může poskytnout jasnější představu o realitě v terénu oproti online náladám.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Vést krizový deník: </w:t>
      </w:r>
      <w:r>
        <w:rPr/>
        <w:t>Vést podrobný záznam o všech významných online událostech, fámách, populárních příspěvcích atd. souvisejících s krizí. To může být užitečné pro analýzu po krizi a pro účely školení v budoucnosti.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LibreOffice/7.5.6.2$Linux_X86_64 LibreOffice_project/50$Build-2</Application>
  <AppVersion>15.0000</AppVersion>
  <Pages>1</Pages>
  <Words>342</Words>
  <Characters>2274</Characters>
  <CharactersWithSpaces>2603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2023-10-05T16:07:28Z</dcterms:created>
  <dc:creator/>
  <dc:description/>
  <dc:language>en-US</dc:language>
  <cp:lastModifiedBy/>
  <dcterms:modified xsi:type="dcterms:W3CDTF">2023-10-05T16:12:54Z</dcterms:modified>
  <cp:revision>1</cp:revision>
  <dc:subject/>
  <dc:title/>
</cp:coreProperties>
</file>