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E32382" w14:textId="53000502" w:rsidR="008072CF" w:rsidRDefault="006E73E3" w:rsidP="00011AB5">
      <w:pPr>
        <w:rPr>
          <w:rFonts w:ascii="Calibri" w:eastAsia="Times New Roman" w:hAnsi="Calibri" w:cs="Times New Roman"/>
          <w:sz w:val="22"/>
          <w:szCs w:val="20"/>
        </w:rPr>
      </w:pPr>
      <w:r w:rsidRPr="00871A2E">
        <w:rPr>
          <w:rFonts w:ascii="Calibri" w:eastAsia="Times New Roman" w:hAnsi="Calibri" w:cs="Times New Roman"/>
          <w:b/>
          <w:sz w:val="23"/>
          <w:szCs w:val="23"/>
          <w:u w:val="single"/>
        </w:rPr>
        <w:t>Paleo Cookie Dig</w:t>
      </w:r>
      <w:r w:rsidR="0070188B" w:rsidRPr="0002770F">
        <w:rPr>
          <w:rFonts w:ascii="Calibri" w:eastAsia="Times New Roman" w:hAnsi="Calibri" w:cs="Times New Roman"/>
          <w:b/>
          <w:sz w:val="22"/>
          <w:szCs w:val="20"/>
        </w:rPr>
        <w:t xml:space="preserve"> </w:t>
      </w:r>
      <w:r w:rsidR="0070188B" w:rsidRPr="0070188B">
        <w:rPr>
          <w:rFonts w:ascii="Calibri" w:eastAsia="Times New Roman" w:hAnsi="Calibri" w:cs="Times New Roman"/>
          <w:sz w:val="22"/>
          <w:szCs w:val="20"/>
        </w:rPr>
        <w:t>(</w:t>
      </w:r>
      <w:r w:rsidR="0007273D">
        <w:rPr>
          <w:rFonts w:ascii="Calibri" w:eastAsia="Times New Roman" w:hAnsi="Calibri" w:cs="Times New Roman"/>
          <w:sz w:val="22"/>
          <w:szCs w:val="20"/>
        </w:rPr>
        <w:t xml:space="preserve">Grades </w:t>
      </w:r>
      <w:r>
        <w:rPr>
          <w:rFonts w:ascii="Calibri" w:eastAsia="Times New Roman" w:hAnsi="Calibri" w:cs="Times New Roman"/>
          <w:sz w:val="22"/>
          <w:szCs w:val="20"/>
        </w:rPr>
        <w:t>1</w:t>
      </w:r>
      <w:r w:rsidR="0007273D">
        <w:rPr>
          <w:rFonts w:ascii="Calibri" w:eastAsia="Times New Roman" w:hAnsi="Calibri" w:cs="Times New Roman"/>
          <w:sz w:val="22"/>
          <w:szCs w:val="20"/>
        </w:rPr>
        <w:t>-</w:t>
      </w:r>
      <w:r>
        <w:rPr>
          <w:rFonts w:ascii="Calibri" w:eastAsia="Times New Roman" w:hAnsi="Calibri" w:cs="Times New Roman"/>
          <w:sz w:val="22"/>
          <w:szCs w:val="20"/>
        </w:rPr>
        <w:t>3; can be used with 4-5)</w:t>
      </w:r>
    </w:p>
    <w:p w14:paraId="7B0A3174" w14:textId="77777777" w:rsidR="00F00A37" w:rsidRDefault="00F00A37" w:rsidP="00011AB5">
      <w:pPr>
        <w:rPr>
          <w:rFonts w:ascii="Calibri" w:eastAsia="Times New Roman" w:hAnsi="Calibri" w:cs="Times New Roman"/>
          <w:sz w:val="22"/>
          <w:szCs w:val="20"/>
        </w:rPr>
      </w:pPr>
    </w:p>
    <w:tbl>
      <w:tblPr>
        <w:tblW w:w="9360" w:type="dxa"/>
        <w:tblLook w:val="04A0" w:firstRow="1" w:lastRow="0" w:firstColumn="1" w:lastColumn="0" w:noHBand="0" w:noVBand="1"/>
      </w:tblPr>
      <w:tblGrid>
        <w:gridCol w:w="9360"/>
      </w:tblGrid>
      <w:tr w:rsidR="00F00A37" w:rsidRPr="00EB1980" w14:paraId="3CD9250E" w14:textId="77777777" w:rsidTr="00A62814">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7B4C655A" w14:textId="618485B6" w:rsidR="00F00A37" w:rsidRPr="00EB1980" w:rsidRDefault="006170BD" w:rsidP="00A62814">
            <w:pPr>
              <w:jc w:val="center"/>
              <w:rPr>
                <w:rFonts w:asciiTheme="majorHAnsi" w:eastAsia="Times New Roman" w:hAnsiTheme="majorHAnsi" w:cs="Times New Roman"/>
                <w:sz w:val="18"/>
                <w:szCs w:val="18"/>
              </w:rPr>
            </w:pPr>
            <w:r>
              <w:rPr>
                <w:rFonts w:asciiTheme="majorHAnsi" w:eastAsia="Times New Roman" w:hAnsiTheme="majorHAnsi" w:cs="Arial"/>
                <w:b/>
                <w:bCs/>
                <w:color w:val="000000"/>
                <w:sz w:val="18"/>
                <w:szCs w:val="18"/>
              </w:rPr>
              <w:t xml:space="preserve">Tennessee </w:t>
            </w:r>
            <w:bookmarkStart w:id="0" w:name="_GoBack"/>
            <w:bookmarkEnd w:id="0"/>
            <w:r w:rsidR="00F00A37" w:rsidRPr="00EB1980">
              <w:rPr>
                <w:rFonts w:asciiTheme="majorHAnsi" w:eastAsia="Times New Roman" w:hAnsiTheme="majorHAnsi" w:cs="Arial"/>
                <w:b/>
                <w:bCs/>
                <w:color w:val="000000"/>
                <w:sz w:val="18"/>
                <w:szCs w:val="18"/>
              </w:rPr>
              <w:t>State Standards Covered</w:t>
            </w:r>
          </w:p>
        </w:tc>
      </w:tr>
      <w:tr w:rsidR="00F00A37" w:rsidRPr="00EB1980" w14:paraId="5B64753B" w14:textId="77777777" w:rsidTr="00A6281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16F718F" w14:textId="62352CC7" w:rsidR="00F00A37" w:rsidRPr="00EB1980" w:rsidRDefault="00F00A37" w:rsidP="00A62814">
            <w:pPr>
              <w:rPr>
                <w:rFonts w:asciiTheme="majorHAnsi" w:eastAsia="Times New Roman" w:hAnsiTheme="majorHAnsi" w:cs="Times New Roman"/>
                <w:sz w:val="18"/>
                <w:szCs w:val="18"/>
              </w:rPr>
            </w:pPr>
            <w:r w:rsidRPr="00EB1980">
              <w:rPr>
                <w:rFonts w:asciiTheme="majorHAnsi" w:hAnsiTheme="majorHAnsi" w:cs="Arial"/>
                <w:b/>
                <w:bCs/>
                <w:color w:val="000000"/>
                <w:sz w:val="18"/>
                <w:szCs w:val="18"/>
              </w:rPr>
              <w:t>GLE 0107.Inq.1</w:t>
            </w:r>
            <w:r w:rsidRPr="00EB1980">
              <w:rPr>
                <w:rFonts w:asciiTheme="majorHAnsi" w:hAnsiTheme="majorHAnsi" w:cs="Arial"/>
                <w:color w:val="000000"/>
                <w:sz w:val="18"/>
                <w:szCs w:val="18"/>
              </w:rPr>
              <w:t xml:space="preserve"> Observe the world of familiar objects using the senses and tools</w:t>
            </w:r>
          </w:p>
        </w:tc>
      </w:tr>
      <w:tr w:rsidR="00F00A37" w:rsidRPr="00EB1980" w14:paraId="64035C21" w14:textId="77777777" w:rsidTr="00A6281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7F2430F" w14:textId="02417BEA" w:rsidR="00F00A37" w:rsidRPr="00EB1980" w:rsidRDefault="00F00A37" w:rsidP="00A62814">
            <w:pPr>
              <w:rPr>
                <w:rFonts w:asciiTheme="majorHAnsi" w:eastAsia="Times New Roman" w:hAnsiTheme="majorHAnsi" w:cs="Times New Roman"/>
                <w:sz w:val="18"/>
                <w:szCs w:val="18"/>
              </w:rPr>
            </w:pPr>
            <w:r w:rsidRPr="00EB1980">
              <w:rPr>
                <w:rFonts w:asciiTheme="majorHAnsi" w:hAnsiTheme="majorHAnsi" w:cs="Arial"/>
                <w:b/>
                <w:bCs/>
                <w:color w:val="000000"/>
                <w:sz w:val="18"/>
                <w:szCs w:val="18"/>
              </w:rPr>
              <w:t xml:space="preserve">GLE 0107.Inq.2 </w:t>
            </w:r>
            <w:r w:rsidRPr="00EB1980">
              <w:rPr>
                <w:rFonts w:asciiTheme="majorHAnsi" w:hAnsiTheme="majorHAnsi" w:cs="Arial"/>
                <w:color w:val="000000"/>
                <w:sz w:val="18"/>
                <w:szCs w:val="18"/>
              </w:rPr>
              <w:t>Ask questions, make logical predictions, plan investigations, and represent data</w:t>
            </w:r>
          </w:p>
        </w:tc>
      </w:tr>
      <w:tr w:rsidR="00F00A37" w:rsidRPr="00EB1980" w14:paraId="3FA71463" w14:textId="77777777" w:rsidTr="00A6281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FF25B57" w14:textId="7299A6F0" w:rsidR="00F00A37" w:rsidRPr="00EB1980" w:rsidRDefault="00F00A37" w:rsidP="00A62814">
            <w:pPr>
              <w:rPr>
                <w:rFonts w:asciiTheme="majorHAnsi" w:eastAsia="Times New Roman" w:hAnsiTheme="majorHAnsi" w:cs="Times New Roman"/>
                <w:sz w:val="18"/>
                <w:szCs w:val="18"/>
              </w:rPr>
            </w:pPr>
            <w:r w:rsidRPr="00EB1980">
              <w:rPr>
                <w:rFonts w:asciiTheme="majorHAnsi" w:hAnsiTheme="majorHAnsi" w:cs="Arial"/>
                <w:b/>
                <w:bCs/>
                <w:color w:val="000000"/>
                <w:sz w:val="18"/>
                <w:szCs w:val="18"/>
              </w:rPr>
              <w:t>GLE 0107.Inq.3</w:t>
            </w:r>
            <w:r w:rsidRPr="00EB1980">
              <w:rPr>
                <w:rFonts w:asciiTheme="majorHAnsi" w:hAnsiTheme="majorHAnsi" w:cs="Arial"/>
                <w:color w:val="000000"/>
                <w:sz w:val="18"/>
                <w:szCs w:val="18"/>
              </w:rPr>
              <w:t xml:space="preserve"> Explain the data from an investigation</w:t>
            </w:r>
          </w:p>
        </w:tc>
      </w:tr>
      <w:tr w:rsidR="00F00A37" w:rsidRPr="00EB1980" w14:paraId="508E72DA" w14:textId="77777777" w:rsidTr="00A6281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7C5F681" w14:textId="0214BDDC" w:rsidR="00F00A37" w:rsidRPr="00EB1980" w:rsidRDefault="00F00A37" w:rsidP="00A62814">
            <w:pPr>
              <w:rPr>
                <w:rFonts w:asciiTheme="majorHAnsi" w:eastAsia="Times New Roman" w:hAnsiTheme="majorHAnsi" w:cs="Arial"/>
                <w:b/>
                <w:bCs/>
                <w:color w:val="000000"/>
                <w:sz w:val="18"/>
                <w:szCs w:val="18"/>
              </w:rPr>
            </w:pPr>
            <w:r w:rsidRPr="00EB1980">
              <w:rPr>
                <w:rFonts w:asciiTheme="majorHAnsi" w:hAnsiTheme="majorHAnsi" w:cs="Arial"/>
                <w:b/>
                <w:bCs/>
                <w:color w:val="000000"/>
                <w:sz w:val="18"/>
                <w:szCs w:val="18"/>
              </w:rPr>
              <w:t xml:space="preserve">0107.Inq.3 </w:t>
            </w:r>
            <w:r w:rsidRPr="00EB1980">
              <w:rPr>
                <w:rFonts w:asciiTheme="majorHAnsi" w:hAnsiTheme="majorHAnsi" w:cs="Arial"/>
                <w:color w:val="000000"/>
                <w:sz w:val="18"/>
                <w:szCs w:val="18"/>
              </w:rPr>
              <w:t>Communicate understanding of simple data using age-appropriate vocabulary</w:t>
            </w:r>
          </w:p>
        </w:tc>
      </w:tr>
      <w:tr w:rsidR="00F00A37" w:rsidRPr="00EB1980" w14:paraId="350935ED" w14:textId="77777777" w:rsidTr="00A6281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3D8F3AF" w14:textId="77777777" w:rsidR="00F00A37" w:rsidRPr="00EB1980" w:rsidRDefault="00F00A37" w:rsidP="00A62814">
            <w:pPr>
              <w:rPr>
                <w:rFonts w:asciiTheme="majorHAnsi" w:eastAsia="Times New Roman" w:hAnsiTheme="majorHAnsi" w:cs="Arial"/>
                <w:b/>
                <w:bCs/>
                <w:color w:val="000000"/>
                <w:sz w:val="18"/>
                <w:szCs w:val="18"/>
              </w:rPr>
            </w:pPr>
            <w:r w:rsidRPr="00EB1980">
              <w:rPr>
                <w:rFonts w:asciiTheme="majorHAnsi" w:hAnsiTheme="majorHAnsi" w:cs="Arial"/>
                <w:b/>
                <w:bCs/>
                <w:color w:val="000000"/>
                <w:sz w:val="18"/>
                <w:szCs w:val="18"/>
              </w:rPr>
              <w:t>GLE 0107.5.2</w:t>
            </w:r>
            <w:r w:rsidRPr="00EB1980">
              <w:rPr>
                <w:rFonts w:asciiTheme="majorHAnsi" w:hAnsiTheme="majorHAnsi" w:cs="Arial"/>
                <w:color w:val="000000"/>
                <w:sz w:val="18"/>
                <w:szCs w:val="18"/>
              </w:rPr>
              <w:t xml:space="preserve"> Recognize that some organisms which formerly lived are no longer found on earth</w:t>
            </w:r>
          </w:p>
        </w:tc>
      </w:tr>
      <w:tr w:rsidR="00F00A37" w:rsidRPr="00EB1980" w14:paraId="210F5B5A" w14:textId="77777777" w:rsidTr="00A6281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D668529" w14:textId="77777777" w:rsidR="00F00A37" w:rsidRPr="00EB1980" w:rsidRDefault="00F00A37" w:rsidP="00A62814">
            <w:pPr>
              <w:tabs>
                <w:tab w:val="left" w:pos="1950"/>
              </w:tabs>
              <w:rPr>
                <w:rFonts w:asciiTheme="majorHAnsi" w:hAnsiTheme="majorHAnsi" w:cs="Arial"/>
                <w:b/>
                <w:bCs/>
                <w:color w:val="000000"/>
                <w:sz w:val="18"/>
                <w:szCs w:val="18"/>
              </w:rPr>
            </w:pPr>
            <w:r w:rsidRPr="00EB1980">
              <w:rPr>
                <w:rFonts w:asciiTheme="majorHAnsi" w:hAnsiTheme="majorHAnsi" w:cs="Arial"/>
                <w:b/>
                <w:bCs/>
                <w:color w:val="000000"/>
                <w:sz w:val="18"/>
                <w:szCs w:val="18"/>
              </w:rPr>
              <w:t>GLE 0207.5.1</w:t>
            </w:r>
            <w:r w:rsidRPr="00EB1980">
              <w:rPr>
                <w:rFonts w:asciiTheme="majorHAnsi" w:hAnsiTheme="majorHAnsi" w:cs="Arial"/>
                <w:color w:val="000000"/>
                <w:sz w:val="18"/>
                <w:szCs w:val="18"/>
              </w:rPr>
              <w:t xml:space="preserve"> Investigate the relationship between an animal’s characteristics and the features of the environment where it lives</w:t>
            </w:r>
          </w:p>
        </w:tc>
      </w:tr>
      <w:tr w:rsidR="00F00A37" w:rsidRPr="00EB1980" w14:paraId="069E108A" w14:textId="77777777" w:rsidTr="00A6281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5303CEC" w14:textId="77777777" w:rsidR="00F00A37" w:rsidRPr="00EB1980" w:rsidRDefault="00F00A37" w:rsidP="00A62814">
            <w:pPr>
              <w:tabs>
                <w:tab w:val="left" w:pos="1950"/>
              </w:tabs>
              <w:rPr>
                <w:rFonts w:asciiTheme="majorHAnsi" w:eastAsia="Times New Roman" w:hAnsiTheme="majorHAnsi" w:cs="Arial"/>
                <w:b/>
                <w:bCs/>
                <w:color w:val="000000"/>
                <w:sz w:val="18"/>
                <w:szCs w:val="18"/>
              </w:rPr>
            </w:pPr>
            <w:r w:rsidRPr="00EB1980">
              <w:rPr>
                <w:rFonts w:asciiTheme="majorHAnsi" w:hAnsiTheme="majorHAnsi" w:cs="Arial"/>
                <w:b/>
                <w:bCs/>
                <w:color w:val="000000"/>
                <w:sz w:val="18"/>
                <w:szCs w:val="18"/>
              </w:rPr>
              <w:t>GLE 0207.5.2</w:t>
            </w:r>
            <w:r w:rsidRPr="00EB1980">
              <w:rPr>
                <w:rFonts w:asciiTheme="majorHAnsi" w:hAnsiTheme="majorHAnsi" w:cs="Arial"/>
                <w:color w:val="000000"/>
                <w:sz w:val="18"/>
                <w:szCs w:val="18"/>
              </w:rPr>
              <w:t xml:space="preserve"> Draw conclusions from fossils about organisms that lived in the past</w:t>
            </w:r>
          </w:p>
        </w:tc>
      </w:tr>
      <w:tr w:rsidR="00F00A37" w:rsidRPr="00EB1980" w14:paraId="3FCB7160" w14:textId="77777777" w:rsidTr="00A6281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8ED39B3" w14:textId="77777777" w:rsidR="00F00A37" w:rsidRPr="00EB1980" w:rsidRDefault="00F00A37" w:rsidP="00A62814">
            <w:pPr>
              <w:tabs>
                <w:tab w:val="left" w:pos="1950"/>
              </w:tabs>
              <w:rPr>
                <w:rFonts w:asciiTheme="majorHAnsi" w:hAnsiTheme="majorHAnsi" w:cs="Arial"/>
                <w:b/>
                <w:bCs/>
                <w:color w:val="000000"/>
                <w:sz w:val="18"/>
                <w:szCs w:val="18"/>
              </w:rPr>
            </w:pPr>
            <w:r w:rsidRPr="00EB1980">
              <w:rPr>
                <w:rFonts w:asciiTheme="majorHAnsi" w:hAnsiTheme="majorHAnsi" w:cs="Arial"/>
                <w:b/>
                <w:bCs/>
                <w:color w:val="000000"/>
                <w:sz w:val="18"/>
                <w:szCs w:val="18"/>
              </w:rPr>
              <w:t>GLE 0307.Inq.1</w:t>
            </w:r>
            <w:r w:rsidRPr="00EB1980">
              <w:rPr>
                <w:rFonts w:asciiTheme="majorHAnsi" w:hAnsiTheme="majorHAnsi" w:cs="Arial"/>
                <w:color w:val="000000"/>
                <w:sz w:val="18"/>
                <w:szCs w:val="18"/>
              </w:rPr>
              <w:t xml:space="preserve"> Explore different scientific phenomena by asking questions, making logical predictions, planning investigations, and recording data</w:t>
            </w:r>
          </w:p>
        </w:tc>
      </w:tr>
      <w:tr w:rsidR="00F00A37" w:rsidRPr="00EB1980" w14:paraId="195CA94A" w14:textId="77777777" w:rsidTr="00A6281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AC958B2" w14:textId="77777777" w:rsidR="00F00A37" w:rsidRPr="00EB1980" w:rsidRDefault="00F00A37" w:rsidP="00A62814">
            <w:pPr>
              <w:tabs>
                <w:tab w:val="left" w:pos="1950"/>
              </w:tabs>
              <w:rPr>
                <w:rFonts w:asciiTheme="majorHAnsi" w:hAnsiTheme="majorHAnsi" w:cs="Arial"/>
                <w:b/>
                <w:bCs/>
                <w:color w:val="000000"/>
                <w:sz w:val="18"/>
                <w:szCs w:val="18"/>
              </w:rPr>
            </w:pPr>
            <w:r w:rsidRPr="00EB1980">
              <w:rPr>
                <w:rFonts w:asciiTheme="majorHAnsi" w:hAnsiTheme="majorHAnsi" w:cs="Arial"/>
                <w:b/>
                <w:bCs/>
                <w:color w:val="000000"/>
                <w:sz w:val="18"/>
                <w:szCs w:val="18"/>
              </w:rPr>
              <w:t xml:space="preserve">GLE 0307.Inq.2 </w:t>
            </w:r>
            <w:r w:rsidRPr="00EB1980">
              <w:rPr>
                <w:rFonts w:asciiTheme="majorHAnsi" w:hAnsiTheme="majorHAnsi" w:cs="Arial"/>
                <w:color w:val="000000"/>
                <w:sz w:val="18"/>
                <w:szCs w:val="18"/>
              </w:rPr>
              <w:t>Select and use appropriate tools and simple equipment to conduct an investigation</w:t>
            </w:r>
          </w:p>
        </w:tc>
      </w:tr>
      <w:tr w:rsidR="00F00A37" w:rsidRPr="00EB1980" w14:paraId="672C0C78" w14:textId="77777777" w:rsidTr="00A6281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2D742D8" w14:textId="77777777" w:rsidR="00F00A37" w:rsidRPr="00EB1980" w:rsidRDefault="00F00A37" w:rsidP="00A62814">
            <w:pPr>
              <w:tabs>
                <w:tab w:val="left" w:pos="1950"/>
              </w:tabs>
              <w:rPr>
                <w:rFonts w:asciiTheme="majorHAnsi" w:hAnsiTheme="majorHAnsi" w:cs="Arial"/>
                <w:b/>
                <w:bCs/>
                <w:color w:val="000000"/>
                <w:sz w:val="18"/>
                <w:szCs w:val="18"/>
              </w:rPr>
            </w:pPr>
            <w:r w:rsidRPr="00EB1980">
              <w:rPr>
                <w:rFonts w:asciiTheme="majorHAnsi" w:hAnsiTheme="majorHAnsi" w:cs="Arial"/>
                <w:b/>
                <w:bCs/>
                <w:color w:val="000000"/>
                <w:sz w:val="18"/>
                <w:szCs w:val="18"/>
              </w:rPr>
              <w:t>GLE 0307.Inq.4</w:t>
            </w:r>
            <w:r w:rsidRPr="00EB1980">
              <w:rPr>
                <w:rFonts w:asciiTheme="majorHAnsi" w:hAnsiTheme="majorHAnsi" w:cs="Arial"/>
                <w:color w:val="000000"/>
                <w:sz w:val="18"/>
                <w:szCs w:val="18"/>
              </w:rPr>
              <w:t xml:space="preserve"> Identify and interpret simple patterns of evidence to communicate the findings of multiple investigations</w:t>
            </w:r>
          </w:p>
        </w:tc>
      </w:tr>
      <w:tr w:rsidR="00F00A37" w:rsidRPr="00EB1980" w14:paraId="03B67D1F" w14:textId="77777777" w:rsidTr="00A6281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FE733AF" w14:textId="77777777" w:rsidR="00F00A37" w:rsidRPr="00EB1980" w:rsidRDefault="00F00A37" w:rsidP="00A62814">
            <w:pPr>
              <w:tabs>
                <w:tab w:val="left" w:pos="1950"/>
              </w:tabs>
              <w:rPr>
                <w:rFonts w:asciiTheme="majorHAnsi" w:hAnsiTheme="majorHAnsi" w:cs="Arial"/>
                <w:b/>
                <w:bCs/>
                <w:color w:val="000000"/>
                <w:sz w:val="18"/>
                <w:szCs w:val="18"/>
              </w:rPr>
            </w:pPr>
            <w:r w:rsidRPr="00EB1980">
              <w:rPr>
                <w:rFonts w:asciiTheme="majorHAnsi" w:hAnsiTheme="majorHAnsi" w:cs="Arial"/>
                <w:b/>
                <w:bCs/>
                <w:color w:val="000000"/>
                <w:sz w:val="18"/>
                <w:szCs w:val="18"/>
              </w:rPr>
              <w:t>GLE 0307.5.1</w:t>
            </w:r>
            <w:r w:rsidRPr="00EB1980">
              <w:rPr>
                <w:rFonts w:asciiTheme="majorHAnsi" w:hAnsiTheme="majorHAnsi" w:cs="Arial"/>
                <w:color w:val="000000"/>
                <w:sz w:val="18"/>
                <w:szCs w:val="18"/>
              </w:rPr>
              <w:t xml:space="preserve"> Explore the relationships between an organism's characteristics and its ability to survive in a particular environment</w:t>
            </w:r>
          </w:p>
        </w:tc>
      </w:tr>
      <w:tr w:rsidR="00F00A37" w:rsidRPr="00EB1980" w14:paraId="69BE50D9" w14:textId="77777777" w:rsidTr="00A6281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AEAB8C0" w14:textId="77777777" w:rsidR="00F00A37" w:rsidRPr="00EB1980" w:rsidRDefault="00F00A37" w:rsidP="00A62814">
            <w:pPr>
              <w:tabs>
                <w:tab w:val="left" w:pos="1950"/>
              </w:tabs>
              <w:rPr>
                <w:rFonts w:asciiTheme="majorHAnsi" w:hAnsiTheme="majorHAnsi" w:cs="Arial"/>
                <w:b/>
                <w:bCs/>
                <w:color w:val="000000"/>
                <w:sz w:val="18"/>
                <w:szCs w:val="18"/>
              </w:rPr>
            </w:pPr>
            <w:r w:rsidRPr="00EB1980">
              <w:rPr>
                <w:rFonts w:asciiTheme="majorHAnsi" w:hAnsiTheme="majorHAnsi" w:cs="Arial"/>
                <w:b/>
                <w:bCs/>
                <w:color w:val="000000"/>
                <w:sz w:val="18"/>
                <w:szCs w:val="18"/>
              </w:rPr>
              <w:t>0307.5.2</w:t>
            </w:r>
            <w:r w:rsidRPr="00EB1980">
              <w:rPr>
                <w:rFonts w:asciiTheme="majorHAnsi" w:hAnsiTheme="majorHAnsi" w:cs="Arial"/>
                <w:color w:val="000000"/>
                <w:sz w:val="18"/>
                <w:szCs w:val="18"/>
              </w:rPr>
              <w:t xml:space="preserve"> Investigate the connection between an organism’s characteristics and its ability to survive in a specific environment</w:t>
            </w:r>
          </w:p>
        </w:tc>
      </w:tr>
      <w:tr w:rsidR="00F00A37" w:rsidRPr="00EB1980" w14:paraId="732013F5" w14:textId="77777777" w:rsidTr="00A6281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5309064" w14:textId="77777777" w:rsidR="00F00A37" w:rsidRPr="00EB1980" w:rsidRDefault="00F00A37" w:rsidP="00A62814">
            <w:pPr>
              <w:tabs>
                <w:tab w:val="left" w:pos="1950"/>
              </w:tabs>
              <w:rPr>
                <w:rFonts w:asciiTheme="majorHAnsi" w:hAnsiTheme="majorHAnsi" w:cs="Arial"/>
                <w:b/>
                <w:bCs/>
                <w:color w:val="000000"/>
                <w:sz w:val="18"/>
                <w:szCs w:val="18"/>
              </w:rPr>
            </w:pPr>
            <w:r w:rsidRPr="00EB1980">
              <w:rPr>
                <w:rFonts w:asciiTheme="majorHAnsi" w:hAnsiTheme="majorHAnsi" w:cs="Arial"/>
                <w:b/>
                <w:bCs/>
                <w:color w:val="000000"/>
                <w:sz w:val="18"/>
                <w:szCs w:val="18"/>
              </w:rPr>
              <w:t>0407.5.4</w:t>
            </w:r>
            <w:r w:rsidRPr="00EB1980">
              <w:rPr>
                <w:rFonts w:asciiTheme="majorHAnsi" w:hAnsiTheme="majorHAnsi" w:cs="Arial"/>
                <w:color w:val="000000"/>
                <w:sz w:val="18"/>
                <w:szCs w:val="18"/>
              </w:rPr>
              <w:t xml:space="preserve"> Gather fossil information to draw conclusions about organisms that exist today</w:t>
            </w:r>
          </w:p>
        </w:tc>
      </w:tr>
      <w:tr w:rsidR="00F00A37" w:rsidRPr="00EB1980" w14:paraId="1A7EC048" w14:textId="77777777" w:rsidTr="00A6281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0AA90B8" w14:textId="77777777" w:rsidR="00F00A37" w:rsidRPr="00EB1980" w:rsidRDefault="00F00A37" w:rsidP="00A62814">
            <w:pPr>
              <w:tabs>
                <w:tab w:val="left" w:pos="1950"/>
              </w:tabs>
              <w:rPr>
                <w:rFonts w:asciiTheme="majorHAnsi" w:hAnsiTheme="majorHAnsi" w:cs="Arial"/>
                <w:b/>
                <w:bCs/>
                <w:color w:val="000000"/>
                <w:sz w:val="18"/>
                <w:szCs w:val="18"/>
              </w:rPr>
            </w:pPr>
            <w:r w:rsidRPr="00EB1980">
              <w:rPr>
                <w:rFonts w:asciiTheme="majorHAnsi" w:hAnsiTheme="majorHAnsi" w:cs="Arial"/>
                <w:b/>
                <w:bCs/>
                <w:color w:val="000000"/>
                <w:sz w:val="18"/>
                <w:szCs w:val="18"/>
              </w:rPr>
              <w:t>GLE 0507.5.2</w:t>
            </w:r>
            <w:r w:rsidRPr="00EB1980">
              <w:rPr>
                <w:rFonts w:asciiTheme="majorHAnsi" w:hAnsiTheme="majorHAnsi" w:cs="Arial"/>
                <w:color w:val="000000"/>
                <w:sz w:val="18"/>
                <w:szCs w:val="18"/>
              </w:rPr>
              <w:t xml:space="preserve"> Analyze fossils to demonstrate the connection between organisms and environments that existed in the past and those that currently exist</w:t>
            </w:r>
          </w:p>
        </w:tc>
      </w:tr>
      <w:tr w:rsidR="00F00A37" w:rsidRPr="00EB1980" w14:paraId="1368C008" w14:textId="77777777" w:rsidTr="00A6281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BA3510B" w14:textId="77777777" w:rsidR="00F00A37" w:rsidRPr="00EB1980" w:rsidRDefault="00F00A37" w:rsidP="00A62814">
            <w:pPr>
              <w:tabs>
                <w:tab w:val="left" w:pos="1950"/>
              </w:tabs>
              <w:rPr>
                <w:rFonts w:asciiTheme="majorHAnsi" w:hAnsiTheme="majorHAnsi" w:cs="Arial"/>
                <w:b/>
                <w:bCs/>
                <w:color w:val="000000"/>
                <w:sz w:val="18"/>
                <w:szCs w:val="18"/>
              </w:rPr>
            </w:pPr>
            <w:r w:rsidRPr="00EB1980">
              <w:rPr>
                <w:rFonts w:asciiTheme="majorHAnsi" w:hAnsiTheme="majorHAnsi" w:cs="Arial"/>
                <w:b/>
                <w:bCs/>
                <w:color w:val="000000"/>
                <w:sz w:val="18"/>
                <w:szCs w:val="18"/>
              </w:rPr>
              <w:t>0507.5.3</w:t>
            </w:r>
            <w:r w:rsidRPr="00EB1980">
              <w:rPr>
                <w:rFonts w:asciiTheme="majorHAnsi" w:hAnsiTheme="majorHAnsi" w:cs="Arial"/>
                <w:color w:val="000000"/>
                <w:sz w:val="18"/>
                <w:szCs w:val="18"/>
              </w:rPr>
              <w:t xml:space="preserve"> Identify the processes associated with fossil formation</w:t>
            </w:r>
          </w:p>
        </w:tc>
      </w:tr>
      <w:tr w:rsidR="00F00A37" w:rsidRPr="00EB1980" w14:paraId="533F2448" w14:textId="77777777" w:rsidTr="00A6281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49BACC0" w14:textId="77777777" w:rsidR="00F00A37" w:rsidRPr="00EB1980" w:rsidRDefault="00F00A37" w:rsidP="00A62814">
            <w:pPr>
              <w:tabs>
                <w:tab w:val="left" w:pos="1950"/>
              </w:tabs>
              <w:rPr>
                <w:rFonts w:asciiTheme="majorHAnsi" w:hAnsiTheme="majorHAnsi" w:cs="Arial"/>
                <w:b/>
                <w:bCs/>
                <w:color w:val="000000"/>
                <w:sz w:val="18"/>
                <w:szCs w:val="18"/>
              </w:rPr>
            </w:pPr>
            <w:r w:rsidRPr="00EB1980">
              <w:rPr>
                <w:rFonts w:asciiTheme="majorHAnsi" w:hAnsiTheme="majorHAnsi" w:cs="Arial"/>
                <w:b/>
                <w:bCs/>
                <w:color w:val="000000"/>
                <w:sz w:val="18"/>
                <w:szCs w:val="18"/>
              </w:rPr>
              <w:t>0507.5.4</w:t>
            </w:r>
            <w:r w:rsidRPr="00EB1980">
              <w:rPr>
                <w:rFonts w:asciiTheme="majorHAnsi" w:hAnsiTheme="majorHAnsi" w:cs="Arial"/>
                <w:color w:val="000000"/>
                <w:sz w:val="18"/>
                <w:szCs w:val="18"/>
              </w:rPr>
              <w:t xml:space="preserve"> Use fossil evidence to describe an environment from the past</w:t>
            </w:r>
          </w:p>
        </w:tc>
      </w:tr>
      <w:tr w:rsidR="00F00A37" w:rsidRPr="00EB1980" w14:paraId="4A50ACC0" w14:textId="77777777" w:rsidTr="00A6281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85FB287" w14:textId="77777777" w:rsidR="00F00A37" w:rsidRPr="00EB1980" w:rsidRDefault="00F00A37" w:rsidP="00A62814">
            <w:pPr>
              <w:tabs>
                <w:tab w:val="left" w:pos="1950"/>
              </w:tabs>
              <w:rPr>
                <w:rFonts w:asciiTheme="majorHAnsi" w:hAnsiTheme="majorHAnsi" w:cs="Arial"/>
                <w:b/>
                <w:bCs/>
                <w:color w:val="000000"/>
                <w:sz w:val="18"/>
                <w:szCs w:val="18"/>
              </w:rPr>
            </w:pPr>
            <w:r w:rsidRPr="00EB1980">
              <w:rPr>
                <w:rFonts w:asciiTheme="majorHAnsi" w:hAnsiTheme="majorHAnsi" w:cs="Arial"/>
                <w:b/>
                <w:bCs/>
                <w:color w:val="000000"/>
                <w:sz w:val="18"/>
                <w:szCs w:val="18"/>
              </w:rPr>
              <w:t>507.5.5</w:t>
            </w:r>
            <w:r w:rsidRPr="00EB1980">
              <w:rPr>
                <w:rFonts w:asciiTheme="majorHAnsi" w:hAnsiTheme="majorHAnsi" w:cs="Arial"/>
                <w:color w:val="000000"/>
                <w:sz w:val="18"/>
                <w:szCs w:val="18"/>
              </w:rPr>
              <w:t xml:space="preserve"> Use fossils to match a previously existing organism with one that exists today</w:t>
            </w:r>
          </w:p>
        </w:tc>
      </w:tr>
    </w:tbl>
    <w:p w14:paraId="344D5774" w14:textId="1620BEDB" w:rsidR="00EB1980" w:rsidRDefault="00EB1980" w:rsidP="00EB1980">
      <w:pPr>
        <w:rPr>
          <w:rFonts w:ascii="Calibri" w:eastAsia="Times New Roman" w:hAnsi="Calibri" w:cs="Times New Roman"/>
          <w:sz w:val="22"/>
          <w:szCs w:val="20"/>
        </w:rPr>
      </w:pPr>
      <w:r>
        <w:rPr>
          <w:rFonts w:ascii="Calibri" w:eastAsia="Times New Roman" w:hAnsi="Calibri" w:cs="Times New Roman"/>
          <w:sz w:val="22"/>
          <w:szCs w:val="20"/>
        </w:rPr>
        <w:t>*Embedded Inquiry is identical for Grades 1-2 and 3-5.</w:t>
      </w:r>
    </w:p>
    <w:p w14:paraId="51182839" w14:textId="77777777" w:rsidR="00F00A37" w:rsidRDefault="00F00A37" w:rsidP="00011AB5">
      <w:pPr>
        <w:rPr>
          <w:rFonts w:ascii="Calibri" w:eastAsia="Times New Roman" w:hAnsi="Calibri" w:cs="Times New Roman"/>
          <w:sz w:val="22"/>
          <w:szCs w:val="20"/>
        </w:rPr>
      </w:pPr>
    </w:p>
    <w:p w14:paraId="42CD00B5" w14:textId="386A8F04" w:rsidR="006E73E3" w:rsidRPr="006E73E3" w:rsidRDefault="006E73E3" w:rsidP="00871A2E">
      <w:pPr>
        <w:ind w:left="180"/>
        <w:rPr>
          <w:rFonts w:ascii="Calibri" w:eastAsia="Times New Roman" w:hAnsi="Calibri" w:cs="Times New Roman"/>
          <w:sz w:val="22"/>
          <w:szCs w:val="22"/>
        </w:rPr>
      </w:pPr>
      <w:r w:rsidRPr="006E73E3">
        <w:rPr>
          <w:rFonts w:ascii="Calibri" w:eastAsia="Times New Roman" w:hAnsi="Calibri" w:cs="Times New Roman"/>
          <w:color w:val="333333"/>
          <w:sz w:val="22"/>
          <w:szCs w:val="22"/>
          <w:shd w:val="clear" w:color="auto" w:fill="FFFFFF"/>
        </w:rPr>
        <w:t>Students simulate a paleontology/archaeology excavation using bar cookies. Students are introduced to the grid system used in excavations and create a bar graph to represent their findings. This lesson meets the </w:t>
      </w:r>
      <w:r w:rsidRPr="006E73E3">
        <w:rPr>
          <w:rFonts w:ascii="Calibri" w:eastAsia="Times New Roman" w:hAnsi="Calibri" w:cs="Times New Roman"/>
          <w:i/>
          <w:iCs/>
          <w:color w:val="333333"/>
          <w:sz w:val="22"/>
          <w:szCs w:val="22"/>
          <w:bdr w:val="none" w:sz="0" w:space="0" w:color="auto" w:frame="1"/>
          <w:shd w:val="clear" w:color="auto" w:fill="FFFFFF"/>
        </w:rPr>
        <w:t>National Science Education Standards</w:t>
      </w:r>
      <w:r w:rsidRPr="006E73E3">
        <w:rPr>
          <w:rFonts w:ascii="Calibri" w:eastAsia="Times New Roman" w:hAnsi="Calibri" w:cs="Times New Roman"/>
          <w:color w:val="333333"/>
          <w:sz w:val="22"/>
          <w:szCs w:val="22"/>
          <w:shd w:val="clear" w:color="auto" w:fill="FFFFFF"/>
        </w:rPr>
        <w:t> Content Standard A: Science as Inquiry and Content Standard D: Earth and Space Science.</w:t>
      </w:r>
    </w:p>
    <w:p w14:paraId="1D5AE545" w14:textId="77777777" w:rsidR="0012047D" w:rsidRPr="0012047D" w:rsidRDefault="0012047D" w:rsidP="0012047D">
      <w:pPr>
        <w:pStyle w:val="NormalWeb"/>
        <w:numPr>
          <w:ilvl w:val="0"/>
          <w:numId w:val="33"/>
        </w:numPr>
        <w:shd w:val="clear" w:color="auto" w:fill="FFFFFF"/>
        <w:spacing w:before="0" w:beforeAutospacing="0" w:after="0" w:afterAutospacing="0"/>
        <w:textAlignment w:val="baseline"/>
        <w:rPr>
          <w:rFonts w:ascii="Calibri" w:hAnsi="Calibri"/>
          <w:color w:val="333333"/>
          <w:sz w:val="22"/>
          <w:szCs w:val="21"/>
        </w:rPr>
      </w:pPr>
      <w:r w:rsidRPr="0012047D">
        <w:rPr>
          <w:rStyle w:val="Strong"/>
          <w:rFonts w:ascii="Calibri" w:hAnsi="Calibri"/>
          <w:color w:val="333333"/>
          <w:sz w:val="22"/>
          <w:szCs w:val="21"/>
          <w:bdr w:val="none" w:sz="0" w:space="0" w:color="auto" w:frame="1"/>
        </w:rPr>
        <w:t>Literacy Integration:</w:t>
      </w:r>
    </w:p>
    <w:p w14:paraId="431A565E" w14:textId="677B701A" w:rsidR="0012047D" w:rsidRPr="0007273D" w:rsidRDefault="0007273D" w:rsidP="0012047D">
      <w:pPr>
        <w:pStyle w:val="NormalWeb"/>
        <w:numPr>
          <w:ilvl w:val="1"/>
          <w:numId w:val="33"/>
        </w:numPr>
        <w:shd w:val="clear" w:color="auto" w:fill="FFFFFF"/>
        <w:spacing w:before="0" w:beforeAutospacing="0" w:after="0" w:afterAutospacing="0"/>
        <w:textAlignment w:val="baseline"/>
        <w:rPr>
          <w:rFonts w:asciiTheme="majorHAnsi" w:hAnsiTheme="majorHAnsi"/>
          <w:color w:val="333333"/>
          <w:sz w:val="22"/>
          <w:szCs w:val="22"/>
        </w:rPr>
      </w:pPr>
      <w:r>
        <w:rPr>
          <w:rFonts w:ascii="Calibri" w:hAnsi="Calibri"/>
          <w:color w:val="333333"/>
          <w:sz w:val="22"/>
          <w:szCs w:val="21"/>
        </w:rPr>
        <w:t xml:space="preserve">Students </w:t>
      </w:r>
      <w:r w:rsidR="006E73E3">
        <w:rPr>
          <w:rFonts w:ascii="Calibri" w:hAnsi="Calibri"/>
          <w:color w:val="333333"/>
          <w:sz w:val="22"/>
          <w:szCs w:val="21"/>
        </w:rPr>
        <w:t>should compare and contrast their quadrant with that of a partner</w:t>
      </w:r>
      <w:r w:rsidRPr="0007273D">
        <w:rPr>
          <w:rFonts w:asciiTheme="majorHAnsi" w:hAnsiTheme="majorHAnsi" w:cs="Arial"/>
          <w:color w:val="333333"/>
          <w:sz w:val="22"/>
          <w:szCs w:val="22"/>
          <w:shd w:val="clear" w:color="auto" w:fill="FFFFFF"/>
        </w:rPr>
        <w:t>.</w:t>
      </w:r>
    </w:p>
    <w:p w14:paraId="4F4E57FA" w14:textId="77777777" w:rsidR="006E73E3" w:rsidRPr="006E73E3" w:rsidRDefault="006E73E3" w:rsidP="006E73E3">
      <w:pPr>
        <w:pStyle w:val="NormalWeb"/>
        <w:numPr>
          <w:ilvl w:val="1"/>
          <w:numId w:val="33"/>
        </w:numPr>
        <w:shd w:val="clear" w:color="auto" w:fill="FFFFFF"/>
        <w:spacing w:before="0" w:beforeAutospacing="0" w:after="0" w:afterAutospacing="0"/>
        <w:textAlignment w:val="baseline"/>
        <w:rPr>
          <w:rFonts w:asciiTheme="majorHAnsi" w:hAnsiTheme="majorHAnsi"/>
          <w:color w:val="333333"/>
          <w:sz w:val="22"/>
          <w:szCs w:val="22"/>
        </w:rPr>
      </w:pPr>
      <w:r>
        <w:rPr>
          <w:rFonts w:asciiTheme="majorHAnsi" w:hAnsiTheme="majorHAnsi" w:cs="Arial"/>
          <w:color w:val="333333"/>
          <w:sz w:val="22"/>
          <w:szCs w:val="22"/>
          <w:shd w:val="clear" w:color="auto" w:fill="FFFFFF"/>
        </w:rPr>
        <w:t>Students could use procedural writing to describe the excavation process. Procedural writing can be assessed with a rubric like those from RubiStar.</w:t>
      </w:r>
    </w:p>
    <w:p w14:paraId="017FCB15" w14:textId="0B92000B" w:rsidR="0070188B" w:rsidRPr="006E73E3" w:rsidRDefault="0018210A" w:rsidP="006E73E3">
      <w:pPr>
        <w:pStyle w:val="NormalWeb"/>
        <w:numPr>
          <w:ilvl w:val="1"/>
          <w:numId w:val="33"/>
        </w:numPr>
        <w:shd w:val="clear" w:color="auto" w:fill="FFFFFF"/>
        <w:spacing w:before="0" w:beforeAutospacing="0" w:after="0" w:afterAutospacing="0"/>
        <w:textAlignment w:val="baseline"/>
        <w:rPr>
          <w:rFonts w:asciiTheme="majorHAnsi" w:hAnsiTheme="majorHAnsi"/>
          <w:color w:val="333333"/>
          <w:sz w:val="22"/>
          <w:szCs w:val="22"/>
        </w:rPr>
      </w:pPr>
      <w:r w:rsidRPr="006E73E3">
        <w:rPr>
          <w:rFonts w:asciiTheme="majorHAnsi" w:hAnsiTheme="majorHAnsi" w:cs="Arial"/>
          <w:color w:val="333333"/>
          <w:sz w:val="22"/>
          <w:szCs w:val="22"/>
          <w:shd w:val="clear" w:color="auto" w:fill="FFFFFF"/>
        </w:rPr>
        <w:t>This lesson meets</w:t>
      </w:r>
      <w:r w:rsidRPr="006E73E3">
        <w:rPr>
          <w:rStyle w:val="apple-converted-space"/>
          <w:rFonts w:asciiTheme="majorHAnsi" w:hAnsiTheme="majorHAnsi" w:cs="Arial"/>
          <w:color w:val="333333"/>
          <w:sz w:val="22"/>
          <w:szCs w:val="22"/>
          <w:shd w:val="clear" w:color="auto" w:fill="FFFFFF"/>
        </w:rPr>
        <w:t> </w:t>
      </w:r>
      <w:hyperlink r:id="rId8" w:history="1">
        <w:r w:rsidRPr="006E73E3">
          <w:rPr>
            <w:rStyle w:val="Hyperlink"/>
            <w:rFonts w:asciiTheme="majorHAnsi" w:hAnsiTheme="majorHAnsi" w:cs="Arial"/>
            <w:color w:val="2296BC"/>
            <w:sz w:val="22"/>
            <w:szCs w:val="22"/>
            <w:bdr w:val="none" w:sz="0" w:space="0" w:color="auto" w:frame="1"/>
            <w:shd w:val="clear" w:color="auto" w:fill="FFFFFF"/>
          </w:rPr>
          <w:t>NCTE/IRA English Language Arts standards</w:t>
        </w:r>
      </w:hyperlink>
      <w:r w:rsidRPr="006E73E3">
        <w:rPr>
          <w:rFonts w:asciiTheme="majorHAnsi" w:hAnsiTheme="majorHAnsi" w:cs="Arial"/>
          <w:color w:val="333333"/>
          <w:sz w:val="22"/>
          <w:szCs w:val="22"/>
          <w:shd w:val="clear" w:color="auto" w:fill="FFFFFF"/>
        </w:rPr>
        <w:t>: 4, 5, 6, 7, 12.</w:t>
      </w:r>
    </w:p>
    <w:p w14:paraId="59D71284" w14:textId="77777777" w:rsidR="0018210A" w:rsidRDefault="0018210A" w:rsidP="004A19C3">
      <w:pPr>
        <w:rPr>
          <w:rFonts w:ascii="Calibri" w:eastAsia="Times New Roman" w:hAnsi="Calibri" w:cs="Times New Roman"/>
          <w:sz w:val="22"/>
          <w:szCs w:val="20"/>
        </w:rPr>
      </w:pPr>
    </w:p>
    <w:p w14:paraId="1E9E8646" w14:textId="0DD0BF65" w:rsidR="0070188B" w:rsidRPr="00871A2E" w:rsidRDefault="0018210A" w:rsidP="004A19C3">
      <w:pPr>
        <w:rPr>
          <w:rFonts w:ascii="Calibri" w:eastAsia="Times New Roman" w:hAnsi="Calibri" w:cs="Times New Roman"/>
          <w:b/>
          <w:sz w:val="22"/>
          <w:szCs w:val="20"/>
        </w:rPr>
      </w:pPr>
      <w:r w:rsidRPr="00871A2E">
        <w:rPr>
          <w:rFonts w:ascii="Calibri" w:eastAsia="Times New Roman" w:hAnsi="Calibri" w:cs="Times New Roman"/>
          <w:b/>
          <w:sz w:val="22"/>
          <w:szCs w:val="20"/>
        </w:rPr>
        <w:t>Summary</w:t>
      </w:r>
    </w:p>
    <w:p w14:paraId="46395CE7" w14:textId="77777777" w:rsidR="008274CD" w:rsidRDefault="008274CD" w:rsidP="00871A2E">
      <w:pPr>
        <w:ind w:left="180"/>
        <w:rPr>
          <w:rFonts w:ascii="Calibri" w:eastAsia="Times New Roman" w:hAnsi="Calibri" w:cs="Times New Roman"/>
          <w:color w:val="000000"/>
          <w:sz w:val="22"/>
          <w:szCs w:val="20"/>
          <w:shd w:val="clear" w:color="auto" w:fill="FFFFFF"/>
        </w:rPr>
      </w:pPr>
      <w:r w:rsidRPr="008274CD">
        <w:rPr>
          <w:rFonts w:ascii="Calibri" w:eastAsia="Times New Roman" w:hAnsi="Calibri" w:cs="Times New Roman"/>
          <w:color w:val="000000"/>
          <w:sz w:val="22"/>
          <w:szCs w:val="20"/>
          <w:shd w:val="clear" w:color="auto" w:fill="FFFFFF"/>
        </w:rPr>
        <w:lastRenderedPageBreak/>
        <w:t>The science and mathematics process skills used include: observation, classification, simple grids and bar graphs. </w:t>
      </w:r>
      <w:r w:rsidRPr="008274CD">
        <w:rPr>
          <w:rFonts w:ascii="Calibri" w:eastAsia="Times New Roman" w:hAnsi="Calibri" w:cs="Times New Roman"/>
          <w:color w:val="000000"/>
          <w:sz w:val="22"/>
          <w:szCs w:val="20"/>
        </w:rPr>
        <w:br/>
      </w:r>
      <w:r w:rsidRPr="008274CD">
        <w:rPr>
          <w:rFonts w:ascii="Calibri" w:eastAsia="Times New Roman" w:hAnsi="Calibri" w:cs="Times New Roman"/>
          <w:color w:val="000000"/>
          <w:sz w:val="22"/>
          <w:szCs w:val="20"/>
          <w:shd w:val="clear" w:color="auto" w:fill="FFFFFF"/>
        </w:rPr>
        <w:t>— At the Mammoth Site we use the bone bed and our Junior Paleontologist dig as a visual for the students. For teachers too far away to visit the Mammoth Site, a mock dig could be set up in any size box using chicken bones or plastic bones for fossils, plastic spoons and small paint brushes for tools. </w:t>
      </w:r>
    </w:p>
    <w:p w14:paraId="6594978D" w14:textId="77777777" w:rsidR="008274CD" w:rsidRDefault="008274CD" w:rsidP="00871A2E">
      <w:pPr>
        <w:ind w:left="180"/>
        <w:rPr>
          <w:rFonts w:ascii="Calibri" w:eastAsia="Times New Roman" w:hAnsi="Calibri" w:cs="Times New Roman"/>
          <w:color w:val="000000"/>
          <w:sz w:val="22"/>
          <w:szCs w:val="20"/>
          <w:shd w:val="clear" w:color="auto" w:fill="FFFFFF"/>
        </w:rPr>
      </w:pPr>
    </w:p>
    <w:p w14:paraId="208CACF3" w14:textId="273B7CD3" w:rsidR="008274CD" w:rsidRPr="008274CD" w:rsidRDefault="008274CD" w:rsidP="00871A2E">
      <w:pPr>
        <w:ind w:left="180"/>
        <w:rPr>
          <w:rFonts w:ascii="Calibri" w:eastAsia="Times New Roman" w:hAnsi="Calibri" w:cs="Times New Roman"/>
          <w:sz w:val="22"/>
          <w:szCs w:val="22"/>
        </w:rPr>
      </w:pPr>
      <w:r w:rsidRPr="008274CD">
        <w:rPr>
          <w:rFonts w:ascii="Calibri" w:eastAsia="Times New Roman" w:hAnsi="Calibri" w:cs="Times New Roman"/>
          <w:color w:val="000000"/>
          <w:sz w:val="22"/>
          <w:szCs w:val="22"/>
          <w:shd w:val="clear" w:color="auto" w:fill="FFFFFF"/>
        </w:rPr>
        <w:t>Students examine a variety of soil samples and then conduct a simulated "dig" in a grid of no-bake cookie bars.</w:t>
      </w:r>
    </w:p>
    <w:p w14:paraId="1086DB03" w14:textId="77777777" w:rsidR="008274CD" w:rsidRPr="008274CD" w:rsidRDefault="008274CD" w:rsidP="008274CD">
      <w:pPr>
        <w:ind w:left="270" w:hanging="90"/>
        <w:rPr>
          <w:rFonts w:ascii="Calibri" w:eastAsia="Times New Roman" w:hAnsi="Calibri" w:cs="Times New Roman"/>
          <w:sz w:val="22"/>
          <w:szCs w:val="20"/>
        </w:rPr>
      </w:pPr>
    </w:p>
    <w:p w14:paraId="573960CE" w14:textId="4CD9AFAA" w:rsidR="00154A65" w:rsidRPr="00871A2E" w:rsidRDefault="008274CD" w:rsidP="0070188B">
      <w:pPr>
        <w:shd w:val="clear" w:color="auto" w:fill="FFFFFF"/>
        <w:rPr>
          <w:rFonts w:ascii="Calibri" w:hAnsi="Calibri" w:cs="Times New Roman"/>
          <w:b/>
          <w:bCs/>
          <w:color w:val="000000"/>
          <w:sz w:val="22"/>
          <w:szCs w:val="22"/>
        </w:rPr>
      </w:pPr>
      <w:r w:rsidRPr="00871A2E">
        <w:rPr>
          <w:rFonts w:ascii="Calibri" w:hAnsi="Calibri" w:cs="Times New Roman"/>
          <w:b/>
          <w:bCs/>
          <w:color w:val="000000"/>
          <w:sz w:val="22"/>
          <w:szCs w:val="22"/>
        </w:rPr>
        <w:t>Materials</w:t>
      </w:r>
    </w:p>
    <w:p w14:paraId="30BED249" w14:textId="77777777" w:rsidR="008274CD" w:rsidRPr="008274CD" w:rsidRDefault="008274CD" w:rsidP="008274CD">
      <w:pPr>
        <w:pStyle w:val="ListParagraph"/>
        <w:numPr>
          <w:ilvl w:val="0"/>
          <w:numId w:val="33"/>
        </w:numPr>
        <w:rPr>
          <w:rFonts w:ascii="Calibri" w:eastAsia="Times New Roman" w:hAnsi="Calibri" w:cs="Times New Roman"/>
          <w:sz w:val="16"/>
          <w:szCs w:val="20"/>
        </w:rPr>
      </w:pPr>
      <w:r w:rsidRPr="008274CD">
        <w:rPr>
          <w:rFonts w:ascii="Calibri" w:eastAsia="Times New Roman" w:hAnsi="Calibri" w:cs="Times New Roman"/>
          <w:color w:val="000000"/>
          <w:sz w:val="22"/>
          <w:szCs w:val="27"/>
          <w:shd w:val="clear" w:color="auto" w:fill="FFFFFF"/>
        </w:rPr>
        <w:t xml:space="preserve">A variety of </w:t>
      </w:r>
      <w:r w:rsidRPr="008274CD">
        <w:rPr>
          <w:rFonts w:ascii="Calibri" w:eastAsia="Times New Roman" w:hAnsi="Calibri" w:cs="Times New Roman"/>
          <w:b/>
          <w:color w:val="000000"/>
          <w:sz w:val="22"/>
          <w:szCs w:val="27"/>
          <w:shd w:val="clear" w:color="auto" w:fill="FFFFFF"/>
        </w:rPr>
        <w:t>soil samples</w:t>
      </w:r>
      <w:r w:rsidRPr="008274CD">
        <w:rPr>
          <w:rFonts w:ascii="Calibri" w:eastAsia="Times New Roman" w:hAnsi="Calibri" w:cs="Times New Roman"/>
          <w:color w:val="000000"/>
          <w:sz w:val="22"/>
          <w:szCs w:val="27"/>
          <w:shd w:val="clear" w:color="auto" w:fill="FFFFFF"/>
        </w:rPr>
        <w:t xml:space="preserve">, such as potting soil, sandy soil, soil with more pebbles or clay. Samples may be collected from various places on the school grounds or from students' yards. Paper plates to hold soil samples and cookie bars for each student. </w:t>
      </w:r>
    </w:p>
    <w:p w14:paraId="5D2E0832" w14:textId="77777777" w:rsidR="008274CD" w:rsidRPr="008274CD" w:rsidRDefault="008274CD" w:rsidP="008274CD">
      <w:pPr>
        <w:pStyle w:val="ListParagraph"/>
        <w:numPr>
          <w:ilvl w:val="0"/>
          <w:numId w:val="33"/>
        </w:numPr>
        <w:rPr>
          <w:rFonts w:ascii="Calibri" w:eastAsia="Times New Roman" w:hAnsi="Calibri" w:cs="Times New Roman"/>
          <w:sz w:val="16"/>
          <w:szCs w:val="20"/>
        </w:rPr>
      </w:pPr>
      <w:r w:rsidRPr="008274CD">
        <w:rPr>
          <w:rFonts w:ascii="Calibri" w:eastAsia="Times New Roman" w:hAnsi="Calibri" w:cs="Times New Roman"/>
          <w:b/>
          <w:color w:val="000000"/>
          <w:sz w:val="22"/>
          <w:szCs w:val="27"/>
          <w:shd w:val="clear" w:color="auto" w:fill="FFFFFF"/>
        </w:rPr>
        <w:t>Toothpicks</w:t>
      </w:r>
      <w:r w:rsidRPr="008274CD">
        <w:rPr>
          <w:rFonts w:ascii="Calibri" w:eastAsia="Times New Roman" w:hAnsi="Calibri" w:cs="Times New Roman"/>
          <w:color w:val="000000"/>
          <w:sz w:val="22"/>
          <w:szCs w:val="27"/>
          <w:shd w:val="clear" w:color="auto" w:fill="FFFFFF"/>
        </w:rPr>
        <w:t xml:space="preserve"> for each student to "dig" in soil and cookie bars. Large pan of no-bake cookie bars, such as Rice Krispie bars, with up to four non-melting ingredients such as raisins, macaroni, lima beans, peanuts, or sunflower seeds still in the shell. </w:t>
      </w:r>
    </w:p>
    <w:p w14:paraId="168F9561" w14:textId="77777777" w:rsidR="008274CD" w:rsidRPr="008274CD" w:rsidRDefault="008274CD" w:rsidP="008274CD">
      <w:pPr>
        <w:pStyle w:val="ListParagraph"/>
        <w:numPr>
          <w:ilvl w:val="1"/>
          <w:numId w:val="33"/>
        </w:numPr>
        <w:rPr>
          <w:rFonts w:ascii="Calibri" w:eastAsia="Times New Roman" w:hAnsi="Calibri" w:cs="Times New Roman"/>
          <w:sz w:val="16"/>
          <w:szCs w:val="20"/>
        </w:rPr>
      </w:pPr>
      <w:r w:rsidRPr="008274CD">
        <w:rPr>
          <w:rFonts w:ascii="Calibri" w:eastAsia="Times New Roman" w:hAnsi="Calibri" w:cs="Times New Roman"/>
          <w:color w:val="000000"/>
          <w:sz w:val="22"/>
          <w:szCs w:val="27"/>
          <w:shd w:val="clear" w:color="auto" w:fill="FFFFFF"/>
        </w:rPr>
        <w:t xml:space="preserve">The idea is to provide a chunky cookie bar with obvious parts. Students may bring ingredients from home and make the pan of cookie bars during class as practice in measurement skills. </w:t>
      </w:r>
    </w:p>
    <w:p w14:paraId="62D739F6" w14:textId="77777777" w:rsidR="008274CD" w:rsidRPr="008274CD" w:rsidRDefault="008274CD" w:rsidP="008274CD">
      <w:pPr>
        <w:pStyle w:val="ListParagraph"/>
        <w:numPr>
          <w:ilvl w:val="0"/>
          <w:numId w:val="33"/>
        </w:numPr>
        <w:rPr>
          <w:rFonts w:ascii="Calibri" w:eastAsia="Times New Roman" w:hAnsi="Calibri" w:cs="Times New Roman"/>
          <w:sz w:val="16"/>
          <w:szCs w:val="20"/>
        </w:rPr>
      </w:pPr>
      <w:r w:rsidRPr="008274CD">
        <w:rPr>
          <w:rFonts w:ascii="Calibri" w:eastAsia="Times New Roman" w:hAnsi="Calibri" w:cs="Times New Roman"/>
          <w:b/>
          <w:color w:val="000000"/>
          <w:sz w:val="22"/>
          <w:szCs w:val="27"/>
          <w:shd w:val="clear" w:color="auto" w:fill="FFFFFF"/>
        </w:rPr>
        <w:t>Sticky notes</w:t>
      </w:r>
      <w:r w:rsidRPr="008274CD">
        <w:rPr>
          <w:rFonts w:ascii="Calibri" w:eastAsia="Times New Roman" w:hAnsi="Calibri" w:cs="Times New Roman"/>
          <w:color w:val="000000"/>
          <w:sz w:val="22"/>
          <w:szCs w:val="27"/>
          <w:shd w:val="clear" w:color="auto" w:fill="FFFFFF"/>
        </w:rPr>
        <w:t xml:space="preserve">. Small squares or circles of different colors, one type for each non-melting ingredient in the cookie bars. </w:t>
      </w:r>
    </w:p>
    <w:p w14:paraId="03C2DAA9" w14:textId="0FCD41E4" w:rsidR="008274CD" w:rsidRPr="008274CD" w:rsidRDefault="008274CD" w:rsidP="008274CD">
      <w:pPr>
        <w:pStyle w:val="ListParagraph"/>
        <w:numPr>
          <w:ilvl w:val="0"/>
          <w:numId w:val="33"/>
        </w:numPr>
        <w:rPr>
          <w:rFonts w:ascii="Calibri" w:eastAsia="Times New Roman" w:hAnsi="Calibri" w:cs="Times New Roman"/>
          <w:sz w:val="16"/>
          <w:szCs w:val="20"/>
        </w:rPr>
      </w:pPr>
      <w:r w:rsidRPr="008274CD">
        <w:rPr>
          <w:rFonts w:ascii="Calibri" w:eastAsia="Times New Roman" w:hAnsi="Calibri" w:cs="Times New Roman"/>
          <w:color w:val="000000"/>
          <w:sz w:val="22"/>
          <w:szCs w:val="27"/>
          <w:shd w:val="clear" w:color="auto" w:fill="FFFFFF"/>
        </w:rPr>
        <w:t xml:space="preserve">Optional </w:t>
      </w:r>
      <w:r w:rsidRPr="008274CD">
        <w:rPr>
          <w:rFonts w:ascii="Calibri" w:eastAsia="Times New Roman" w:hAnsi="Calibri" w:cs="Times New Roman"/>
          <w:b/>
          <w:color w:val="000000"/>
          <w:sz w:val="22"/>
          <w:szCs w:val="27"/>
          <w:shd w:val="clear" w:color="auto" w:fill="FFFFFF"/>
        </w:rPr>
        <w:t>poster board grid</w:t>
      </w:r>
      <w:r w:rsidRPr="008274CD">
        <w:rPr>
          <w:rFonts w:ascii="Calibri" w:eastAsia="Times New Roman" w:hAnsi="Calibri" w:cs="Times New Roman"/>
          <w:color w:val="000000"/>
          <w:sz w:val="22"/>
          <w:szCs w:val="27"/>
          <w:shd w:val="clear" w:color="auto" w:fill="FFFFFF"/>
        </w:rPr>
        <w:t xml:space="preserve"> (laminated for re-use) for constructing bar graphs and dry erase markers for labeling the grid. Alternatively a grid can be drawn on the chalkboard.</w:t>
      </w:r>
    </w:p>
    <w:p w14:paraId="1E429AE4" w14:textId="77777777" w:rsidR="0070188B" w:rsidRPr="008C7AEF" w:rsidRDefault="0070188B" w:rsidP="004A19C3">
      <w:pPr>
        <w:rPr>
          <w:rFonts w:ascii="Calibri" w:eastAsia="Times New Roman" w:hAnsi="Calibri" w:cs="Times New Roman"/>
          <w:sz w:val="22"/>
          <w:szCs w:val="20"/>
        </w:rPr>
      </w:pPr>
    </w:p>
    <w:p w14:paraId="71477F5E" w14:textId="644C9B52" w:rsidR="00154A65" w:rsidRDefault="008274CD" w:rsidP="004A19C3">
      <w:pPr>
        <w:rPr>
          <w:rFonts w:ascii="Calibri" w:eastAsia="Times New Roman" w:hAnsi="Calibri" w:cs="Times New Roman"/>
          <w:sz w:val="22"/>
          <w:szCs w:val="20"/>
        </w:rPr>
      </w:pPr>
      <w:r w:rsidRPr="00871A2E">
        <w:rPr>
          <w:rFonts w:ascii="Calibri" w:eastAsia="Times New Roman" w:hAnsi="Calibri" w:cs="Times New Roman"/>
          <w:b/>
          <w:sz w:val="22"/>
          <w:szCs w:val="20"/>
        </w:rPr>
        <w:t>Procedure</w:t>
      </w:r>
    </w:p>
    <w:p w14:paraId="620982AE" w14:textId="10F7D3A9" w:rsidR="004467DD" w:rsidRPr="004467DD" w:rsidRDefault="004467DD" w:rsidP="004467DD">
      <w:pPr>
        <w:rPr>
          <w:rFonts w:ascii="Calibri" w:eastAsia="Times New Roman" w:hAnsi="Calibri" w:cs="Times New Roman"/>
          <w:sz w:val="22"/>
          <w:szCs w:val="22"/>
        </w:rPr>
      </w:pPr>
      <w:r w:rsidRPr="004467DD">
        <w:rPr>
          <w:rFonts w:ascii="Calibri" w:eastAsia="Times New Roman" w:hAnsi="Calibri" w:cs="Times New Roman"/>
          <w:color w:val="000000"/>
          <w:sz w:val="22"/>
          <w:szCs w:val="22"/>
          <w:shd w:val="clear" w:color="auto" w:fill="FFFFFF"/>
        </w:rPr>
        <w:t>Students bring ingredients for cookie bars from home and small bags of soil from their yards. </w:t>
      </w:r>
      <w:r>
        <w:rPr>
          <w:rFonts w:ascii="Calibri" w:eastAsia="Times New Roman" w:hAnsi="Calibri" w:cs="Times New Roman"/>
          <w:color w:val="000000"/>
          <w:sz w:val="22"/>
          <w:szCs w:val="22"/>
        </w:rPr>
        <w:t xml:space="preserve"> </w:t>
      </w:r>
      <w:r w:rsidRPr="004467DD">
        <w:rPr>
          <w:rFonts w:ascii="Calibri" w:eastAsia="Times New Roman" w:hAnsi="Calibri" w:cs="Times New Roman"/>
          <w:color w:val="000000"/>
          <w:sz w:val="22"/>
          <w:szCs w:val="22"/>
          <w:shd w:val="clear" w:color="auto" w:fill="FFFFFF"/>
        </w:rPr>
        <w:t>Teacher and class makes pan of "chunky" cookie bars.</w:t>
      </w:r>
    </w:p>
    <w:p w14:paraId="35ED82BE" w14:textId="6428C1EE" w:rsidR="008B7493" w:rsidRDefault="008B7493" w:rsidP="008274CD">
      <w:pPr>
        <w:shd w:val="clear" w:color="auto" w:fill="FFFFFF"/>
        <w:ind w:right="300"/>
        <w:rPr>
          <w:rFonts w:asciiTheme="majorHAnsi" w:eastAsia="Times New Roman" w:hAnsiTheme="majorHAnsi" w:cs="Times New Roman"/>
          <w:color w:val="333333"/>
          <w:sz w:val="22"/>
          <w:szCs w:val="22"/>
        </w:rPr>
      </w:pPr>
    </w:p>
    <w:p w14:paraId="49849C5C" w14:textId="77777777" w:rsidR="004467DD" w:rsidRPr="004467DD" w:rsidRDefault="004467DD" w:rsidP="004467DD">
      <w:pPr>
        <w:ind w:left="180"/>
        <w:rPr>
          <w:rFonts w:ascii="Calibri" w:eastAsia="Times New Roman" w:hAnsi="Calibri" w:cs="Times New Roman"/>
          <w:sz w:val="22"/>
          <w:szCs w:val="22"/>
        </w:rPr>
      </w:pPr>
      <w:r w:rsidRPr="004467DD">
        <w:rPr>
          <w:rFonts w:ascii="Calibri" w:eastAsia="Times New Roman" w:hAnsi="Calibri" w:cs="Times New Roman"/>
          <w:color w:val="333333"/>
          <w:sz w:val="22"/>
          <w:szCs w:val="22"/>
        </w:rPr>
        <w:t xml:space="preserve">1. </w:t>
      </w:r>
      <w:r w:rsidRPr="004467DD">
        <w:rPr>
          <w:rFonts w:ascii="Calibri" w:eastAsia="Times New Roman" w:hAnsi="Calibri" w:cs="Times New Roman"/>
          <w:color w:val="000000"/>
          <w:sz w:val="22"/>
          <w:szCs w:val="22"/>
          <w:shd w:val="clear" w:color="auto" w:fill="FFFFFF"/>
        </w:rPr>
        <w:t>Students work in small groups to examine and compare a variety of soil samples. Using paper plates and toothpicks to separate and group similar materials, they examine the materials. </w:t>
      </w:r>
    </w:p>
    <w:p w14:paraId="424B5905" w14:textId="139C6740" w:rsidR="004467DD" w:rsidRPr="004467DD" w:rsidRDefault="004467DD" w:rsidP="004467DD">
      <w:pPr>
        <w:ind w:left="180"/>
        <w:rPr>
          <w:rFonts w:ascii="Calibri" w:eastAsia="Times New Roman" w:hAnsi="Calibri" w:cs="Times New Roman"/>
          <w:sz w:val="22"/>
          <w:szCs w:val="22"/>
        </w:rPr>
      </w:pPr>
      <w:r w:rsidRPr="004467DD">
        <w:rPr>
          <w:rFonts w:ascii="Calibri" w:eastAsia="Times New Roman" w:hAnsi="Calibri" w:cs="Times New Roman"/>
          <w:color w:val="333333"/>
          <w:sz w:val="22"/>
          <w:szCs w:val="22"/>
        </w:rPr>
        <w:t xml:space="preserve">2. </w:t>
      </w:r>
      <w:r w:rsidRPr="004467DD">
        <w:rPr>
          <w:rFonts w:ascii="Calibri" w:eastAsia="Times New Roman" w:hAnsi="Calibri" w:cs="Times New Roman"/>
          <w:color w:val="000000"/>
          <w:sz w:val="22"/>
          <w:szCs w:val="22"/>
          <w:shd w:val="clear" w:color="auto" w:fill="FFFFFF"/>
        </w:rPr>
        <w:t>Students discuss what they observed, what soil is made of and how soil varies depending on where it is found. </w:t>
      </w:r>
    </w:p>
    <w:p w14:paraId="7BC167F3" w14:textId="77777777" w:rsidR="004467DD" w:rsidRDefault="004467DD" w:rsidP="004467DD">
      <w:pPr>
        <w:ind w:left="180"/>
        <w:rPr>
          <w:rFonts w:ascii="Calibri" w:eastAsia="Times New Roman" w:hAnsi="Calibri" w:cs="Times New Roman"/>
          <w:sz w:val="22"/>
          <w:szCs w:val="22"/>
        </w:rPr>
      </w:pPr>
      <w:r w:rsidRPr="004467DD">
        <w:rPr>
          <w:rFonts w:ascii="Calibri" w:eastAsia="Times New Roman" w:hAnsi="Calibri" w:cs="Times New Roman"/>
          <w:color w:val="333333"/>
          <w:sz w:val="22"/>
          <w:szCs w:val="22"/>
        </w:rPr>
        <w:t xml:space="preserve">3. </w:t>
      </w:r>
      <w:r w:rsidRPr="004467DD">
        <w:rPr>
          <w:rFonts w:ascii="Calibri" w:eastAsia="Times New Roman" w:hAnsi="Calibri" w:cs="Times New Roman"/>
          <w:color w:val="000000"/>
          <w:sz w:val="22"/>
          <w:szCs w:val="22"/>
          <w:shd w:val="clear" w:color="auto" w:fill="FFFFFF"/>
        </w:rPr>
        <w:t>Students discuss what they observed, what soil is made of and how soil varies depending on where it is found. </w:t>
      </w:r>
    </w:p>
    <w:p w14:paraId="0E7FA88E" w14:textId="45BDD03C" w:rsidR="004467DD" w:rsidRPr="004467DD" w:rsidRDefault="004467DD" w:rsidP="004467DD">
      <w:pPr>
        <w:ind w:left="180"/>
        <w:rPr>
          <w:rFonts w:ascii="Calibri" w:eastAsia="Times New Roman" w:hAnsi="Calibri" w:cs="Times New Roman"/>
          <w:sz w:val="22"/>
          <w:szCs w:val="22"/>
        </w:rPr>
      </w:pPr>
      <w:r w:rsidRPr="004467DD">
        <w:rPr>
          <w:rFonts w:ascii="Calibri" w:eastAsia="Times New Roman" w:hAnsi="Calibri" w:cs="Times New Roman"/>
          <w:color w:val="333333"/>
          <w:sz w:val="22"/>
          <w:szCs w:val="22"/>
        </w:rPr>
        <w:t xml:space="preserve">4. </w:t>
      </w:r>
      <w:r w:rsidRPr="004467DD">
        <w:rPr>
          <w:rFonts w:ascii="Calibri" w:eastAsia="Times New Roman" w:hAnsi="Calibri" w:cs="Times New Roman"/>
          <w:color w:val="000000"/>
          <w:sz w:val="22"/>
          <w:szCs w:val="22"/>
          <w:shd w:val="clear" w:color="auto" w:fill="FFFFFF"/>
        </w:rPr>
        <w:t>Each student places a quadrant on a paper plate and carefully picks it apart using a toothpick. All parts of their quadrant are grouped by type on their plate, e.g. all raisins together. The Rice Krispies are also placed in a large pile. </w:t>
      </w:r>
    </w:p>
    <w:p w14:paraId="64448ABA" w14:textId="77777777" w:rsidR="004467DD" w:rsidRPr="004467DD" w:rsidRDefault="004467DD" w:rsidP="004467DD">
      <w:pPr>
        <w:ind w:left="180"/>
        <w:rPr>
          <w:rFonts w:ascii="Calibri" w:eastAsia="Times New Roman" w:hAnsi="Calibri" w:cs="Times New Roman"/>
          <w:sz w:val="22"/>
          <w:szCs w:val="22"/>
        </w:rPr>
      </w:pPr>
      <w:r w:rsidRPr="004467DD">
        <w:rPr>
          <w:rFonts w:ascii="Calibri" w:eastAsia="Times New Roman" w:hAnsi="Calibri" w:cs="Times New Roman"/>
          <w:color w:val="333333"/>
          <w:sz w:val="22"/>
          <w:szCs w:val="22"/>
        </w:rPr>
        <w:t xml:space="preserve">5. </w:t>
      </w:r>
      <w:r w:rsidRPr="004467DD">
        <w:rPr>
          <w:rFonts w:ascii="Calibri" w:eastAsia="Times New Roman" w:hAnsi="Calibri" w:cs="Times New Roman"/>
          <w:color w:val="000000"/>
          <w:sz w:val="22"/>
          <w:szCs w:val="22"/>
          <w:shd w:val="clear" w:color="auto" w:fill="FFFFFF"/>
        </w:rPr>
        <w:t>After digging apart their quadrants, students then count how many of each type of material is on their plate. </w:t>
      </w:r>
    </w:p>
    <w:p w14:paraId="3B8BEDDD" w14:textId="77777777" w:rsidR="004467DD" w:rsidRPr="004467DD" w:rsidRDefault="004467DD" w:rsidP="004467DD">
      <w:pPr>
        <w:ind w:left="180"/>
        <w:rPr>
          <w:rFonts w:ascii="Calibri" w:eastAsia="Times New Roman" w:hAnsi="Calibri" w:cs="Times New Roman"/>
          <w:sz w:val="22"/>
          <w:szCs w:val="22"/>
        </w:rPr>
      </w:pPr>
      <w:r w:rsidRPr="004467DD">
        <w:rPr>
          <w:rFonts w:ascii="Calibri" w:eastAsia="Times New Roman" w:hAnsi="Calibri" w:cs="Times New Roman"/>
          <w:color w:val="333333"/>
          <w:sz w:val="22"/>
          <w:szCs w:val="22"/>
        </w:rPr>
        <w:t xml:space="preserve">6. </w:t>
      </w:r>
      <w:r w:rsidRPr="004467DD">
        <w:rPr>
          <w:rFonts w:ascii="Calibri" w:eastAsia="Times New Roman" w:hAnsi="Calibri" w:cs="Times New Roman"/>
          <w:color w:val="000000"/>
          <w:sz w:val="22"/>
          <w:szCs w:val="22"/>
          <w:shd w:val="clear" w:color="auto" w:fill="FFFFFF"/>
        </w:rPr>
        <w:t>Students construct a class bar graph using "sticky" notes on a laminated poster board grid. </w:t>
      </w:r>
    </w:p>
    <w:p w14:paraId="41EA5D72" w14:textId="570FA3CC" w:rsidR="004467DD" w:rsidRPr="004467DD" w:rsidRDefault="004467DD" w:rsidP="004467DD">
      <w:pPr>
        <w:ind w:left="180"/>
        <w:rPr>
          <w:rFonts w:ascii="Calibri" w:eastAsia="Times New Roman" w:hAnsi="Calibri" w:cs="Times New Roman"/>
          <w:sz w:val="22"/>
          <w:szCs w:val="22"/>
        </w:rPr>
      </w:pPr>
      <w:r w:rsidRPr="004467DD">
        <w:rPr>
          <w:rFonts w:ascii="Calibri" w:eastAsia="Times New Roman" w:hAnsi="Calibri" w:cs="Times New Roman"/>
          <w:color w:val="333333"/>
          <w:sz w:val="22"/>
          <w:szCs w:val="22"/>
        </w:rPr>
        <w:t>7.</w:t>
      </w:r>
      <w:r w:rsidRPr="004467DD">
        <w:rPr>
          <w:rFonts w:ascii="Calibri" w:eastAsia="Times New Roman" w:hAnsi="Calibri" w:cs="Times New Roman"/>
          <w:color w:val="000000"/>
          <w:sz w:val="22"/>
          <w:szCs w:val="22"/>
          <w:shd w:val="clear" w:color="auto" w:fill="FFFFFF"/>
        </w:rPr>
        <w:t xml:space="preserve"> Students analyze the graph to see if all the quadrants were the same or different. </w:t>
      </w:r>
    </w:p>
    <w:p w14:paraId="592B41EF" w14:textId="06426758" w:rsidR="004467DD" w:rsidRPr="004467DD" w:rsidRDefault="004467DD" w:rsidP="004467DD">
      <w:pPr>
        <w:ind w:left="180"/>
        <w:rPr>
          <w:rFonts w:ascii="Calibri" w:eastAsia="Times New Roman" w:hAnsi="Calibri" w:cs="Times New Roman"/>
          <w:sz w:val="22"/>
          <w:szCs w:val="22"/>
        </w:rPr>
      </w:pPr>
      <w:r w:rsidRPr="004467DD">
        <w:rPr>
          <w:rFonts w:ascii="Calibri" w:eastAsia="Times New Roman" w:hAnsi="Calibri" w:cs="Times New Roman"/>
          <w:color w:val="333333"/>
          <w:sz w:val="22"/>
          <w:szCs w:val="22"/>
        </w:rPr>
        <w:t xml:space="preserve">8. </w:t>
      </w:r>
      <w:r w:rsidRPr="004467DD">
        <w:rPr>
          <w:rFonts w:ascii="Calibri" w:eastAsia="Times New Roman" w:hAnsi="Calibri" w:cs="Times New Roman"/>
          <w:color w:val="000000"/>
          <w:sz w:val="22"/>
          <w:szCs w:val="22"/>
          <w:shd w:val="clear" w:color="auto" w:fill="FFFFFF"/>
        </w:rPr>
        <w:t>The class discusses how this procedure is used by scientists to systematically study a plot of soil or bone</w:t>
      </w:r>
      <w:r>
        <w:rPr>
          <w:rFonts w:ascii="Calibri" w:eastAsia="Times New Roman" w:hAnsi="Calibri" w:cs="Times New Roman"/>
          <w:color w:val="000000"/>
          <w:sz w:val="22"/>
          <w:szCs w:val="22"/>
          <w:shd w:val="clear" w:color="auto" w:fill="FFFFFF"/>
        </w:rPr>
        <w:t xml:space="preserve">- </w:t>
      </w:r>
      <w:r w:rsidRPr="004467DD">
        <w:rPr>
          <w:rFonts w:ascii="Calibri" w:eastAsia="Times New Roman" w:hAnsi="Calibri" w:cs="Times New Roman"/>
          <w:color w:val="000000"/>
          <w:sz w:val="22"/>
          <w:szCs w:val="22"/>
          <w:shd w:val="clear" w:color="auto" w:fill="FFFFFF"/>
        </w:rPr>
        <w:t>bed such as the Mammoth Site.</w:t>
      </w:r>
    </w:p>
    <w:p w14:paraId="65EE32F5" w14:textId="0E0BAA98" w:rsidR="004467DD" w:rsidRDefault="004467DD" w:rsidP="008274CD">
      <w:pPr>
        <w:shd w:val="clear" w:color="auto" w:fill="FFFFFF"/>
        <w:ind w:right="300"/>
        <w:rPr>
          <w:rFonts w:asciiTheme="majorHAnsi" w:eastAsia="Times New Roman" w:hAnsiTheme="majorHAnsi" w:cs="Times New Roman"/>
          <w:color w:val="333333"/>
          <w:sz w:val="22"/>
          <w:szCs w:val="22"/>
        </w:rPr>
      </w:pPr>
    </w:p>
    <w:p w14:paraId="7F6F6164" w14:textId="77777777" w:rsidR="004467DD" w:rsidRPr="008B7493" w:rsidRDefault="004467DD" w:rsidP="008274CD">
      <w:pPr>
        <w:shd w:val="clear" w:color="auto" w:fill="FFFFFF"/>
        <w:ind w:right="300"/>
        <w:rPr>
          <w:rFonts w:asciiTheme="majorHAnsi" w:eastAsia="Times New Roman" w:hAnsiTheme="majorHAnsi" w:cs="Times New Roman"/>
          <w:color w:val="333333"/>
          <w:sz w:val="22"/>
          <w:szCs w:val="22"/>
        </w:rPr>
      </w:pPr>
    </w:p>
    <w:p w14:paraId="099AEE68" w14:textId="55E32655" w:rsidR="008B7493" w:rsidRPr="0070188B" w:rsidRDefault="004467DD" w:rsidP="00535562">
      <w:pPr>
        <w:rPr>
          <w:rFonts w:ascii="Calibri" w:eastAsia="Times New Roman" w:hAnsi="Calibri" w:cs="Times New Roman"/>
          <w:b/>
          <w:sz w:val="22"/>
          <w:szCs w:val="20"/>
        </w:rPr>
      </w:pPr>
      <w:r>
        <w:rPr>
          <w:rFonts w:ascii="Calibri" w:eastAsia="Times New Roman" w:hAnsi="Calibri" w:cs="Times New Roman"/>
          <w:b/>
          <w:noProof/>
          <w:sz w:val="22"/>
          <w:szCs w:val="20"/>
        </w:rPr>
        <w:lastRenderedPageBreak/>
        <w:drawing>
          <wp:anchor distT="0" distB="0" distL="114300" distR="114300" simplePos="0" relativeHeight="251658240" behindDoc="0" locked="0" layoutInCell="1" allowOverlap="1" wp14:anchorId="3C8353FD" wp14:editId="324B738B">
            <wp:simplePos x="0" y="0"/>
            <wp:positionH relativeFrom="margin">
              <wp:align>center</wp:align>
            </wp:positionH>
            <wp:positionV relativeFrom="paragraph">
              <wp:posOffset>3810</wp:posOffset>
            </wp:positionV>
            <wp:extent cx="3596005" cy="4048125"/>
            <wp:effectExtent l="0" t="0" r="10795" b="0"/>
            <wp:wrapTopAndBottom/>
            <wp:docPr id="1" name="Picture 1" descr="Macintosh HD:private:var:folders:9p:p8l6_cvs0w30hd07vzqbpwnh0000gn:T:TemporaryItems:HeindelFig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private:var:folders:9p:p8l6_cvs0w30hd07vzqbpwnh0000gn:T:TemporaryItems:HeindelFig1.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96005" cy="404812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B7493" w:rsidRPr="0070188B" w:rsidSect="00DF35C0">
      <w:headerReference w:type="default" r:id="rId10"/>
      <w:footerReference w:type="even"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397B65" w14:textId="77777777" w:rsidR="00C20BE3" w:rsidRDefault="00C20BE3" w:rsidP="00011AB5">
      <w:r>
        <w:separator/>
      </w:r>
    </w:p>
  </w:endnote>
  <w:endnote w:type="continuationSeparator" w:id="0">
    <w:p w14:paraId="3E578F1F" w14:textId="77777777" w:rsidR="00C20BE3" w:rsidRDefault="00C20BE3"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3D32FA" w14:textId="77777777" w:rsidR="00A02377" w:rsidRDefault="00A02377"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032719C" w14:textId="77777777" w:rsidR="00A02377" w:rsidRDefault="00A02377" w:rsidP="00A0237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D9A1B3" w14:textId="77777777" w:rsidR="00A02377" w:rsidRPr="00A02377" w:rsidRDefault="00A02377" w:rsidP="00BB62FF">
    <w:pPr>
      <w:pStyle w:val="Footer"/>
      <w:framePr w:wrap="around" w:vAnchor="text" w:hAnchor="margin" w:xAlign="right" w:y="1"/>
      <w:rPr>
        <w:rStyle w:val="PageNumber"/>
        <w:rFonts w:ascii="Calibri" w:hAnsi="Calibri"/>
        <w:sz w:val="22"/>
      </w:rPr>
    </w:pPr>
    <w:r w:rsidRPr="00A02377">
      <w:rPr>
        <w:rStyle w:val="PageNumber"/>
        <w:rFonts w:ascii="Calibri" w:hAnsi="Calibri"/>
        <w:sz w:val="22"/>
      </w:rPr>
      <w:fldChar w:fldCharType="begin"/>
    </w:r>
    <w:r w:rsidRPr="00A02377">
      <w:rPr>
        <w:rStyle w:val="PageNumber"/>
        <w:rFonts w:ascii="Calibri" w:hAnsi="Calibri"/>
        <w:sz w:val="22"/>
      </w:rPr>
      <w:instrText xml:space="preserve">PAGE  </w:instrText>
    </w:r>
    <w:r w:rsidRPr="00A02377">
      <w:rPr>
        <w:rStyle w:val="PageNumber"/>
        <w:rFonts w:ascii="Calibri" w:hAnsi="Calibri"/>
        <w:sz w:val="22"/>
      </w:rPr>
      <w:fldChar w:fldCharType="separate"/>
    </w:r>
    <w:r w:rsidR="006170BD">
      <w:rPr>
        <w:rStyle w:val="PageNumber"/>
        <w:rFonts w:ascii="Calibri" w:hAnsi="Calibri"/>
        <w:noProof/>
        <w:sz w:val="22"/>
      </w:rPr>
      <w:t>1</w:t>
    </w:r>
    <w:r w:rsidRPr="00A02377">
      <w:rPr>
        <w:rStyle w:val="PageNumber"/>
        <w:rFonts w:ascii="Calibri" w:hAnsi="Calibri"/>
        <w:sz w:val="22"/>
      </w:rPr>
      <w:fldChar w:fldCharType="end"/>
    </w:r>
  </w:p>
  <w:p w14:paraId="25D37F5A" w14:textId="1963A0AA" w:rsidR="00FC6C67" w:rsidRPr="00011AB5" w:rsidRDefault="00FC6C67" w:rsidP="00A02377">
    <w:pPr>
      <w:pStyle w:val="Footer"/>
      <w:ind w:right="360"/>
      <w:jc w:val="right"/>
      <w:rPr>
        <w:rFonts w:ascii="Calibri" w:hAnsi="Calibri"/>
        <w:i/>
        <w:sz w:val="20"/>
      </w:rPr>
    </w:pPr>
    <w:r w:rsidRPr="00045E83">
      <w:rPr>
        <w:rFonts w:ascii="Calibri" w:hAnsi="Calibri"/>
        <w:i/>
        <w:sz w:val="20"/>
      </w:rPr>
      <w:t xml:space="preserve">Modified from </w:t>
    </w:r>
    <w:r w:rsidR="00B41BED">
      <w:rPr>
        <w:rFonts w:ascii="Calibri" w:hAnsi="Calibri"/>
        <w:i/>
        <w:sz w:val="20"/>
      </w:rPr>
      <w:t>www.</w:t>
    </w:r>
    <w:r w:rsidR="00212E7C">
      <w:rPr>
        <w:rFonts w:ascii="Calibri" w:hAnsi="Calibri"/>
        <w:i/>
        <w:sz w:val="20"/>
      </w:rPr>
      <w:t>ucmp.berkeley.edu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06840F" w14:textId="77777777" w:rsidR="00C20BE3" w:rsidRDefault="00C20BE3" w:rsidP="00011AB5">
      <w:r>
        <w:separator/>
      </w:r>
    </w:p>
  </w:footnote>
  <w:footnote w:type="continuationSeparator" w:id="0">
    <w:p w14:paraId="64D32D73" w14:textId="77777777" w:rsidR="00C20BE3" w:rsidRDefault="00C20BE3"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FC6C67" w:rsidRPr="00EE7466" w:rsidRDefault="00FC6C67" w:rsidP="00011AB5">
    <w:pPr>
      <w:pStyle w:val="Header"/>
      <w:rPr>
        <w:rFonts w:ascii="Calibri" w:hAnsi="Calibri"/>
        <w:sz w:val="22"/>
      </w:rPr>
    </w:pPr>
    <w:r w:rsidRPr="00EE7466">
      <w:rPr>
        <w:rFonts w:ascii="Calibri" w:hAnsi="Calibri"/>
        <w:sz w:val="22"/>
      </w:rPr>
      <w:t>Darwin Day 2016 Teachers Workshop</w:t>
    </w:r>
  </w:p>
  <w:p w14:paraId="41FB0514" w14:textId="77777777" w:rsidR="00FC6C67" w:rsidRDefault="00FC6C6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66F72A3"/>
    <w:multiLevelType w:val="multilevel"/>
    <w:tmpl w:val="724404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749EA"/>
    <w:multiLevelType w:val="hybridMultilevel"/>
    <w:tmpl w:val="BD50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B66DAB"/>
    <w:multiLevelType w:val="multilevel"/>
    <w:tmpl w:val="1C38E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1C335E"/>
    <w:multiLevelType w:val="multilevel"/>
    <w:tmpl w:val="A814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B4BF2"/>
    <w:multiLevelType w:val="hybridMultilevel"/>
    <w:tmpl w:val="8C8C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D5479C"/>
    <w:multiLevelType w:val="multilevel"/>
    <w:tmpl w:val="CF0E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62C3B"/>
    <w:multiLevelType w:val="multilevel"/>
    <w:tmpl w:val="41AC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2C1398"/>
    <w:multiLevelType w:val="multilevel"/>
    <w:tmpl w:val="9F52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1E4D8C"/>
    <w:multiLevelType w:val="hybridMultilevel"/>
    <w:tmpl w:val="6E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AA393F"/>
    <w:multiLevelType w:val="hybridMultilevel"/>
    <w:tmpl w:val="F8CE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97E732A"/>
    <w:multiLevelType w:val="multilevel"/>
    <w:tmpl w:val="BF24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57823"/>
    <w:multiLevelType w:val="multilevel"/>
    <w:tmpl w:val="2B92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2E274B"/>
    <w:multiLevelType w:val="multilevel"/>
    <w:tmpl w:val="5A36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52762"/>
    <w:multiLevelType w:val="multilevel"/>
    <w:tmpl w:val="0952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603A0"/>
    <w:multiLevelType w:val="multilevel"/>
    <w:tmpl w:val="60287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3"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4"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5" w15:restartNumberingAfterBreak="0">
    <w:nsid w:val="44012868"/>
    <w:multiLevelType w:val="multilevel"/>
    <w:tmpl w:val="C148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7"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950868"/>
    <w:multiLevelType w:val="multilevel"/>
    <w:tmpl w:val="6DE2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2"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3" w15:restartNumberingAfterBreak="0">
    <w:nsid w:val="62C86E14"/>
    <w:multiLevelType w:val="hybridMultilevel"/>
    <w:tmpl w:val="3D08C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6" w15:restartNumberingAfterBreak="0">
    <w:nsid w:val="686E0A0F"/>
    <w:multiLevelType w:val="hybridMultilevel"/>
    <w:tmpl w:val="22DA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5E1188"/>
    <w:multiLevelType w:val="multilevel"/>
    <w:tmpl w:val="70A8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FB21A8"/>
    <w:multiLevelType w:val="hybridMultilevel"/>
    <w:tmpl w:val="DB7CB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73E15E03"/>
    <w:multiLevelType w:val="hybridMultilevel"/>
    <w:tmpl w:val="1548D5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4"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8"/>
  </w:num>
  <w:num w:numId="3">
    <w:abstractNumId w:val="34"/>
  </w:num>
  <w:num w:numId="4">
    <w:abstractNumId w:val="44"/>
  </w:num>
  <w:num w:numId="5">
    <w:abstractNumId w:val="16"/>
  </w:num>
  <w:num w:numId="6">
    <w:abstractNumId w:val="7"/>
  </w:num>
  <w:num w:numId="7">
    <w:abstractNumId w:val="39"/>
  </w:num>
  <w:num w:numId="8">
    <w:abstractNumId w:val="41"/>
  </w:num>
  <w:num w:numId="9">
    <w:abstractNumId w:val="42"/>
  </w:num>
  <w:num w:numId="10">
    <w:abstractNumId w:val="0"/>
  </w:num>
  <w:num w:numId="11">
    <w:abstractNumId w:val="29"/>
  </w:num>
  <w:num w:numId="12">
    <w:abstractNumId w:val="24"/>
  </w:num>
  <w:num w:numId="13">
    <w:abstractNumId w:val="43"/>
  </w:num>
  <w:num w:numId="14">
    <w:abstractNumId w:val="1"/>
  </w:num>
  <w:num w:numId="15">
    <w:abstractNumId w:val="35"/>
  </w:num>
  <w:num w:numId="16">
    <w:abstractNumId w:val="22"/>
  </w:num>
  <w:num w:numId="17">
    <w:abstractNumId w:val="23"/>
  </w:num>
  <w:num w:numId="18">
    <w:abstractNumId w:val="26"/>
  </w:num>
  <w:num w:numId="19">
    <w:abstractNumId w:val="31"/>
  </w:num>
  <w:num w:numId="20">
    <w:abstractNumId w:val="32"/>
  </w:num>
  <w:num w:numId="21">
    <w:abstractNumId w:val="27"/>
  </w:num>
  <w:num w:numId="22">
    <w:abstractNumId w:val="45"/>
  </w:num>
  <w:num w:numId="23">
    <w:abstractNumId w:val="10"/>
  </w:num>
  <w:num w:numId="24">
    <w:abstractNumId w:val="30"/>
  </w:num>
  <w:num w:numId="25">
    <w:abstractNumId w:val="15"/>
  </w:num>
  <w:num w:numId="26">
    <w:abstractNumId w:val="6"/>
  </w:num>
  <w:num w:numId="27">
    <w:abstractNumId w:val="17"/>
  </w:num>
  <w:num w:numId="28">
    <w:abstractNumId w:val="38"/>
  </w:num>
  <w:num w:numId="29">
    <w:abstractNumId w:val="3"/>
  </w:num>
  <w:num w:numId="30">
    <w:abstractNumId w:val="14"/>
  </w:num>
  <w:num w:numId="31">
    <w:abstractNumId w:val="36"/>
  </w:num>
  <w:num w:numId="32">
    <w:abstractNumId w:val="33"/>
  </w:num>
  <w:num w:numId="33">
    <w:abstractNumId w:val="40"/>
  </w:num>
  <w:num w:numId="34">
    <w:abstractNumId w:val="28"/>
  </w:num>
  <w:num w:numId="35">
    <w:abstractNumId w:val="20"/>
  </w:num>
  <w:num w:numId="36">
    <w:abstractNumId w:val="5"/>
  </w:num>
  <w:num w:numId="37">
    <w:abstractNumId w:val="12"/>
  </w:num>
  <w:num w:numId="38">
    <w:abstractNumId w:val="25"/>
  </w:num>
  <w:num w:numId="39">
    <w:abstractNumId w:val="4"/>
  </w:num>
  <w:num w:numId="40">
    <w:abstractNumId w:val="21"/>
  </w:num>
  <w:num w:numId="41">
    <w:abstractNumId w:val="19"/>
  </w:num>
  <w:num w:numId="42">
    <w:abstractNumId w:val="13"/>
  </w:num>
  <w:num w:numId="43">
    <w:abstractNumId w:val="2"/>
  </w:num>
  <w:num w:numId="44">
    <w:abstractNumId w:val="37"/>
  </w:num>
  <w:num w:numId="45">
    <w:abstractNumId w:val="9"/>
  </w:num>
  <w:num w:numId="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398E"/>
    <w:rsid w:val="0002770F"/>
    <w:rsid w:val="00070C28"/>
    <w:rsid w:val="0007273D"/>
    <w:rsid w:val="000D04F4"/>
    <w:rsid w:val="000E36AC"/>
    <w:rsid w:val="00105B38"/>
    <w:rsid w:val="001125D4"/>
    <w:rsid w:val="0012047D"/>
    <w:rsid w:val="00154A65"/>
    <w:rsid w:val="0018210A"/>
    <w:rsid w:val="00212E7C"/>
    <w:rsid w:val="00244C10"/>
    <w:rsid w:val="002F0E17"/>
    <w:rsid w:val="00355C4F"/>
    <w:rsid w:val="0037591D"/>
    <w:rsid w:val="00413C27"/>
    <w:rsid w:val="004467DD"/>
    <w:rsid w:val="0047103C"/>
    <w:rsid w:val="004941B1"/>
    <w:rsid w:val="004A19C3"/>
    <w:rsid w:val="005037EA"/>
    <w:rsid w:val="00521686"/>
    <w:rsid w:val="00535562"/>
    <w:rsid w:val="0055073B"/>
    <w:rsid w:val="00566B2A"/>
    <w:rsid w:val="00577D34"/>
    <w:rsid w:val="005C12B7"/>
    <w:rsid w:val="00604E3B"/>
    <w:rsid w:val="006170BD"/>
    <w:rsid w:val="006374C2"/>
    <w:rsid w:val="006A3CD1"/>
    <w:rsid w:val="006E438D"/>
    <w:rsid w:val="006E54B2"/>
    <w:rsid w:val="006E73E3"/>
    <w:rsid w:val="0070188B"/>
    <w:rsid w:val="008072CF"/>
    <w:rsid w:val="008274CD"/>
    <w:rsid w:val="00833B12"/>
    <w:rsid w:val="00856461"/>
    <w:rsid w:val="00871A2E"/>
    <w:rsid w:val="008B5BBD"/>
    <w:rsid w:val="008B7493"/>
    <w:rsid w:val="008C7AEF"/>
    <w:rsid w:val="00947EAB"/>
    <w:rsid w:val="009B66FC"/>
    <w:rsid w:val="00A02377"/>
    <w:rsid w:val="00B41BED"/>
    <w:rsid w:val="00BD60FB"/>
    <w:rsid w:val="00BF19F6"/>
    <w:rsid w:val="00C20BE3"/>
    <w:rsid w:val="00C74E2F"/>
    <w:rsid w:val="00D61F49"/>
    <w:rsid w:val="00DE1072"/>
    <w:rsid w:val="00DF35C0"/>
    <w:rsid w:val="00E50CF8"/>
    <w:rsid w:val="00E57026"/>
    <w:rsid w:val="00E7592C"/>
    <w:rsid w:val="00EB1980"/>
    <w:rsid w:val="00F00A37"/>
    <w:rsid w:val="00F37B77"/>
    <w:rsid w:val="00FC6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230F855B-C1DB-4C89-BB20-0AC713DCC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customStyle="1" w:styleId="bold">
    <w:name w:val="bold"/>
    <w:basedOn w:val="DefaultParagraphFont"/>
    <w:rsid w:val="00947EAB"/>
  </w:style>
  <w:style w:type="character" w:customStyle="1" w:styleId="big-bold">
    <w:name w:val="big-bold"/>
    <w:basedOn w:val="DefaultParagraphFont"/>
    <w:rsid w:val="008B7493"/>
  </w:style>
  <w:style w:type="character" w:styleId="PageNumber">
    <w:name w:val="page number"/>
    <w:basedOn w:val="DefaultParagraphFont"/>
    <w:uiPriority w:val="99"/>
    <w:semiHidden/>
    <w:unhideWhenUsed/>
    <w:rsid w:val="00A02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18706">
      <w:bodyDiv w:val="1"/>
      <w:marLeft w:val="0"/>
      <w:marRight w:val="0"/>
      <w:marTop w:val="0"/>
      <w:marBottom w:val="0"/>
      <w:divBdr>
        <w:top w:val="none" w:sz="0" w:space="0" w:color="auto"/>
        <w:left w:val="none" w:sz="0" w:space="0" w:color="auto"/>
        <w:bottom w:val="none" w:sz="0" w:space="0" w:color="auto"/>
        <w:right w:val="none" w:sz="0" w:space="0" w:color="auto"/>
      </w:divBdr>
    </w:div>
    <w:div w:id="79063587">
      <w:bodyDiv w:val="1"/>
      <w:marLeft w:val="0"/>
      <w:marRight w:val="0"/>
      <w:marTop w:val="0"/>
      <w:marBottom w:val="0"/>
      <w:divBdr>
        <w:top w:val="none" w:sz="0" w:space="0" w:color="auto"/>
        <w:left w:val="none" w:sz="0" w:space="0" w:color="auto"/>
        <w:bottom w:val="none" w:sz="0" w:space="0" w:color="auto"/>
        <w:right w:val="none" w:sz="0" w:space="0" w:color="auto"/>
      </w:divBdr>
    </w:div>
    <w:div w:id="159082294">
      <w:bodyDiv w:val="1"/>
      <w:marLeft w:val="0"/>
      <w:marRight w:val="0"/>
      <w:marTop w:val="0"/>
      <w:marBottom w:val="0"/>
      <w:divBdr>
        <w:top w:val="none" w:sz="0" w:space="0" w:color="auto"/>
        <w:left w:val="none" w:sz="0" w:space="0" w:color="auto"/>
        <w:bottom w:val="none" w:sz="0" w:space="0" w:color="auto"/>
        <w:right w:val="none" w:sz="0" w:space="0" w:color="auto"/>
      </w:divBdr>
    </w:div>
    <w:div w:id="189731627">
      <w:bodyDiv w:val="1"/>
      <w:marLeft w:val="0"/>
      <w:marRight w:val="0"/>
      <w:marTop w:val="0"/>
      <w:marBottom w:val="0"/>
      <w:divBdr>
        <w:top w:val="none" w:sz="0" w:space="0" w:color="auto"/>
        <w:left w:val="none" w:sz="0" w:space="0" w:color="auto"/>
        <w:bottom w:val="none" w:sz="0" w:space="0" w:color="auto"/>
        <w:right w:val="none" w:sz="0" w:space="0" w:color="auto"/>
      </w:divBdr>
    </w:div>
    <w:div w:id="190654794">
      <w:bodyDiv w:val="1"/>
      <w:marLeft w:val="0"/>
      <w:marRight w:val="0"/>
      <w:marTop w:val="0"/>
      <w:marBottom w:val="0"/>
      <w:divBdr>
        <w:top w:val="none" w:sz="0" w:space="0" w:color="auto"/>
        <w:left w:val="none" w:sz="0" w:space="0" w:color="auto"/>
        <w:bottom w:val="none" w:sz="0" w:space="0" w:color="auto"/>
        <w:right w:val="none" w:sz="0" w:space="0" w:color="auto"/>
      </w:divBdr>
    </w:div>
    <w:div w:id="213007484">
      <w:bodyDiv w:val="1"/>
      <w:marLeft w:val="0"/>
      <w:marRight w:val="0"/>
      <w:marTop w:val="0"/>
      <w:marBottom w:val="0"/>
      <w:divBdr>
        <w:top w:val="none" w:sz="0" w:space="0" w:color="auto"/>
        <w:left w:val="none" w:sz="0" w:space="0" w:color="auto"/>
        <w:bottom w:val="none" w:sz="0" w:space="0" w:color="auto"/>
        <w:right w:val="none" w:sz="0" w:space="0" w:color="auto"/>
      </w:divBdr>
    </w:div>
    <w:div w:id="244921084">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259027996">
      <w:bodyDiv w:val="1"/>
      <w:marLeft w:val="0"/>
      <w:marRight w:val="0"/>
      <w:marTop w:val="0"/>
      <w:marBottom w:val="0"/>
      <w:divBdr>
        <w:top w:val="none" w:sz="0" w:space="0" w:color="auto"/>
        <w:left w:val="none" w:sz="0" w:space="0" w:color="auto"/>
        <w:bottom w:val="none" w:sz="0" w:space="0" w:color="auto"/>
        <w:right w:val="none" w:sz="0" w:space="0" w:color="auto"/>
      </w:divBdr>
    </w:div>
    <w:div w:id="270868556">
      <w:bodyDiv w:val="1"/>
      <w:marLeft w:val="0"/>
      <w:marRight w:val="0"/>
      <w:marTop w:val="0"/>
      <w:marBottom w:val="0"/>
      <w:divBdr>
        <w:top w:val="none" w:sz="0" w:space="0" w:color="auto"/>
        <w:left w:val="none" w:sz="0" w:space="0" w:color="auto"/>
        <w:bottom w:val="none" w:sz="0" w:space="0" w:color="auto"/>
        <w:right w:val="none" w:sz="0" w:space="0" w:color="auto"/>
      </w:divBdr>
    </w:div>
    <w:div w:id="306857336">
      <w:bodyDiv w:val="1"/>
      <w:marLeft w:val="0"/>
      <w:marRight w:val="0"/>
      <w:marTop w:val="0"/>
      <w:marBottom w:val="0"/>
      <w:divBdr>
        <w:top w:val="none" w:sz="0" w:space="0" w:color="auto"/>
        <w:left w:val="none" w:sz="0" w:space="0" w:color="auto"/>
        <w:bottom w:val="none" w:sz="0" w:space="0" w:color="auto"/>
        <w:right w:val="none" w:sz="0" w:space="0" w:color="auto"/>
      </w:divBdr>
    </w:div>
    <w:div w:id="316809637">
      <w:bodyDiv w:val="1"/>
      <w:marLeft w:val="0"/>
      <w:marRight w:val="0"/>
      <w:marTop w:val="0"/>
      <w:marBottom w:val="0"/>
      <w:divBdr>
        <w:top w:val="none" w:sz="0" w:space="0" w:color="auto"/>
        <w:left w:val="none" w:sz="0" w:space="0" w:color="auto"/>
        <w:bottom w:val="none" w:sz="0" w:space="0" w:color="auto"/>
        <w:right w:val="none" w:sz="0" w:space="0" w:color="auto"/>
      </w:divBdr>
    </w:div>
    <w:div w:id="502018065">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43893758">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813177997">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912591453">
      <w:bodyDiv w:val="1"/>
      <w:marLeft w:val="0"/>
      <w:marRight w:val="0"/>
      <w:marTop w:val="0"/>
      <w:marBottom w:val="0"/>
      <w:divBdr>
        <w:top w:val="none" w:sz="0" w:space="0" w:color="auto"/>
        <w:left w:val="none" w:sz="0" w:space="0" w:color="auto"/>
        <w:bottom w:val="none" w:sz="0" w:space="0" w:color="auto"/>
        <w:right w:val="none" w:sz="0" w:space="0" w:color="auto"/>
      </w:divBdr>
    </w:div>
    <w:div w:id="948005178">
      <w:bodyDiv w:val="1"/>
      <w:marLeft w:val="0"/>
      <w:marRight w:val="0"/>
      <w:marTop w:val="0"/>
      <w:marBottom w:val="0"/>
      <w:divBdr>
        <w:top w:val="none" w:sz="0" w:space="0" w:color="auto"/>
        <w:left w:val="none" w:sz="0" w:space="0" w:color="auto"/>
        <w:bottom w:val="none" w:sz="0" w:space="0" w:color="auto"/>
        <w:right w:val="none" w:sz="0" w:space="0" w:color="auto"/>
      </w:divBdr>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60840575">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039554937">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213033971">
      <w:bodyDiv w:val="1"/>
      <w:marLeft w:val="0"/>
      <w:marRight w:val="0"/>
      <w:marTop w:val="0"/>
      <w:marBottom w:val="0"/>
      <w:divBdr>
        <w:top w:val="none" w:sz="0" w:space="0" w:color="auto"/>
        <w:left w:val="none" w:sz="0" w:space="0" w:color="auto"/>
        <w:bottom w:val="none" w:sz="0" w:space="0" w:color="auto"/>
        <w:right w:val="none" w:sz="0" w:space="0" w:color="auto"/>
      </w:divBdr>
    </w:div>
    <w:div w:id="1313173523">
      <w:bodyDiv w:val="1"/>
      <w:marLeft w:val="0"/>
      <w:marRight w:val="0"/>
      <w:marTop w:val="0"/>
      <w:marBottom w:val="0"/>
      <w:divBdr>
        <w:top w:val="none" w:sz="0" w:space="0" w:color="auto"/>
        <w:left w:val="none" w:sz="0" w:space="0" w:color="auto"/>
        <w:bottom w:val="none" w:sz="0" w:space="0" w:color="auto"/>
        <w:right w:val="none" w:sz="0" w:space="0" w:color="auto"/>
      </w:divBdr>
    </w:div>
    <w:div w:id="1351183838">
      <w:bodyDiv w:val="1"/>
      <w:marLeft w:val="0"/>
      <w:marRight w:val="0"/>
      <w:marTop w:val="0"/>
      <w:marBottom w:val="0"/>
      <w:divBdr>
        <w:top w:val="none" w:sz="0" w:space="0" w:color="auto"/>
        <w:left w:val="none" w:sz="0" w:space="0" w:color="auto"/>
        <w:bottom w:val="none" w:sz="0" w:space="0" w:color="auto"/>
        <w:right w:val="none" w:sz="0" w:space="0" w:color="auto"/>
      </w:divBdr>
    </w:div>
    <w:div w:id="1412308441">
      <w:bodyDiv w:val="1"/>
      <w:marLeft w:val="0"/>
      <w:marRight w:val="0"/>
      <w:marTop w:val="0"/>
      <w:marBottom w:val="0"/>
      <w:divBdr>
        <w:top w:val="none" w:sz="0" w:space="0" w:color="auto"/>
        <w:left w:val="none" w:sz="0" w:space="0" w:color="auto"/>
        <w:bottom w:val="none" w:sz="0" w:space="0" w:color="auto"/>
        <w:right w:val="none" w:sz="0" w:space="0" w:color="auto"/>
      </w:divBdr>
    </w:div>
    <w:div w:id="1577085089">
      <w:bodyDiv w:val="1"/>
      <w:marLeft w:val="0"/>
      <w:marRight w:val="0"/>
      <w:marTop w:val="0"/>
      <w:marBottom w:val="0"/>
      <w:divBdr>
        <w:top w:val="none" w:sz="0" w:space="0" w:color="auto"/>
        <w:left w:val="none" w:sz="0" w:space="0" w:color="auto"/>
        <w:bottom w:val="none" w:sz="0" w:space="0" w:color="auto"/>
        <w:right w:val="none" w:sz="0" w:space="0" w:color="auto"/>
      </w:divBdr>
    </w:div>
    <w:div w:id="1624579586">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673559645">
      <w:bodyDiv w:val="1"/>
      <w:marLeft w:val="0"/>
      <w:marRight w:val="0"/>
      <w:marTop w:val="0"/>
      <w:marBottom w:val="0"/>
      <w:divBdr>
        <w:top w:val="none" w:sz="0" w:space="0" w:color="auto"/>
        <w:left w:val="none" w:sz="0" w:space="0" w:color="auto"/>
        <w:bottom w:val="none" w:sz="0" w:space="0" w:color="auto"/>
        <w:right w:val="none" w:sz="0" w:space="0" w:color="auto"/>
      </w:divBdr>
    </w:div>
    <w:div w:id="1696349429">
      <w:bodyDiv w:val="1"/>
      <w:marLeft w:val="0"/>
      <w:marRight w:val="0"/>
      <w:marTop w:val="0"/>
      <w:marBottom w:val="0"/>
      <w:divBdr>
        <w:top w:val="none" w:sz="0" w:space="0" w:color="auto"/>
        <w:left w:val="none" w:sz="0" w:space="0" w:color="auto"/>
        <w:bottom w:val="none" w:sz="0" w:space="0" w:color="auto"/>
        <w:right w:val="none" w:sz="0" w:space="0" w:color="auto"/>
      </w:divBdr>
    </w:div>
    <w:div w:id="1920364466">
      <w:bodyDiv w:val="1"/>
      <w:marLeft w:val="0"/>
      <w:marRight w:val="0"/>
      <w:marTop w:val="0"/>
      <w:marBottom w:val="0"/>
      <w:divBdr>
        <w:top w:val="none" w:sz="0" w:space="0" w:color="auto"/>
        <w:left w:val="none" w:sz="0" w:space="0" w:color="auto"/>
        <w:bottom w:val="none" w:sz="0" w:space="0" w:color="auto"/>
        <w:right w:val="none" w:sz="0" w:space="0" w:color="auto"/>
      </w:divBdr>
    </w:div>
    <w:div w:id="1958557679">
      <w:bodyDiv w:val="1"/>
      <w:marLeft w:val="0"/>
      <w:marRight w:val="0"/>
      <w:marTop w:val="0"/>
      <w:marBottom w:val="0"/>
      <w:divBdr>
        <w:top w:val="none" w:sz="0" w:space="0" w:color="auto"/>
        <w:left w:val="none" w:sz="0" w:space="0" w:color="auto"/>
        <w:bottom w:val="none" w:sz="0" w:space="0" w:color="auto"/>
        <w:right w:val="none" w:sz="0" w:space="0" w:color="auto"/>
      </w:divBdr>
    </w:div>
    <w:div w:id="1979873843">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094038905">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 w:id="21347156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cte.org/standard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gi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6EE17C-130E-43F3-B431-B2CEA9436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3</Pages>
  <Words>801</Words>
  <Characters>4569</Characters>
  <Application>Microsoft Office Word</Application>
  <DocSecurity>0</DocSecurity>
  <Lines>38</Lines>
  <Paragraphs>10</Paragraphs>
  <ScaleCrop>false</ScaleCrop>
  <Company>utk</Company>
  <LinksUpToDate>false</LinksUpToDate>
  <CharactersWithSpaces>5360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54</cp:revision>
  <dcterms:created xsi:type="dcterms:W3CDTF">2015-06-03T14:31:00Z</dcterms:created>
  <dcterms:modified xsi:type="dcterms:W3CDTF">2016-02-01T00:57:00Z</dcterms:modified>
</cp:coreProperties>
</file>