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BD321C" w14:textId="221C6C26" w:rsidR="00011AB5" w:rsidRDefault="000D04F4" w:rsidP="00011AB5">
      <w:pPr>
        <w:rPr>
          <w:rFonts w:ascii="Calibri" w:hAnsi="Calibri" w:cs="Times New Roman"/>
          <w:bCs/>
          <w:color w:val="000000"/>
          <w:sz w:val="23"/>
          <w:szCs w:val="23"/>
        </w:rPr>
      </w:pPr>
      <w:r w:rsidRPr="00E636D8">
        <w:rPr>
          <w:rFonts w:ascii="Calibri" w:hAnsi="Calibri" w:cs="Times New Roman"/>
          <w:b/>
          <w:bCs/>
          <w:color w:val="000000"/>
          <w:sz w:val="23"/>
          <w:szCs w:val="23"/>
          <w:u w:val="single"/>
        </w:rPr>
        <w:t>Magic Bag</w:t>
      </w:r>
      <w:r>
        <w:rPr>
          <w:rFonts w:ascii="Calibri" w:hAnsi="Calibri" w:cs="Times New Roman"/>
          <w:b/>
          <w:bCs/>
          <w:color w:val="000000"/>
          <w:sz w:val="23"/>
          <w:szCs w:val="23"/>
        </w:rPr>
        <w:t xml:space="preserve"> </w:t>
      </w:r>
      <w:r w:rsidR="00842601" w:rsidRPr="00842601">
        <w:rPr>
          <w:rFonts w:ascii="Calibri" w:hAnsi="Calibri" w:cs="Times New Roman"/>
          <w:bCs/>
          <w:color w:val="000000"/>
          <w:sz w:val="23"/>
          <w:szCs w:val="23"/>
        </w:rPr>
        <w:t>(K-5)</w:t>
      </w:r>
    </w:p>
    <w:p w14:paraId="22FB2EEA" w14:textId="77777777" w:rsidR="00E636D8" w:rsidRDefault="00E636D8" w:rsidP="00011AB5">
      <w:pPr>
        <w:rPr>
          <w:rFonts w:ascii="Calibri" w:hAnsi="Calibri" w:cs="Times New Roman"/>
          <w:bCs/>
          <w:color w:val="000000"/>
          <w:sz w:val="23"/>
          <w:szCs w:val="23"/>
        </w:rPr>
      </w:pPr>
    </w:p>
    <w:tbl>
      <w:tblPr>
        <w:tblW w:w="9360" w:type="dxa"/>
        <w:tblLook w:val="04A0" w:firstRow="1" w:lastRow="0" w:firstColumn="1" w:lastColumn="0" w:noHBand="0" w:noVBand="1"/>
      </w:tblPr>
      <w:tblGrid>
        <w:gridCol w:w="9360"/>
      </w:tblGrid>
      <w:tr w:rsidR="00722AA4" w:rsidRPr="006B1F68" w14:paraId="1F9AD606" w14:textId="77777777" w:rsidTr="00876591">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0745E625" w14:textId="054E733E" w:rsidR="00722AA4" w:rsidRPr="006B1F68" w:rsidRDefault="003809AA" w:rsidP="00876591">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722AA4" w:rsidRPr="006B1F68">
              <w:rPr>
                <w:rFonts w:asciiTheme="majorHAnsi" w:eastAsia="Times New Roman" w:hAnsiTheme="majorHAnsi" w:cs="Arial"/>
                <w:b/>
                <w:bCs/>
                <w:color w:val="000000"/>
                <w:sz w:val="18"/>
                <w:szCs w:val="18"/>
              </w:rPr>
              <w:t>State Standards Covered</w:t>
            </w:r>
          </w:p>
        </w:tc>
      </w:tr>
      <w:tr w:rsidR="00722AA4" w:rsidRPr="006B1F68" w14:paraId="4069321A"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116555" w14:textId="77777777" w:rsidR="00722AA4" w:rsidRPr="006B1F68" w:rsidRDefault="00722AA4" w:rsidP="00876591">
            <w:pPr>
              <w:rPr>
                <w:rFonts w:asciiTheme="majorHAnsi" w:eastAsia="Times New Roman" w:hAnsiTheme="majorHAnsi" w:cs="Times New Roman"/>
                <w:sz w:val="18"/>
                <w:szCs w:val="18"/>
              </w:rPr>
            </w:pPr>
            <w:r w:rsidRPr="006B1F68">
              <w:rPr>
                <w:rFonts w:asciiTheme="majorHAnsi" w:hAnsiTheme="majorHAnsi" w:cs="Arial"/>
                <w:b/>
                <w:bCs/>
                <w:color w:val="000000"/>
                <w:sz w:val="18"/>
                <w:szCs w:val="18"/>
              </w:rPr>
              <w:t>GLE 0007.Inq.1</w:t>
            </w:r>
            <w:r w:rsidRPr="006B1F68">
              <w:rPr>
                <w:rFonts w:asciiTheme="majorHAnsi" w:hAnsiTheme="majorHAnsi" w:cs="Arial"/>
                <w:color w:val="000000"/>
                <w:sz w:val="18"/>
                <w:szCs w:val="18"/>
              </w:rPr>
              <w:t xml:space="preserve"> Observe the world of familiar objects using the senses and tools</w:t>
            </w:r>
          </w:p>
        </w:tc>
      </w:tr>
      <w:tr w:rsidR="00722AA4" w:rsidRPr="006B1F68" w14:paraId="765E5ED9"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EB3E4D4" w14:textId="77777777" w:rsidR="00722AA4" w:rsidRPr="006B1F68" w:rsidRDefault="00722AA4" w:rsidP="00876591">
            <w:pPr>
              <w:rPr>
                <w:rFonts w:asciiTheme="majorHAnsi" w:eastAsia="Times New Roman" w:hAnsiTheme="majorHAnsi" w:cs="Times New Roman"/>
                <w:sz w:val="18"/>
                <w:szCs w:val="18"/>
              </w:rPr>
            </w:pPr>
            <w:r w:rsidRPr="006B1F68">
              <w:rPr>
                <w:rFonts w:asciiTheme="majorHAnsi" w:hAnsiTheme="majorHAnsi" w:cs="Arial"/>
                <w:b/>
                <w:bCs/>
                <w:color w:val="000000"/>
                <w:sz w:val="18"/>
                <w:szCs w:val="18"/>
              </w:rPr>
              <w:t xml:space="preserve">GLE 0007.Inq.2 </w:t>
            </w:r>
            <w:r w:rsidRPr="006B1F68">
              <w:rPr>
                <w:rFonts w:asciiTheme="majorHAnsi" w:hAnsiTheme="majorHAnsi" w:cs="Arial"/>
                <w:color w:val="000000"/>
                <w:sz w:val="18"/>
                <w:szCs w:val="18"/>
              </w:rPr>
              <w:t>Ask questions, make logical predictions, plan investigations, and represent data</w:t>
            </w:r>
          </w:p>
        </w:tc>
      </w:tr>
      <w:tr w:rsidR="00722AA4" w:rsidRPr="006B1F68" w14:paraId="75BCF917"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D698FC3" w14:textId="77777777" w:rsidR="00722AA4" w:rsidRPr="006B1F68" w:rsidRDefault="00722AA4" w:rsidP="00876591">
            <w:pPr>
              <w:rPr>
                <w:rFonts w:asciiTheme="majorHAnsi" w:eastAsia="Times New Roman" w:hAnsiTheme="majorHAnsi" w:cs="Times New Roman"/>
                <w:sz w:val="18"/>
                <w:szCs w:val="18"/>
              </w:rPr>
            </w:pPr>
            <w:r w:rsidRPr="006B1F68">
              <w:rPr>
                <w:rFonts w:asciiTheme="majorHAnsi" w:hAnsiTheme="majorHAnsi" w:cs="Arial"/>
                <w:b/>
                <w:bCs/>
                <w:color w:val="000000"/>
                <w:sz w:val="18"/>
                <w:szCs w:val="18"/>
              </w:rPr>
              <w:t>GLE 0007.Inq.3</w:t>
            </w:r>
            <w:r w:rsidRPr="006B1F68">
              <w:rPr>
                <w:rFonts w:asciiTheme="majorHAnsi" w:hAnsiTheme="majorHAnsi" w:cs="Arial"/>
                <w:color w:val="000000"/>
                <w:sz w:val="18"/>
                <w:szCs w:val="18"/>
              </w:rPr>
              <w:t xml:space="preserve"> Explain the data from an investigation</w:t>
            </w:r>
          </w:p>
        </w:tc>
      </w:tr>
      <w:tr w:rsidR="00722AA4" w:rsidRPr="006B1F68" w14:paraId="190BFB03"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DACCB9B" w14:textId="77777777" w:rsidR="00722AA4" w:rsidRPr="006B1F68" w:rsidRDefault="00722AA4" w:rsidP="00876591">
            <w:pPr>
              <w:rPr>
                <w:rFonts w:asciiTheme="majorHAnsi" w:hAnsiTheme="majorHAnsi" w:cs="Arial"/>
                <w:b/>
                <w:bCs/>
                <w:color w:val="000000"/>
                <w:sz w:val="18"/>
                <w:szCs w:val="18"/>
              </w:rPr>
            </w:pPr>
            <w:r w:rsidRPr="006B1F68">
              <w:rPr>
                <w:rFonts w:asciiTheme="majorHAnsi" w:hAnsiTheme="majorHAnsi" w:cs="Arial"/>
                <w:b/>
                <w:bCs/>
                <w:color w:val="000000"/>
                <w:sz w:val="18"/>
                <w:szCs w:val="18"/>
              </w:rPr>
              <w:t>GLE 0107.5.2</w:t>
            </w:r>
            <w:r w:rsidRPr="006B1F68">
              <w:rPr>
                <w:rFonts w:asciiTheme="majorHAnsi" w:hAnsiTheme="majorHAnsi" w:cs="Arial"/>
                <w:color w:val="000000"/>
                <w:sz w:val="18"/>
                <w:szCs w:val="18"/>
              </w:rPr>
              <w:t xml:space="preserve"> Recognize that some organisms which formerly lived are no longer found on earth </w:t>
            </w:r>
          </w:p>
        </w:tc>
      </w:tr>
      <w:tr w:rsidR="00722AA4" w:rsidRPr="006B1F68" w14:paraId="2CB1516A"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BA965BF" w14:textId="77777777" w:rsidR="00722AA4" w:rsidRPr="006B1F68" w:rsidRDefault="00722AA4" w:rsidP="00876591">
            <w:pPr>
              <w:rPr>
                <w:rFonts w:asciiTheme="majorHAnsi" w:hAnsiTheme="majorHAnsi" w:cs="Arial"/>
                <w:b/>
                <w:bCs/>
                <w:color w:val="000000"/>
                <w:sz w:val="18"/>
                <w:szCs w:val="18"/>
              </w:rPr>
            </w:pPr>
            <w:r w:rsidRPr="006B1F68">
              <w:rPr>
                <w:rFonts w:asciiTheme="majorHAnsi" w:hAnsiTheme="majorHAnsi" w:cs="Arial"/>
                <w:b/>
                <w:bCs/>
                <w:color w:val="000000"/>
                <w:sz w:val="18"/>
                <w:szCs w:val="18"/>
              </w:rPr>
              <w:t>GLE 0207.5.2</w:t>
            </w:r>
            <w:r w:rsidRPr="006B1F68">
              <w:rPr>
                <w:rFonts w:asciiTheme="majorHAnsi" w:hAnsiTheme="majorHAnsi" w:cs="Arial"/>
                <w:color w:val="000000"/>
                <w:sz w:val="18"/>
                <w:szCs w:val="18"/>
              </w:rPr>
              <w:t xml:space="preserve"> Draw conclusions from fossils about organisms that lived in the past</w:t>
            </w:r>
          </w:p>
        </w:tc>
      </w:tr>
      <w:tr w:rsidR="00722AA4" w:rsidRPr="006B1F68" w14:paraId="26419AF9"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98D2142" w14:textId="77777777" w:rsidR="00722AA4" w:rsidRPr="006B1F68" w:rsidRDefault="00722AA4" w:rsidP="00876591">
            <w:pPr>
              <w:rPr>
                <w:rFonts w:asciiTheme="majorHAnsi" w:hAnsiTheme="majorHAnsi" w:cs="Arial"/>
                <w:b/>
                <w:bCs/>
                <w:color w:val="000000"/>
                <w:sz w:val="18"/>
                <w:szCs w:val="18"/>
              </w:rPr>
            </w:pPr>
            <w:r w:rsidRPr="006B1F68">
              <w:rPr>
                <w:rFonts w:asciiTheme="majorHAnsi" w:hAnsiTheme="majorHAnsi" w:cs="Arial"/>
                <w:b/>
                <w:bCs/>
                <w:color w:val="000000"/>
                <w:sz w:val="18"/>
                <w:szCs w:val="18"/>
              </w:rPr>
              <w:t>GLE 0307.Inq.1</w:t>
            </w:r>
            <w:r w:rsidRPr="006B1F68">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722AA4" w:rsidRPr="006B1F68" w14:paraId="4A65BC70"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DE30C90" w14:textId="77777777" w:rsidR="00722AA4" w:rsidRPr="006B1F68" w:rsidRDefault="00722AA4" w:rsidP="00876591">
            <w:pPr>
              <w:rPr>
                <w:rFonts w:asciiTheme="majorHAnsi" w:hAnsiTheme="majorHAnsi" w:cs="Arial"/>
                <w:b/>
                <w:bCs/>
                <w:color w:val="000000"/>
                <w:sz w:val="18"/>
                <w:szCs w:val="18"/>
              </w:rPr>
            </w:pPr>
            <w:r w:rsidRPr="006B1F68">
              <w:rPr>
                <w:rFonts w:asciiTheme="majorHAnsi" w:hAnsiTheme="majorHAnsi" w:cs="Arial"/>
                <w:b/>
                <w:bCs/>
                <w:color w:val="000000"/>
                <w:sz w:val="18"/>
                <w:szCs w:val="18"/>
              </w:rPr>
              <w:t xml:space="preserve">GLE 0307.Inq.2 </w:t>
            </w:r>
            <w:r w:rsidRPr="006B1F68">
              <w:rPr>
                <w:rFonts w:asciiTheme="majorHAnsi" w:hAnsiTheme="majorHAnsi" w:cs="Arial"/>
                <w:color w:val="000000"/>
                <w:sz w:val="18"/>
                <w:szCs w:val="18"/>
              </w:rPr>
              <w:t>Select and use appropriate tools and simple equipment to conduct an investigation</w:t>
            </w:r>
          </w:p>
        </w:tc>
      </w:tr>
      <w:tr w:rsidR="00722AA4" w:rsidRPr="006B1F68" w14:paraId="27C25E81"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BFB0382" w14:textId="7C4AF67B" w:rsidR="00722AA4" w:rsidRPr="006B1F68" w:rsidRDefault="00722AA4" w:rsidP="00E45C8B">
            <w:pPr>
              <w:tabs>
                <w:tab w:val="left" w:pos="7350"/>
              </w:tabs>
              <w:rPr>
                <w:rFonts w:asciiTheme="majorHAnsi" w:hAnsiTheme="majorHAnsi" w:cs="Arial"/>
                <w:b/>
                <w:bCs/>
                <w:color w:val="000000"/>
                <w:sz w:val="18"/>
                <w:szCs w:val="18"/>
              </w:rPr>
            </w:pPr>
            <w:r w:rsidRPr="006B1F68">
              <w:rPr>
                <w:rFonts w:asciiTheme="majorHAnsi" w:hAnsiTheme="majorHAnsi" w:cs="Arial"/>
                <w:b/>
                <w:bCs/>
                <w:color w:val="000000"/>
                <w:sz w:val="18"/>
                <w:szCs w:val="18"/>
              </w:rPr>
              <w:t>0307.5.6</w:t>
            </w:r>
            <w:r w:rsidRPr="006B1F68">
              <w:rPr>
                <w:rFonts w:asciiTheme="majorHAnsi" w:hAnsiTheme="majorHAnsi" w:cs="Arial"/>
                <w:color w:val="000000"/>
                <w:sz w:val="18"/>
                <w:szCs w:val="18"/>
              </w:rPr>
              <w:t xml:space="preserve"> Identify evidence used to determine the previous existence of an organism</w:t>
            </w:r>
            <w:r w:rsidR="00E45C8B" w:rsidRPr="006B1F68">
              <w:rPr>
                <w:rFonts w:asciiTheme="majorHAnsi" w:hAnsiTheme="majorHAnsi" w:cs="Arial"/>
                <w:color w:val="000000"/>
                <w:sz w:val="18"/>
                <w:szCs w:val="18"/>
              </w:rPr>
              <w:tab/>
            </w:r>
          </w:p>
        </w:tc>
      </w:tr>
      <w:tr w:rsidR="00E45C8B" w:rsidRPr="006B1F68" w14:paraId="4472E451"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C039B7" w14:textId="16F7C3D7" w:rsidR="00E45C8B" w:rsidRPr="006B1F68" w:rsidRDefault="00E45C8B" w:rsidP="00E45C8B">
            <w:pPr>
              <w:tabs>
                <w:tab w:val="left" w:pos="7350"/>
              </w:tabs>
              <w:rPr>
                <w:rFonts w:asciiTheme="majorHAnsi" w:hAnsiTheme="majorHAnsi" w:cs="Arial"/>
                <w:b/>
                <w:bCs/>
                <w:color w:val="000000"/>
                <w:sz w:val="18"/>
                <w:szCs w:val="18"/>
              </w:rPr>
            </w:pPr>
            <w:r w:rsidRPr="006B1F68">
              <w:rPr>
                <w:rFonts w:asciiTheme="majorHAnsi" w:hAnsiTheme="majorHAnsi" w:cs="Arial"/>
                <w:b/>
                <w:bCs/>
                <w:color w:val="000000"/>
                <w:sz w:val="18"/>
                <w:szCs w:val="18"/>
              </w:rPr>
              <w:t>GLE 0507.5.2</w:t>
            </w:r>
            <w:r w:rsidRPr="006B1F68">
              <w:rPr>
                <w:rFonts w:asciiTheme="majorHAnsi" w:hAnsiTheme="majorHAnsi" w:cs="Arial"/>
                <w:color w:val="000000"/>
                <w:sz w:val="18"/>
                <w:szCs w:val="18"/>
              </w:rPr>
              <w:t xml:space="preserve"> Analyze fossils to demonstrate the connection between organisms and environments that existed in the past and those that currently exist</w:t>
            </w:r>
          </w:p>
        </w:tc>
      </w:tr>
      <w:tr w:rsidR="00E45C8B" w:rsidRPr="006B1F68" w14:paraId="4778598C"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4882ECE" w14:textId="43D4FFA7" w:rsidR="00E45C8B" w:rsidRPr="006B1F68" w:rsidRDefault="00E45C8B" w:rsidP="00E45C8B">
            <w:pPr>
              <w:tabs>
                <w:tab w:val="left" w:pos="7350"/>
              </w:tabs>
              <w:rPr>
                <w:rFonts w:asciiTheme="majorHAnsi" w:hAnsiTheme="majorHAnsi" w:cs="Arial"/>
                <w:b/>
                <w:bCs/>
                <w:color w:val="000000"/>
                <w:sz w:val="18"/>
                <w:szCs w:val="18"/>
              </w:rPr>
            </w:pPr>
            <w:r w:rsidRPr="006B1F68">
              <w:rPr>
                <w:rFonts w:asciiTheme="majorHAnsi" w:hAnsiTheme="majorHAnsi" w:cs="Arial"/>
                <w:b/>
                <w:bCs/>
                <w:color w:val="000000"/>
                <w:sz w:val="18"/>
                <w:szCs w:val="18"/>
              </w:rPr>
              <w:t>0507.5.3</w:t>
            </w:r>
            <w:r w:rsidRPr="006B1F68">
              <w:rPr>
                <w:rFonts w:asciiTheme="majorHAnsi" w:hAnsiTheme="majorHAnsi" w:cs="Arial"/>
                <w:color w:val="000000"/>
                <w:sz w:val="18"/>
                <w:szCs w:val="18"/>
              </w:rPr>
              <w:t xml:space="preserve"> Identify the processes associated with fossil formation</w:t>
            </w:r>
          </w:p>
        </w:tc>
      </w:tr>
      <w:tr w:rsidR="00E45C8B" w:rsidRPr="006B1F68" w14:paraId="7C4E87FB"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8C7993C" w14:textId="00C60AFD" w:rsidR="00E45C8B" w:rsidRPr="006B1F68" w:rsidRDefault="00E45C8B" w:rsidP="00E45C8B">
            <w:pPr>
              <w:tabs>
                <w:tab w:val="left" w:pos="7350"/>
              </w:tabs>
              <w:rPr>
                <w:rFonts w:asciiTheme="majorHAnsi" w:hAnsiTheme="majorHAnsi" w:cs="Arial"/>
                <w:b/>
                <w:bCs/>
                <w:color w:val="000000"/>
                <w:sz w:val="18"/>
                <w:szCs w:val="18"/>
              </w:rPr>
            </w:pPr>
            <w:r w:rsidRPr="006B1F68">
              <w:rPr>
                <w:rFonts w:asciiTheme="majorHAnsi" w:hAnsiTheme="majorHAnsi" w:cs="Arial"/>
                <w:b/>
                <w:bCs/>
                <w:color w:val="000000"/>
                <w:sz w:val="18"/>
                <w:szCs w:val="18"/>
              </w:rPr>
              <w:t>0507.5.4</w:t>
            </w:r>
            <w:r w:rsidRPr="006B1F68">
              <w:rPr>
                <w:rFonts w:asciiTheme="majorHAnsi" w:hAnsiTheme="majorHAnsi" w:cs="Arial"/>
                <w:color w:val="000000"/>
                <w:sz w:val="18"/>
                <w:szCs w:val="18"/>
              </w:rPr>
              <w:t xml:space="preserve"> Use fossil evidence to describe an environment from the past</w:t>
            </w:r>
          </w:p>
        </w:tc>
      </w:tr>
      <w:tr w:rsidR="00E45C8B" w:rsidRPr="006B1F68" w14:paraId="1757181F" w14:textId="77777777" w:rsidTr="00876591">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7B21EDE" w14:textId="288826A2" w:rsidR="00E45C8B" w:rsidRPr="006B1F68" w:rsidRDefault="00E45C8B" w:rsidP="00E45C8B">
            <w:pPr>
              <w:tabs>
                <w:tab w:val="left" w:pos="7350"/>
              </w:tabs>
              <w:rPr>
                <w:rFonts w:asciiTheme="majorHAnsi" w:hAnsiTheme="majorHAnsi" w:cs="Arial"/>
                <w:b/>
                <w:bCs/>
                <w:color w:val="000000"/>
                <w:sz w:val="18"/>
                <w:szCs w:val="18"/>
              </w:rPr>
            </w:pPr>
            <w:r w:rsidRPr="006B1F68">
              <w:rPr>
                <w:rFonts w:asciiTheme="majorHAnsi" w:hAnsiTheme="majorHAnsi" w:cs="Arial"/>
                <w:b/>
                <w:bCs/>
                <w:color w:val="000000"/>
                <w:sz w:val="18"/>
                <w:szCs w:val="18"/>
              </w:rPr>
              <w:t>0507.5.5</w:t>
            </w:r>
            <w:r w:rsidRPr="006B1F68">
              <w:rPr>
                <w:rFonts w:asciiTheme="majorHAnsi" w:hAnsiTheme="majorHAnsi" w:cs="Arial"/>
                <w:color w:val="000000"/>
                <w:sz w:val="18"/>
                <w:szCs w:val="18"/>
              </w:rPr>
              <w:t xml:space="preserve"> Use fossils to match a previously existing organism with one that exists today</w:t>
            </w:r>
          </w:p>
        </w:tc>
      </w:tr>
    </w:tbl>
    <w:p w14:paraId="17B50C6F" w14:textId="17AABBC5" w:rsidR="006B1F68" w:rsidRDefault="006B1F68" w:rsidP="006B1F68">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K-2 and 3-5.</w:t>
      </w:r>
    </w:p>
    <w:p w14:paraId="19438E1E" w14:textId="77777777" w:rsidR="00E636D8" w:rsidRPr="000D04F4" w:rsidRDefault="00E636D8" w:rsidP="00011AB5">
      <w:pPr>
        <w:rPr>
          <w:rFonts w:ascii="Calibri" w:hAnsi="Calibri" w:cs="Times New Roman"/>
          <w:sz w:val="20"/>
          <w:szCs w:val="20"/>
        </w:rPr>
      </w:pPr>
    </w:p>
    <w:p w14:paraId="12E32382" w14:textId="4A342447" w:rsidR="008072CF" w:rsidRPr="00842601" w:rsidRDefault="00012895" w:rsidP="00011AB5">
      <w:pPr>
        <w:rPr>
          <w:rFonts w:ascii="Calibri" w:eastAsia="Times New Roman" w:hAnsi="Calibri" w:cs="Times New Roman"/>
          <w:b/>
          <w:sz w:val="22"/>
          <w:szCs w:val="20"/>
        </w:rPr>
      </w:pPr>
      <w:r w:rsidRPr="00842601">
        <w:rPr>
          <w:rFonts w:ascii="Calibri" w:eastAsia="Times New Roman" w:hAnsi="Calibri" w:cs="Times New Roman"/>
          <w:b/>
          <w:sz w:val="22"/>
          <w:szCs w:val="20"/>
        </w:rPr>
        <w:t>Teacher’s Notes</w:t>
      </w:r>
    </w:p>
    <w:p w14:paraId="2C12720B" w14:textId="7A5C1E40" w:rsidR="004A19C3" w:rsidRDefault="000D04F4" w:rsidP="00842601">
      <w:pPr>
        <w:ind w:left="180"/>
        <w:rPr>
          <w:rFonts w:ascii="Calibri" w:eastAsia="Times New Roman" w:hAnsi="Calibri" w:cs="Times New Roman"/>
          <w:sz w:val="22"/>
          <w:szCs w:val="20"/>
        </w:rPr>
      </w:pPr>
      <w:r>
        <w:rPr>
          <w:rFonts w:ascii="Calibri" w:eastAsia="Times New Roman" w:hAnsi="Calibri" w:cs="Times New Roman"/>
          <w:sz w:val="22"/>
          <w:szCs w:val="20"/>
        </w:rPr>
        <w:t xml:space="preserve">This fossil lesson plan </w:t>
      </w:r>
      <w:r w:rsidR="00F37B77">
        <w:rPr>
          <w:rFonts w:ascii="Calibri" w:eastAsia="Times New Roman" w:hAnsi="Calibri" w:cs="Times New Roman"/>
          <w:sz w:val="22"/>
          <w:szCs w:val="20"/>
        </w:rPr>
        <w:t>i</w:t>
      </w:r>
      <w:r>
        <w:rPr>
          <w:rFonts w:ascii="Calibri" w:eastAsia="Times New Roman" w:hAnsi="Calibri" w:cs="Times New Roman"/>
          <w:sz w:val="22"/>
          <w:szCs w:val="20"/>
        </w:rPr>
        <w:t xml:space="preserve">s used as an introduction to fossils. It is both fun and interesting for children of </w:t>
      </w:r>
      <w:r w:rsidR="00533A28">
        <w:rPr>
          <w:rFonts w:ascii="Calibri" w:eastAsia="Times New Roman" w:hAnsi="Calibri" w:cs="Times New Roman"/>
          <w:sz w:val="22"/>
          <w:szCs w:val="20"/>
        </w:rPr>
        <w:t>all</w:t>
      </w:r>
      <w:r>
        <w:rPr>
          <w:rFonts w:ascii="Calibri" w:eastAsia="Times New Roman" w:hAnsi="Calibri" w:cs="Times New Roman"/>
          <w:sz w:val="22"/>
          <w:szCs w:val="20"/>
        </w:rPr>
        <w:t xml:space="preserve"> ages, with some adaptations. There are two variations; one for older students (middle and high school) and the second is designed for elementary schools. </w:t>
      </w:r>
    </w:p>
    <w:p w14:paraId="41E25B6A" w14:textId="77777777" w:rsidR="000D04F4" w:rsidRDefault="000D04F4" w:rsidP="00842601">
      <w:pPr>
        <w:ind w:left="180"/>
        <w:rPr>
          <w:rFonts w:ascii="Calibri" w:eastAsia="Times New Roman" w:hAnsi="Calibri" w:cs="Times New Roman"/>
          <w:sz w:val="22"/>
          <w:szCs w:val="20"/>
        </w:rPr>
      </w:pPr>
    </w:p>
    <w:p w14:paraId="16616EA1" w14:textId="459BB9D0" w:rsidR="000D04F4" w:rsidRDefault="000D04F4" w:rsidP="00842601">
      <w:pPr>
        <w:ind w:left="180"/>
        <w:rPr>
          <w:rFonts w:ascii="Calibri" w:eastAsia="Times New Roman" w:hAnsi="Calibri" w:cs="Times New Roman"/>
          <w:sz w:val="22"/>
          <w:szCs w:val="20"/>
        </w:rPr>
      </w:pPr>
      <w:r>
        <w:rPr>
          <w:rFonts w:ascii="Calibri" w:eastAsia="Times New Roman" w:hAnsi="Calibri" w:cs="Times New Roman"/>
          <w:sz w:val="22"/>
          <w:szCs w:val="20"/>
        </w:rPr>
        <w:t>Note from source: The lesson plan was employed with middle school students who were mesmerized throughout the introduction. We passed the closed bags around to give the opportunity to compare the sensory impressions. The students began to make predictions about the fossils contained in the bags</w:t>
      </w:r>
    </w:p>
    <w:p w14:paraId="489FC5AE" w14:textId="77777777" w:rsidR="00F37B77" w:rsidRDefault="00F37B77" w:rsidP="00842601">
      <w:pPr>
        <w:ind w:left="180"/>
        <w:rPr>
          <w:rFonts w:ascii="Calibri" w:eastAsia="Times New Roman" w:hAnsi="Calibri" w:cs="Times New Roman"/>
          <w:sz w:val="22"/>
          <w:szCs w:val="20"/>
        </w:rPr>
      </w:pPr>
    </w:p>
    <w:p w14:paraId="346F725D" w14:textId="412E34BF" w:rsidR="00F37B77" w:rsidRDefault="00F37B77" w:rsidP="00842601">
      <w:pPr>
        <w:ind w:left="180"/>
        <w:rPr>
          <w:rFonts w:ascii="Calibri" w:eastAsia="Times New Roman" w:hAnsi="Calibri" w:cs="Times New Roman"/>
          <w:sz w:val="22"/>
          <w:szCs w:val="20"/>
        </w:rPr>
      </w:pPr>
      <w:r>
        <w:rPr>
          <w:rFonts w:ascii="Calibri" w:eastAsia="Times New Roman" w:hAnsi="Calibri" w:cs="Times New Roman"/>
          <w:sz w:val="22"/>
          <w:szCs w:val="20"/>
        </w:rPr>
        <w:t xml:space="preserve">Number of students for this exercise: </w:t>
      </w:r>
    </w:p>
    <w:p w14:paraId="750AFA38" w14:textId="1ED54313" w:rsidR="00F37B77" w:rsidRPr="00F37B77" w:rsidRDefault="000E36AC" w:rsidP="00842601">
      <w:pPr>
        <w:pStyle w:val="ListParagraph"/>
        <w:numPr>
          <w:ilvl w:val="0"/>
          <w:numId w:val="25"/>
        </w:numPr>
        <w:rPr>
          <w:rFonts w:ascii="Calibri" w:eastAsia="Times New Roman" w:hAnsi="Calibri" w:cs="Times New Roman"/>
          <w:sz w:val="22"/>
          <w:szCs w:val="20"/>
        </w:rPr>
      </w:pPr>
      <w:r>
        <w:rPr>
          <w:rFonts w:ascii="Calibri" w:eastAsia="Times New Roman" w:hAnsi="Calibri" w:cs="Times New Roman"/>
          <w:sz w:val="22"/>
          <w:szCs w:val="20"/>
        </w:rPr>
        <w:t>Best for up to 15 just for management issues; however, it is possible to do with twice that number and have two students sharing a single bag. With younger children, smaller groups are more effective.</w:t>
      </w:r>
    </w:p>
    <w:p w14:paraId="32DDCC37" w14:textId="77777777" w:rsidR="000D04F4" w:rsidRDefault="000D04F4" w:rsidP="004A19C3">
      <w:pPr>
        <w:rPr>
          <w:rFonts w:ascii="Calibri" w:eastAsia="Times New Roman" w:hAnsi="Calibri" w:cs="Times New Roman"/>
          <w:sz w:val="22"/>
          <w:szCs w:val="20"/>
        </w:rPr>
      </w:pPr>
    </w:p>
    <w:p w14:paraId="15ED3FF3" w14:textId="77777777" w:rsidR="00012895" w:rsidRDefault="00012895" w:rsidP="00012895">
      <w:pPr>
        <w:rPr>
          <w:rFonts w:ascii="Calibri" w:eastAsia="Times New Roman" w:hAnsi="Calibri" w:cs="Times New Roman"/>
          <w:sz w:val="22"/>
          <w:szCs w:val="20"/>
        </w:rPr>
      </w:pPr>
      <w:r w:rsidRPr="00842601">
        <w:rPr>
          <w:rFonts w:ascii="Calibri" w:eastAsia="Times New Roman" w:hAnsi="Calibri" w:cs="Times New Roman"/>
          <w:b/>
          <w:sz w:val="22"/>
          <w:szCs w:val="20"/>
        </w:rPr>
        <w:t>Materials</w:t>
      </w:r>
      <w:r>
        <w:rPr>
          <w:rFonts w:ascii="Calibri" w:eastAsia="Times New Roman" w:hAnsi="Calibri" w:cs="Times New Roman"/>
          <w:sz w:val="22"/>
          <w:szCs w:val="20"/>
        </w:rPr>
        <w:t xml:space="preserve">: </w:t>
      </w:r>
    </w:p>
    <w:p w14:paraId="49BAFFAB" w14:textId="77777777" w:rsidR="00012895" w:rsidRDefault="00012895" w:rsidP="00012895">
      <w:pPr>
        <w:pStyle w:val="ListParagraph"/>
        <w:numPr>
          <w:ilvl w:val="0"/>
          <w:numId w:val="25"/>
        </w:numPr>
        <w:rPr>
          <w:rFonts w:ascii="Calibri" w:eastAsia="Times New Roman" w:hAnsi="Calibri" w:cs="Times New Roman"/>
          <w:sz w:val="22"/>
          <w:szCs w:val="20"/>
        </w:rPr>
      </w:pPr>
      <w:r>
        <w:rPr>
          <w:rFonts w:ascii="Calibri" w:eastAsia="Times New Roman" w:hAnsi="Calibri" w:cs="Times New Roman"/>
          <w:sz w:val="22"/>
          <w:szCs w:val="20"/>
        </w:rPr>
        <w:t>A few different fossils (one for each student or pair of students)</w:t>
      </w:r>
    </w:p>
    <w:p w14:paraId="25EF0FAA" w14:textId="77777777" w:rsidR="00012895" w:rsidRDefault="00012895" w:rsidP="00012895">
      <w:pPr>
        <w:pStyle w:val="ListParagraph"/>
        <w:numPr>
          <w:ilvl w:val="0"/>
          <w:numId w:val="25"/>
        </w:numPr>
        <w:rPr>
          <w:rFonts w:ascii="Calibri" w:eastAsia="Times New Roman" w:hAnsi="Calibri" w:cs="Times New Roman"/>
          <w:sz w:val="22"/>
          <w:szCs w:val="20"/>
        </w:rPr>
      </w:pPr>
      <w:r>
        <w:rPr>
          <w:rFonts w:ascii="Calibri" w:eastAsia="Times New Roman" w:hAnsi="Calibri" w:cs="Times New Roman"/>
          <w:sz w:val="22"/>
          <w:szCs w:val="20"/>
        </w:rPr>
        <w:t xml:space="preserve">Small bags, each containing one fossil </w:t>
      </w:r>
    </w:p>
    <w:p w14:paraId="5F38A1F5" w14:textId="77777777" w:rsidR="00012895" w:rsidRDefault="00012895" w:rsidP="00012895">
      <w:pPr>
        <w:pStyle w:val="ListParagraph"/>
        <w:numPr>
          <w:ilvl w:val="0"/>
          <w:numId w:val="25"/>
        </w:numPr>
        <w:rPr>
          <w:rFonts w:ascii="Calibri" w:eastAsia="Times New Roman" w:hAnsi="Calibri" w:cs="Times New Roman"/>
          <w:sz w:val="22"/>
          <w:szCs w:val="20"/>
        </w:rPr>
      </w:pPr>
      <w:r>
        <w:rPr>
          <w:rFonts w:ascii="Calibri" w:eastAsia="Times New Roman" w:hAnsi="Calibri" w:cs="Times New Roman"/>
          <w:sz w:val="22"/>
          <w:szCs w:val="20"/>
        </w:rPr>
        <w:t>Reference books for identification of the fossils</w:t>
      </w:r>
    </w:p>
    <w:p w14:paraId="1AAA0C7F" w14:textId="77777777" w:rsidR="00012895" w:rsidRDefault="00012895" w:rsidP="00012895">
      <w:pPr>
        <w:pStyle w:val="NoSpacing"/>
        <w:rPr>
          <w:rFonts w:ascii="Calibri" w:hAnsi="Calibri"/>
          <w:sz w:val="22"/>
        </w:rPr>
      </w:pPr>
    </w:p>
    <w:p w14:paraId="08AE2B79" w14:textId="03FA9D2C" w:rsidR="00012895" w:rsidRDefault="00012895" w:rsidP="00012895">
      <w:pPr>
        <w:pStyle w:val="NoSpacing"/>
        <w:rPr>
          <w:rFonts w:ascii="Calibri" w:hAnsi="Calibri"/>
          <w:sz w:val="22"/>
        </w:rPr>
      </w:pPr>
      <w:r w:rsidRPr="00842601">
        <w:rPr>
          <w:rFonts w:ascii="Calibri" w:hAnsi="Calibri"/>
          <w:b/>
          <w:sz w:val="22"/>
        </w:rPr>
        <w:lastRenderedPageBreak/>
        <w:t>Procedure</w:t>
      </w:r>
      <w:r>
        <w:rPr>
          <w:rFonts w:ascii="Calibri" w:hAnsi="Calibri"/>
          <w:sz w:val="22"/>
        </w:rPr>
        <w:t>:</w:t>
      </w:r>
    </w:p>
    <w:p w14:paraId="1894B1A9" w14:textId="77777777" w:rsidR="00012895" w:rsidRDefault="00012895" w:rsidP="00012895">
      <w:pPr>
        <w:pStyle w:val="NoSpacing"/>
        <w:rPr>
          <w:rFonts w:ascii="Calibri" w:hAnsi="Calibri"/>
          <w:sz w:val="22"/>
        </w:rPr>
      </w:pPr>
      <w:r>
        <w:rPr>
          <w:rFonts w:ascii="Calibri" w:hAnsi="Calibri"/>
          <w:sz w:val="22"/>
        </w:rPr>
        <w:t xml:space="preserve">1. </w:t>
      </w:r>
      <w:r w:rsidRPr="00FC6C67">
        <w:rPr>
          <w:rFonts w:ascii="Calibri" w:hAnsi="Calibri"/>
          <w:sz w:val="22"/>
        </w:rPr>
        <w:t xml:space="preserve">Put one sturdy fossil in a single large bag so the </w:t>
      </w:r>
      <w:r>
        <w:rPr>
          <w:rFonts w:ascii="Calibri" w:hAnsi="Calibri"/>
          <w:sz w:val="22"/>
        </w:rPr>
        <w:t>students</w:t>
      </w:r>
      <w:r w:rsidRPr="00FC6C67">
        <w:rPr>
          <w:rFonts w:ascii="Calibri" w:hAnsi="Calibri"/>
          <w:sz w:val="22"/>
        </w:rPr>
        <w:t xml:space="preserve"> don’t see it. </w:t>
      </w:r>
    </w:p>
    <w:p w14:paraId="43897FD6" w14:textId="77777777" w:rsidR="00012895" w:rsidRDefault="00012895" w:rsidP="00012895">
      <w:pPr>
        <w:pStyle w:val="NoSpacing"/>
        <w:numPr>
          <w:ilvl w:val="0"/>
          <w:numId w:val="26"/>
        </w:numPr>
        <w:rPr>
          <w:rFonts w:ascii="Calibri" w:hAnsi="Calibri"/>
          <w:sz w:val="22"/>
        </w:rPr>
      </w:pPr>
      <w:r w:rsidRPr="00FC6C67">
        <w:rPr>
          <w:rFonts w:ascii="Calibri" w:hAnsi="Calibri"/>
          <w:sz w:val="22"/>
        </w:rPr>
        <w:t>Fossils that are good for this are those that ha</w:t>
      </w:r>
      <w:r>
        <w:rPr>
          <w:rFonts w:ascii="Calibri" w:hAnsi="Calibri"/>
          <w:sz w:val="22"/>
        </w:rPr>
        <w:t>ve deep ridges or clear shapes</w:t>
      </w:r>
    </w:p>
    <w:p w14:paraId="3E7A6467" w14:textId="77777777" w:rsidR="00012895" w:rsidRDefault="00012895" w:rsidP="00012895">
      <w:pPr>
        <w:pStyle w:val="NoSpacing"/>
        <w:numPr>
          <w:ilvl w:val="1"/>
          <w:numId w:val="26"/>
        </w:numPr>
        <w:rPr>
          <w:rFonts w:ascii="Calibri" w:hAnsi="Calibri"/>
          <w:sz w:val="22"/>
        </w:rPr>
      </w:pPr>
      <w:r>
        <w:rPr>
          <w:rFonts w:ascii="Calibri" w:hAnsi="Calibri"/>
          <w:sz w:val="22"/>
        </w:rPr>
        <w:t>Li</w:t>
      </w:r>
      <w:r w:rsidRPr="00012895">
        <w:rPr>
          <w:rFonts w:ascii="Calibri" w:hAnsi="Calibri"/>
          <w:sz w:val="22"/>
        </w:rPr>
        <w:t xml:space="preserve">ke a brachiopod, an </w:t>
      </w:r>
      <w:r>
        <w:rPr>
          <w:rFonts w:ascii="Calibri" w:hAnsi="Calibri"/>
          <w:sz w:val="22"/>
        </w:rPr>
        <w:t xml:space="preserve">unpolished </w:t>
      </w:r>
      <w:r w:rsidRPr="00012895">
        <w:rPr>
          <w:rFonts w:ascii="Calibri" w:hAnsi="Calibri"/>
          <w:i/>
          <w:sz w:val="22"/>
        </w:rPr>
        <w:t>Orthoceras</w:t>
      </w:r>
      <w:r>
        <w:rPr>
          <w:rFonts w:ascii="Calibri" w:hAnsi="Calibri"/>
          <w:i/>
          <w:sz w:val="22"/>
        </w:rPr>
        <w:t>,</w:t>
      </w:r>
      <w:r>
        <w:rPr>
          <w:rFonts w:ascii="Calibri" w:hAnsi="Calibri"/>
          <w:sz w:val="22"/>
        </w:rPr>
        <w:t xml:space="preserve"> or a trilobite.</w:t>
      </w:r>
    </w:p>
    <w:p w14:paraId="2E3D1898" w14:textId="77777777" w:rsidR="00012895" w:rsidRDefault="00012895" w:rsidP="00012895">
      <w:pPr>
        <w:pStyle w:val="NoSpacing"/>
        <w:rPr>
          <w:rFonts w:ascii="Calibri" w:hAnsi="Calibri"/>
          <w:sz w:val="22"/>
        </w:rPr>
      </w:pPr>
      <w:r>
        <w:rPr>
          <w:rFonts w:ascii="Calibri" w:hAnsi="Calibri"/>
          <w:sz w:val="22"/>
        </w:rPr>
        <w:t xml:space="preserve">2. </w:t>
      </w:r>
      <w:r w:rsidRPr="00012895">
        <w:rPr>
          <w:rFonts w:ascii="Calibri" w:hAnsi="Calibri"/>
          <w:sz w:val="22"/>
        </w:rPr>
        <w:t>Pass the bag around and have the children f</w:t>
      </w:r>
      <w:r>
        <w:rPr>
          <w:rFonts w:ascii="Calibri" w:hAnsi="Calibri"/>
          <w:sz w:val="22"/>
        </w:rPr>
        <w:t>eel the fossil through the bag.</w:t>
      </w:r>
    </w:p>
    <w:p w14:paraId="07BA7A4C" w14:textId="77777777" w:rsidR="00012895" w:rsidRDefault="00012895" w:rsidP="00012895">
      <w:pPr>
        <w:pStyle w:val="NoSpacing"/>
        <w:numPr>
          <w:ilvl w:val="0"/>
          <w:numId w:val="26"/>
        </w:numPr>
        <w:rPr>
          <w:rFonts w:ascii="Calibri" w:hAnsi="Calibri"/>
          <w:sz w:val="22"/>
        </w:rPr>
      </w:pPr>
      <w:r w:rsidRPr="00012895">
        <w:rPr>
          <w:rFonts w:ascii="Calibri" w:hAnsi="Calibri"/>
          <w:sz w:val="22"/>
        </w:rPr>
        <w:t xml:space="preserve">As children imagine the contents, have them create questions, like a “20 Questions” game, with only yes or no answers. </w:t>
      </w:r>
    </w:p>
    <w:p w14:paraId="3EE8700E" w14:textId="77777777" w:rsidR="00012895" w:rsidRDefault="00012895" w:rsidP="00012895">
      <w:pPr>
        <w:pStyle w:val="NoSpacing"/>
        <w:numPr>
          <w:ilvl w:val="1"/>
          <w:numId w:val="26"/>
        </w:numPr>
        <w:rPr>
          <w:rFonts w:ascii="Calibri" w:hAnsi="Calibri"/>
          <w:sz w:val="22"/>
        </w:rPr>
      </w:pPr>
      <w:r w:rsidRPr="00012895">
        <w:rPr>
          <w:rFonts w:ascii="Calibri" w:hAnsi="Calibri"/>
          <w:sz w:val="22"/>
        </w:rPr>
        <w:t>You can give the answers, but don’t be too easy or general. The more your “yes” answers are saved for really accurate details, t</w:t>
      </w:r>
      <w:r>
        <w:rPr>
          <w:rFonts w:ascii="Calibri" w:hAnsi="Calibri"/>
          <w:sz w:val="22"/>
        </w:rPr>
        <w:t>he better questions you’ll get.</w:t>
      </w:r>
    </w:p>
    <w:p w14:paraId="7589888A" w14:textId="77777777" w:rsidR="00012895" w:rsidRDefault="00012895" w:rsidP="00012895">
      <w:pPr>
        <w:pStyle w:val="NoSpacing"/>
        <w:numPr>
          <w:ilvl w:val="1"/>
          <w:numId w:val="26"/>
        </w:numPr>
        <w:rPr>
          <w:rFonts w:ascii="Calibri" w:hAnsi="Calibri"/>
          <w:sz w:val="22"/>
        </w:rPr>
      </w:pPr>
      <w:r>
        <w:rPr>
          <w:rFonts w:ascii="Calibri" w:hAnsi="Calibri"/>
          <w:sz w:val="22"/>
        </w:rPr>
        <w:t>Examples:</w:t>
      </w:r>
    </w:p>
    <w:p w14:paraId="31256968" w14:textId="77777777" w:rsidR="00012895" w:rsidRDefault="00012895" w:rsidP="00012895">
      <w:pPr>
        <w:pStyle w:val="NoSpacing"/>
        <w:numPr>
          <w:ilvl w:val="2"/>
          <w:numId w:val="26"/>
        </w:numPr>
        <w:rPr>
          <w:rFonts w:ascii="Calibri" w:hAnsi="Calibri"/>
          <w:sz w:val="22"/>
        </w:rPr>
      </w:pPr>
      <w:r>
        <w:rPr>
          <w:rFonts w:ascii="Calibri" w:hAnsi="Calibri"/>
          <w:sz w:val="22"/>
        </w:rPr>
        <w:t>Is this an animal?</w:t>
      </w:r>
    </w:p>
    <w:p w14:paraId="12493CBD" w14:textId="77777777" w:rsidR="00012895" w:rsidRDefault="00012895" w:rsidP="00012895">
      <w:pPr>
        <w:pStyle w:val="NoSpacing"/>
        <w:numPr>
          <w:ilvl w:val="2"/>
          <w:numId w:val="26"/>
        </w:numPr>
        <w:rPr>
          <w:rFonts w:ascii="Calibri" w:hAnsi="Calibri"/>
          <w:sz w:val="22"/>
        </w:rPr>
      </w:pPr>
      <w:r>
        <w:rPr>
          <w:rFonts w:ascii="Calibri" w:hAnsi="Calibri"/>
          <w:sz w:val="22"/>
        </w:rPr>
        <w:t>Does it live in the ocean?</w:t>
      </w:r>
    </w:p>
    <w:p w14:paraId="10EEA4E2" w14:textId="77777777" w:rsidR="00012895" w:rsidRDefault="00012895" w:rsidP="00012895">
      <w:pPr>
        <w:pStyle w:val="NoSpacing"/>
        <w:numPr>
          <w:ilvl w:val="2"/>
          <w:numId w:val="26"/>
        </w:numPr>
        <w:rPr>
          <w:rFonts w:ascii="Calibri" w:hAnsi="Calibri"/>
          <w:sz w:val="22"/>
        </w:rPr>
      </w:pPr>
      <w:r>
        <w:rPr>
          <w:rFonts w:ascii="Calibri" w:hAnsi="Calibri"/>
          <w:sz w:val="22"/>
        </w:rPr>
        <w:t>Can you see it at a zoo?</w:t>
      </w:r>
    </w:p>
    <w:p w14:paraId="7ED016B0" w14:textId="77777777" w:rsidR="00012895" w:rsidRDefault="00012895" w:rsidP="00012895">
      <w:pPr>
        <w:pStyle w:val="NoSpacing"/>
        <w:numPr>
          <w:ilvl w:val="2"/>
          <w:numId w:val="26"/>
        </w:numPr>
        <w:rPr>
          <w:rFonts w:ascii="Calibri" w:hAnsi="Calibri"/>
          <w:sz w:val="22"/>
        </w:rPr>
      </w:pPr>
      <w:r>
        <w:rPr>
          <w:rFonts w:ascii="Calibri" w:hAnsi="Calibri"/>
          <w:sz w:val="22"/>
        </w:rPr>
        <w:t>Can you see it in a museum?</w:t>
      </w:r>
    </w:p>
    <w:p w14:paraId="61F82684" w14:textId="77777777" w:rsidR="00012895" w:rsidRDefault="00012895" w:rsidP="00012895">
      <w:pPr>
        <w:pStyle w:val="NoSpacing"/>
        <w:rPr>
          <w:rFonts w:ascii="Calibri" w:hAnsi="Calibri"/>
          <w:sz w:val="22"/>
        </w:rPr>
      </w:pPr>
      <w:r>
        <w:rPr>
          <w:rFonts w:ascii="Calibri" w:hAnsi="Calibri"/>
          <w:sz w:val="22"/>
        </w:rPr>
        <w:t xml:space="preserve">3. </w:t>
      </w:r>
      <w:r w:rsidRPr="00012895">
        <w:rPr>
          <w:rFonts w:ascii="Calibri" w:hAnsi="Calibri"/>
          <w:sz w:val="22"/>
        </w:rPr>
        <w:t>After the questions are answered, the students can begin to make guesses about the contents.</w:t>
      </w:r>
    </w:p>
    <w:p w14:paraId="69E930B7" w14:textId="77777777" w:rsidR="00012895" w:rsidRDefault="00012895" w:rsidP="00012895">
      <w:pPr>
        <w:pStyle w:val="NoSpacing"/>
        <w:numPr>
          <w:ilvl w:val="0"/>
          <w:numId w:val="26"/>
        </w:numPr>
        <w:rPr>
          <w:rFonts w:ascii="Calibri" w:hAnsi="Calibri"/>
          <w:sz w:val="22"/>
        </w:rPr>
      </w:pPr>
      <w:r w:rsidRPr="00012895">
        <w:rPr>
          <w:rFonts w:ascii="Calibri" w:hAnsi="Calibri"/>
          <w:sz w:val="22"/>
        </w:rPr>
        <w:t xml:space="preserve">Once the animal is exposed, identify it using research books (or you could reveal the name yourself) and write its name on a card or label. </w:t>
      </w:r>
    </w:p>
    <w:p w14:paraId="02ADE260" w14:textId="6CAC2785" w:rsidR="00012895" w:rsidRDefault="00012895" w:rsidP="00012895">
      <w:pPr>
        <w:pStyle w:val="NoSpacing"/>
        <w:rPr>
          <w:rFonts w:ascii="Calibri" w:hAnsi="Calibri"/>
          <w:sz w:val="22"/>
        </w:rPr>
      </w:pPr>
      <w:r>
        <w:rPr>
          <w:rFonts w:ascii="Calibri" w:hAnsi="Calibri"/>
          <w:sz w:val="22"/>
        </w:rPr>
        <w:t xml:space="preserve">4. </w:t>
      </w:r>
      <w:r w:rsidRPr="00012895">
        <w:rPr>
          <w:rFonts w:ascii="Calibri" w:hAnsi="Calibri"/>
          <w:sz w:val="22"/>
        </w:rPr>
        <w:t>Display the fossil and its name card on a shelf along with prepared questi</w:t>
      </w:r>
      <w:r>
        <w:rPr>
          <w:rFonts w:ascii="Calibri" w:hAnsi="Calibri"/>
          <w:sz w:val="22"/>
        </w:rPr>
        <w:t>on cards to encourage research.</w:t>
      </w:r>
    </w:p>
    <w:p w14:paraId="0F4878E2" w14:textId="77777777" w:rsidR="00012895" w:rsidRDefault="00012895" w:rsidP="00012895">
      <w:pPr>
        <w:pStyle w:val="NoSpacing"/>
        <w:numPr>
          <w:ilvl w:val="0"/>
          <w:numId w:val="26"/>
        </w:numPr>
        <w:rPr>
          <w:rFonts w:ascii="Calibri" w:hAnsi="Calibri"/>
          <w:sz w:val="22"/>
        </w:rPr>
      </w:pPr>
      <w:r w:rsidRPr="00012895">
        <w:rPr>
          <w:rFonts w:ascii="Calibri" w:hAnsi="Calibri"/>
          <w:sz w:val="22"/>
        </w:rPr>
        <w:t xml:space="preserve">You might also purchase or prepare booklets that contain the answers to the questions on the cards within the reading. </w:t>
      </w:r>
    </w:p>
    <w:p w14:paraId="484683F7" w14:textId="77777777" w:rsidR="00012895" w:rsidRDefault="00012895" w:rsidP="00012895">
      <w:pPr>
        <w:pStyle w:val="NoSpacing"/>
        <w:numPr>
          <w:ilvl w:val="0"/>
          <w:numId w:val="26"/>
        </w:numPr>
        <w:rPr>
          <w:rFonts w:ascii="Calibri" w:hAnsi="Calibri"/>
          <w:sz w:val="22"/>
        </w:rPr>
      </w:pPr>
      <w:r w:rsidRPr="00012895">
        <w:rPr>
          <w:rFonts w:ascii="Calibri" w:hAnsi="Calibri"/>
          <w:sz w:val="22"/>
        </w:rPr>
        <w:t xml:space="preserve">Placing the booklets on the shelf next to the fossil and the questions will </w:t>
      </w:r>
      <w:r>
        <w:rPr>
          <w:rFonts w:ascii="Calibri" w:hAnsi="Calibri"/>
          <w:sz w:val="22"/>
        </w:rPr>
        <w:t>encourage reading and research.</w:t>
      </w:r>
    </w:p>
    <w:p w14:paraId="237517B9" w14:textId="77777777" w:rsidR="00012895" w:rsidRDefault="00012895" w:rsidP="00012895">
      <w:pPr>
        <w:pStyle w:val="NoSpacing"/>
        <w:numPr>
          <w:ilvl w:val="0"/>
          <w:numId w:val="26"/>
        </w:numPr>
        <w:rPr>
          <w:rFonts w:ascii="Calibri" w:hAnsi="Calibri"/>
          <w:sz w:val="22"/>
        </w:rPr>
      </w:pPr>
      <w:r w:rsidRPr="00012895">
        <w:rPr>
          <w:rFonts w:ascii="Calibri" w:hAnsi="Calibri"/>
          <w:sz w:val="22"/>
        </w:rPr>
        <w:t xml:space="preserve">For further research writing, your question cards could be printed individually with spaces for writing the answers. </w:t>
      </w:r>
    </w:p>
    <w:p w14:paraId="3AFC35DF" w14:textId="77777777" w:rsidR="00012895" w:rsidRDefault="00012895" w:rsidP="00012895">
      <w:pPr>
        <w:pStyle w:val="NoSpacing"/>
        <w:numPr>
          <w:ilvl w:val="1"/>
          <w:numId w:val="26"/>
        </w:numPr>
        <w:rPr>
          <w:rFonts w:ascii="Calibri" w:hAnsi="Calibri"/>
          <w:sz w:val="22"/>
        </w:rPr>
      </w:pPr>
      <w:r w:rsidRPr="00012895">
        <w:rPr>
          <w:rFonts w:ascii="Calibri" w:hAnsi="Calibri"/>
          <w:sz w:val="22"/>
        </w:rPr>
        <w:t>This would be a wonderful preparation for note taki</w:t>
      </w:r>
      <w:r>
        <w:rPr>
          <w:rFonts w:ascii="Calibri" w:hAnsi="Calibri"/>
          <w:sz w:val="22"/>
        </w:rPr>
        <w:t xml:space="preserve">ng and research paper writing. </w:t>
      </w:r>
      <w:r w:rsidRPr="00012895">
        <w:rPr>
          <w:rFonts w:ascii="Calibri" w:hAnsi="Calibri"/>
          <w:sz w:val="22"/>
        </w:rPr>
        <w:t xml:space="preserve">Your students’ later teachers would </w:t>
      </w:r>
      <w:r>
        <w:rPr>
          <w:rFonts w:ascii="Calibri" w:hAnsi="Calibri"/>
          <w:sz w:val="22"/>
        </w:rPr>
        <w:t>be pleased!</w:t>
      </w:r>
    </w:p>
    <w:p w14:paraId="317A29D0" w14:textId="77777777" w:rsidR="00012895" w:rsidRDefault="00012895" w:rsidP="00012895">
      <w:pPr>
        <w:pStyle w:val="NoSpacing"/>
        <w:rPr>
          <w:rFonts w:ascii="Calibri" w:hAnsi="Calibri"/>
          <w:sz w:val="22"/>
        </w:rPr>
      </w:pPr>
    </w:p>
    <w:p w14:paraId="2DB29431" w14:textId="77777777" w:rsidR="00012895" w:rsidRDefault="00012895" w:rsidP="00012895">
      <w:pPr>
        <w:pStyle w:val="NoSpacing"/>
        <w:rPr>
          <w:rFonts w:ascii="Calibri" w:hAnsi="Calibri"/>
          <w:sz w:val="22"/>
        </w:rPr>
      </w:pPr>
      <w:r w:rsidRPr="00012895">
        <w:rPr>
          <w:rFonts w:ascii="Calibri" w:hAnsi="Calibri"/>
          <w:sz w:val="22"/>
        </w:rPr>
        <w:t xml:space="preserve">If you want to extend this fossil lesson plan into writing a research paper as individual students or </w:t>
      </w:r>
      <w:r>
        <w:rPr>
          <w:rFonts w:ascii="Calibri" w:hAnsi="Calibri"/>
          <w:sz w:val="22"/>
        </w:rPr>
        <w:t>as a class, follow these steps:</w:t>
      </w:r>
    </w:p>
    <w:p w14:paraId="7108422B" w14:textId="77777777" w:rsidR="00012895" w:rsidRDefault="00012895" w:rsidP="00012895">
      <w:pPr>
        <w:pStyle w:val="NoSpacing"/>
        <w:numPr>
          <w:ilvl w:val="0"/>
          <w:numId w:val="27"/>
        </w:numPr>
        <w:rPr>
          <w:rFonts w:ascii="Calibri" w:hAnsi="Calibri"/>
          <w:sz w:val="22"/>
        </w:rPr>
      </w:pPr>
      <w:r w:rsidRPr="00012895">
        <w:rPr>
          <w:rFonts w:ascii="Calibri" w:hAnsi="Calibri"/>
          <w:sz w:val="22"/>
        </w:rPr>
        <w:t>Help your students to sort the informa</w:t>
      </w:r>
      <w:r>
        <w:rPr>
          <w:rFonts w:ascii="Calibri" w:hAnsi="Calibri"/>
          <w:sz w:val="22"/>
        </w:rPr>
        <w:t>tion cards into logical groups.</w:t>
      </w:r>
    </w:p>
    <w:p w14:paraId="0757F603" w14:textId="77777777" w:rsidR="00012895" w:rsidRDefault="00012895" w:rsidP="00012895">
      <w:pPr>
        <w:pStyle w:val="NoSpacing"/>
        <w:numPr>
          <w:ilvl w:val="0"/>
          <w:numId w:val="27"/>
        </w:numPr>
        <w:rPr>
          <w:rFonts w:ascii="Calibri" w:hAnsi="Calibri"/>
          <w:sz w:val="22"/>
        </w:rPr>
      </w:pPr>
      <w:r w:rsidRPr="00012895">
        <w:rPr>
          <w:rFonts w:ascii="Calibri" w:hAnsi="Calibri"/>
          <w:sz w:val="22"/>
        </w:rPr>
        <w:t>Lead the discussion to create a topic sentence for e</w:t>
      </w:r>
      <w:r>
        <w:rPr>
          <w:rFonts w:ascii="Calibri" w:hAnsi="Calibri"/>
          <w:sz w:val="22"/>
        </w:rPr>
        <w:t>ach group of information cards.</w:t>
      </w:r>
    </w:p>
    <w:p w14:paraId="6F3652A7" w14:textId="77777777" w:rsidR="00012895" w:rsidRDefault="00012895" w:rsidP="00012895">
      <w:pPr>
        <w:pStyle w:val="NoSpacing"/>
        <w:numPr>
          <w:ilvl w:val="0"/>
          <w:numId w:val="27"/>
        </w:numPr>
        <w:rPr>
          <w:rFonts w:ascii="Calibri" w:hAnsi="Calibri"/>
          <w:sz w:val="22"/>
        </w:rPr>
      </w:pPr>
      <w:r w:rsidRPr="00012895">
        <w:rPr>
          <w:rFonts w:ascii="Calibri" w:hAnsi="Calibri"/>
          <w:sz w:val="22"/>
        </w:rPr>
        <w:t xml:space="preserve">Organize </w:t>
      </w:r>
      <w:r>
        <w:rPr>
          <w:rFonts w:ascii="Calibri" w:hAnsi="Calibri"/>
          <w:sz w:val="22"/>
        </w:rPr>
        <w:t>the cards into a logical order.</w:t>
      </w:r>
    </w:p>
    <w:p w14:paraId="4DEE0899" w14:textId="77777777" w:rsidR="00012895" w:rsidRDefault="00012895" w:rsidP="00012895">
      <w:pPr>
        <w:pStyle w:val="NoSpacing"/>
        <w:numPr>
          <w:ilvl w:val="0"/>
          <w:numId w:val="27"/>
        </w:numPr>
        <w:rPr>
          <w:rFonts w:ascii="Calibri" w:hAnsi="Calibri"/>
          <w:sz w:val="22"/>
        </w:rPr>
      </w:pPr>
      <w:r w:rsidRPr="00012895">
        <w:rPr>
          <w:rFonts w:ascii="Calibri" w:hAnsi="Calibri"/>
          <w:sz w:val="22"/>
        </w:rPr>
        <w:t>As needed, write good quality sentences that share the info</w:t>
      </w:r>
      <w:r>
        <w:rPr>
          <w:rFonts w:ascii="Calibri" w:hAnsi="Calibri"/>
          <w:sz w:val="22"/>
        </w:rPr>
        <w:t>rmation contained on the cards.</w:t>
      </w:r>
    </w:p>
    <w:p w14:paraId="7259C9C2" w14:textId="3FCCBAF6" w:rsidR="00012895" w:rsidRPr="00012895" w:rsidRDefault="00012895" w:rsidP="00012895">
      <w:pPr>
        <w:pStyle w:val="NoSpacing"/>
        <w:numPr>
          <w:ilvl w:val="0"/>
          <w:numId w:val="27"/>
        </w:numPr>
        <w:rPr>
          <w:rFonts w:ascii="Calibri" w:hAnsi="Calibri"/>
          <w:sz w:val="22"/>
        </w:rPr>
      </w:pPr>
      <w:r w:rsidRPr="00012895">
        <w:rPr>
          <w:rFonts w:ascii="Calibri" w:hAnsi="Calibri"/>
          <w:sz w:val="22"/>
        </w:rPr>
        <w:t>When you have finished, you will have created a logical, well-organized research paper.</w:t>
      </w:r>
    </w:p>
    <w:p w14:paraId="799E0385" w14:textId="77777777" w:rsidR="00012895" w:rsidRDefault="00012895" w:rsidP="00012895">
      <w:pPr>
        <w:rPr>
          <w:rFonts w:ascii="Calibri" w:eastAsia="Times New Roman" w:hAnsi="Calibri" w:cs="Times New Roman"/>
          <w:sz w:val="22"/>
          <w:szCs w:val="20"/>
        </w:rPr>
      </w:pPr>
    </w:p>
    <w:p w14:paraId="3DFA02D2" w14:textId="77777777" w:rsidR="00012895" w:rsidRDefault="00012895" w:rsidP="00012895">
      <w:pPr>
        <w:rPr>
          <w:rFonts w:ascii="Calibri" w:eastAsia="Times New Roman" w:hAnsi="Calibri" w:cs="Times New Roman"/>
          <w:sz w:val="22"/>
          <w:szCs w:val="20"/>
        </w:rPr>
      </w:pPr>
    </w:p>
    <w:p w14:paraId="3B4B15B8" w14:textId="77777777" w:rsidR="00012895" w:rsidRDefault="00012895" w:rsidP="00012895">
      <w:pPr>
        <w:rPr>
          <w:rFonts w:ascii="Calibri" w:eastAsia="Times New Roman" w:hAnsi="Calibri" w:cs="Times New Roman"/>
          <w:sz w:val="22"/>
          <w:szCs w:val="20"/>
        </w:rPr>
      </w:pPr>
    </w:p>
    <w:p w14:paraId="4A8D0F1B" w14:textId="77777777" w:rsidR="00012895" w:rsidRDefault="00012895" w:rsidP="00012895">
      <w:pPr>
        <w:rPr>
          <w:rFonts w:ascii="Calibri" w:eastAsia="Times New Roman" w:hAnsi="Calibri" w:cs="Times New Roman"/>
          <w:sz w:val="22"/>
          <w:szCs w:val="20"/>
        </w:rPr>
      </w:pPr>
    </w:p>
    <w:p w14:paraId="208961CB" w14:textId="77777777" w:rsidR="00012895" w:rsidRDefault="00012895" w:rsidP="00012895">
      <w:pPr>
        <w:rPr>
          <w:rFonts w:ascii="Calibri" w:eastAsia="Times New Roman" w:hAnsi="Calibri" w:cs="Times New Roman"/>
          <w:sz w:val="22"/>
          <w:szCs w:val="20"/>
        </w:rPr>
      </w:pPr>
    </w:p>
    <w:p w14:paraId="51795A33" w14:textId="77777777" w:rsidR="00012895" w:rsidRDefault="00012895" w:rsidP="00012895">
      <w:pPr>
        <w:rPr>
          <w:rFonts w:ascii="Calibri" w:eastAsia="Times New Roman" w:hAnsi="Calibri" w:cs="Times New Roman"/>
          <w:sz w:val="22"/>
          <w:szCs w:val="20"/>
        </w:rPr>
      </w:pPr>
    </w:p>
    <w:p w14:paraId="37862BDF" w14:textId="77777777" w:rsidR="00012895" w:rsidRDefault="00012895" w:rsidP="00012895">
      <w:pPr>
        <w:rPr>
          <w:rFonts w:ascii="Calibri" w:eastAsia="Times New Roman" w:hAnsi="Calibri" w:cs="Times New Roman"/>
          <w:sz w:val="22"/>
          <w:szCs w:val="20"/>
        </w:rPr>
      </w:pPr>
    </w:p>
    <w:p w14:paraId="314DDF95" w14:textId="77777777" w:rsidR="00012895" w:rsidRDefault="00012895" w:rsidP="00012895">
      <w:pPr>
        <w:rPr>
          <w:rFonts w:ascii="Calibri" w:eastAsia="Times New Roman" w:hAnsi="Calibri" w:cs="Times New Roman"/>
          <w:sz w:val="22"/>
          <w:szCs w:val="20"/>
        </w:rPr>
      </w:pPr>
    </w:p>
    <w:p w14:paraId="13871B3E" w14:textId="77777777" w:rsidR="00012895" w:rsidRDefault="00012895" w:rsidP="00012895">
      <w:pPr>
        <w:rPr>
          <w:rFonts w:ascii="Calibri" w:eastAsia="Times New Roman" w:hAnsi="Calibri" w:cs="Times New Roman"/>
          <w:sz w:val="22"/>
          <w:szCs w:val="20"/>
        </w:rPr>
      </w:pPr>
    </w:p>
    <w:p w14:paraId="412CD145" w14:textId="77777777" w:rsidR="00012895" w:rsidRDefault="00012895" w:rsidP="00012895">
      <w:pPr>
        <w:rPr>
          <w:rFonts w:ascii="Calibri" w:eastAsia="Times New Roman" w:hAnsi="Calibri" w:cs="Times New Roman"/>
          <w:sz w:val="22"/>
          <w:szCs w:val="20"/>
        </w:rPr>
      </w:pPr>
    </w:p>
    <w:p w14:paraId="6F65234C" w14:textId="77777777" w:rsidR="00012895" w:rsidRDefault="00012895" w:rsidP="00012895">
      <w:pPr>
        <w:rPr>
          <w:rFonts w:ascii="Calibri" w:eastAsia="Times New Roman" w:hAnsi="Calibri" w:cs="Times New Roman"/>
          <w:sz w:val="22"/>
          <w:szCs w:val="20"/>
        </w:rPr>
      </w:pPr>
    </w:p>
    <w:p w14:paraId="160815A5" w14:textId="77777777" w:rsidR="00012895" w:rsidRDefault="00012895" w:rsidP="00012895">
      <w:pPr>
        <w:rPr>
          <w:rFonts w:ascii="Calibri" w:eastAsia="Times New Roman" w:hAnsi="Calibri" w:cs="Times New Roman"/>
          <w:sz w:val="22"/>
          <w:szCs w:val="20"/>
        </w:rPr>
      </w:pPr>
    </w:p>
    <w:p w14:paraId="4F33184F" w14:textId="77777777" w:rsidR="00012895" w:rsidRDefault="00012895" w:rsidP="00012895">
      <w:pPr>
        <w:rPr>
          <w:rFonts w:ascii="Calibri" w:eastAsia="Times New Roman" w:hAnsi="Calibri" w:cs="Times New Roman"/>
          <w:sz w:val="22"/>
          <w:szCs w:val="20"/>
        </w:rPr>
      </w:pPr>
    </w:p>
    <w:p w14:paraId="76385F78" w14:textId="77777777" w:rsidR="00012895" w:rsidRDefault="00012895" w:rsidP="00012895">
      <w:pPr>
        <w:rPr>
          <w:rFonts w:ascii="Calibri" w:eastAsia="Times New Roman" w:hAnsi="Calibri" w:cs="Times New Roman"/>
          <w:sz w:val="22"/>
          <w:szCs w:val="20"/>
        </w:rPr>
      </w:pPr>
    </w:p>
    <w:p w14:paraId="6BB37773" w14:textId="77777777" w:rsidR="00012895" w:rsidRDefault="00012895" w:rsidP="00012895">
      <w:pPr>
        <w:rPr>
          <w:rFonts w:ascii="Calibri" w:eastAsia="Times New Roman" w:hAnsi="Calibri" w:cs="Times New Roman"/>
          <w:sz w:val="22"/>
          <w:szCs w:val="20"/>
        </w:rPr>
      </w:pPr>
    </w:p>
    <w:p w14:paraId="5EFA7687" w14:textId="77777777" w:rsidR="00012895" w:rsidRDefault="00012895" w:rsidP="00012895">
      <w:pPr>
        <w:rPr>
          <w:rFonts w:ascii="Calibri" w:eastAsia="Times New Roman" w:hAnsi="Calibri" w:cs="Times New Roman"/>
          <w:sz w:val="22"/>
          <w:szCs w:val="20"/>
        </w:rPr>
      </w:pPr>
    </w:p>
    <w:p w14:paraId="49A20DB5" w14:textId="77777777" w:rsidR="00012895" w:rsidRDefault="00012895" w:rsidP="00012895">
      <w:pPr>
        <w:rPr>
          <w:rFonts w:ascii="Calibri" w:eastAsia="Times New Roman" w:hAnsi="Calibri" w:cs="Times New Roman"/>
          <w:sz w:val="22"/>
          <w:szCs w:val="20"/>
        </w:rPr>
      </w:pPr>
    </w:p>
    <w:p w14:paraId="74976FCC" w14:textId="77777777" w:rsidR="000D04F4" w:rsidRDefault="000D04F4" w:rsidP="004A19C3">
      <w:pPr>
        <w:rPr>
          <w:rFonts w:ascii="Calibri" w:eastAsia="Times New Roman" w:hAnsi="Calibri" w:cs="Times New Roman"/>
          <w:sz w:val="22"/>
          <w:szCs w:val="20"/>
        </w:rPr>
      </w:pPr>
    </w:p>
    <w:p w14:paraId="61A523E5" w14:textId="77777777" w:rsidR="004A19C3" w:rsidRDefault="004A19C3" w:rsidP="004A19C3">
      <w:pPr>
        <w:rPr>
          <w:rFonts w:ascii="Calibri" w:eastAsia="Times New Roman" w:hAnsi="Calibri" w:cs="Times New Roman"/>
          <w:sz w:val="22"/>
          <w:szCs w:val="20"/>
        </w:rPr>
      </w:pPr>
    </w:p>
    <w:p w14:paraId="175EFAE9" w14:textId="77777777" w:rsidR="004A19C3" w:rsidRDefault="004A19C3" w:rsidP="004A19C3">
      <w:pPr>
        <w:rPr>
          <w:rFonts w:ascii="Calibri" w:eastAsia="Times New Roman" w:hAnsi="Calibri" w:cs="Times New Roman"/>
          <w:sz w:val="22"/>
          <w:szCs w:val="20"/>
        </w:rPr>
      </w:pPr>
    </w:p>
    <w:p w14:paraId="31CC73A5" w14:textId="77777777" w:rsidR="004A19C3" w:rsidRDefault="004A19C3" w:rsidP="004A19C3">
      <w:pPr>
        <w:rPr>
          <w:rFonts w:ascii="Calibri" w:eastAsia="Times New Roman" w:hAnsi="Calibri" w:cs="Times New Roman"/>
          <w:sz w:val="22"/>
          <w:szCs w:val="20"/>
        </w:rPr>
      </w:pPr>
    </w:p>
    <w:p w14:paraId="0B7D40DC" w14:textId="77777777" w:rsidR="004A19C3" w:rsidRDefault="004A19C3" w:rsidP="004A19C3">
      <w:pPr>
        <w:rPr>
          <w:rFonts w:ascii="Calibri" w:eastAsia="Times New Roman" w:hAnsi="Calibri" w:cs="Times New Roman"/>
          <w:sz w:val="22"/>
          <w:szCs w:val="20"/>
        </w:rPr>
      </w:pPr>
    </w:p>
    <w:p w14:paraId="5F2DE913" w14:textId="77777777" w:rsidR="004A19C3" w:rsidRDefault="004A19C3" w:rsidP="004A19C3">
      <w:pPr>
        <w:rPr>
          <w:rFonts w:ascii="Calibri" w:eastAsia="Times New Roman" w:hAnsi="Calibri" w:cs="Times New Roman"/>
          <w:sz w:val="22"/>
          <w:szCs w:val="20"/>
        </w:rPr>
      </w:pPr>
    </w:p>
    <w:p w14:paraId="7F535DBB" w14:textId="77777777" w:rsidR="004A19C3" w:rsidRDefault="004A19C3" w:rsidP="004A19C3">
      <w:pPr>
        <w:rPr>
          <w:rFonts w:ascii="Calibri" w:eastAsia="Times New Roman" w:hAnsi="Calibri" w:cs="Times New Roman"/>
          <w:sz w:val="22"/>
          <w:szCs w:val="20"/>
        </w:rPr>
      </w:pPr>
    </w:p>
    <w:p w14:paraId="3C3FDB5A" w14:textId="77777777" w:rsidR="004A19C3" w:rsidRDefault="004A19C3" w:rsidP="004A19C3">
      <w:pPr>
        <w:rPr>
          <w:rFonts w:ascii="Calibri" w:eastAsia="Times New Roman" w:hAnsi="Calibri" w:cs="Times New Roman"/>
          <w:sz w:val="22"/>
          <w:szCs w:val="20"/>
        </w:rPr>
      </w:pPr>
    </w:p>
    <w:p w14:paraId="78CECE74" w14:textId="77777777" w:rsidR="004A19C3" w:rsidRDefault="004A19C3" w:rsidP="004A19C3">
      <w:pPr>
        <w:rPr>
          <w:rFonts w:ascii="Calibri" w:eastAsia="Times New Roman" w:hAnsi="Calibri" w:cs="Times New Roman"/>
          <w:sz w:val="22"/>
          <w:szCs w:val="20"/>
        </w:rPr>
      </w:pPr>
    </w:p>
    <w:p w14:paraId="30D33246" w14:textId="77777777" w:rsidR="004A19C3" w:rsidRDefault="004A19C3" w:rsidP="004A19C3">
      <w:pPr>
        <w:rPr>
          <w:rFonts w:ascii="Calibri" w:eastAsia="Times New Roman" w:hAnsi="Calibri" w:cs="Times New Roman"/>
          <w:sz w:val="22"/>
          <w:szCs w:val="20"/>
        </w:rPr>
      </w:pPr>
    </w:p>
    <w:p w14:paraId="313C8444" w14:textId="77777777" w:rsidR="004A19C3" w:rsidRDefault="004A19C3" w:rsidP="004A19C3">
      <w:pPr>
        <w:rPr>
          <w:rFonts w:ascii="Calibri" w:eastAsia="Times New Roman" w:hAnsi="Calibri" w:cs="Times New Roman"/>
          <w:sz w:val="22"/>
          <w:szCs w:val="20"/>
        </w:rPr>
      </w:pPr>
    </w:p>
    <w:p w14:paraId="79AB0090" w14:textId="77777777" w:rsidR="004A19C3" w:rsidRDefault="004A19C3" w:rsidP="004A19C3">
      <w:pPr>
        <w:rPr>
          <w:rFonts w:ascii="Calibri" w:eastAsia="Times New Roman" w:hAnsi="Calibri" w:cs="Times New Roman"/>
          <w:sz w:val="22"/>
          <w:szCs w:val="20"/>
        </w:rPr>
      </w:pPr>
    </w:p>
    <w:p w14:paraId="304188AD" w14:textId="77777777" w:rsidR="004A19C3" w:rsidRDefault="004A19C3" w:rsidP="004A19C3">
      <w:pPr>
        <w:rPr>
          <w:rFonts w:ascii="Calibri" w:eastAsia="Times New Roman" w:hAnsi="Calibri" w:cs="Times New Roman"/>
          <w:sz w:val="22"/>
          <w:szCs w:val="20"/>
        </w:rPr>
      </w:pPr>
    </w:p>
    <w:p w14:paraId="5D253222" w14:textId="77777777" w:rsidR="004A19C3" w:rsidRDefault="004A19C3" w:rsidP="004A19C3">
      <w:pPr>
        <w:rPr>
          <w:rFonts w:ascii="Calibri" w:eastAsia="Times New Roman" w:hAnsi="Calibri" w:cs="Times New Roman"/>
          <w:sz w:val="22"/>
          <w:szCs w:val="20"/>
        </w:rPr>
      </w:pPr>
    </w:p>
    <w:p w14:paraId="770121A8" w14:textId="77777777" w:rsidR="004A19C3" w:rsidRDefault="004A19C3" w:rsidP="004A19C3">
      <w:pPr>
        <w:rPr>
          <w:rFonts w:ascii="Calibri" w:eastAsia="Times New Roman" w:hAnsi="Calibri" w:cs="Times New Roman"/>
          <w:sz w:val="22"/>
          <w:szCs w:val="20"/>
        </w:rPr>
      </w:pPr>
    </w:p>
    <w:p w14:paraId="01752C09" w14:textId="77777777" w:rsidR="004A19C3" w:rsidRDefault="004A19C3" w:rsidP="004A19C3">
      <w:pPr>
        <w:rPr>
          <w:rFonts w:ascii="Calibri" w:eastAsia="Times New Roman" w:hAnsi="Calibri" w:cs="Times New Roman"/>
          <w:sz w:val="22"/>
          <w:szCs w:val="20"/>
        </w:rPr>
      </w:pPr>
    </w:p>
    <w:sectPr w:rsidR="004A19C3"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88E420" w14:textId="77777777" w:rsidR="003B77AE" w:rsidRDefault="003B77AE" w:rsidP="00011AB5">
      <w:r>
        <w:separator/>
      </w:r>
    </w:p>
  </w:endnote>
  <w:endnote w:type="continuationSeparator" w:id="0">
    <w:p w14:paraId="29EB43ED" w14:textId="77777777" w:rsidR="003B77AE" w:rsidRDefault="003B77AE"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3CE90B" w14:textId="77777777" w:rsidR="00AE2AE3" w:rsidRDefault="00AE2AE3"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880536" w14:textId="77777777" w:rsidR="00AE2AE3" w:rsidRDefault="00AE2AE3" w:rsidP="00AE2AE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C53193" w14:textId="77777777" w:rsidR="00AE2AE3" w:rsidRPr="00AE2AE3" w:rsidRDefault="00AE2AE3" w:rsidP="00BB62FF">
    <w:pPr>
      <w:pStyle w:val="Footer"/>
      <w:framePr w:wrap="around" w:vAnchor="text" w:hAnchor="margin" w:xAlign="right" w:y="1"/>
      <w:rPr>
        <w:rStyle w:val="PageNumber"/>
        <w:rFonts w:ascii="Calibri" w:hAnsi="Calibri"/>
        <w:sz w:val="22"/>
      </w:rPr>
    </w:pPr>
    <w:r w:rsidRPr="00AE2AE3">
      <w:rPr>
        <w:rStyle w:val="PageNumber"/>
        <w:rFonts w:ascii="Calibri" w:hAnsi="Calibri"/>
        <w:sz w:val="22"/>
      </w:rPr>
      <w:fldChar w:fldCharType="begin"/>
    </w:r>
    <w:r w:rsidRPr="00AE2AE3">
      <w:rPr>
        <w:rStyle w:val="PageNumber"/>
        <w:rFonts w:ascii="Calibri" w:hAnsi="Calibri"/>
        <w:sz w:val="22"/>
      </w:rPr>
      <w:instrText xml:space="preserve">PAGE  </w:instrText>
    </w:r>
    <w:r w:rsidRPr="00AE2AE3">
      <w:rPr>
        <w:rStyle w:val="PageNumber"/>
        <w:rFonts w:ascii="Calibri" w:hAnsi="Calibri"/>
        <w:sz w:val="22"/>
      </w:rPr>
      <w:fldChar w:fldCharType="separate"/>
    </w:r>
    <w:r w:rsidR="003809AA">
      <w:rPr>
        <w:rStyle w:val="PageNumber"/>
        <w:rFonts w:ascii="Calibri" w:hAnsi="Calibri"/>
        <w:noProof/>
        <w:sz w:val="22"/>
      </w:rPr>
      <w:t>1</w:t>
    </w:r>
    <w:r w:rsidRPr="00AE2AE3">
      <w:rPr>
        <w:rStyle w:val="PageNumber"/>
        <w:rFonts w:ascii="Calibri" w:hAnsi="Calibri"/>
        <w:sz w:val="22"/>
      </w:rPr>
      <w:fldChar w:fldCharType="end"/>
    </w:r>
  </w:p>
  <w:p w14:paraId="25D37F5A" w14:textId="5DF982BD" w:rsidR="00BF19F6" w:rsidRPr="00011AB5" w:rsidRDefault="00BF19F6" w:rsidP="00AE2AE3">
    <w:pPr>
      <w:pStyle w:val="Footer"/>
      <w:ind w:right="360"/>
      <w:jc w:val="right"/>
      <w:rPr>
        <w:rFonts w:ascii="Calibri" w:hAnsi="Calibri"/>
        <w:i/>
        <w:sz w:val="20"/>
      </w:rPr>
    </w:pPr>
    <w:r w:rsidRPr="00045E83">
      <w:rPr>
        <w:rFonts w:ascii="Calibri" w:hAnsi="Calibri"/>
        <w:i/>
        <w:sz w:val="20"/>
      </w:rPr>
      <w:t xml:space="preserve">Modified from </w:t>
    </w:r>
    <w:r w:rsidR="000E36AC">
      <w:rPr>
        <w:rFonts w:ascii="Calibri" w:hAnsi="Calibri"/>
        <w:i/>
        <w:sz w:val="20"/>
      </w:rPr>
      <w:t>FossilFactsandFinds.com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DAFE32" w14:textId="77777777" w:rsidR="003B77AE" w:rsidRDefault="003B77AE" w:rsidP="00011AB5">
      <w:r>
        <w:separator/>
      </w:r>
    </w:p>
  </w:footnote>
  <w:footnote w:type="continuationSeparator" w:id="0">
    <w:p w14:paraId="39C7ABBF" w14:textId="77777777" w:rsidR="003B77AE" w:rsidRDefault="003B77AE"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BF19F6" w:rsidRPr="00EE7466" w:rsidRDefault="00BF19F6" w:rsidP="00011AB5">
    <w:pPr>
      <w:pStyle w:val="Header"/>
      <w:rPr>
        <w:rFonts w:ascii="Calibri" w:hAnsi="Calibri"/>
        <w:sz w:val="22"/>
      </w:rPr>
    </w:pPr>
    <w:r w:rsidRPr="00EE7466">
      <w:rPr>
        <w:rFonts w:ascii="Calibri" w:hAnsi="Calibri"/>
        <w:sz w:val="22"/>
      </w:rPr>
      <w:t>Darwin Day 2016 Teachers Workshop</w:t>
    </w:r>
  </w:p>
  <w:p w14:paraId="41FB0514" w14:textId="77777777" w:rsidR="00BF19F6" w:rsidRDefault="00BF19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01054E"/>
    <w:multiLevelType w:val="hybridMultilevel"/>
    <w:tmpl w:val="49CC9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A393F"/>
    <w:multiLevelType w:val="hybridMultilevel"/>
    <w:tmpl w:val="B6661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410E703A"/>
    <w:multiLevelType w:val="hybridMultilevel"/>
    <w:tmpl w:val="6A523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3"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5"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9"/>
  </w:num>
  <w:num w:numId="4">
    <w:abstractNumId w:val="25"/>
  </w:num>
  <w:num w:numId="5">
    <w:abstractNumId w:val="8"/>
  </w:num>
  <w:num w:numId="6">
    <w:abstractNumId w:val="2"/>
  </w:num>
  <w:num w:numId="7">
    <w:abstractNumId w:val="21"/>
  </w:num>
  <w:num w:numId="8">
    <w:abstractNumId w:val="22"/>
  </w:num>
  <w:num w:numId="9">
    <w:abstractNumId w:val="23"/>
  </w:num>
  <w:num w:numId="10">
    <w:abstractNumId w:val="0"/>
  </w:num>
  <w:num w:numId="11">
    <w:abstractNumId w:val="15"/>
  </w:num>
  <w:num w:numId="12">
    <w:abstractNumId w:val="12"/>
  </w:num>
  <w:num w:numId="13">
    <w:abstractNumId w:val="24"/>
  </w:num>
  <w:num w:numId="14">
    <w:abstractNumId w:val="1"/>
  </w:num>
  <w:num w:numId="15">
    <w:abstractNumId w:val="20"/>
  </w:num>
  <w:num w:numId="16">
    <w:abstractNumId w:val="9"/>
  </w:num>
  <w:num w:numId="17">
    <w:abstractNumId w:val="10"/>
  </w:num>
  <w:num w:numId="18">
    <w:abstractNumId w:val="13"/>
  </w:num>
  <w:num w:numId="19">
    <w:abstractNumId w:val="17"/>
  </w:num>
  <w:num w:numId="20">
    <w:abstractNumId w:val="18"/>
  </w:num>
  <w:num w:numId="21">
    <w:abstractNumId w:val="14"/>
  </w:num>
  <w:num w:numId="22">
    <w:abstractNumId w:val="26"/>
  </w:num>
  <w:num w:numId="23">
    <w:abstractNumId w:val="5"/>
  </w:num>
  <w:num w:numId="24">
    <w:abstractNumId w:val="16"/>
  </w:num>
  <w:num w:numId="25">
    <w:abstractNumId w:val="7"/>
  </w:num>
  <w:num w:numId="26">
    <w:abstractNumId w:val="11"/>
  </w:num>
  <w:num w:numId="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12895"/>
    <w:rsid w:val="00070C28"/>
    <w:rsid w:val="000D04F4"/>
    <w:rsid w:val="000E36AC"/>
    <w:rsid w:val="000E7CB2"/>
    <w:rsid w:val="00244C10"/>
    <w:rsid w:val="003809AA"/>
    <w:rsid w:val="003B77AE"/>
    <w:rsid w:val="004A19C3"/>
    <w:rsid w:val="00521686"/>
    <w:rsid w:val="00533A28"/>
    <w:rsid w:val="00540028"/>
    <w:rsid w:val="00577D34"/>
    <w:rsid w:val="006B1F68"/>
    <w:rsid w:val="006E438D"/>
    <w:rsid w:val="00722AA4"/>
    <w:rsid w:val="008072CF"/>
    <w:rsid w:val="00833B12"/>
    <w:rsid w:val="008353DE"/>
    <w:rsid w:val="00842601"/>
    <w:rsid w:val="008B5BBD"/>
    <w:rsid w:val="00980BD1"/>
    <w:rsid w:val="00AE2AE3"/>
    <w:rsid w:val="00BF19F6"/>
    <w:rsid w:val="00D61F49"/>
    <w:rsid w:val="00DF35C0"/>
    <w:rsid w:val="00E45C8B"/>
    <w:rsid w:val="00E636D8"/>
    <w:rsid w:val="00F37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86E8"/>
  <w14:defaultImageDpi w14:val="300"/>
  <w15:docId w15:val="{31D984A1-7BFD-4C14-8EA6-14C2DA861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character" w:styleId="PageNumber">
    <w:name w:val="page number"/>
    <w:basedOn w:val="DefaultParagraphFont"/>
    <w:uiPriority w:val="99"/>
    <w:semiHidden/>
    <w:unhideWhenUsed/>
    <w:rsid w:val="00AE2A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319774494">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1052508168">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A1C945-82DF-4341-976B-C586186D3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638</Words>
  <Characters>3643</Characters>
  <Application>Microsoft Office Word</Application>
  <DocSecurity>0</DocSecurity>
  <Lines>30</Lines>
  <Paragraphs>8</Paragraphs>
  <ScaleCrop>false</ScaleCrop>
  <Company>utk</Company>
  <LinksUpToDate>false</LinksUpToDate>
  <CharactersWithSpaces>4273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23</cp:revision>
  <dcterms:created xsi:type="dcterms:W3CDTF">2015-06-03T14:31:00Z</dcterms:created>
  <dcterms:modified xsi:type="dcterms:W3CDTF">2016-02-01T01:06:00Z</dcterms:modified>
</cp:coreProperties>
</file>