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5" w:type="dxa"/>
          <w:right w:w="55" w:type="dxa"/>
        </w:tblCellMar>
        <w:tblLook w:val="0000" w:firstRow="0" w:lastRow="0" w:firstColumn="0" w:lastColumn="0" w:noHBand="0" w:noVBand="0"/>
      </w:tblPr>
      <w:tblGrid>
        <w:gridCol w:w="9903"/>
      </w:tblGrid>
      <w:tr w:rsidR="00E3381E" w14:paraId="2AD098F2" w14:textId="77777777" w:rsidTr="005306B8">
        <w:trPr>
          <w:cantSplit/>
        </w:trPr>
        <w:tc>
          <w:tcPr>
            <w:tcW w:w="9903" w:type="dxa"/>
            <w:tcBorders>
              <w:top w:val="nil"/>
              <w:left w:val="nil"/>
              <w:bottom w:val="nil"/>
              <w:right w:val="nil"/>
            </w:tcBorders>
          </w:tcPr>
          <w:p w14:paraId="6A67CA81" w14:textId="77777777" w:rsidR="00E3381E" w:rsidRDefault="00E3381E" w:rsidP="005306B8">
            <w:pPr>
              <w:pStyle w:val="Lettertype"/>
            </w:pPr>
            <w:r>
              <w:rPr>
                <w:noProof/>
              </w:rPr>
              <w:drawing>
                <wp:inline distT="0" distB="0" distL="0" distR="0" wp14:anchorId="31CDDD27" wp14:editId="41A9F610">
                  <wp:extent cx="2562225" cy="648335"/>
                  <wp:effectExtent l="0" t="0" r="3175" b="12065"/>
                  <wp:docPr id="1" name="Picture 1" descr="Logo_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Lef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2225" cy="648335"/>
                          </a:xfrm>
                          <a:prstGeom prst="rect">
                            <a:avLst/>
                          </a:prstGeom>
                          <a:noFill/>
                          <a:ln>
                            <a:noFill/>
                          </a:ln>
                        </pic:spPr>
                      </pic:pic>
                    </a:graphicData>
                  </a:graphic>
                </wp:inline>
              </w:drawing>
            </w:r>
          </w:p>
        </w:tc>
      </w:tr>
      <w:tr w:rsidR="00E3381E" w14:paraId="54FEDB5A" w14:textId="77777777" w:rsidTr="005306B8">
        <w:trPr>
          <w:cantSplit/>
          <w:trHeight w:val="720"/>
        </w:trPr>
        <w:tc>
          <w:tcPr>
            <w:tcW w:w="9903" w:type="dxa"/>
            <w:tcBorders>
              <w:top w:val="nil"/>
              <w:left w:val="nil"/>
              <w:bottom w:val="nil"/>
              <w:right w:val="nil"/>
            </w:tcBorders>
          </w:tcPr>
          <w:p w14:paraId="1F884CD7" w14:textId="77777777" w:rsidR="00E3381E" w:rsidRDefault="00E3381E" w:rsidP="005306B8">
            <w:pPr>
              <w:pStyle w:val="BodyText"/>
              <w:rPr>
                <w:sz w:val="18"/>
              </w:rPr>
            </w:pPr>
            <w:r>
              <w:rPr>
                <w:sz w:val="18"/>
              </w:rPr>
              <w:t>Department of Statistics</w:t>
            </w:r>
          </w:p>
          <w:p w14:paraId="4AF88E2D" w14:textId="77777777" w:rsidR="00E3381E" w:rsidRDefault="00E3381E" w:rsidP="005306B8">
            <w:pPr>
              <w:pStyle w:val="BodyText"/>
              <w:rPr>
                <w:sz w:val="16"/>
              </w:rPr>
            </w:pPr>
            <w:r>
              <w:rPr>
                <w:sz w:val="16"/>
              </w:rPr>
              <w:t xml:space="preserve">Room 327, Ross Hall • </w:t>
            </w:r>
          </w:p>
          <w:p w14:paraId="3C73256C" w14:textId="77777777" w:rsidR="00E3381E" w:rsidRDefault="00E3381E" w:rsidP="005306B8">
            <w:pPr>
              <w:pStyle w:val="BodyText"/>
              <w:rPr>
                <w:sz w:val="16"/>
              </w:rPr>
            </w:pPr>
            <w:r>
              <w:rPr>
                <w:sz w:val="16"/>
              </w:rPr>
              <w:t>Dept. 3332 • 1000 E. University Ave. Laramie, WY 82071</w:t>
            </w:r>
          </w:p>
          <w:p w14:paraId="286F683E" w14:textId="77777777" w:rsidR="00E3381E" w:rsidRDefault="00E3381E" w:rsidP="005306B8">
            <w:pPr>
              <w:pStyle w:val="BodyText"/>
            </w:pPr>
            <w:r>
              <w:rPr>
                <w:sz w:val="16"/>
              </w:rPr>
              <w:t>(307) 766-4229 • fax (307) 766-3927</w:t>
            </w:r>
            <w:r>
              <w:t xml:space="preserve"> </w:t>
            </w:r>
          </w:p>
        </w:tc>
      </w:tr>
    </w:tbl>
    <w:p w14:paraId="5031FAD0" w14:textId="77777777" w:rsidR="00E3381E" w:rsidRDefault="00E3381E" w:rsidP="00E3381E">
      <w:pPr>
        <w:shd w:val="clear" w:color="auto" w:fill="FFFFFF"/>
        <w:spacing w:after="360"/>
        <w:rPr>
          <w:rFonts w:ascii="Times New Roman" w:hAnsi="Times New Roman" w:cs="Times New Roman"/>
          <w:bCs/>
          <w:color w:val="333333"/>
        </w:rPr>
      </w:pPr>
    </w:p>
    <w:p w14:paraId="286FE5B7" w14:textId="77777777" w:rsidR="00E3381E" w:rsidRDefault="00E3381E" w:rsidP="00E3381E">
      <w:pPr>
        <w:shd w:val="clear" w:color="auto" w:fill="FFFFFF"/>
        <w:spacing w:after="360"/>
        <w:rPr>
          <w:rFonts w:ascii="Times New Roman" w:hAnsi="Times New Roman" w:cs="Times New Roman"/>
          <w:bCs/>
          <w:color w:val="333333"/>
        </w:rPr>
      </w:pPr>
      <w:r>
        <w:rPr>
          <w:rFonts w:ascii="Times New Roman" w:hAnsi="Times New Roman" w:cs="Times New Roman"/>
          <w:bCs/>
          <w:color w:val="333333"/>
        </w:rPr>
        <w:t>November 21, 2016</w:t>
      </w:r>
    </w:p>
    <w:p w14:paraId="67CC6363" w14:textId="77777777" w:rsidR="007857D5" w:rsidRDefault="007857D5" w:rsidP="007857D5">
      <w:pPr>
        <w:shd w:val="clear" w:color="auto" w:fill="FFFFFF"/>
        <w:spacing w:after="120"/>
        <w:rPr>
          <w:rFonts w:ascii="Times New Roman" w:hAnsi="Times New Roman" w:cs="Times New Roman"/>
          <w:bCs/>
          <w:color w:val="333333"/>
        </w:rPr>
      </w:pPr>
      <w:r>
        <w:rPr>
          <w:rFonts w:ascii="Times New Roman" w:hAnsi="Times New Roman" w:cs="Times New Roman"/>
          <w:bCs/>
          <w:color w:val="333333"/>
        </w:rPr>
        <w:t>Editors-in-Chief</w:t>
      </w:r>
    </w:p>
    <w:p w14:paraId="270DB8DD" w14:textId="77777777" w:rsidR="007857D5" w:rsidRDefault="007857D5" w:rsidP="007857D5">
      <w:pPr>
        <w:shd w:val="clear" w:color="auto" w:fill="FFFFFF"/>
        <w:spacing w:after="120"/>
        <w:rPr>
          <w:rFonts w:ascii="Times New Roman" w:hAnsi="Times New Roman" w:cs="Times New Roman"/>
          <w:bCs/>
          <w:color w:val="333333"/>
        </w:rPr>
      </w:pPr>
      <w:r>
        <w:rPr>
          <w:rFonts w:ascii="Times New Roman" w:hAnsi="Times New Roman" w:cs="Times New Roman"/>
          <w:bCs/>
          <w:color w:val="333333"/>
        </w:rPr>
        <w:t>Microbiome</w:t>
      </w:r>
    </w:p>
    <w:p w14:paraId="5479BF57" w14:textId="77777777" w:rsidR="00E3381E" w:rsidRDefault="00E3381E" w:rsidP="00E3381E">
      <w:pPr>
        <w:shd w:val="clear" w:color="auto" w:fill="FFFFFF"/>
        <w:spacing w:after="360"/>
        <w:rPr>
          <w:rFonts w:ascii="Times New Roman" w:hAnsi="Times New Roman" w:cs="Times New Roman"/>
          <w:bCs/>
          <w:color w:val="333333"/>
        </w:rPr>
      </w:pPr>
    </w:p>
    <w:p w14:paraId="5DAE4A44" w14:textId="77777777" w:rsidR="007857D5" w:rsidRDefault="007857D5" w:rsidP="00E3381E">
      <w:pPr>
        <w:shd w:val="clear" w:color="auto" w:fill="FFFFFF"/>
        <w:spacing w:after="360"/>
        <w:rPr>
          <w:rFonts w:ascii="Times New Roman" w:hAnsi="Times New Roman" w:cs="Times New Roman"/>
          <w:bCs/>
          <w:color w:val="333333"/>
        </w:rPr>
      </w:pPr>
      <w:r>
        <w:rPr>
          <w:rFonts w:ascii="Times New Roman" w:hAnsi="Times New Roman" w:cs="Times New Roman"/>
          <w:bCs/>
          <w:color w:val="333333"/>
        </w:rPr>
        <w:t>Dear Editors-in-Chief,</w:t>
      </w:r>
    </w:p>
    <w:p w14:paraId="0263EE7F" w14:textId="77777777" w:rsidR="00E3381E" w:rsidRDefault="00E3381E" w:rsidP="00E3381E">
      <w:pPr>
        <w:shd w:val="clear" w:color="auto" w:fill="FFFFFF"/>
        <w:spacing w:after="360"/>
        <w:rPr>
          <w:rFonts w:ascii="Times New Roman" w:hAnsi="Times New Roman" w:cs="Times New Roman"/>
          <w:bCs/>
          <w:color w:val="333333"/>
        </w:rPr>
      </w:pPr>
      <w:r>
        <w:rPr>
          <w:rFonts w:ascii="Times New Roman" w:hAnsi="Times New Roman" w:cs="Times New Roman"/>
          <w:bCs/>
          <w:color w:val="333333"/>
        </w:rPr>
        <w:t>My co-authors and I are submitting a manuscript entitled ‘</w:t>
      </w:r>
      <w:r w:rsidRPr="00E3381E">
        <w:rPr>
          <w:rFonts w:ascii="Times New Roman" w:hAnsi="Times New Roman" w:cs="Times New Roman"/>
          <w:bCs/>
          <w:color w:val="333333"/>
        </w:rPr>
        <w:t>Intensity Plots and other options for Visualizin</w:t>
      </w:r>
      <w:r>
        <w:rPr>
          <w:rFonts w:ascii="Times New Roman" w:hAnsi="Times New Roman" w:cs="Times New Roman"/>
          <w:bCs/>
          <w:color w:val="333333"/>
        </w:rPr>
        <w:t xml:space="preserve">g </w:t>
      </w:r>
      <w:r w:rsidRPr="00E3381E">
        <w:rPr>
          <w:rFonts w:ascii="Times New Roman" w:hAnsi="Times New Roman" w:cs="Times New Roman"/>
          <w:bCs/>
          <w:color w:val="333333"/>
        </w:rPr>
        <w:t>Microbiome Data</w:t>
      </w:r>
      <w:r>
        <w:rPr>
          <w:rFonts w:ascii="Times New Roman" w:hAnsi="Times New Roman" w:cs="Times New Roman"/>
          <w:bCs/>
          <w:color w:val="333333"/>
        </w:rPr>
        <w:t xml:space="preserve">’. This work is a result of our reading various papers where human microbiome data were analyzed but the analysis was based on too drastic a reduction in dimension of the OTU table. The article is an attempt to bridge the gap between recommendations from the statistics literature to practice in the microbiome literature. Most microbiome analyses are conducted with some sort of dimension reduction and visualization of the OTU table, and given this, we would like to make available the code and methods that we have developed. One part of the code is making it easier for researchers to take ordination output from R and input it into the QIIME pipeline. Another set of code is for other visualizations that we developed. </w:t>
      </w:r>
    </w:p>
    <w:p w14:paraId="4EC11ECE" w14:textId="77777777" w:rsidR="00E3381E" w:rsidRDefault="00E3381E" w:rsidP="00E3381E">
      <w:pPr>
        <w:shd w:val="clear" w:color="auto" w:fill="FFFFFF"/>
        <w:spacing w:after="360"/>
        <w:rPr>
          <w:rFonts w:ascii="Times New Roman" w:hAnsi="Times New Roman" w:cs="Times New Roman"/>
          <w:bCs/>
          <w:color w:val="333333"/>
        </w:rPr>
      </w:pPr>
      <w:r>
        <w:rPr>
          <w:rFonts w:ascii="Times New Roman" w:hAnsi="Times New Roman" w:cs="Times New Roman"/>
          <w:bCs/>
          <w:color w:val="333333"/>
        </w:rPr>
        <w:t xml:space="preserve">Of the two datasets, one is openly available while the other one is currently not. If the manuscript is accepted, we will pursue obtaining the second dataset for publication. </w:t>
      </w:r>
    </w:p>
    <w:p w14:paraId="61C7A62B" w14:textId="77777777" w:rsidR="007857D5" w:rsidRDefault="007857D5" w:rsidP="007857D5">
      <w:pPr>
        <w:shd w:val="clear" w:color="auto" w:fill="FFFFFF"/>
        <w:rPr>
          <w:rFonts w:ascii="Times New Roman" w:hAnsi="Times New Roman" w:cs="Times New Roman"/>
          <w:bCs/>
          <w:color w:val="333333"/>
        </w:rPr>
      </w:pPr>
      <w:r>
        <w:rPr>
          <w:rFonts w:ascii="Times New Roman" w:hAnsi="Times New Roman" w:cs="Times New Roman"/>
          <w:bCs/>
          <w:color w:val="333333"/>
        </w:rPr>
        <w:t>As this manuscript is attempting to bridge a gap, we request that the manuscript be reviewed by a combination of statisticians and scientists who work with microbiome data. A couple of possible statisticians are,</w:t>
      </w:r>
    </w:p>
    <w:p w14:paraId="433EAE97" w14:textId="77777777" w:rsidR="007857D5" w:rsidRDefault="007857D5" w:rsidP="007857D5">
      <w:pPr>
        <w:shd w:val="clear" w:color="auto" w:fill="FFFFFF"/>
        <w:rPr>
          <w:rFonts w:ascii="Times New Roman" w:hAnsi="Times New Roman" w:cs="Times New Roman"/>
          <w:bCs/>
          <w:color w:val="333333"/>
        </w:rPr>
      </w:pPr>
    </w:p>
    <w:p w14:paraId="56BCB111" w14:textId="77777777" w:rsidR="007857D5" w:rsidRPr="007857D5" w:rsidRDefault="007857D5" w:rsidP="007857D5">
      <w:pPr>
        <w:shd w:val="clear" w:color="auto" w:fill="FFFFFF"/>
        <w:rPr>
          <w:rFonts w:ascii="Times New Roman" w:hAnsi="Times New Roman" w:cs="Times New Roman"/>
          <w:bCs/>
          <w:color w:val="333333"/>
        </w:rPr>
      </w:pPr>
      <w:r w:rsidRPr="007857D5">
        <w:rPr>
          <w:rFonts w:ascii="Times New Roman" w:hAnsi="Times New Roman" w:cs="Times New Roman"/>
          <w:bCs/>
          <w:color w:val="333333"/>
        </w:rPr>
        <w:t xml:space="preserve">Dr. Lingling An, </w:t>
      </w:r>
    </w:p>
    <w:p w14:paraId="1FE1CDB1" w14:textId="77777777" w:rsidR="007857D5" w:rsidRPr="007857D5" w:rsidRDefault="007857D5" w:rsidP="007857D5">
      <w:pPr>
        <w:shd w:val="clear" w:color="auto" w:fill="FFFFFF"/>
        <w:rPr>
          <w:rFonts w:ascii="Times New Roman" w:hAnsi="Times New Roman" w:cs="Times New Roman"/>
          <w:bCs/>
          <w:color w:val="333333"/>
        </w:rPr>
      </w:pPr>
      <w:r w:rsidRPr="007857D5">
        <w:rPr>
          <w:rFonts w:ascii="Times New Roman" w:hAnsi="Times New Roman" w:cs="Times New Roman"/>
          <w:bCs/>
          <w:color w:val="333333"/>
        </w:rPr>
        <w:t>Associate Professor of Biometry</w:t>
      </w:r>
    </w:p>
    <w:p w14:paraId="349CC416" w14:textId="77777777" w:rsidR="007857D5" w:rsidRPr="007857D5" w:rsidRDefault="007857D5" w:rsidP="007857D5">
      <w:pPr>
        <w:shd w:val="clear" w:color="auto" w:fill="FFFFFF"/>
        <w:rPr>
          <w:rFonts w:ascii="Times New Roman" w:hAnsi="Times New Roman" w:cs="Times New Roman"/>
          <w:bCs/>
          <w:color w:val="333333"/>
        </w:rPr>
      </w:pPr>
      <w:r w:rsidRPr="007857D5">
        <w:rPr>
          <w:rFonts w:ascii="Times New Roman" w:hAnsi="Times New Roman" w:cs="Times New Roman"/>
          <w:bCs/>
          <w:color w:val="333333"/>
        </w:rPr>
        <w:t>Department of Agricultural and Biosystems Engineering</w:t>
      </w:r>
    </w:p>
    <w:p w14:paraId="7D1B5016" w14:textId="77777777" w:rsidR="007857D5" w:rsidRPr="007857D5" w:rsidRDefault="007857D5" w:rsidP="007857D5">
      <w:pPr>
        <w:shd w:val="clear" w:color="auto" w:fill="FFFFFF"/>
        <w:rPr>
          <w:rFonts w:ascii="Times New Roman" w:hAnsi="Times New Roman" w:cs="Times New Roman"/>
          <w:bCs/>
          <w:color w:val="333333"/>
        </w:rPr>
      </w:pPr>
      <w:r w:rsidRPr="007857D5">
        <w:rPr>
          <w:rFonts w:ascii="Times New Roman" w:hAnsi="Times New Roman" w:cs="Times New Roman"/>
          <w:bCs/>
          <w:color w:val="333333"/>
        </w:rPr>
        <w:t>1177 East Fourth Street </w:t>
      </w:r>
    </w:p>
    <w:p w14:paraId="1BDC62DE" w14:textId="77777777" w:rsidR="007857D5" w:rsidRPr="007857D5" w:rsidRDefault="007857D5" w:rsidP="007857D5">
      <w:pPr>
        <w:shd w:val="clear" w:color="auto" w:fill="FFFFFF"/>
        <w:rPr>
          <w:rFonts w:ascii="Times New Roman" w:hAnsi="Times New Roman" w:cs="Times New Roman"/>
          <w:bCs/>
          <w:color w:val="333333"/>
        </w:rPr>
      </w:pPr>
      <w:r w:rsidRPr="007857D5">
        <w:rPr>
          <w:rFonts w:ascii="Times New Roman" w:hAnsi="Times New Roman" w:cs="Times New Roman"/>
          <w:bCs/>
          <w:color w:val="333333"/>
        </w:rPr>
        <w:t>Shantz Bldg #38, Room 403</w:t>
      </w:r>
    </w:p>
    <w:p w14:paraId="70C99053" w14:textId="77777777" w:rsidR="007857D5" w:rsidRPr="007857D5" w:rsidRDefault="007857D5" w:rsidP="007857D5">
      <w:pPr>
        <w:shd w:val="clear" w:color="auto" w:fill="FFFFFF"/>
        <w:rPr>
          <w:rFonts w:ascii="Times New Roman" w:hAnsi="Times New Roman" w:cs="Times New Roman"/>
          <w:bCs/>
          <w:color w:val="333333"/>
        </w:rPr>
      </w:pPr>
      <w:r w:rsidRPr="007857D5">
        <w:rPr>
          <w:rFonts w:ascii="Times New Roman" w:hAnsi="Times New Roman" w:cs="Times New Roman"/>
          <w:bCs/>
          <w:color w:val="333333"/>
        </w:rPr>
        <w:t>The University of Arizona </w:t>
      </w:r>
    </w:p>
    <w:p w14:paraId="7FB2AA66" w14:textId="77777777" w:rsidR="007857D5" w:rsidRPr="007857D5" w:rsidRDefault="007857D5" w:rsidP="007857D5">
      <w:pPr>
        <w:shd w:val="clear" w:color="auto" w:fill="FFFFFF"/>
        <w:rPr>
          <w:rFonts w:ascii="Times New Roman" w:hAnsi="Times New Roman" w:cs="Times New Roman"/>
          <w:bCs/>
          <w:color w:val="333333"/>
        </w:rPr>
      </w:pPr>
      <w:r w:rsidRPr="007857D5">
        <w:rPr>
          <w:rFonts w:ascii="Times New Roman" w:hAnsi="Times New Roman" w:cs="Times New Roman"/>
          <w:bCs/>
          <w:color w:val="333333"/>
        </w:rPr>
        <w:t>PO Box 210038</w:t>
      </w:r>
      <w:r w:rsidRPr="007857D5">
        <w:rPr>
          <w:rFonts w:ascii="Times New Roman" w:hAnsi="Times New Roman" w:cs="Times New Roman"/>
          <w:bCs/>
          <w:color w:val="333333"/>
        </w:rPr>
        <w:br/>
        <w:t>Tucson, AZ 85721-0038 </w:t>
      </w:r>
    </w:p>
    <w:p w14:paraId="043FFAC7" w14:textId="77777777" w:rsidR="007857D5" w:rsidRPr="007857D5" w:rsidRDefault="007857D5" w:rsidP="007857D5">
      <w:pPr>
        <w:shd w:val="clear" w:color="auto" w:fill="FFFFFF"/>
        <w:rPr>
          <w:rFonts w:ascii="Times New Roman" w:hAnsi="Times New Roman" w:cs="Times New Roman"/>
          <w:bCs/>
          <w:color w:val="333333"/>
        </w:rPr>
      </w:pPr>
      <w:r w:rsidRPr="007857D5">
        <w:rPr>
          <w:rFonts w:ascii="Times New Roman" w:hAnsi="Times New Roman" w:cs="Times New Roman"/>
          <w:bCs/>
          <w:color w:val="333333"/>
          <w:lang w:val="fr-FR"/>
        </w:rPr>
        <w:lastRenderedPageBreak/>
        <w:t>Phone: (520) 621-1248</w:t>
      </w:r>
    </w:p>
    <w:p w14:paraId="2584512D" w14:textId="77777777" w:rsidR="007857D5" w:rsidRPr="007857D5" w:rsidRDefault="007857D5" w:rsidP="007857D5">
      <w:pPr>
        <w:shd w:val="clear" w:color="auto" w:fill="FFFFFF"/>
        <w:rPr>
          <w:rFonts w:ascii="Times New Roman" w:hAnsi="Times New Roman" w:cs="Times New Roman"/>
          <w:bCs/>
          <w:color w:val="333333"/>
        </w:rPr>
      </w:pPr>
      <w:r w:rsidRPr="007857D5">
        <w:rPr>
          <w:rFonts w:ascii="Times New Roman" w:hAnsi="Times New Roman" w:cs="Times New Roman"/>
          <w:bCs/>
          <w:color w:val="333333"/>
          <w:lang w:val="fr-FR"/>
        </w:rPr>
        <w:t>Email: </w:t>
      </w:r>
      <w:hyperlink r:id="rId6" w:history="1">
        <w:r w:rsidRPr="007857D5">
          <w:rPr>
            <w:rStyle w:val="Hyperlink"/>
            <w:rFonts w:ascii="Times New Roman" w:hAnsi="Times New Roman" w:cs="Times New Roman"/>
            <w:bCs/>
            <w:lang w:val="fr-FR"/>
          </w:rPr>
          <w:t>anling At email Dot arizona</w:t>
        </w:r>
        <w:r w:rsidRPr="007857D5">
          <w:rPr>
            <w:rStyle w:val="Hyperlink"/>
            <w:rFonts w:ascii="Times New Roman" w:hAnsi="Times New Roman" w:cs="Times New Roman"/>
            <w:bCs/>
            <w:lang w:val="fr-FR"/>
          </w:rPr>
          <w:t> </w:t>
        </w:r>
        <w:r w:rsidRPr="007857D5">
          <w:rPr>
            <w:rStyle w:val="Hyperlink"/>
            <w:rFonts w:ascii="Times New Roman" w:hAnsi="Times New Roman" w:cs="Times New Roman"/>
            <w:bCs/>
            <w:lang w:val="fr-FR"/>
          </w:rPr>
          <w:t>Dot edu</w:t>
        </w:r>
      </w:hyperlink>
      <w:r w:rsidRPr="007857D5">
        <w:rPr>
          <w:rFonts w:ascii="Times New Roman" w:hAnsi="Times New Roman" w:cs="Times New Roman"/>
          <w:bCs/>
          <w:color w:val="333333"/>
          <w:lang w:val="fr-FR"/>
        </w:rPr>
        <w:t> </w:t>
      </w:r>
      <w:r w:rsidRPr="007857D5">
        <w:rPr>
          <w:rFonts w:ascii="Times New Roman" w:hAnsi="Times New Roman" w:cs="Times New Roman"/>
          <w:b/>
          <w:bCs/>
          <w:color w:val="333333"/>
        </w:rPr>
        <w:t>                </w:t>
      </w:r>
    </w:p>
    <w:p w14:paraId="602AFD9E" w14:textId="77777777" w:rsidR="007857D5" w:rsidRDefault="007857D5" w:rsidP="00E3381E">
      <w:pPr>
        <w:shd w:val="clear" w:color="auto" w:fill="FFFFFF"/>
        <w:spacing w:after="360"/>
        <w:rPr>
          <w:rFonts w:ascii="Times New Roman" w:hAnsi="Times New Roman" w:cs="Times New Roman"/>
          <w:bCs/>
          <w:color w:val="333333"/>
        </w:rPr>
      </w:pPr>
    </w:p>
    <w:p w14:paraId="6C50812B" w14:textId="77777777" w:rsidR="007857D5" w:rsidRDefault="007857D5" w:rsidP="00A51C69">
      <w:pPr>
        <w:shd w:val="clear" w:color="auto" w:fill="FFFFFF"/>
        <w:rPr>
          <w:rFonts w:ascii="Times New Roman" w:hAnsi="Times New Roman" w:cs="Times New Roman"/>
          <w:bCs/>
          <w:color w:val="333333"/>
        </w:rPr>
      </w:pPr>
      <w:r>
        <w:rPr>
          <w:rFonts w:ascii="Times New Roman" w:hAnsi="Times New Roman" w:cs="Times New Roman"/>
          <w:bCs/>
          <w:color w:val="333333"/>
        </w:rPr>
        <w:t>Dr. Michele Guindani</w:t>
      </w:r>
    </w:p>
    <w:p w14:paraId="6778489A" w14:textId="77777777" w:rsidR="007857D5" w:rsidRDefault="007857D5" w:rsidP="00A51C69">
      <w:pPr>
        <w:shd w:val="clear" w:color="auto" w:fill="FFFFFF"/>
        <w:rPr>
          <w:rFonts w:ascii="Times New Roman" w:hAnsi="Times New Roman" w:cs="Times New Roman"/>
          <w:bCs/>
          <w:color w:val="333333"/>
        </w:rPr>
      </w:pPr>
      <w:r>
        <w:rPr>
          <w:rFonts w:ascii="Times New Roman" w:hAnsi="Times New Roman" w:cs="Times New Roman"/>
          <w:bCs/>
          <w:color w:val="333333"/>
        </w:rPr>
        <w:t>Associate Professor of Statistics</w:t>
      </w:r>
    </w:p>
    <w:p w14:paraId="0C863110" w14:textId="77777777" w:rsidR="007857D5" w:rsidRPr="007857D5" w:rsidRDefault="007857D5" w:rsidP="00A51C69">
      <w:pPr>
        <w:shd w:val="clear" w:color="auto" w:fill="FFFFFF"/>
        <w:rPr>
          <w:rFonts w:ascii="Times New Roman" w:hAnsi="Times New Roman" w:cs="Times New Roman"/>
          <w:bCs/>
          <w:color w:val="333333"/>
        </w:rPr>
      </w:pPr>
      <w:r w:rsidRPr="007857D5">
        <w:rPr>
          <w:rFonts w:ascii="Times New Roman" w:hAnsi="Times New Roman" w:cs="Times New Roman"/>
          <w:bCs/>
          <w:color w:val="333333"/>
        </w:rPr>
        <w:t>Department of Statistics </w:t>
      </w:r>
      <w:r w:rsidRPr="007857D5">
        <w:rPr>
          <w:rFonts w:ascii="Times New Roman" w:hAnsi="Times New Roman" w:cs="Times New Roman"/>
          <w:bCs/>
          <w:color w:val="333333"/>
        </w:rPr>
        <w:br/>
        <w:t>Donald Bren School of Information and Computer Sciences </w:t>
      </w:r>
      <w:r w:rsidRPr="007857D5">
        <w:rPr>
          <w:rFonts w:ascii="Times New Roman" w:hAnsi="Times New Roman" w:cs="Times New Roman"/>
          <w:bCs/>
          <w:color w:val="333333"/>
        </w:rPr>
        <w:br/>
        <w:t>University of California, Irvine </w:t>
      </w:r>
      <w:r w:rsidRPr="007857D5">
        <w:rPr>
          <w:rFonts w:ascii="Times New Roman" w:hAnsi="Times New Roman" w:cs="Times New Roman"/>
          <w:bCs/>
          <w:color w:val="333333"/>
        </w:rPr>
        <w:br/>
        <w:t>Irvine, CA 92697-1250</w:t>
      </w:r>
    </w:p>
    <w:p w14:paraId="1314E29F" w14:textId="77777777" w:rsidR="00A51C69" w:rsidRDefault="007857D5" w:rsidP="00A51C69">
      <w:pPr>
        <w:shd w:val="clear" w:color="auto" w:fill="FFFFFF"/>
        <w:rPr>
          <w:rFonts w:ascii="Times New Roman" w:hAnsi="Times New Roman" w:cs="Times New Roman"/>
          <w:bCs/>
          <w:color w:val="333333"/>
        </w:rPr>
      </w:pPr>
      <w:r>
        <w:rPr>
          <w:rFonts w:ascii="Times New Roman" w:hAnsi="Times New Roman" w:cs="Times New Roman"/>
          <w:bCs/>
          <w:color w:val="333333"/>
        </w:rPr>
        <w:t xml:space="preserve">Phone: </w:t>
      </w:r>
      <w:r w:rsidR="00A51C69">
        <w:rPr>
          <w:rFonts w:ascii="Times New Roman" w:hAnsi="Times New Roman" w:cs="Times New Roman"/>
          <w:bCs/>
          <w:color w:val="333333"/>
        </w:rPr>
        <w:t>949-824-5968</w:t>
      </w:r>
    </w:p>
    <w:p w14:paraId="23469CE5" w14:textId="77777777" w:rsidR="00A51C69" w:rsidRPr="00A51C69" w:rsidRDefault="00A51C69" w:rsidP="00A51C69">
      <w:pPr>
        <w:shd w:val="clear" w:color="auto" w:fill="FFFFFF"/>
        <w:rPr>
          <w:rFonts w:ascii="Times New Roman" w:hAnsi="Times New Roman" w:cs="Times New Roman"/>
          <w:bCs/>
          <w:color w:val="333333"/>
        </w:rPr>
      </w:pPr>
      <w:r>
        <w:rPr>
          <w:rFonts w:ascii="Times New Roman" w:hAnsi="Times New Roman" w:cs="Times New Roman"/>
          <w:bCs/>
          <w:color w:val="333333"/>
        </w:rPr>
        <w:t xml:space="preserve">Email: </w:t>
      </w:r>
      <w:hyperlink r:id="rId7" w:history="1">
        <w:r w:rsidRPr="00A51C69">
          <w:rPr>
            <w:rStyle w:val="Hyperlink"/>
            <w:rFonts w:ascii="Times New Roman" w:hAnsi="Times New Roman" w:cs="Times New Roman"/>
            <w:bCs/>
          </w:rPr>
          <w:t> michele.guindani@UCI.edu</w:t>
        </w:r>
      </w:hyperlink>
    </w:p>
    <w:p w14:paraId="66FDBA55" w14:textId="77777777" w:rsidR="007857D5" w:rsidRDefault="007857D5" w:rsidP="00E3381E">
      <w:pPr>
        <w:shd w:val="clear" w:color="auto" w:fill="FFFFFF"/>
        <w:spacing w:after="360"/>
        <w:rPr>
          <w:rFonts w:ascii="Times New Roman" w:hAnsi="Times New Roman" w:cs="Times New Roman"/>
          <w:bCs/>
          <w:color w:val="333333"/>
        </w:rPr>
      </w:pPr>
    </w:p>
    <w:p w14:paraId="2EE2311C" w14:textId="77777777" w:rsidR="007857D5" w:rsidRDefault="007857D5" w:rsidP="007857D5">
      <w:pPr>
        <w:shd w:val="clear" w:color="auto" w:fill="FFFFFF"/>
        <w:rPr>
          <w:rFonts w:ascii="Times New Roman" w:hAnsi="Times New Roman" w:cs="Times New Roman"/>
          <w:bCs/>
          <w:color w:val="333333"/>
        </w:rPr>
      </w:pPr>
    </w:p>
    <w:p w14:paraId="3682DE08" w14:textId="005A9CB3" w:rsidR="00E3381E" w:rsidRPr="00E3381E" w:rsidRDefault="00E3381E" w:rsidP="00E3381E">
      <w:pPr>
        <w:shd w:val="clear" w:color="auto" w:fill="FFFFFF"/>
        <w:spacing w:after="360"/>
        <w:rPr>
          <w:rFonts w:ascii="Times New Roman" w:hAnsi="Times New Roman" w:cs="Times New Roman"/>
          <w:bCs/>
          <w:color w:val="333333"/>
        </w:rPr>
      </w:pPr>
      <w:r>
        <w:rPr>
          <w:rFonts w:ascii="Times New Roman" w:hAnsi="Times New Roman" w:cs="Times New Roman"/>
          <w:bCs/>
          <w:color w:val="333333"/>
        </w:rPr>
        <w:t>The manuscript has not been published or submitted elsewhere, and all the authors have read and approved the current ver</w:t>
      </w:r>
      <w:r w:rsidR="00536CFD">
        <w:rPr>
          <w:rFonts w:ascii="Times New Roman" w:hAnsi="Times New Roman" w:cs="Times New Roman"/>
          <w:bCs/>
          <w:color w:val="333333"/>
        </w:rPr>
        <w:t>s</w:t>
      </w:r>
      <w:r>
        <w:rPr>
          <w:rFonts w:ascii="Times New Roman" w:hAnsi="Times New Roman" w:cs="Times New Roman"/>
          <w:bCs/>
          <w:color w:val="333333"/>
        </w:rPr>
        <w:t xml:space="preserve">ion. </w:t>
      </w:r>
    </w:p>
    <w:p w14:paraId="558CB119" w14:textId="77777777" w:rsidR="00980DF2" w:rsidRDefault="00980DF2">
      <w:pPr>
        <w:rPr>
          <w:rFonts w:ascii="Open Sans" w:hAnsi="Open Sans" w:cs="Times New Roman"/>
          <w:bCs/>
          <w:color w:val="333333"/>
          <w:sz w:val="27"/>
          <w:szCs w:val="27"/>
        </w:rPr>
      </w:pPr>
    </w:p>
    <w:p w14:paraId="1172DDE8" w14:textId="77777777" w:rsidR="00A51C69" w:rsidRDefault="00A51C69">
      <w:pPr>
        <w:rPr>
          <w:rFonts w:ascii="Open Sans" w:hAnsi="Open Sans" w:cs="Times New Roman"/>
          <w:bCs/>
          <w:color w:val="333333"/>
          <w:sz w:val="27"/>
          <w:szCs w:val="27"/>
        </w:rPr>
      </w:pPr>
      <w:r>
        <w:rPr>
          <w:rFonts w:ascii="Open Sans" w:hAnsi="Open Sans" w:cs="Times New Roman"/>
          <w:bCs/>
          <w:color w:val="333333"/>
          <w:sz w:val="27"/>
          <w:szCs w:val="27"/>
        </w:rPr>
        <w:t>Sincerely,</w:t>
      </w:r>
    </w:p>
    <w:p w14:paraId="3393561B" w14:textId="77777777" w:rsidR="00DC59A2" w:rsidRDefault="00DC59A2">
      <w:pPr>
        <w:rPr>
          <w:rFonts w:ascii="Open Sans" w:hAnsi="Open Sans" w:cs="Times New Roman"/>
          <w:bCs/>
          <w:color w:val="333333"/>
          <w:sz w:val="27"/>
          <w:szCs w:val="27"/>
        </w:rPr>
      </w:pPr>
      <w:bookmarkStart w:id="0" w:name="_GoBack"/>
      <w:bookmarkEnd w:id="0"/>
    </w:p>
    <w:p w14:paraId="7EB7CE3E" w14:textId="230995FA" w:rsidR="00A51C69" w:rsidRDefault="00DC59A2">
      <w:pPr>
        <w:rPr>
          <w:rFonts w:ascii="Open Sans" w:hAnsi="Open Sans" w:cs="Times New Roman"/>
          <w:bCs/>
          <w:color w:val="333333"/>
          <w:sz w:val="27"/>
          <w:szCs w:val="27"/>
        </w:rPr>
      </w:pPr>
      <w:r w:rsidRPr="00DC59A2">
        <w:rPr>
          <w:rFonts w:ascii="Open Sans" w:hAnsi="Open Sans" w:cs="Times New Roman"/>
          <w:bCs/>
          <w:color w:val="333333"/>
          <w:sz w:val="27"/>
          <w:szCs w:val="27"/>
        </w:rPr>
        <w:drawing>
          <wp:inline distT="0" distB="0" distL="0" distR="0" wp14:anchorId="41CB5530" wp14:editId="28E9FCC8">
            <wp:extent cx="1423035" cy="227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2572" cy="233646"/>
                    </a:xfrm>
                    <a:prstGeom prst="rect">
                      <a:avLst/>
                    </a:prstGeom>
                  </pic:spPr>
                </pic:pic>
              </a:graphicData>
            </a:graphic>
          </wp:inline>
        </w:drawing>
      </w:r>
    </w:p>
    <w:p w14:paraId="5CF71559" w14:textId="2D0FCFBA" w:rsidR="00DC59A2" w:rsidRDefault="00DC59A2">
      <w:pPr>
        <w:rPr>
          <w:rFonts w:ascii="Open Sans" w:hAnsi="Open Sans" w:cs="Times New Roman"/>
          <w:bCs/>
          <w:color w:val="333333"/>
          <w:sz w:val="27"/>
          <w:szCs w:val="27"/>
        </w:rPr>
      </w:pPr>
    </w:p>
    <w:p w14:paraId="0DFADEE3" w14:textId="77777777" w:rsidR="00DC59A2" w:rsidRDefault="00DC59A2">
      <w:pPr>
        <w:rPr>
          <w:rFonts w:ascii="Open Sans" w:hAnsi="Open Sans" w:cs="Times New Roman"/>
          <w:bCs/>
          <w:color w:val="333333"/>
          <w:sz w:val="27"/>
          <w:szCs w:val="27"/>
        </w:rPr>
      </w:pPr>
    </w:p>
    <w:p w14:paraId="6C700CDE" w14:textId="77777777" w:rsidR="00A51C69" w:rsidRDefault="00A51C69">
      <w:pPr>
        <w:rPr>
          <w:rFonts w:ascii="Open Sans" w:hAnsi="Open Sans" w:cs="Times New Roman"/>
          <w:bCs/>
          <w:color w:val="333333"/>
          <w:sz w:val="27"/>
          <w:szCs w:val="27"/>
        </w:rPr>
      </w:pPr>
      <w:r>
        <w:rPr>
          <w:rFonts w:ascii="Open Sans" w:hAnsi="Open Sans" w:cs="Times New Roman"/>
          <w:bCs/>
          <w:color w:val="333333"/>
          <w:sz w:val="27"/>
          <w:szCs w:val="27"/>
        </w:rPr>
        <w:t>Snehalata V. Huzurbazar</w:t>
      </w:r>
    </w:p>
    <w:p w14:paraId="21AA93AA" w14:textId="77777777" w:rsidR="00A51C69" w:rsidRDefault="00A51C69">
      <w:pPr>
        <w:rPr>
          <w:rFonts w:ascii="Open Sans" w:hAnsi="Open Sans" w:cs="Times New Roman"/>
          <w:bCs/>
          <w:color w:val="333333"/>
          <w:sz w:val="27"/>
          <w:szCs w:val="27"/>
        </w:rPr>
      </w:pPr>
      <w:r>
        <w:rPr>
          <w:rFonts w:ascii="Open Sans" w:hAnsi="Open Sans" w:cs="Times New Roman"/>
          <w:bCs/>
          <w:color w:val="333333"/>
          <w:sz w:val="27"/>
          <w:szCs w:val="27"/>
        </w:rPr>
        <w:t>Professor of Statistics</w:t>
      </w:r>
    </w:p>
    <w:p w14:paraId="27EFB3B5" w14:textId="77777777" w:rsidR="00A51C69" w:rsidRPr="00A51C69" w:rsidRDefault="00A51C69">
      <w:pPr>
        <w:rPr>
          <w:rFonts w:ascii="Open Sans" w:hAnsi="Open Sans" w:cs="Times New Roman"/>
          <w:bCs/>
          <w:color w:val="333333"/>
          <w:sz w:val="27"/>
          <w:szCs w:val="27"/>
        </w:rPr>
      </w:pPr>
    </w:p>
    <w:sectPr w:rsidR="00A51C69" w:rsidRPr="00A51C69" w:rsidSect="008C1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utura Lt BT">
    <w:altName w:val="Futura"/>
    <w:charset w:val="00"/>
    <w:family w:val="auto"/>
    <w:pitch w:val="variable"/>
    <w:sig w:usb0="80000067"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55453"/>
    <w:multiLevelType w:val="hybridMultilevel"/>
    <w:tmpl w:val="9AD08D8A"/>
    <w:lvl w:ilvl="0" w:tplc="06149A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83A1C"/>
    <w:multiLevelType w:val="multilevel"/>
    <w:tmpl w:val="0B7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AF20A0"/>
    <w:multiLevelType w:val="multilevel"/>
    <w:tmpl w:val="954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9B0AB8"/>
    <w:multiLevelType w:val="multilevel"/>
    <w:tmpl w:val="ABD8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1E"/>
    <w:rsid w:val="00536CFD"/>
    <w:rsid w:val="007857D5"/>
    <w:rsid w:val="008C129E"/>
    <w:rsid w:val="00980DF2"/>
    <w:rsid w:val="00A51C69"/>
    <w:rsid w:val="00DC59A2"/>
    <w:rsid w:val="00E33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81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3381E"/>
    <w:rPr>
      <w:b/>
      <w:bCs/>
    </w:rPr>
  </w:style>
  <w:style w:type="character" w:customStyle="1" w:styleId="apple-converted-space">
    <w:name w:val="apple-converted-space"/>
    <w:basedOn w:val="DefaultParagraphFont"/>
    <w:rsid w:val="00E3381E"/>
  </w:style>
  <w:style w:type="character" w:styleId="Emphasis">
    <w:name w:val="Emphasis"/>
    <w:basedOn w:val="DefaultParagraphFont"/>
    <w:uiPriority w:val="20"/>
    <w:qFormat/>
    <w:rsid w:val="00E3381E"/>
    <w:rPr>
      <w:i/>
      <w:iCs/>
    </w:rPr>
  </w:style>
  <w:style w:type="character" w:styleId="Hyperlink">
    <w:name w:val="Hyperlink"/>
    <w:basedOn w:val="DefaultParagraphFont"/>
    <w:uiPriority w:val="99"/>
    <w:unhideWhenUsed/>
    <w:rsid w:val="00E3381E"/>
    <w:rPr>
      <w:color w:val="0000FF"/>
      <w:u w:val="single"/>
    </w:rPr>
  </w:style>
  <w:style w:type="paragraph" w:styleId="BodyText">
    <w:name w:val="Body Text"/>
    <w:aliases w:val="address"/>
    <w:basedOn w:val="Normal"/>
    <w:link w:val="BodyTextChar"/>
    <w:rsid w:val="00E3381E"/>
    <w:rPr>
      <w:rFonts w:ascii="Futura Lt BT" w:eastAsia="Times" w:hAnsi="Futura Lt BT" w:cs="Times New Roman"/>
      <w:color w:val="000000"/>
      <w:sz w:val="20"/>
      <w:szCs w:val="20"/>
    </w:rPr>
  </w:style>
  <w:style w:type="character" w:customStyle="1" w:styleId="BodyTextChar">
    <w:name w:val="Body Text Char"/>
    <w:basedOn w:val="DefaultParagraphFont"/>
    <w:link w:val="BodyText"/>
    <w:rsid w:val="00E3381E"/>
    <w:rPr>
      <w:rFonts w:ascii="Futura Lt BT" w:eastAsia="Times" w:hAnsi="Futura Lt BT" w:cs="Times New Roman"/>
      <w:color w:val="000000"/>
      <w:sz w:val="20"/>
      <w:szCs w:val="20"/>
    </w:rPr>
  </w:style>
  <w:style w:type="paragraph" w:customStyle="1" w:styleId="Lettertype">
    <w:name w:val="Lettertype"/>
    <w:basedOn w:val="BodyText"/>
    <w:rsid w:val="00E3381E"/>
    <w:pPr>
      <w:spacing w:after="180"/>
    </w:pPr>
  </w:style>
  <w:style w:type="character" w:styleId="FollowedHyperlink">
    <w:name w:val="FollowedHyperlink"/>
    <w:basedOn w:val="DefaultParagraphFont"/>
    <w:uiPriority w:val="99"/>
    <w:semiHidden/>
    <w:unhideWhenUsed/>
    <w:rsid w:val="007857D5"/>
    <w:rPr>
      <w:color w:val="954F72" w:themeColor="followedHyperlink"/>
      <w:u w:val="single"/>
    </w:rPr>
  </w:style>
  <w:style w:type="paragraph" w:styleId="ListParagraph">
    <w:name w:val="List Paragraph"/>
    <w:basedOn w:val="Normal"/>
    <w:uiPriority w:val="34"/>
    <w:qFormat/>
    <w:rsid w:val="00785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37846">
      <w:bodyDiv w:val="1"/>
      <w:marLeft w:val="0"/>
      <w:marRight w:val="0"/>
      <w:marTop w:val="0"/>
      <w:marBottom w:val="0"/>
      <w:divBdr>
        <w:top w:val="none" w:sz="0" w:space="0" w:color="auto"/>
        <w:left w:val="none" w:sz="0" w:space="0" w:color="auto"/>
        <w:bottom w:val="none" w:sz="0" w:space="0" w:color="auto"/>
        <w:right w:val="none" w:sz="0" w:space="0" w:color="auto"/>
      </w:divBdr>
    </w:div>
    <w:div w:id="88700597">
      <w:bodyDiv w:val="1"/>
      <w:marLeft w:val="0"/>
      <w:marRight w:val="0"/>
      <w:marTop w:val="0"/>
      <w:marBottom w:val="0"/>
      <w:divBdr>
        <w:top w:val="none" w:sz="0" w:space="0" w:color="auto"/>
        <w:left w:val="none" w:sz="0" w:space="0" w:color="auto"/>
        <w:bottom w:val="none" w:sz="0" w:space="0" w:color="auto"/>
        <w:right w:val="none" w:sz="0" w:space="0" w:color="auto"/>
      </w:divBdr>
    </w:div>
    <w:div w:id="179662738">
      <w:bodyDiv w:val="1"/>
      <w:marLeft w:val="0"/>
      <w:marRight w:val="0"/>
      <w:marTop w:val="0"/>
      <w:marBottom w:val="0"/>
      <w:divBdr>
        <w:top w:val="none" w:sz="0" w:space="0" w:color="auto"/>
        <w:left w:val="none" w:sz="0" w:space="0" w:color="auto"/>
        <w:bottom w:val="none" w:sz="0" w:space="0" w:color="auto"/>
        <w:right w:val="none" w:sz="0" w:space="0" w:color="auto"/>
      </w:divBdr>
    </w:div>
    <w:div w:id="560360486">
      <w:bodyDiv w:val="1"/>
      <w:marLeft w:val="0"/>
      <w:marRight w:val="0"/>
      <w:marTop w:val="0"/>
      <w:marBottom w:val="0"/>
      <w:divBdr>
        <w:top w:val="none" w:sz="0" w:space="0" w:color="auto"/>
        <w:left w:val="none" w:sz="0" w:space="0" w:color="auto"/>
        <w:bottom w:val="none" w:sz="0" w:space="0" w:color="auto"/>
        <w:right w:val="none" w:sz="0" w:space="0" w:color="auto"/>
      </w:divBdr>
    </w:div>
    <w:div w:id="1018197600">
      <w:bodyDiv w:val="1"/>
      <w:marLeft w:val="0"/>
      <w:marRight w:val="0"/>
      <w:marTop w:val="0"/>
      <w:marBottom w:val="0"/>
      <w:divBdr>
        <w:top w:val="none" w:sz="0" w:space="0" w:color="auto"/>
        <w:left w:val="none" w:sz="0" w:space="0" w:color="auto"/>
        <w:bottom w:val="none" w:sz="0" w:space="0" w:color="auto"/>
        <w:right w:val="none" w:sz="0" w:space="0" w:color="auto"/>
      </w:divBdr>
    </w:div>
    <w:div w:id="1094014863">
      <w:bodyDiv w:val="1"/>
      <w:marLeft w:val="0"/>
      <w:marRight w:val="0"/>
      <w:marTop w:val="0"/>
      <w:marBottom w:val="0"/>
      <w:divBdr>
        <w:top w:val="none" w:sz="0" w:space="0" w:color="auto"/>
        <w:left w:val="none" w:sz="0" w:space="0" w:color="auto"/>
        <w:bottom w:val="none" w:sz="0" w:space="0" w:color="auto"/>
        <w:right w:val="none" w:sz="0" w:space="0" w:color="auto"/>
      </w:divBdr>
    </w:div>
    <w:div w:id="1179582794">
      <w:bodyDiv w:val="1"/>
      <w:marLeft w:val="0"/>
      <w:marRight w:val="0"/>
      <w:marTop w:val="0"/>
      <w:marBottom w:val="0"/>
      <w:divBdr>
        <w:top w:val="none" w:sz="0" w:space="0" w:color="auto"/>
        <w:left w:val="none" w:sz="0" w:space="0" w:color="auto"/>
        <w:bottom w:val="none" w:sz="0" w:space="0" w:color="auto"/>
        <w:right w:val="none" w:sz="0" w:space="0" w:color="auto"/>
      </w:divBdr>
    </w:div>
    <w:div w:id="1652827703">
      <w:bodyDiv w:val="1"/>
      <w:marLeft w:val="0"/>
      <w:marRight w:val="0"/>
      <w:marTop w:val="0"/>
      <w:marBottom w:val="0"/>
      <w:divBdr>
        <w:top w:val="none" w:sz="0" w:space="0" w:color="auto"/>
        <w:left w:val="none" w:sz="0" w:space="0" w:color="auto"/>
        <w:bottom w:val="none" w:sz="0" w:space="0" w:color="auto"/>
        <w:right w:val="none" w:sz="0" w:space="0" w:color="auto"/>
      </w:divBdr>
    </w:div>
    <w:div w:id="2108698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anling@email.arizona.edu" TargetMode="External"/><Relationship Id="rId7" Type="http://schemas.openxmlformats.org/officeDocument/2006/relationships/hyperlink" Target="mailto:%20michele.guindani@UCI.edu" TargetMode="External"/><Relationship Id="rId8" Type="http://schemas.openxmlformats.org/officeDocument/2006/relationships/image" Target="media/image2.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342</Words>
  <Characters>1954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2016-11-21T18:13:00Z</dcterms:created>
  <dcterms:modified xsi:type="dcterms:W3CDTF">2016-11-21T18:38:00Z</dcterms:modified>
</cp:coreProperties>
</file>