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2BB1" w14:textId="6EA1BF82" w:rsidR="00AC2985" w:rsidRDefault="00AC2985">
      <w:r>
        <w:t>Project goals</w:t>
      </w:r>
      <w:r w:rsidR="00DF7B72">
        <w:t xml:space="preserve"> (</w:t>
      </w:r>
      <w:hyperlink r:id="rId5" w:history="1">
        <w:r w:rsidR="00DF7B72" w:rsidRPr="008E6A45">
          <w:rPr>
            <w:rStyle w:val="Hyperlink"/>
          </w:rPr>
          <w:t>https://github.com/mdozm</w:t>
        </w:r>
        <w:bookmarkStart w:id="0" w:name="_GoBack"/>
        <w:bookmarkEnd w:id="0"/>
        <w:r w:rsidR="00DF7B72" w:rsidRPr="008E6A45">
          <w:rPr>
            <w:rStyle w:val="Hyperlink"/>
          </w:rPr>
          <w:t>o</w:t>
        </w:r>
        <w:r w:rsidR="00DF7B72" w:rsidRPr="008E6A45">
          <w:rPr>
            <w:rStyle w:val="Hyperlink"/>
          </w:rPr>
          <w:t>rov/HMP2/tree/master/ProjectNotes</w:t>
        </w:r>
      </w:hyperlink>
      <w:r w:rsidR="00DF7B72">
        <w:t xml:space="preserve"> )</w:t>
      </w:r>
      <w:r w:rsidR="007D3E3E">
        <w:t>:</w:t>
      </w:r>
    </w:p>
    <w:p w14:paraId="50BB0FA0" w14:textId="77777777" w:rsidR="007D3E3E" w:rsidRDefault="007D3E3E"/>
    <w:p w14:paraId="33533D60" w14:textId="77777777" w:rsidR="005D503D" w:rsidRDefault="007D3E3E" w:rsidP="007D3E3E">
      <w:pPr>
        <w:pStyle w:val="ListParagraph"/>
        <w:numPr>
          <w:ilvl w:val="0"/>
          <w:numId w:val="3"/>
        </w:numPr>
      </w:pPr>
      <w:r>
        <w:t>Extend the</w:t>
      </w:r>
      <w:r w:rsidR="006E7823">
        <w:t xml:space="preserve"> HMP16SData Bioconductor package</w:t>
      </w:r>
      <w:r>
        <w:t xml:space="preserve"> </w:t>
      </w:r>
      <w:r w:rsidR="005D503D">
        <w:t xml:space="preserve">to </w:t>
      </w:r>
      <w:r w:rsidR="00DC0800">
        <w:t>HMP</w:t>
      </w:r>
      <w:r w:rsidR="00EE54EE">
        <w:t xml:space="preserve">2 </w:t>
      </w:r>
      <w:r w:rsidR="009A6D7A">
        <w:t>data study</w:t>
      </w:r>
    </w:p>
    <w:p w14:paraId="1B6653F5" w14:textId="77777777" w:rsidR="007D3E3E" w:rsidRDefault="006E7823" w:rsidP="00A025C6">
      <w:pPr>
        <w:pStyle w:val="ListParagraph"/>
      </w:pPr>
      <w:r w:rsidRPr="00E5277D">
        <w:rPr>
          <w:rFonts w:cstheme="minorHAnsi"/>
        </w:rPr>
        <w:t xml:space="preserve"> (</w:t>
      </w:r>
      <w:hyperlink r:id="rId6" w:history="1">
        <w:r w:rsidRPr="00117D4E">
          <w:rPr>
            <w:rStyle w:val="Hyperlink"/>
            <w:rFonts w:cstheme="minorHAnsi"/>
          </w:rPr>
          <w:t>https://www.biorxiv.org/content/early/2018/08/29/299115</w:t>
        </w:r>
      </w:hyperlink>
      <w:r w:rsidRPr="00E5277D">
        <w:rPr>
          <w:rFonts w:cstheme="minorHAnsi"/>
        </w:rPr>
        <w:t>)</w:t>
      </w:r>
      <w:r>
        <w:rPr>
          <w:rFonts w:cstheme="minorHAnsi"/>
        </w:rPr>
        <w:t xml:space="preserve">. </w:t>
      </w:r>
    </w:p>
    <w:p w14:paraId="3FAFADCE" w14:textId="77777777" w:rsidR="006E7823" w:rsidRDefault="003E1FFF" w:rsidP="007D3E3E">
      <w:pPr>
        <w:pStyle w:val="ListParagraph"/>
        <w:numPr>
          <w:ilvl w:val="0"/>
          <w:numId w:val="3"/>
        </w:numPr>
      </w:pPr>
      <w:r>
        <w:t>Package format</w:t>
      </w:r>
      <w:r w:rsidR="00182685">
        <w:t xml:space="preserve">: similar to </w:t>
      </w:r>
      <w:r w:rsidR="004806E9">
        <w:t>HMP16SData</w:t>
      </w:r>
    </w:p>
    <w:p w14:paraId="51AB7C78" w14:textId="77777777" w:rsidR="00352172" w:rsidRDefault="00352172" w:rsidP="00352172">
      <w:pPr>
        <w:pStyle w:val="ListParagraph"/>
      </w:pPr>
      <w:r>
        <w:t xml:space="preserve">See: </w:t>
      </w:r>
    </w:p>
    <w:p w14:paraId="3AD2F01F" w14:textId="77777777" w:rsidR="00352172" w:rsidRDefault="00352172" w:rsidP="00352172">
      <w:pPr>
        <w:pStyle w:val="ListParagraph"/>
      </w:pPr>
      <w:proofErr w:type="gramStart"/>
      <w:r>
        <w:t>library(</w:t>
      </w:r>
      <w:proofErr w:type="gramEnd"/>
      <w:r>
        <w:t>HMP16SData)</w:t>
      </w:r>
    </w:p>
    <w:p w14:paraId="495297A6" w14:textId="77777777" w:rsidR="00BD6F08" w:rsidRDefault="00352172" w:rsidP="00BD6F08">
      <w:pPr>
        <w:pStyle w:val="ListParagraph"/>
      </w:pPr>
      <w:proofErr w:type="spellStart"/>
      <w:r>
        <w:t>browseVignettes</w:t>
      </w:r>
      <w:proofErr w:type="spellEnd"/>
      <w:r>
        <w:t>("HMP16SData")</w:t>
      </w:r>
    </w:p>
    <w:p w14:paraId="0090929A" w14:textId="77777777" w:rsidR="00BB5414" w:rsidRDefault="00BD6F08" w:rsidP="007D3E3E">
      <w:pPr>
        <w:pStyle w:val="ListParagraph"/>
        <w:numPr>
          <w:ilvl w:val="0"/>
          <w:numId w:val="3"/>
        </w:numPr>
      </w:pPr>
      <w:r>
        <w:t xml:space="preserve">We will need to extend </w:t>
      </w:r>
      <w:r w:rsidR="00D81AE8">
        <w:t>HMP16SData format</w:t>
      </w:r>
      <w:r>
        <w:t xml:space="preserve"> to multi-omics modalities. Namely, each -omics modality should be easily matched by subject id and not necessarily all subjects will have each of the different data types available</w:t>
      </w:r>
    </w:p>
    <w:p w14:paraId="4554C283" w14:textId="0BCDBACE" w:rsidR="0045611F" w:rsidRDefault="0045611F" w:rsidP="007D3E3E">
      <w:pPr>
        <w:pStyle w:val="ListParagraph"/>
        <w:numPr>
          <w:ilvl w:val="0"/>
          <w:numId w:val="3"/>
        </w:numPr>
      </w:pPr>
      <w:proofErr w:type="spellStart"/>
      <w:r w:rsidRPr="00E5277D">
        <w:rPr>
          <w:rFonts w:cstheme="minorHAnsi"/>
        </w:rPr>
        <w:t>dbGAP</w:t>
      </w:r>
      <w:proofErr w:type="spellEnd"/>
      <w:r w:rsidRPr="00E5277D">
        <w:rPr>
          <w:rFonts w:cstheme="minorHAnsi"/>
        </w:rPr>
        <w:t xml:space="preserve"> data</w:t>
      </w:r>
      <w:r>
        <w:rPr>
          <w:rFonts w:cstheme="minorHAnsi"/>
        </w:rPr>
        <w:t xml:space="preserve"> access available for </w:t>
      </w:r>
      <w:r w:rsidR="00D76E15">
        <w:rPr>
          <w:rFonts w:cstheme="minorHAnsi"/>
        </w:rPr>
        <w:t xml:space="preserve">HMP1 project </w:t>
      </w:r>
      <w:r w:rsidR="00C02B01">
        <w:rPr>
          <w:rFonts w:cstheme="minorHAnsi"/>
        </w:rPr>
        <w:t>only</w:t>
      </w:r>
      <w:r w:rsidR="00C33AB3">
        <w:rPr>
          <w:rFonts w:cstheme="minorHAnsi"/>
        </w:rPr>
        <w:t xml:space="preserve">. </w:t>
      </w:r>
      <w:r w:rsidR="004A06B6">
        <w:rPr>
          <w:rFonts w:cstheme="minorHAnsi"/>
        </w:rPr>
        <w:t xml:space="preserve">Will need to work </w:t>
      </w:r>
      <w:r w:rsidR="008C0FF1">
        <w:rPr>
          <w:rFonts w:cstheme="minorHAnsi"/>
        </w:rPr>
        <w:t xml:space="preserve">without metadata for a moment. </w:t>
      </w:r>
      <w:r w:rsidR="008B660D">
        <w:rPr>
          <w:rFonts w:cstheme="minorHAnsi"/>
        </w:rPr>
        <w:t>Current steps:</w:t>
      </w:r>
      <w:r w:rsidR="00C2305E">
        <w:rPr>
          <w:rFonts w:cstheme="minorHAnsi"/>
        </w:rPr>
        <w:t xml:space="preserve"> how </w:t>
      </w:r>
      <w:proofErr w:type="spellStart"/>
      <w:r w:rsidR="009F1C80" w:rsidRPr="00E5277D">
        <w:rPr>
          <w:rFonts w:cstheme="minorHAnsi"/>
        </w:rPr>
        <w:t>dbGAP</w:t>
      </w:r>
      <w:proofErr w:type="spellEnd"/>
      <w:r w:rsidR="009F1C80" w:rsidRPr="00E5277D">
        <w:rPr>
          <w:rFonts w:cstheme="minorHAnsi"/>
        </w:rPr>
        <w:t xml:space="preserve"> data</w:t>
      </w:r>
      <w:r w:rsidR="009F1C80">
        <w:rPr>
          <w:rFonts w:cstheme="minorHAnsi"/>
        </w:rPr>
        <w:t xml:space="preserve"> is merged with the </w:t>
      </w:r>
      <w:r w:rsidR="00706376">
        <w:rPr>
          <w:rFonts w:cstheme="minorHAnsi"/>
        </w:rPr>
        <w:t xml:space="preserve">16S data </w:t>
      </w:r>
      <w:r w:rsidR="006A3433">
        <w:rPr>
          <w:rFonts w:cstheme="minorHAnsi"/>
        </w:rPr>
        <w:t xml:space="preserve">in </w:t>
      </w:r>
      <w:r w:rsidR="006A3433">
        <w:t>HMP16SData</w:t>
      </w:r>
      <w:r w:rsidR="00195253">
        <w:t xml:space="preserve"> package </w:t>
      </w:r>
      <w:r w:rsidR="001E39A1">
        <w:t>(</w:t>
      </w:r>
      <w:r w:rsidR="00973E82">
        <w:t>see vignette</w:t>
      </w:r>
      <w:r w:rsidR="00407BB3">
        <w:t xml:space="preserve"> Ch 3.3</w:t>
      </w:r>
      <w:r w:rsidR="00973E82">
        <w:t>)</w:t>
      </w:r>
      <w:r w:rsidR="00575DF1">
        <w:t xml:space="preserve">. </w:t>
      </w:r>
      <w:r w:rsidR="00F9587D">
        <w:t xml:space="preserve">Repository key is in </w:t>
      </w:r>
      <w:proofErr w:type="spellStart"/>
      <w:r w:rsidR="00F9587D" w:rsidRPr="00F9587D">
        <w:t>ProjectNotes</w:t>
      </w:r>
      <w:proofErr w:type="spellEnd"/>
      <w:r w:rsidR="00F9587D">
        <w:t>/</w:t>
      </w:r>
      <w:r w:rsidR="00F9587D" w:rsidRPr="00F9587D">
        <w:t>HMP1</w:t>
      </w:r>
      <w:r w:rsidR="00F9587D">
        <w:t>/ folder</w:t>
      </w:r>
    </w:p>
    <w:p w14:paraId="3EB7E8DB" w14:textId="66EAF322" w:rsidR="004E3C72" w:rsidRDefault="00EB75EE" w:rsidP="007D3E3E">
      <w:pPr>
        <w:pStyle w:val="ListParagraph"/>
        <w:numPr>
          <w:ilvl w:val="0"/>
          <w:numId w:val="3"/>
        </w:numPr>
      </w:pPr>
      <w:r>
        <w:t xml:space="preserve">Simple analysis </w:t>
      </w:r>
      <w:r w:rsidR="00F7657C">
        <w:t xml:space="preserve">using </w:t>
      </w:r>
      <w:proofErr w:type="spellStart"/>
      <w:r w:rsidR="00F7657C">
        <w:t>phyloseq</w:t>
      </w:r>
      <w:proofErr w:type="spellEnd"/>
    </w:p>
    <w:p w14:paraId="5E7E4494" w14:textId="11827776" w:rsidR="004E3C72" w:rsidRDefault="004E3C72" w:rsidP="004E3C72">
      <w:pPr>
        <w:pStyle w:val="ListParagraph"/>
        <w:numPr>
          <w:ilvl w:val="0"/>
          <w:numId w:val="5"/>
        </w:numPr>
      </w:pPr>
      <w:r>
        <w:t xml:space="preserve">See </w:t>
      </w:r>
      <w:proofErr w:type="spellStart"/>
      <w:r>
        <w:t>phyloseq</w:t>
      </w:r>
      <w:proofErr w:type="spellEnd"/>
      <w:r>
        <w:t xml:space="preserve"> </w:t>
      </w:r>
      <w:r w:rsidR="00645648">
        <w:t xml:space="preserve">tutorials </w:t>
      </w:r>
      <w:hyperlink r:id="rId7" w:history="1">
        <w:r w:rsidR="00BD4568" w:rsidRPr="008E6A45">
          <w:rPr>
            <w:rStyle w:val="Hyperlink"/>
          </w:rPr>
          <w:t>https://joey711.github.io/phyloseq/courses.html</w:t>
        </w:r>
      </w:hyperlink>
    </w:p>
    <w:p w14:paraId="147D8DC5" w14:textId="796465B1" w:rsidR="00BD4568" w:rsidRDefault="00BD4568" w:rsidP="004E3C72">
      <w:pPr>
        <w:pStyle w:val="ListParagraph"/>
        <w:numPr>
          <w:ilvl w:val="0"/>
          <w:numId w:val="5"/>
        </w:numPr>
      </w:pPr>
      <w:r>
        <w:t xml:space="preserve">Data structure: </w:t>
      </w:r>
      <w:hyperlink r:id="rId8" w:history="1">
        <w:r w:rsidR="00967F3C" w:rsidRPr="008E6A45">
          <w:rPr>
            <w:rStyle w:val="Hyperlink"/>
          </w:rPr>
          <w:t>https://joey711.github.io/phyloseq/import-data.html</w:t>
        </w:r>
      </w:hyperlink>
    </w:p>
    <w:p w14:paraId="43986943" w14:textId="5DBDB08F" w:rsidR="00967F3C" w:rsidRDefault="00967F3C" w:rsidP="00967F3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Style w:val="HTMLCode"/>
          <w:color w:val="2C3E50"/>
        </w:rPr>
        <w:t>otu_table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 - Works on any numeric </w:t>
      </w:r>
      <w:r>
        <w:rPr>
          <w:rStyle w:val="HTMLCode"/>
          <w:color w:val="2C3E50"/>
        </w:rPr>
        <w:t>matrix</w:t>
      </w:r>
      <w:r>
        <w:rPr>
          <w:rFonts w:ascii="Helvetica Neue" w:hAnsi="Helvetica Neue"/>
          <w:color w:val="2C3E50"/>
          <w:sz w:val="23"/>
          <w:szCs w:val="23"/>
        </w:rPr>
        <w:t>. You must also specify if the species are rows or columns</w:t>
      </w:r>
      <w:r w:rsidR="00E66ED0">
        <w:rPr>
          <w:rFonts w:ascii="Helvetica Neue" w:hAnsi="Helvetica Neue"/>
          <w:color w:val="2C3E50"/>
          <w:sz w:val="23"/>
          <w:szCs w:val="23"/>
        </w:rPr>
        <w:t xml:space="preserve">. This is 16S data </w:t>
      </w:r>
      <w:r w:rsidR="0075258E">
        <w:rPr>
          <w:rFonts w:ascii="Helvetica Neue" w:hAnsi="Helvetica Neue"/>
          <w:color w:val="2C3E50"/>
          <w:sz w:val="23"/>
          <w:szCs w:val="23"/>
        </w:rPr>
        <w:t>counts matrix</w:t>
      </w:r>
      <w:r w:rsidR="00313375">
        <w:rPr>
          <w:rFonts w:ascii="Helvetica Neue" w:hAnsi="Helvetica Neue"/>
          <w:color w:val="2C3E50"/>
          <w:sz w:val="23"/>
          <w:szCs w:val="23"/>
        </w:rPr>
        <w:t>.</w:t>
      </w:r>
    </w:p>
    <w:p w14:paraId="490AFA58" w14:textId="518961BF" w:rsidR="00967F3C" w:rsidRDefault="00967F3C" w:rsidP="00967F3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Style w:val="HTMLCode"/>
          <w:color w:val="2C3E50"/>
        </w:rPr>
        <w:t>sample_data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 - Works on any </w:t>
      </w:r>
      <w:proofErr w:type="spellStart"/>
      <w:proofErr w:type="gramStart"/>
      <w:r>
        <w:rPr>
          <w:rStyle w:val="HTMLCode"/>
          <w:color w:val="2C3E50"/>
        </w:rPr>
        <w:t>data.frame</w:t>
      </w:r>
      <w:proofErr w:type="spellEnd"/>
      <w:proofErr w:type="gramEnd"/>
      <w:r>
        <w:rPr>
          <w:rFonts w:ascii="Helvetica Neue" w:hAnsi="Helvetica Neue"/>
          <w:color w:val="2C3E50"/>
          <w:sz w:val="23"/>
          <w:szCs w:val="23"/>
        </w:rPr>
        <w:t xml:space="preserve">. The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rownames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must match the sample names in the </w:t>
      </w:r>
      <w:proofErr w:type="spellStart"/>
      <w:r>
        <w:rPr>
          <w:rStyle w:val="HTMLCode"/>
          <w:color w:val="2C3E50"/>
        </w:rPr>
        <w:t>otu_table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 if you plan to combine them as a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phyloseq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-object</w:t>
      </w:r>
      <w:r w:rsidR="00611BE0">
        <w:rPr>
          <w:rFonts w:ascii="Helvetica Neue" w:hAnsi="Helvetica Neue"/>
          <w:color w:val="2C3E50"/>
          <w:sz w:val="23"/>
          <w:szCs w:val="23"/>
        </w:rPr>
        <w:t xml:space="preserve">. This is for </w:t>
      </w:r>
      <w:r w:rsidR="00080BB7">
        <w:rPr>
          <w:rFonts w:ascii="Helvetica Neue" w:hAnsi="Helvetica Neue"/>
          <w:color w:val="2C3E50"/>
          <w:sz w:val="23"/>
          <w:szCs w:val="23"/>
        </w:rPr>
        <w:t xml:space="preserve">importing </w:t>
      </w:r>
      <w:r w:rsidR="007C7BD6">
        <w:rPr>
          <w:rFonts w:ascii="Helvetica Neue" w:hAnsi="Helvetica Neue"/>
          <w:color w:val="2C3E50"/>
          <w:sz w:val="23"/>
          <w:szCs w:val="23"/>
        </w:rPr>
        <w:t>metadata (i.e. covariates)</w:t>
      </w:r>
    </w:p>
    <w:p w14:paraId="35014B71" w14:textId="1983256B" w:rsidR="00967F3C" w:rsidRPr="00967F3C" w:rsidRDefault="00967F3C" w:rsidP="00967F3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Style w:val="HTMLCode"/>
          <w:color w:val="2C3E50"/>
        </w:rPr>
        <w:t>tax_table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 - Works on any character </w:t>
      </w:r>
      <w:r>
        <w:rPr>
          <w:rStyle w:val="HTMLCode"/>
          <w:color w:val="2C3E50"/>
        </w:rPr>
        <w:t>matrix</w:t>
      </w:r>
      <w:r>
        <w:rPr>
          <w:rFonts w:ascii="Helvetica Neue" w:hAnsi="Helvetica Neue"/>
          <w:color w:val="2C3E50"/>
          <w:sz w:val="23"/>
          <w:szCs w:val="23"/>
        </w:rPr>
        <w:t xml:space="preserve">. The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rownames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must match the OTU names (</w:t>
      </w:r>
      <w:proofErr w:type="spellStart"/>
      <w:r>
        <w:rPr>
          <w:rStyle w:val="HTMLCode"/>
          <w:color w:val="2C3E50"/>
        </w:rPr>
        <w:t>taxa_names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) of the </w:t>
      </w:r>
      <w:proofErr w:type="spellStart"/>
      <w:r>
        <w:rPr>
          <w:rStyle w:val="HTMLCode"/>
          <w:color w:val="2C3E50"/>
        </w:rPr>
        <w:t>otu_table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 if you plan to combine it with a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phyloseq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-object.</w:t>
      </w:r>
      <w:r w:rsidR="00900963">
        <w:rPr>
          <w:rFonts w:ascii="Helvetica Neue" w:hAnsi="Helvetica Neue"/>
          <w:color w:val="2C3E50"/>
          <w:sz w:val="23"/>
          <w:szCs w:val="23"/>
        </w:rPr>
        <w:t xml:space="preserve"> Information about </w:t>
      </w:r>
      <w:r w:rsidR="00B338CC">
        <w:rPr>
          <w:rFonts w:ascii="Helvetica Neue" w:hAnsi="Helvetica Neue"/>
          <w:color w:val="2C3E50"/>
          <w:sz w:val="23"/>
          <w:szCs w:val="23"/>
        </w:rPr>
        <w:t>microbia</w:t>
      </w:r>
      <w:r w:rsidR="00936A91">
        <w:rPr>
          <w:rFonts w:ascii="Helvetica Neue" w:hAnsi="Helvetica Neue"/>
          <w:color w:val="2C3E50"/>
          <w:sz w:val="23"/>
          <w:szCs w:val="23"/>
        </w:rPr>
        <w:t xml:space="preserve">l </w:t>
      </w:r>
      <w:r w:rsidR="00A307DA">
        <w:rPr>
          <w:rFonts w:ascii="Helvetica Neue" w:hAnsi="Helvetica Neue"/>
          <w:color w:val="2C3E50"/>
          <w:sz w:val="23"/>
          <w:szCs w:val="23"/>
        </w:rPr>
        <w:t xml:space="preserve">species (called taxa) </w:t>
      </w:r>
      <w:r w:rsidR="00BD2C1F">
        <w:rPr>
          <w:rFonts w:ascii="Helvetica Neue" w:hAnsi="Helvetica Neue"/>
          <w:color w:val="2C3E50"/>
          <w:sz w:val="23"/>
          <w:szCs w:val="23"/>
        </w:rPr>
        <w:t xml:space="preserve">from </w:t>
      </w:r>
      <w:proofErr w:type="spellStart"/>
      <w:r w:rsidR="00BD2C1F">
        <w:rPr>
          <w:rFonts w:ascii="Helvetica Neue" w:hAnsi="Helvetica Neue"/>
          <w:color w:val="2C3E50"/>
          <w:sz w:val="23"/>
          <w:szCs w:val="23"/>
        </w:rPr>
        <w:t>greengenes</w:t>
      </w:r>
      <w:proofErr w:type="spellEnd"/>
      <w:r w:rsidR="001A30C5">
        <w:rPr>
          <w:rFonts w:ascii="Helvetica Neue" w:hAnsi="Helvetica Neue"/>
          <w:color w:val="2C3E50"/>
          <w:sz w:val="23"/>
          <w:szCs w:val="23"/>
        </w:rPr>
        <w:t xml:space="preserve">. </w:t>
      </w:r>
    </w:p>
    <w:p w14:paraId="15733455" w14:textId="48FEAA94" w:rsidR="00EB75EE" w:rsidRDefault="00204F99" w:rsidP="004E3C72">
      <w:pPr>
        <w:pStyle w:val="ListParagraph"/>
        <w:numPr>
          <w:ilvl w:val="0"/>
          <w:numId w:val="5"/>
        </w:numPr>
      </w:pPr>
      <w:r>
        <w:t xml:space="preserve">MDS </w:t>
      </w:r>
      <w:r w:rsidR="004170F4">
        <w:t xml:space="preserve">plots for </w:t>
      </w:r>
      <w:r w:rsidR="008A0F3F">
        <w:t xml:space="preserve">different </w:t>
      </w:r>
      <w:r w:rsidR="00281FF6">
        <w:t>body sites</w:t>
      </w:r>
    </w:p>
    <w:p w14:paraId="628E9EC4" w14:textId="08E9C1AE" w:rsidR="00281FF6" w:rsidRDefault="00281FF6" w:rsidP="004E3C72">
      <w:pPr>
        <w:pStyle w:val="ListParagraph"/>
        <w:numPr>
          <w:ilvl w:val="0"/>
          <w:numId w:val="5"/>
        </w:numPr>
      </w:pPr>
      <w:r>
        <w:t xml:space="preserve">multi-table </w:t>
      </w:r>
      <w:r w:rsidR="00020A3B">
        <w:t xml:space="preserve">approaches </w:t>
      </w:r>
    </w:p>
    <w:p w14:paraId="5FB6E7A4" w14:textId="77777777" w:rsidR="005B5558" w:rsidRDefault="009B72A3">
      <w:r>
        <w:t xml:space="preserve">Major HMP2 </w:t>
      </w:r>
      <w:r w:rsidR="00E47D0F">
        <w:t>s</w:t>
      </w:r>
      <w:r>
        <w:t>tudies</w:t>
      </w:r>
      <w:r w:rsidR="00466E44">
        <w:t xml:space="preserve"> available through </w:t>
      </w:r>
      <w:r w:rsidR="00466B0A">
        <w:rPr>
          <w:rFonts w:cstheme="minorHAnsi"/>
        </w:rPr>
        <w:t xml:space="preserve">HMP DAC portal </w:t>
      </w:r>
      <w:hyperlink r:id="rId9" w:history="1">
        <w:r w:rsidR="00697596" w:rsidRPr="008E6A45">
          <w:rPr>
            <w:rStyle w:val="Hyperlink"/>
            <w:rFonts w:cstheme="minorHAnsi"/>
          </w:rPr>
          <w:t>http://portal.hmpdacc.org/</w:t>
        </w:r>
      </w:hyperlink>
      <w:r w:rsidR="00AD4CA1">
        <w:t>:</w:t>
      </w:r>
    </w:p>
    <w:p w14:paraId="06E171E6" w14:textId="77777777" w:rsidR="00AD4CA1" w:rsidRPr="007212F1" w:rsidRDefault="00E0762B" w:rsidP="00587E99">
      <w:pPr>
        <w:pStyle w:val="ListParagraph"/>
        <w:numPr>
          <w:ilvl w:val="0"/>
          <w:numId w:val="1"/>
        </w:numPr>
      </w:pPr>
      <w:r w:rsidRPr="00DC0B2D">
        <w:rPr>
          <w:rFonts w:cstheme="minorHAnsi"/>
          <w:bCs/>
          <w:color w:val="000000"/>
          <w:kern w:val="36"/>
        </w:rPr>
        <w:t>Multi-</w:t>
      </w:r>
      <w:proofErr w:type="spellStart"/>
      <w:r w:rsidRPr="00DC0B2D">
        <w:rPr>
          <w:rFonts w:cstheme="minorHAnsi"/>
          <w:bCs/>
          <w:color w:val="000000"/>
          <w:kern w:val="36"/>
        </w:rPr>
        <w:t>Omic</w:t>
      </w:r>
      <w:proofErr w:type="spellEnd"/>
      <w:r w:rsidRPr="00DC0B2D">
        <w:rPr>
          <w:rFonts w:cstheme="minorHAnsi"/>
          <w:bCs/>
          <w:color w:val="000000"/>
          <w:kern w:val="36"/>
        </w:rPr>
        <w:t xml:space="preserve"> Microbiome Study-Pregnancy Initiative (MOMS-</w:t>
      </w:r>
      <w:proofErr w:type="gramStart"/>
      <w:r w:rsidRPr="00DC0B2D">
        <w:rPr>
          <w:rFonts w:cstheme="minorHAnsi"/>
          <w:bCs/>
          <w:color w:val="000000"/>
          <w:kern w:val="36"/>
        </w:rPr>
        <w:t>PI) </w:t>
      </w:r>
      <w:r w:rsidR="00102ED0">
        <w:rPr>
          <w:rFonts w:cstheme="minorHAnsi"/>
          <w:bCs/>
          <w:color w:val="000000"/>
          <w:kern w:val="36"/>
        </w:rPr>
        <w:t xml:space="preserve"> --</w:t>
      </w:r>
      <w:proofErr w:type="gramEnd"/>
      <w:r w:rsidR="00102ED0">
        <w:rPr>
          <w:rFonts w:cstheme="minorHAnsi"/>
          <w:bCs/>
          <w:color w:val="000000"/>
          <w:kern w:val="36"/>
        </w:rPr>
        <w:t xml:space="preserve"> VCU </w:t>
      </w:r>
      <w:r w:rsidR="00D003A8">
        <w:rPr>
          <w:rFonts w:cstheme="minorHAnsi"/>
          <w:bCs/>
          <w:color w:val="000000"/>
          <w:kern w:val="36"/>
        </w:rPr>
        <w:t>study</w:t>
      </w:r>
      <w:r w:rsidR="004B3F46">
        <w:rPr>
          <w:rFonts w:cstheme="minorHAnsi"/>
          <w:bCs/>
          <w:color w:val="000000"/>
          <w:kern w:val="36"/>
        </w:rPr>
        <w:t>, Buck lab</w:t>
      </w:r>
      <w:r w:rsidR="00081C2F">
        <w:rPr>
          <w:rFonts w:cstheme="minorHAnsi"/>
          <w:bCs/>
          <w:color w:val="000000"/>
          <w:kern w:val="36"/>
        </w:rPr>
        <w:t xml:space="preserve">. Data contact Jennifer </w:t>
      </w:r>
      <w:proofErr w:type="spellStart"/>
      <w:r w:rsidR="00081C2F">
        <w:rPr>
          <w:rFonts w:cstheme="minorHAnsi"/>
          <w:bCs/>
          <w:color w:val="000000"/>
          <w:kern w:val="36"/>
        </w:rPr>
        <w:t>Fettweis</w:t>
      </w:r>
      <w:proofErr w:type="spellEnd"/>
      <w:r w:rsidR="006D70AF">
        <w:rPr>
          <w:rFonts w:cstheme="minorHAnsi"/>
          <w:bCs/>
          <w:color w:val="000000"/>
          <w:kern w:val="36"/>
        </w:rPr>
        <w:t xml:space="preserve"> </w:t>
      </w:r>
      <w:r w:rsidR="006D70AF" w:rsidRPr="006D70AF">
        <w:rPr>
          <w:rFonts w:cstheme="minorHAnsi"/>
          <w:bCs/>
          <w:color w:val="000000"/>
          <w:kern w:val="36"/>
        </w:rPr>
        <w:t>jennifer.fettweis@vcuhealth.org</w:t>
      </w:r>
    </w:p>
    <w:p w14:paraId="11DB2693" w14:textId="77777777" w:rsidR="0071481B" w:rsidRPr="00F52C57" w:rsidRDefault="00B458FB" w:rsidP="008B0E9D">
      <w:pPr>
        <w:pStyle w:val="ListParagraph"/>
        <w:numPr>
          <w:ilvl w:val="0"/>
          <w:numId w:val="1"/>
        </w:numPr>
      </w:pPr>
      <w:r w:rsidRPr="008A7E29">
        <w:rPr>
          <w:rFonts w:cstheme="minorHAnsi"/>
          <w:color w:val="000000"/>
          <w:shd w:val="clear" w:color="auto" w:fill="FFFFFF"/>
        </w:rPr>
        <w:t xml:space="preserve">The Inflammatory Bowel Disease (IBD) </w:t>
      </w:r>
      <w:proofErr w:type="spellStart"/>
      <w:r w:rsidRPr="008A7E29">
        <w:rPr>
          <w:rFonts w:cstheme="minorHAnsi"/>
          <w:color w:val="000000"/>
          <w:shd w:val="clear" w:color="auto" w:fill="FFFFFF"/>
        </w:rPr>
        <w:t>Multi'omics</w:t>
      </w:r>
      <w:proofErr w:type="spellEnd"/>
      <w:r w:rsidRPr="008A7E29">
        <w:rPr>
          <w:rFonts w:cstheme="minorHAnsi"/>
          <w:color w:val="000000"/>
          <w:shd w:val="clear" w:color="auto" w:fill="FFFFFF"/>
        </w:rPr>
        <w:t xml:space="preserve"> Data (IBDMDB)</w:t>
      </w:r>
      <w:r w:rsidR="007212F1">
        <w:rPr>
          <w:rFonts w:cstheme="minorHAnsi"/>
        </w:rPr>
        <w:t xml:space="preserve"> </w:t>
      </w:r>
      <w:r w:rsidR="00E91712">
        <w:rPr>
          <w:rFonts w:cstheme="minorHAnsi"/>
        </w:rPr>
        <w:t>– Harvard study</w:t>
      </w:r>
      <w:r w:rsidR="00F52C57">
        <w:rPr>
          <w:rFonts w:cstheme="minorHAnsi"/>
        </w:rPr>
        <w:t xml:space="preserve">, </w:t>
      </w:r>
      <w:proofErr w:type="spellStart"/>
      <w:r w:rsidR="00F52C57">
        <w:rPr>
          <w:rFonts w:cstheme="minorHAnsi"/>
        </w:rPr>
        <w:t>Huttenhower</w:t>
      </w:r>
      <w:proofErr w:type="spellEnd"/>
      <w:r w:rsidR="00F52C57">
        <w:rPr>
          <w:rFonts w:cstheme="minorHAnsi"/>
        </w:rPr>
        <w:t xml:space="preserve"> lab</w:t>
      </w:r>
      <w:r w:rsidR="006D70AF">
        <w:rPr>
          <w:rFonts w:cstheme="minorHAnsi"/>
        </w:rPr>
        <w:t xml:space="preserve">. Data contact Cesar </w:t>
      </w:r>
      <w:proofErr w:type="spellStart"/>
      <w:r w:rsidR="006D70AF">
        <w:rPr>
          <w:rFonts w:cstheme="minorHAnsi"/>
        </w:rPr>
        <w:t>Ar</w:t>
      </w:r>
      <w:r w:rsidR="009C158C">
        <w:rPr>
          <w:rFonts w:cstheme="minorHAnsi"/>
        </w:rPr>
        <w:t>z</w:t>
      </w:r>
      <w:r w:rsidR="006D70AF">
        <w:rPr>
          <w:rFonts w:cstheme="minorHAnsi"/>
        </w:rPr>
        <w:t>e</w:t>
      </w:r>
      <w:proofErr w:type="spellEnd"/>
      <w:r w:rsidR="00E053D5">
        <w:rPr>
          <w:rFonts w:cstheme="minorHAnsi"/>
        </w:rPr>
        <w:t>:</w:t>
      </w:r>
      <w:r w:rsidR="006D70AF">
        <w:rPr>
          <w:rFonts w:cstheme="minorHAnsi"/>
        </w:rPr>
        <w:t xml:space="preserve"> </w:t>
      </w:r>
      <w:r w:rsidR="006D70AF" w:rsidRPr="006D70AF">
        <w:rPr>
          <w:rFonts w:cstheme="minorHAnsi"/>
        </w:rPr>
        <w:t>carze@hsph.harvard.edu</w:t>
      </w:r>
    </w:p>
    <w:p w14:paraId="1F639AB7" w14:textId="77777777" w:rsidR="00F52C57" w:rsidRPr="002B3DBB" w:rsidRDefault="00DF7B72" w:rsidP="00E30970">
      <w:pPr>
        <w:pStyle w:val="ListParagraph"/>
      </w:pPr>
      <w:hyperlink r:id="rId10" w:history="1">
        <w:r w:rsidR="00C07DD6" w:rsidRPr="008E6A45">
          <w:rPr>
            <w:rStyle w:val="Hyperlink"/>
            <w:rFonts w:ascii="Helvetica" w:hAnsi="Helvetica"/>
            <w:sz w:val="18"/>
            <w:szCs w:val="18"/>
          </w:rPr>
          <w:t>https://www.dropbox.com/s/nhloprbetszkda5/322196_1_merged_1536386292.pdf?dl=0</w:t>
        </w:r>
      </w:hyperlink>
    </w:p>
    <w:p w14:paraId="4B3312A1" w14:textId="77777777" w:rsidR="002B3DBB" w:rsidRPr="00A45695" w:rsidRDefault="002B3DBB" w:rsidP="002B3DBB">
      <w:pPr>
        <w:pStyle w:val="ListParagraph"/>
        <w:numPr>
          <w:ilvl w:val="0"/>
          <w:numId w:val="1"/>
        </w:numPr>
        <w:rPr>
          <w:rFonts w:cstheme="minorHAnsi"/>
        </w:rPr>
      </w:pPr>
      <w:r w:rsidRPr="008E7C0D">
        <w:rPr>
          <w:rFonts w:cstheme="minorHAnsi"/>
          <w:color w:val="000000"/>
          <w:shd w:val="clear" w:color="auto" w:fill="FFFFFF"/>
        </w:rPr>
        <w:t>Type 2 diabetes mellitus (T2D)</w:t>
      </w:r>
    </w:p>
    <w:p w14:paraId="015E9484" w14:textId="77777777" w:rsidR="00A45695" w:rsidRDefault="00A45695" w:rsidP="00A45695">
      <w:pPr>
        <w:rPr>
          <w:rFonts w:cstheme="minorHAnsi"/>
        </w:rPr>
      </w:pPr>
    </w:p>
    <w:p w14:paraId="24744041" w14:textId="0E336CF0" w:rsidR="00E251DE" w:rsidRDefault="00303DC8" w:rsidP="00A45695">
      <w:pPr>
        <w:rPr>
          <w:rFonts w:cstheme="minorHAnsi"/>
        </w:rPr>
      </w:pPr>
      <w:r>
        <w:rPr>
          <w:rFonts w:cstheme="minorHAnsi"/>
        </w:rPr>
        <w:t>Multi</w:t>
      </w:r>
      <w:r w:rsidR="009555A8">
        <w:rPr>
          <w:rFonts w:cstheme="minorHAnsi"/>
        </w:rPr>
        <w:t>-</w:t>
      </w:r>
      <w:r>
        <w:rPr>
          <w:rFonts w:cstheme="minorHAnsi"/>
        </w:rPr>
        <w:t>omics</w:t>
      </w:r>
      <w:r w:rsidR="00E251DE">
        <w:rPr>
          <w:rFonts w:cstheme="minorHAnsi"/>
        </w:rPr>
        <w:t xml:space="preserve"> data available for each study through the portal:</w:t>
      </w:r>
    </w:p>
    <w:p w14:paraId="2D73548A" w14:textId="541BEE8B" w:rsidR="00705EE2" w:rsidRDefault="00705EE2" w:rsidP="00A45695">
      <w:pPr>
        <w:rPr>
          <w:rFonts w:cstheme="minorHAnsi"/>
        </w:rPr>
      </w:pPr>
      <w:r>
        <w:rPr>
          <w:rFonts w:cstheme="minorHAnsi"/>
        </w:rPr>
        <w:t xml:space="preserve">16S, whole-genome sequencing, </w:t>
      </w:r>
      <w:r w:rsidR="00783F91">
        <w:rPr>
          <w:rFonts w:cstheme="minorHAnsi"/>
        </w:rPr>
        <w:t xml:space="preserve">cytokine, transcriptome, </w:t>
      </w:r>
      <w:proofErr w:type="spellStart"/>
      <w:r w:rsidR="00783F91">
        <w:rPr>
          <w:rFonts w:cstheme="minorHAnsi"/>
        </w:rPr>
        <w:t>metatranscriptome</w:t>
      </w:r>
      <w:proofErr w:type="spellEnd"/>
      <w:r w:rsidR="00783F91">
        <w:rPr>
          <w:rFonts w:cstheme="minorHAnsi"/>
        </w:rPr>
        <w:t>, lipidomic</w:t>
      </w:r>
    </w:p>
    <w:p w14:paraId="7E072889" w14:textId="77777777" w:rsidR="0031020C" w:rsidRDefault="00A025C6" w:rsidP="00A45695">
      <w:pPr>
        <w:rPr>
          <w:rFonts w:cstheme="minorHAnsi"/>
        </w:rPr>
      </w:pPr>
      <w:r>
        <w:rPr>
          <w:rFonts w:cstheme="minorHAnsi"/>
        </w:rPr>
        <w:t xml:space="preserve">Metadata: </w:t>
      </w:r>
    </w:p>
    <w:p w14:paraId="73AB1720" w14:textId="77777777" w:rsidR="00A025C6" w:rsidRDefault="00DD69DE" w:rsidP="0031020C">
      <w:pPr>
        <w:pStyle w:val="ListParagraph"/>
        <w:numPr>
          <w:ilvl w:val="0"/>
          <w:numId w:val="4"/>
        </w:numPr>
        <w:rPr>
          <w:rFonts w:cstheme="minorHAnsi"/>
        </w:rPr>
      </w:pPr>
      <w:r w:rsidRPr="0031020C">
        <w:rPr>
          <w:rFonts w:cstheme="minorHAnsi"/>
        </w:rPr>
        <w:t xml:space="preserve">very limited information </w:t>
      </w:r>
      <w:r w:rsidR="00BA5A04" w:rsidRPr="0031020C">
        <w:rPr>
          <w:rFonts w:cstheme="minorHAnsi"/>
        </w:rPr>
        <w:t>(sample id, visit number</w:t>
      </w:r>
      <w:r w:rsidR="00D104E4">
        <w:rPr>
          <w:rFonts w:cstheme="minorHAnsi"/>
        </w:rPr>
        <w:t>, sample type</w:t>
      </w:r>
      <w:r w:rsidR="00BA5A04" w:rsidRPr="0031020C">
        <w:rPr>
          <w:rFonts w:cstheme="minorHAnsi"/>
        </w:rPr>
        <w:t xml:space="preserve">) </w:t>
      </w:r>
      <w:r w:rsidRPr="0031020C">
        <w:rPr>
          <w:rFonts w:cstheme="minorHAnsi"/>
        </w:rPr>
        <w:t xml:space="preserve">available </w:t>
      </w:r>
      <w:r w:rsidR="00AE2EF0" w:rsidRPr="0031020C">
        <w:rPr>
          <w:rFonts w:cstheme="minorHAnsi"/>
        </w:rPr>
        <w:t xml:space="preserve">through </w:t>
      </w:r>
      <w:r w:rsidR="0021676D" w:rsidRPr="0031020C">
        <w:rPr>
          <w:rFonts w:cstheme="minorHAnsi"/>
        </w:rPr>
        <w:t>the portal</w:t>
      </w:r>
      <w:r w:rsidR="00434405" w:rsidRPr="0031020C">
        <w:rPr>
          <w:rFonts w:cstheme="minorHAnsi"/>
        </w:rPr>
        <w:t xml:space="preserve">. </w:t>
      </w:r>
    </w:p>
    <w:p w14:paraId="05A318E5" w14:textId="77777777" w:rsidR="0031020C" w:rsidRPr="00EF6603" w:rsidRDefault="0031020C" w:rsidP="0031020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Metadata will be available through </w:t>
      </w:r>
      <w:r w:rsidR="00245399" w:rsidRPr="00E5277D">
        <w:rPr>
          <w:rFonts w:cstheme="minorHAnsi"/>
        </w:rPr>
        <w:t xml:space="preserve">controlled access </w:t>
      </w:r>
      <w:proofErr w:type="spellStart"/>
      <w:r w:rsidR="00245399" w:rsidRPr="00E5277D">
        <w:rPr>
          <w:rFonts w:cstheme="minorHAnsi"/>
        </w:rPr>
        <w:t>dbGAP</w:t>
      </w:r>
      <w:proofErr w:type="spellEnd"/>
      <w:r w:rsidR="00245399" w:rsidRPr="00E5277D">
        <w:rPr>
          <w:rFonts w:cstheme="minorHAnsi"/>
        </w:rPr>
        <w:t xml:space="preserve"> data</w:t>
      </w:r>
    </w:p>
    <w:p w14:paraId="5CFEBCD1" w14:textId="77777777" w:rsidR="00EF6603" w:rsidRPr="00E17CF6" w:rsidRDefault="00EF6603" w:rsidP="0031020C">
      <w:pPr>
        <w:pStyle w:val="ListParagraph"/>
        <w:numPr>
          <w:ilvl w:val="0"/>
          <w:numId w:val="4"/>
        </w:numPr>
        <w:rPr>
          <w:rFonts w:cstheme="minorHAnsi"/>
        </w:rPr>
      </w:pPr>
      <w:r w:rsidRPr="00DC0B2D">
        <w:rPr>
          <w:rFonts w:cstheme="minorHAnsi"/>
          <w:bCs/>
          <w:color w:val="000000"/>
          <w:kern w:val="36"/>
        </w:rPr>
        <w:t>MOMS-PI</w:t>
      </w:r>
      <w:r w:rsidR="00E17CF6">
        <w:rPr>
          <w:rFonts w:cstheme="minorHAnsi"/>
          <w:bCs/>
          <w:color w:val="000000"/>
          <w:kern w:val="36"/>
        </w:rPr>
        <w:t xml:space="preserve"> </w:t>
      </w:r>
      <w:r w:rsidRPr="00DC0B2D">
        <w:rPr>
          <w:rFonts w:cstheme="minorHAnsi"/>
          <w:bCs/>
          <w:color w:val="000000"/>
        </w:rPr>
        <w:t>Study</w:t>
      </w:r>
      <w:r w:rsidRPr="001F4AE6">
        <w:rPr>
          <w:rFonts w:cstheme="minorHAnsi"/>
          <w:bCs/>
          <w:color w:val="000000"/>
        </w:rPr>
        <w:t xml:space="preserve"> </w:t>
      </w:r>
      <w:r w:rsidRPr="00DC0B2D">
        <w:rPr>
          <w:rFonts w:cstheme="minorHAnsi"/>
          <w:bCs/>
          <w:color w:val="000000"/>
        </w:rPr>
        <w:t>Accession</w:t>
      </w:r>
      <w:r w:rsidRPr="00DC0B2D">
        <w:rPr>
          <w:rFonts w:cstheme="minorHAnsi"/>
          <w:b/>
          <w:bCs/>
          <w:color w:val="000000"/>
        </w:rPr>
        <w:t>:</w:t>
      </w:r>
      <w:r w:rsidRPr="00DC0B2D">
        <w:rPr>
          <w:rFonts w:cstheme="minorHAnsi"/>
          <w:color w:val="000000"/>
        </w:rPr>
        <w:t> phs001523.v</w:t>
      </w:r>
      <w:proofErr w:type="gramStart"/>
      <w:r w:rsidRPr="00DC0B2D">
        <w:rPr>
          <w:rFonts w:cstheme="minorHAnsi"/>
          <w:color w:val="000000"/>
        </w:rPr>
        <w:t>1.p</w:t>
      </w:r>
      <w:proofErr w:type="gramEnd"/>
      <w:r w:rsidRPr="00DC0B2D">
        <w:rPr>
          <w:rFonts w:cstheme="minorHAnsi"/>
          <w:color w:val="000000"/>
        </w:rPr>
        <w:t>1</w:t>
      </w:r>
      <w:r w:rsidR="00E17CF6">
        <w:rPr>
          <w:rFonts w:cstheme="minorHAnsi"/>
          <w:color w:val="000000"/>
        </w:rPr>
        <w:t xml:space="preserve"> is assigned but data not available yet</w:t>
      </w:r>
    </w:p>
    <w:p w14:paraId="339E7D89" w14:textId="77777777" w:rsidR="00E17CF6" w:rsidRPr="0031020C" w:rsidRDefault="00E17CF6" w:rsidP="0031020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Other studies data are not yet available either</w:t>
      </w:r>
    </w:p>
    <w:p w14:paraId="6242C1EA" w14:textId="77777777" w:rsidR="007F0D62" w:rsidRDefault="007F0D62" w:rsidP="00A45695">
      <w:pPr>
        <w:rPr>
          <w:rFonts w:cstheme="minorHAnsi"/>
        </w:rPr>
      </w:pPr>
    </w:p>
    <w:p w14:paraId="3FC4B920" w14:textId="49470C93" w:rsidR="002F52A1" w:rsidRPr="00DD4069" w:rsidRDefault="002F52A1" w:rsidP="00DD4069">
      <w:pPr>
        <w:rPr>
          <w:rFonts w:cstheme="minorHAnsi"/>
        </w:rPr>
      </w:pPr>
    </w:p>
    <w:p w14:paraId="78FEE540" w14:textId="77777777" w:rsidR="002B3DBB" w:rsidRDefault="002B3DBB" w:rsidP="00114B35"/>
    <w:sectPr w:rsidR="002B3DBB" w:rsidSect="00AD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2808"/>
    <w:multiLevelType w:val="multilevel"/>
    <w:tmpl w:val="0C7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2326D"/>
    <w:multiLevelType w:val="hybridMultilevel"/>
    <w:tmpl w:val="F7DC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966"/>
    <w:multiLevelType w:val="hybridMultilevel"/>
    <w:tmpl w:val="F7DC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658E"/>
    <w:multiLevelType w:val="hybridMultilevel"/>
    <w:tmpl w:val="C152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5CB3"/>
    <w:multiLevelType w:val="hybridMultilevel"/>
    <w:tmpl w:val="57F4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E6F16"/>
    <w:multiLevelType w:val="hybridMultilevel"/>
    <w:tmpl w:val="53E27A22"/>
    <w:lvl w:ilvl="0" w:tplc="BCA6C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E"/>
    <w:rsid w:val="000101B1"/>
    <w:rsid w:val="00020A3B"/>
    <w:rsid w:val="000652CB"/>
    <w:rsid w:val="00080BB7"/>
    <w:rsid w:val="00081C2F"/>
    <w:rsid w:val="000E2FE1"/>
    <w:rsid w:val="000F5A8E"/>
    <w:rsid w:val="00102ED0"/>
    <w:rsid w:val="00114B35"/>
    <w:rsid w:val="00151E84"/>
    <w:rsid w:val="00182685"/>
    <w:rsid w:val="00195253"/>
    <w:rsid w:val="001A30C5"/>
    <w:rsid w:val="001D2847"/>
    <w:rsid w:val="001E0EA2"/>
    <w:rsid w:val="001E39A1"/>
    <w:rsid w:val="00204F99"/>
    <w:rsid w:val="0021676D"/>
    <w:rsid w:val="00217CDE"/>
    <w:rsid w:val="00245399"/>
    <w:rsid w:val="00281FF6"/>
    <w:rsid w:val="00291884"/>
    <w:rsid w:val="00293A3F"/>
    <w:rsid w:val="002A4B07"/>
    <w:rsid w:val="002B3DBB"/>
    <w:rsid w:val="002F52A1"/>
    <w:rsid w:val="00303DC8"/>
    <w:rsid w:val="0031020C"/>
    <w:rsid w:val="00313375"/>
    <w:rsid w:val="00352172"/>
    <w:rsid w:val="003972F6"/>
    <w:rsid w:val="003E1FFF"/>
    <w:rsid w:val="004019CB"/>
    <w:rsid w:val="004077CB"/>
    <w:rsid w:val="00407BB3"/>
    <w:rsid w:val="004170F4"/>
    <w:rsid w:val="00434405"/>
    <w:rsid w:val="0045611F"/>
    <w:rsid w:val="00466B0A"/>
    <w:rsid w:val="00466E44"/>
    <w:rsid w:val="004806E9"/>
    <w:rsid w:val="004A06B6"/>
    <w:rsid w:val="004B3F46"/>
    <w:rsid w:val="004E3C72"/>
    <w:rsid w:val="00545E13"/>
    <w:rsid w:val="00575DF1"/>
    <w:rsid w:val="00587E99"/>
    <w:rsid w:val="005D503D"/>
    <w:rsid w:val="00603756"/>
    <w:rsid w:val="00610609"/>
    <w:rsid w:val="00611BE0"/>
    <w:rsid w:val="00645648"/>
    <w:rsid w:val="00697596"/>
    <w:rsid w:val="006A30DA"/>
    <w:rsid w:val="006A3433"/>
    <w:rsid w:val="006D70AF"/>
    <w:rsid w:val="006E7823"/>
    <w:rsid w:val="00705EE2"/>
    <w:rsid w:val="00706376"/>
    <w:rsid w:val="0071481B"/>
    <w:rsid w:val="007212F1"/>
    <w:rsid w:val="0075258E"/>
    <w:rsid w:val="007527C1"/>
    <w:rsid w:val="00776E16"/>
    <w:rsid w:val="00783F91"/>
    <w:rsid w:val="00795311"/>
    <w:rsid w:val="007C7BD6"/>
    <w:rsid w:val="007D3E3E"/>
    <w:rsid w:val="007D52FC"/>
    <w:rsid w:val="007E1BFD"/>
    <w:rsid w:val="007F0D62"/>
    <w:rsid w:val="00843DA6"/>
    <w:rsid w:val="008849D3"/>
    <w:rsid w:val="008A0F3F"/>
    <w:rsid w:val="008A7E29"/>
    <w:rsid w:val="008B0E9D"/>
    <w:rsid w:val="008B660D"/>
    <w:rsid w:val="008C0FF1"/>
    <w:rsid w:val="008C190C"/>
    <w:rsid w:val="008E7C0D"/>
    <w:rsid w:val="00900963"/>
    <w:rsid w:val="00936A91"/>
    <w:rsid w:val="009555A8"/>
    <w:rsid w:val="00967F3C"/>
    <w:rsid w:val="00973E82"/>
    <w:rsid w:val="00987E3C"/>
    <w:rsid w:val="009A6C64"/>
    <w:rsid w:val="009A6D7A"/>
    <w:rsid w:val="009B72A3"/>
    <w:rsid w:val="009C158C"/>
    <w:rsid w:val="009F1C80"/>
    <w:rsid w:val="00A025C6"/>
    <w:rsid w:val="00A307DA"/>
    <w:rsid w:val="00A45695"/>
    <w:rsid w:val="00A844FE"/>
    <w:rsid w:val="00A94E8E"/>
    <w:rsid w:val="00AC2985"/>
    <w:rsid w:val="00AD31E1"/>
    <w:rsid w:val="00AD4CA1"/>
    <w:rsid w:val="00AE2EF0"/>
    <w:rsid w:val="00B338CC"/>
    <w:rsid w:val="00B458FB"/>
    <w:rsid w:val="00B54246"/>
    <w:rsid w:val="00B94397"/>
    <w:rsid w:val="00BA56E1"/>
    <w:rsid w:val="00BA5A04"/>
    <w:rsid w:val="00BB5414"/>
    <w:rsid w:val="00BD2C1F"/>
    <w:rsid w:val="00BD4568"/>
    <w:rsid w:val="00BD6F08"/>
    <w:rsid w:val="00C02B01"/>
    <w:rsid w:val="00C07DD6"/>
    <w:rsid w:val="00C2305E"/>
    <w:rsid w:val="00C33AB3"/>
    <w:rsid w:val="00D003A8"/>
    <w:rsid w:val="00D104E4"/>
    <w:rsid w:val="00D76E15"/>
    <w:rsid w:val="00D81AE8"/>
    <w:rsid w:val="00DC0800"/>
    <w:rsid w:val="00DD4069"/>
    <w:rsid w:val="00DD69DE"/>
    <w:rsid w:val="00DF7B72"/>
    <w:rsid w:val="00E053D5"/>
    <w:rsid w:val="00E06956"/>
    <w:rsid w:val="00E0762B"/>
    <w:rsid w:val="00E17CF6"/>
    <w:rsid w:val="00E251DE"/>
    <w:rsid w:val="00E30970"/>
    <w:rsid w:val="00E47D0F"/>
    <w:rsid w:val="00E66ED0"/>
    <w:rsid w:val="00E758CE"/>
    <w:rsid w:val="00E91712"/>
    <w:rsid w:val="00EB75EE"/>
    <w:rsid w:val="00EE54EE"/>
    <w:rsid w:val="00EF6603"/>
    <w:rsid w:val="00F52C57"/>
    <w:rsid w:val="00F7657C"/>
    <w:rsid w:val="00F9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C7FB6"/>
  <w15:chartTrackingRefBased/>
  <w15:docId w15:val="{4BEA5CED-83CC-D343-9577-4BC6E787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F3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212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2F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1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67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y711.github.io/phyloseq/import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ey711.github.io/phyloseq/cours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rxiv.org/content/early/2018/08/29/2991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dozmorov/HMP2/tree/master/ProjectNotes" TargetMode="External"/><Relationship Id="rId10" Type="http://schemas.openxmlformats.org/officeDocument/2006/relationships/hyperlink" Target="https://www.dropbox.com/s/nhloprbetszkda5/322196_1_merged_1536386292.pdf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hmpdac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131</cp:revision>
  <dcterms:created xsi:type="dcterms:W3CDTF">2018-12-10T18:52:00Z</dcterms:created>
  <dcterms:modified xsi:type="dcterms:W3CDTF">2018-12-11T19:15:00Z</dcterms:modified>
</cp:coreProperties>
</file>