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4EF7" w14:textId="1E4A1271" w:rsidR="00D52549" w:rsidRDefault="005C133A" w:rsidP="00C46BCB">
      <w:pPr>
        <w:rPr>
          <w:rFonts w:cstheme="minorHAnsi"/>
        </w:rPr>
      </w:pPr>
      <w:r w:rsidRPr="00C46BCB">
        <w:rPr>
          <w:rFonts w:cstheme="minorHAnsi"/>
          <w:b/>
        </w:rPr>
        <w:t>Research Use Statement</w:t>
      </w:r>
      <w:r w:rsidR="00D52549" w:rsidRPr="00292E5B">
        <w:rPr>
          <w:rFonts w:cstheme="minorHAnsi"/>
        </w:rPr>
        <w:t xml:space="preserve"> (2,200 characters max</w:t>
      </w:r>
      <w:r w:rsidR="00634DD3">
        <w:rPr>
          <w:rFonts w:cstheme="minorHAnsi"/>
        </w:rPr>
        <w:t>, including spaces</w:t>
      </w:r>
      <w:r w:rsidR="00D52549" w:rsidRPr="00292E5B">
        <w:rPr>
          <w:rFonts w:cstheme="minorHAnsi"/>
        </w:rPr>
        <w:t xml:space="preserve">). </w:t>
      </w:r>
    </w:p>
    <w:p w14:paraId="336CD7D5" w14:textId="19701744" w:rsidR="00716B14" w:rsidRPr="00880046" w:rsidRDefault="00B32423" w:rsidP="000E1808">
      <w:pPr>
        <w:jc w:val="both"/>
        <w:rPr>
          <w:rFonts w:cstheme="minorHAnsi"/>
        </w:rPr>
      </w:pPr>
      <w:r>
        <w:rPr>
          <w:rFonts w:cstheme="minorHAnsi"/>
        </w:rPr>
        <w:t>T</w:t>
      </w:r>
      <w:r w:rsidR="00066609">
        <w:rPr>
          <w:rFonts w:cstheme="minorHAnsi"/>
        </w:rPr>
        <w:t>he main ob</w:t>
      </w:r>
      <w:r w:rsidR="00E620DC">
        <w:rPr>
          <w:rFonts w:cstheme="minorHAnsi"/>
        </w:rPr>
        <w:t>j</w:t>
      </w:r>
      <w:r w:rsidR="00066609">
        <w:rPr>
          <w:rFonts w:cstheme="minorHAnsi"/>
        </w:rPr>
        <w:t xml:space="preserve">ective of the proposed </w:t>
      </w:r>
      <w:r w:rsidR="00AD408F">
        <w:rPr>
          <w:rFonts w:cstheme="minorHAnsi"/>
        </w:rPr>
        <w:t xml:space="preserve">research </w:t>
      </w:r>
      <w:r w:rsidR="007162A5">
        <w:rPr>
          <w:rFonts w:cstheme="minorHAnsi"/>
        </w:rPr>
        <w:t>project i</w:t>
      </w:r>
      <w:r w:rsidR="00D22C3A">
        <w:rPr>
          <w:rFonts w:cstheme="minorHAnsi"/>
        </w:rPr>
        <w:t xml:space="preserve">s </w:t>
      </w:r>
      <w:r w:rsidR="00D008EF">
        <w:rPr>
          <w:rFonts w:cstheme="minorHAnsi"/>
        </w:rPr>
        <w:t xml:space="preserve">to provide </w:t>
      </w:r>
      <w:r w:rsidR="00D3186B">
        <w:rPr>
          <w:rFonts w:cstheme="minorHAnsi"/>
        </w:rPr>
        <w:t>a</w:t>
      </w:r>
      <w:r w:rsidR="00BA3D9E">
        <w:rPr>
          <w:rFonts w:cstheme="minorHAnsi"/>
        </w:rPr>
        <w:t>n</w:t>
      </w:r>
      <w:r w:rsidR="00A56DD4">
        <w:rPr>
          <w:rFonts w:cstheme="minorHAnsi"/>
        </w:rPr>
        <w:t xml:space="preserve"> </w:t>
      </w:r>
      <w:r w:rsidR="007F26A2">
        <w:rPr>
          <w:rFonts w:cstheme="minorHAnsi"/>
        </w:rPr>
        <w:t xml:space="preserve">R </w:t>
      </w:r>
      <w:proofErr w:type="gramStart"/>
      <w:r w:rsidR="007F26A2">
        <w:rPr>
          <w:rFonts w:cstheme="minorHAnsi"/>
        </w:rPr>
        <w:t xml:space="preserve">software  </w:t>
      </w:r>
      <w:r w:rsidR="00A56DD4">
        <w:rPr>
          <w:rFonts w:cstheme="minorHAnsi"/>
        </w:rPr>
        <w:t>framework</w:t>
      </w:r>
      <w:proofErr w:type="gramEnd"/>
      <w:r w:rsidR="00A56DD4">
        <w:rPr>
          <w:rFonts w:cstheme="minorHAnsi"/>
        </w:rPr>
        <w:t xml:space="preserve"> for </w:t>
      </w:r>
      <w:r w:rsidR="00BC0E09">
        <w:rPr>
          <w:rFonts w:cstheme="minorHAnsi"/>
        </w:rPr>
        <w:t xml:space="preserve">processing, storing and analysis </w:t>
      </w:r>
      <w:r w:rsidR="000B7D5C">
        <w:rPr>
          <w:rFonts w:cstheme="minorHAnsi"/>
        </w:rPr>
        <w:t xml:space="preserve">of </w:t>
      </w:r>
      <w:r w:rsidR="00BC0E09">
        <w:rPr>
          <w:rFonts w:cstheme="minorHAnsi"/>
        </w:rPr>
        <w:t xml:space="preserve">the </w:t>
      </w:r>
      <w:r w:rsidR="008741B6">
        <w:rPr>
          <w:rFonts w:cstheme="minorHAnsi"/>
        </w:rPr>
        <w:t xml:space="preserve"> integrative Human Microbiome Project (</w:t>
      </w:r>
      <w:proofErr w:type="spellStart"/>
      <w:r w:rsidR="008741B6">
        <w:rPr>
          <w:rFonts w:cstheme="minorHAnsi"/>
        </w:rPr>
        <w:t>iHMP</w:t>
      </w:r>
      <w:proofErr w:type="spellEnd"/>
      <w:r w:rsidR="008741B6">
        <w:rPr>
          <w:rFonts w:cstheme="minorHAnsi"/>
        </w:rPr>
        <w:t xml:space="preserve">) </w:t>
      </w:r>
      <w:r w:rsidR="00713121">
        <w:rPr>
          <w:rFonts w:cstheme="minorHAnsi"/>
        </w:rPr>
        <w:t>data.</w:t>
      </w:r>
      <w:r w:rsidR="00CD149B">
        <w:rPr>
          <w:rFonts w:cstheme="minorHAnsi"/>
        </w:rPr>
        <w:t xml:space="preserve"> </w:t>
      </w:r>
      <w:r w:rsidR="00505B99">
        <w:rPr>
          <w:rFonts w:cstheme="minorHAnsi"/>
        </w:rPr>
        <w:t>Thes</w:t>
      </w:r>
      <w:bookmarkStart w:id="0" w:name="_GoBack"/>
      <w:bookmarkEnd w:id="0"/>
      <w:r w:rsidR="00505B99">
        <w:rPr>
          <w:rFonts w:cstheme="minorHAnsi"/>
        </w:rPr>
        <w:t xml:space="preserve">e data are publicly available via the </w:t>
      </w:r>
      <w:proofErr w:type="spellStart"/>
      <w:r w:rsidR="00505B99">
        <w:rPr>
          <w:rFonts w:cstheme="minorHAnsi"/>
        </w:rPr>
        <w:t>iHMP</w:t>
      </w:r>
      <w:proofErr w:type="spellEnd"/>
      <w:r w:rsidR="00505B99">
        <w:rPr>
          <w:rFonts w:cstheme="minorHAnsi"/>
        </w:rPr>
        <w:t xml:space="preserve"> data portal </w:t>
      </w:r>
      <w:r w:rsidR="00192EC2">
        <w:rPr>
          <w:rFonts w:cstheme="minorHAnsi"/>
        </w:rPr>
        <w:t>(</w:t>
      </w:r>
      <w:hyperlink r:id="rId5" w:history="1">
        <w:r w:rsidR="00192EC2" w:rsidRPr="00C42B44">
          <w:rPr>
            <w:rStyle w:val="Hyperlink"/>
            <w:rFonts w:cstheme="minorHAnsi"/>
          </w:rPr>
          <w:t>http://portal.hmpdacc.o</w:t>
        </w:r>
        <w:r w:rsidR="00192EC2" w:rsidRPr="00C42B44">
          <w:rPr>
            <w:rStyle w:val="Hyperlink"/>
            <w:rFonts w:cstheme="minorHAnsi"/>
          </w:rPr>
          <w:t>r</w:t>
        </w:r>
        <w:r w:rsidR="00192EC2" w:rsidRPr="00C42B44">
          <w:rPr>
            <w:rStyle w:val="Hyperlink"/>
            <w:rFonts w:cstheme="minorHAnsi"/>
          </w:rPr>
          <w:t>g/</w:t>
        </w:r>
      </w:hyperlink>
      <w:r w:rsidR="00192EC2">
        <w:rPr>
          <w:rFonts w:cstheme="minorHAnsi"/>
        </w:rPr>
        <w:t>)</w:t>
      </w:r>
      <w:r w:rsidR="00320071">
        <w:rPr>
          <w:rFonts w:cstheme="minorHAnsi"/>
        </w:rPr>
        <w:t xml:space="preserve"> </w:t>
      </w:r>
      <w:r w:rsidR="00A0281B">
        <w:rPr>
          <w:rFonts w:cstheme="minorHAnsi"/>
        </w:rPr>
        <w:t xml:space="preserve">and </w:t>
      </w:r>
      <w:r w:rsidR="00647C16">
        <w:rPr>
          <w:rFonts w:cstheme="minorHAnsi"/>
        </w:rPr>
        <w:t>contains the</w:t>
      </w:r>
      <w:r w:rsidR="00330F61">
        <w:rPr>
          <w:rFonts w:cstheme="minorHAnsi"/>
        </w:rPr>
        <w:t xml:space="preserve"> collection of </w:t>
      </w:r>
      <w:r w:rsidR="004C3F4E">
        <w:rPr>
          <w:rFonts w:cstheme="minorHAnsi"/>
        </w:rPr>
        <w:t xml:space="preserve">a total of </w:t>
      </w:r>
      <w:r w:rsidR="00633EF6">
        <w:rPr>
          <w:rFonts w:cstheme="minorHAnsi"/>
        </w:rPr>
        <w:t xml:space="preserve">16,531 samples </w:t>
      </w:r>
      <w:r w:rsidR="00801795">
        <w:rPr>
          <w:rFonts w:cstheme="minorHAnsi"/>
        </w:rPr>
        <w:t xml:space="preserve">from </w:t>
      </w:r>
      <w:r w:rsidR="005E072D">
        <w:rPr>
          <w:rFonts w:cstheme="minorHAnsi"/>
        </w:rPr>
        <w:t xml:space="preserve">4 major </w:t>
      </w:r>
      <w:r w:rsidR="009D307E">
        <w:rPr>
          <w:rFonts w:cstheme="minorHAnsi"/>
        </w:rPr>
        <w:t xml:space="preserve">HMP </w:t>
      </w:r>
      <w:r w:rsidR="009D307E" w:rsidRPr="002311C4">
        <w:rPr>
          <w:rFonts w:cstheme="minorHAnsi"/>
        </w:rPr>
        <w:t xml:space="preserve">studies: </w:t>
      </w:r>
      <w:r w:rsidR="006144A2" w:rsidRPr="002311C4">
        <w:rPr>
          <w:rFonts w:cstheme="minorHAnsi"/>
          <w:color w:val="000000"/>
          <w:shd w:val="clear" w:color="auto" w:fill="FFFFFF"/>
        </w:rPr>
        <w:t>Multi-</w:t>
      </w:r>
      <w:proofErr w:type="spellStart"/>
      <w:r w:rsidR="006144A2" w:rsidRPr="002311C4">
        <w:rPr>
          <w:rFonts w:cstheme="minorHAnsi"/>
          <w:color w:val="000000"/>
          <w:shd w:val="clear" w:color="auto" w:fill="FFFFFF"/>
        </w:rPr>
        <w:t>Omic</w:t>
      </w:r>
      <w:proofErr w:type="spellEnd"/>
      <w:r w:rsidR="006144A2" w:rsidRPr="002311C4">
        <w:rPr>
          <w:rFonts w:cstheme="minorHAnsi"/>
          <w:color w:val="000000"/>
          <w:shd w:val="clear" w:color="auto" w:fill="FFFFFF"/>
        </w:rPr>
        <w:t xml:space="preserve"> Microbiome Study: Pregnancy Initiative (</w:t>
      </w:r>
      <w:r w:rsidR="009D307E" w:rsidRPr="002311C4">
        <w:rPr>
          <w:rFonts w:cstheme="minorHAnsi"/>
        </w:rPr>
        <w:t>MOMS-PI</w:t>
      </w:r>
      <w:r w:rsidR="006144A2" w:rsidRPr="002311C4">
        <w:rPr>
          <w:rFonts w:cstheme="minorHAnsi"/>
        </w:rPr>
        <w:t>)</w:t>
      </w:r>
      <w:r w:rsidR="009D307E" w:rsidRPr="002311C4">
        <w:rPr>
          <w:rFonts w:cstheme="minorHAnsi"/>
        </w:rPr>
        <w:t xml:space="preserve">, </w:t>
      </w:r>
      <w:r w:rsidR="00C309A5" w:rsidRPr="002311C4">
        <w:rPr>
          <w:rFonts w:cstheme="minorHAnsi"/>
          <w:color w:val="000000"/>
          <w:shd w:val="clear" w:color="auto" w:fill="FFFFFF"/>
        </w:rPr>
        <w:t>Type 2 diabetes mellitus </w:t>
      </w:r>
      <w:r w:rsidR="00C309A5" w:rsidRPr="002311C4">
        <w:rPr>
          <w:rFonts w:cstheme="minorHAnsi"/>
        </w:rPr>
        <w:t>(</w:t>
      </w:r>
      <w:r w:rsidR="009D307E" w:rsidRPr="002311C4">
        <w:rPr>
          <w:rFonts w:cstheme="minorHAnsi"/>
        </w:rPr>
        <w:t>T2D</w:t>
      </w:r>
      <w:r w:rsidR="00C309A5" w:rsidRPr="002311C4">
        <w:rPr>
          <w:rFonts w:cstheme="minorHAnsi"/>
        </w:rPr>
        <w:t>)</w:t>
      </w:r>
      <w:r w:rsidR="009D307E" w:rsidRPr="002311C4">
        <w:rPr>
          <w:rFonts w:cstheme="minorHAnsi"/>
        </w:rPr>
        <w:t>,</w:t>
      </w:r>
      <w:r w:rsidR="009D307E">
        <w:rPr>
          <w:rFonts w:cstheme="minorHAnsi"/>
        </w:rPr>
        <w:t xml:space="preserve"> </w:t>
      </w:r>
      <w:r w:rsidR="00A65988">
        <w:rPr>
          <w:rFonts w:cstheme="minorHAnsi"/>
        </w:rPr>
        <w:t xml:space="preserve">and </w:t>
      </w:r>
      <w:r w:rsidR="009D307E">
        <w:rPr>
          <w:rFonts w:cstheme="minorHAnsi"/>
        </w:rPr>
        <w:t>Inflammatory Bowel Disease Multi-Omics data base (IBDMBD)</w:t>
      </w:r>
      <w:r w:rsidR="00DA7EAA">
        <w:rPr>
          <w:rFonts w:cstheme="minorHAnsi"/>
        </w:rPr>
        <w:t xml:space="preserve"> </w:t>
      </w:r>
      <w:r w:rsidR="002054B1">
        <w:rPr>
          <w:rFonts w:cstheme="minorHAnsi"/>
        </w:rPr>
        <w:t>(</w:t>
      </w:r>
      <w:hyperlink r:id="rId6" w:history="1">
        <w:r w:rsidR="00724B92" w:rsidRPr="00C42B44">
          <w:rPr>
            <w:rStyle w:val="Hyperlink"/>
            <w:rFonts w:cstheme="minorHAnsi"/>
          </w:rPr>
          <w:t>https://www.hmpdacc.org/ihmp/</w:t>
        </w:r>
      </w:hyperlink>
      <w:r w:rsidR="00724B92">
        <w:rPr>
          <w:rFonts w:cstheme="minorHAnsi"/>
        </w:rPr>
        <w:t xml:space="preserve"> </w:t>
      </w:r>
      <w:r w:rsidR="002054B1">
        <w:rPr>
          <w:rFonts w:cstheme="minorHAnsi"/>
        </w:rPr>
        <w:t>)</w:t>
      </w:r>
      <w:r w:rsidR="00C33981">
        <w:rPr>
          <w:rFonts w:cstheme="minorHAnsi"/>
        </w:rPr>
        <w:t xml:space="preserve">. </w:t>
      </w:r>
      <w:r w:rsidR="00A83030">
        <w:rPr>
          <w:rFonts w:cstheme="minorHAnsi"/>
        </w:rPr>
        <w:t>T</w:t>
      </w:r>
      <w:r w:rsidR="001A3512">
        <w:rPr>
          <w:rFonts w:cstheme="minorHAnsi"/>
        </w:rPr>
        <w:t xml:space="preserve">his is the largest collection of </w:t>
      </w:r>
      <w:r w:rsidR="00F30D15">
        <w:rPr>
          <w:rFonts w:cstheme="minorHAnsi"/>
        </w:rPr>
        <w:t>publicly available</w:t>
      </w:r>
      <w:r w:rsidR="00B612E8">
        <w:rPr>
          <w:rFonts w:cstheme="minorHAnsi"/>
        </w:rPr>
        <w:t xml:space="preserve"> longitudinal </w:t>
      </w:r>
      <w:r w:rsidR="000F07EC">
        <w:rPr>
          <w:rFonts w:cstheme="minorHAnsi"/>
        </w:rPr>
        <w:t xml:space="preserve">multi-omics </w:t>
      </w:r>
      <w:r w:rsidR="007674E0">
        <w:rPr>
          <w:rFonts w:cstheme="minorHAnsi"/>
        </w:rPr>
        <w:t xml:space="preserve">studies </w:t>
      </w:r>
      <w:r w:rsidR="00FE6C1A">
        <w:rPr>
          <w:rFonts w:cstheme="minorHAnsi"/>
        </w:rPr>
        <w:t xml:space="preserve">collected to </w:t>
      </w:r>
      <w:r w:rsidR="00F802F4">
        <w:rPr>
          <w:rFonts w:cstheme="minorHAnsi"/>
        </w:rPr>
        <w:t xml:space="preserve">understand the microbial biomarkers of </w:t>
      </w:r>
      <w:r w:rsidR="00ED0B3A">
        <w:rPr>
          <w:rFonts w:cstheme="minorHAnsi"/>
        </w:rPr>
        <w:t>preterm pregnancy</w:t>
      </w:r>
      <w:r w:rsidR="003265E8">
        <w:rPr>
          <w:rFonts w:cstheme="minorHAnsi"/>
        </w:rPr>
        <w:t xml:space="preserve">, </w:t>
      </w:r>
      <w:r w:rsidR="006B5445">
        <w:rPr>
          <w:rFonts w:cstheme="minorHAnsi"/>
        </w:rPr>
        <w:t>diabetes</w:t>
      </w:r>
      <w:r w:rsidR="00C07270">
        <w:rPr>
          <w:rFonts w:cstheme="minorHAnsi"/>
        </w:rPr>
        <w:t xml:space="preserve">, and </w:t>
      </w:r>
      <w:r w:rsidR="00423914">
        <w:rPr>
          <w:rFonts w:cstheme="minorHAnsi"/>
        </w:rPr>
        <w:t>i</w:t>
      </w:r>
      <w:r w:rsidR="005A70B6">
        <w:rPr>
          <w:rFonts w:cstheme="minorHAnsi"/>
        </w:rPr>
        <w:t>n</w:t>
      </w:r>
      <w:r w:rsidR="00423914">
        <w:rPr>
          <w:rFonts w:cstheme="minorHAnsi"/>
        </w:rPr>
        <w:t>flam</w:t>
      </w:r>
      <w:r w:rsidR="00AE1083">
        <w:rPr>
          <w:rFonts w:cstheme="minorHAnsi"/>
        </w:rPr>
        <w:t>m</w:t>
      </w:r>
      <w:r w:rsidR="00423914">
        <w:rPr>
          <w:rFonts w:cstheme="minorHAnsi"/>
        </w:rPr>
        <w:t>a</w:t>
      </w:r>
      <w:r w:rsidR="005A70B6">
        <w:rPr>
          <w:rFonts w:cstheme="minorHAnsi"/>
        </w:rPr>
        <w:t>t</w:t>
      </w:r>
      <w:r w:rsidR="00423914">
        <w:rPr>
          <w:rFonts w:cstheme="minorHAnsi"/>
        </w:rPr>
        <w:t>o</w:t>
      </w:r>
      <w:r w:rsidR="005A70B6">
        <w:rPr>
          <w:rFonts w:cstheme="minorHAnsi"/>
        </w:rPr>
        <w:t>r</w:t>
      </w:r>
      <w:r w:rsidR="00423914">
        <w:rPr>
          <w:rFonts w:cstheme="minorHAnsi"/>
        </w:rPr>
        <w:t>y bowel disease</w:t>
      </w:r>
      <w:r w:rsidR="00C07270">
        <w:rPr>
          <w:rFonts w:cstheme="minorHAnsi"/>
        </w:rPr>
        <w:t xml:space="preserve">. </w:t>
      </w:r>
      <w:r w:rsidR="00827268">
        <w:rPr>
          <w:rFonts w:cstheme="minorHAnsi"/>
        </w:rPr>
        <w:t xml:space="preserve">While </w:t>
      </w:r>
      <w:r w:rsidR="00476C49">
        <w:rPr>
          <w:rFonts w:cstheme="minorHAnsi"/>
        </w:rPr>
        <w:t xml:space="preserve">basic clinical annotation </w:t>
      </w:r>
      <w:r w:rsidR="00DF7530">
        <w:rPr>
          <w:rFonts w:cstheme="minorHAnsi"/>
        </w:rPr>
        <w:t>information</w:t>
      </w:r>
      <w:r w:rsidR="00125DD8">
        <w:rPr>
          <w:rFonts w:cstheme="minorHAnsi"/>
        </w:rPr>
        <w:t xml:space="preserve">, such as </w:t>
      </w:r>
      <w:r w:rsidR="00A82709">
        <w:rPr>
          <w:rFonts w:cstheme="minorHAnsi"/>
        </w:rPr>
        <w:t xml:space="preserve">pregnancy or IBD outcome, </w:t>
      </w:r>
      <w:r w:rsidR="005E6E29">
        <w:rPr>
          <w:rFonts w:cstheme="minorHAnsi"/>
        </w:rPr>
        <w:t xml:space="preserve">is available through the data portal, </w:t>
      </w:r>
      <w:r w:rsidR="000B412A">
        <w:rPr>
          <w:rFonts w:cstheme="minorHAnsi"/>
        </w:rPr>
        <w:t xml:space="preserve">the </w:t>
      </w:r>
      <w:r w:rsidR="00BD4A6C">
        <w:rPr>
          <w:rFonts w:cstheme="minorHAnsi"/>
        </w:rPr>
        <w:t xml:space="preserve">majority </w:t>
      </w:r>
      <w:r w:rsidR="00DF6F0E">
        <w:rPr>
          <w:rFonts w:cstheme="minorHAnsi"/>
        </w:rPr>
        <w:t xml:space="preserve">of </w:t>
      </w:r>
      <w:r w:rsidR="00FA5A14">
        <w:rPr>
          <w:rFonts w:cstheme="minorHAnsi"/>
        </w:rPr>
        <w:t>participants data</w:t>
      </w:r>
      <w:r w:rsidR="003B329F">
        <w:rPr>
          <w:rFonts w:cstheme="minorHAnsi"/>
        </w:rPr>
        <w:t xml:space="preserve"> important for the </w:t>
      </w:r>
      <w:r w:rsidR="00462FD7">
        <w:rPr>
          <w:rFonts w:cstheme="minorHAnsi"/>
        </w:rPr>
        <w:t xml:space="preserve">analysis of </w:t>
      </w:r>
      <w:r w:rsidR="002773C0">
        <w:rPr>
          <w:rFonts w:cstheme="minorHAnsi"/>
        </w:rPr>
        <w:t>di</w:t>
      </w:r>
      <w:r w:rsidR="004A687F">
        <w:rPr>
          <w:rFonts w:cstheme="minorHAnsi"/>
        </w:rPr>
        <w:t>s</w:t>
      </w:r>
      <w:r w:rsidR="002773C0">
        <w:rPr>
          <w:rFonts w:cstheme="minorHAnsi"/>
        </w:rPr>
        <w:t>ease outcomes</w:t>
      </w:r>
      <w:r w:rsidR="005F3D9C">
        <w:rPr>
          <w:rFonts w:cstheme="minorHAnsi"/>
        </w:rPr>
        <w:t xml:space="preserve">, such as age, socioeconomic status, </w:t>
      </w:r>
      <w:r w:rsidR="0082154D">
        <w:rPr>
          <w:rFonts w:cstheme="minorHAnsi"/>
        </w:rPr>
        <w:t xml:space="preserve">and </w:t>
      </w:r>
      <w:r w:rsidR="006437E6">
        <w:rPr>
          <w:rFonts w:cstheme="minorHAnsi"/>
        </w:rPr>
        <w:t>medical history</w:t>
      </w:r>
      <w:r w:rsidR="00E07310">
        <w:rPr>
          <w:rFonts w:cstheme="minorHAnsi"/>
        </w:rPr>
        <w:t xml:space="preserve"> requires </w:t>
      </w:r>
      <w:proofErr w:type="spellStart"/>
      <w:r w:rsidR="00CE21C8" w:rsidRPr="00E5277D">
        <w:rPr>
          <w:rFonts w:cstheme="minorHAnsi"/>
        </w:rPr>
        <w:t>dbGAP</w:t>
      </w:r>
      <w:proofErr w:type="spellEnd"/>
      <w:r w:rsidR="00CE21C8" w:rsidRPr="00E5277D">
        <w:rPr>
          <w:rFonts w:cstheme="minorHAnsi"/>
        </w:rPr>
        <w:t xml:space="preserve"> </w:t>
      </w:r>
      <w:r w:rsidR="000B6B57">
        <w:rPr>
          <w:rFonts w:cstheme="minorHAnsi"/>
        </w:rPr>
        <w:t>access</w:t>
      </w:r>
      <w:r w:rsidR="00975D6B">
        <w:rPr>
          <w:rFonts w:cstheme="minorHAnsi"/>
        </w:rPr>
        <w:t xml:space="preserve">. </w:t>
      </w:r>
      <w:r w:rsidR="000A22ED" w:rsidRPr="00E5277D">
        <w:rPr>
          <w:rFonts w:cstheme="minorHAnsi"/>
        </w:rPr>
        <w:t xml:space="preserve">The </w:t>
      </w:r>
      <w:r w:rsidR="00C67DEF">
        <w:rPr>
          <w:rFonts w:cstheme="minorHAnsi"/>
        </w:rPr>
        <w:t xml:space="preserve">goal </w:t>
      </w:r>
      <w:r w:rsidR="000A22ED" w:rsidRPr="00E5277D">
        <w:rPr>
          <w:rFonts w:cstheme="minorHAnsi"/>
        </w:rPr>
        <w:t xml:space="preserve">of this project is to securely integrate these data into the R software framework enabling authorized users the in-depth analysis of </w:t>
      </w:r>
      <w:r w:rsidR="00BA1C87">
        <w:rPr>
          <w:rFonts w:cstheme="minorHAnsi"/>
        </w:rPr>
        <w:t xml:space="preserve">-omics </w:t>
      </w:r>
      <w:r w:rsidR="000A22ED" w:rsidRPr="00E5277D">
        <w:rPr>
          <w:rFonts w:cstheme="minorHAnsi"/>
        </w:rPr>
        <w:t xml:space="preserve">data. </w:t>
      </w:r>
      <w:r w:rsidR="00066207">
        <w:rPr>
          <w:rFonts w:cstheme="minorHAnsi"/>
        </w:rPr>
        <w:t xml:space="preserve">This project extends our </w:t>
      </w:r>
      <w:r w:rsidR="000A22ED" w:rsidRPr="00E5277D">
        <w:rPr>
          <w:rFonts w:cstheme="minorHAnsi"/>
        </w:rPr>
        <w:t>previous work on the integration</w:t>
      </w:r>
      <w:r w:rsidR="000A22ED">
        <w:rPr>
          <w:rFonts w:cstheme="minorHAnsi"/>
        </w:rPr>
        <w:t xml:space="preserve"> </w:t>
      </w:r>
      <w:r w:rsidR="000A22ED" w:rsidRPr="00E5277D">
        <w:rPr>
          <w:rFonts w:cstheme="minorHAnsi"/>
        </w:rPr>
        <w:t xml:space="preserve">of microbiome data with the controlled access </w:t>
      </w:r>
      <w:proofErr w:type="spellStart"/>
      <w:r w:rsidR="000A22ED" w:rsidRPr="00E5277D">
        <w:rPr>
          <w:rFonts w:cstheme="minorHAnsi"/>
        </w:rPr>
        <w:t>dbGAP</w:t>
      </w:r>
      <w:proofErr w:type="spellEnd"/>
      <w:r w:rsidR="000A22ED" w:rsidRPr="00E5277D">
        <w:rPr>
          <w:rFonts w:cstheme="minorHAnsi"/>
        </w:rPr>
        <w:t xml:space="preserve"> data (</w:t>
      </w:r>
      <w:hyperlink r:id="rId7" w:history="1">
        <w:r w:rsidR="000A22ED" w:rsidRPr="00117D4E">
          <w:rPr>
            <w:rStyle w:val="Hyperlink"/>
            <w:rFonts w:cstheme="minorHAnsi"/>
          </w:rPr>
          <w:t>https://www.biorxiv.org/content/early/2018/08/29/299115</w:t>
        </w:r>
      </w:hyperlink>
      <w:r w:rsidR="000A22ED" w:rsidRPr="00E5277D">
        <w:rPr>
          <w:rFonts w:cstheme="minorHAnsi"/>
        </w:rPr>
        <w:t>)</w:t>
      </w:r>
      <w:r w:rsidR="000A22ED">
        <w:rPr>
          <w:rFonts w:cstheme="minorHAnsi"/>
        </w:rPr>
        <w:t xml:space="preserve">. </w:t>
      </w:r>
      <w:r w:rsidR="00701326">
        <w:t xml:space="preserve">This </w:t>
      </w:r>
      <w:r w:rsidR="001C6365">
        <w:t xml:space="preserve">study </w:t>
      </w:r>
      <w:r w:rsidR="00701326">
        <w:t xml:space="preserve">will </w:t>
      </w:r>
      <w:r w:rsidR="00F86CD2">
        <w:t>advance</w:t>
      </w:r>
      <w:r w:rsidR="0069362B">
        <w:t>:</w:t>
      </w:r>
      <w:r w:rsidR="00F86CD2">
        <w:t xml:space="preserve"> </w:t>
      </w:r>
      <w:r w:rsidR="00A877EE">
        <w:t xml:space="preserve">(1) </w:t>
      </w:r>
      <w:r w:rsidR="00F86CD2">
        <w:t xml:space="preserve">the </w:t>
      </w:r>
      <w:r w:rsidR="002A70D2">
        <w:t xml:space="preserve">accessibility of </w:t>
      </w:r>
      <w:proofErr w:type="spellStart"/>
      <w:r w:rsidR="002A70D2">
        <w:t>iHMP</w:t>
      </w:r>
      <w:proofErr w:type="spellEnd"/>
      <w:r w:rsidR="002A70D2">
        <w:t xml:space="preserve"> data</w:t>
      </w:r>
      <w:r w:rsidR="00A877EE">
        <w:t xml:space="preserve">; (2) </w:t>
      </w:r>
      <w:r w:rsidR="00E26A58">
        <w:t>increase researchers</w:t>
      </w:r>
      <w:r w:rsidR="00ED6946">
        <w:t>’</w:t>
      </w:r>
      <w:r w:rsidR="00E26A58">
        <w:t xml:space="preserve"> interest in</w:t>
      </w:r>
      <w:r w:rsidR="00D43E7D">
        <w:t xml:space="preserve"> </w:t>
      </w:r>
      <w:proofErr w:type="spellStart"/>
      <w:r w:rsidR="00A151F3">
        <w:t>iHMP</w:t>
      </w:r>
      <w:proofErr w:type="spellEnd"/>
      <w:r w:rsidR="00A151F3">
        <w:t xml:space="preserve"> data</w:t>
      </w:r>
      <w:r w:rsidR="00117C29">
        <w:t xml:space="preserve">; (3) advance understanding of </w:t>
      </w:r>
      <w:r w:rsidR="00642437">
        <w:t xml:space="preserve">the connection between </w:t>
      </w:r>
      <w:r w:rsidR="00D33333">
        <w:t xml:space="preserve">multi-omics </w:t>
      </w:r>
      <w:r w:rsidR="00642437">
        <w:t xml:space="preserve">measurements and physiological factors </w:t>
      </w:r>
      <w:r w:rsidR="0084577D">
        <w:t xml:space="preserve">that </w:t>
      </w:r>
      <w:r w:rsidR="00D73874">
        <w:t xml:space="preserve">cause spontaneous pre-term birth, </w:t>
      </w:r>
      <w:r w:rsidR="005028E0">
        <w:t xml:space="preserve">the progression of </w:t>
      </w:r>
      <w:r w:rsidR="00D73874">
        <w:rPr>
          <w:rFonts w:cstheme="minorHAnsi"/>
        </w:rPr>
        <w:t>type 2 diabetes</w:t>
      </w:r>
      <w:r w:rsidR="00D73874">
        <w:rPr>
          <w:rFonts w:cstheme="minorHAnsi"/>
        </w:rPr>
        <w:t xml:space="preserve"> </w:t>
      </w:r>
      <w:r w:rsidR="00D73874">
        <w:rPr>
          <w:rFonts w:cstheme="minorHAnsi"/>
        </w:rPr>
        <w:t>and</w:t>
      </w:r>
      <w:r w:rsidR="008E46A6">
        <w:rPr>
          <w:rFonts w:cstheme="minorHAnsi"/>
        </w:rPr>
        <w:t xml:space="preserve"> </w:t>
      </w:r>
      <w:r w:rsidR="00D43E7D">
        <w:rPr>
          <w:rFonts w:cstheme="minorHAnsi"/>
        </w:rPr>
        <w:t>IBD</w:t>
      </w:r>
      <w:r w:rsidR="00D73874">
        <w:rPr>
          <w:rFonts w:cstheme="minorHAnsi"/>
        </w:rPr>
        <w:t xml:space="preserve">. </w:t>
      </w:r>
      <w:r w:rsidR="001A30CF">
        <w:rPr>
          <w:rFonts w:cstheme="minorHAnsi"/>
        </w:rPr>
        <w:t>Th</w:t>
      </w:r>
      <w:r w:rsidR="00166A42">
        <w:rPr>
          <w:rFonts w:cstheme="minorHAnsi"/>
        </w:rPr>
        <w:t>is is the collaborative project, which will include th</w:t>
      </w:r>
      <w:r w:rsidR="001A30CF">
        <w:rPr>
          <w:rFonts w:cstheme="minorHAnsi"/>
        </w:rPr>
        <w:t xml:space="preserve">e </w:t>
      </w:r>
      <w:r w:rsidR="009564C0">
        <w:rPr>
          <w:rFonts w:cstheme="minorHAnsi"/>
        </w:rPr>
        <w:t>following investigators</w:t>
      </w:r>
      <w:r w:rsidR="00524846">
        <w:rPr>
          <w:rFonts w:cstheme="minorHAnsi"/>
        </w:rPr>
        <w:t xml:space="preserve">: (1) </w:t>
      </w:r>
      <w:r w:rsidR="00162E22">
        <w:rPr>
          <w:rFonts w:cstheme="minorHAnsi"/>
        </w:rPr>
        <w:t>Virginia Commonwealth University</w:t>
      </w:r>
      <w:r w:rsidR="00162E22">
        <w:rPr>
          <w:rFonts w:cstheme="minorHAnsi"/>
        </w:rPr>
        <w:t xml:space="preserve">: </w:t>
      </w:r>
      <w:r w:rsidR="00F00430">
        <w:rPr>
          <w:rFonts w:cstheme="minorHAnsi"/>
        </w:rPr>
        <w:t>Ekaterina Smirnova, Assistant Professor, Department of Biostatistics</w:t>
      </w:r>
      <w:r w:rsidR="00162E22">
        <w:rPr>
          <w:rFonts w:cstheme="minorHAnsi"/>
        </w:rPr>
        <w:t xml:space="preserve">; </w:t>
      </w:r>
      <w:r w:rsidR="00343200">
        <w:rPr>
          <w:rFonts w:cstheme="minorHAnsi"/>
        </w:rPr>
        <w:t xml:space="preserve">Mikhail </w:t>
      </w:r>
      <w:proofErr w:type="spellStart"/>
      <w:r w:rsidR="00343200">
        <w:rPr>
          <w:rFonts w:cstheme="minorHAnsi"/>
        </w:rPr>
        <w:t>Dozmorov</w:t>
      </w:r>
      <w:proofErr w:type="spellEnd"/>
      <w:r w:rsidR="00255710">
        <w:rPr>
          <w:rFonts w:cstheme="minorHAnsi"/>
        </w:rPr>
        <w:t>, Assistant Professor, Department of Biostatistics</w:t>
      </w:r>
      <w:r w:rsidR="00162E22">
        <w:rPr>
          <w:rFonts w:cstheme="minorHAnsi"/>
        </w:rPr>
        <w:t xml:space="preserve">, and </w:t>
      </w:r>
      <w:r w:rsidR="00EC0E70">
        <w:rPr>
          <w:rFonts w:cstheme="minorHAnsi"/>
        </w:rPr>
        <w:t>Jennifer</w:t>
      </w:r>
      <w:r w:rsidR="00DA5DEF">
        <w:rPr>
          <w:rFonts w:cstheme="minorHAnsi"/>
        </w:rPr>
        <w:t xml:space="preserve"> </w:t>
      </w:r>
      <w:proofErr w:type="spellStart"/>
      <w:r w:rsidR="00EC0E70">
        <w:rPr>
          <w:rFonts w:cstheme="minorHAnsi"/>
        </w:rPr>
        <w:t>Fettweis</w:t>
      </w:r>
      <w:proofErr w:type="spellEnd"/>
      <w:r w:rsidR="00DA5DEF">
        <w:rPr>
          <w:rFonts w:cstheme="minorHAnsi"/>
        </w:rPr>
        <w:t xml:space="preserve">, Assistant Professor, Department of </w:t>
      </w:r>
      <w:r w:rsidR="00EC0E70">
        <w:rPr>
          <w:rFonts w:cstheme="minorHAnsi"/>
        </w:rPr>
        <w:t>Microbiology and Immunology</w:t>
      </w:r>
      <w:r w:rsidR="004650EF">
        <w:rPr>
          <w:rFonts w:cstheme="minorHAnsi"/>
        </w:rPr>
        <w:t xml:space="preserve">; (2) </w:t>
      </w:r>
      <w:r w:rsidR="00384BCE">
        <w:rPr>
          <w:rFonts w:cstheme="minorHAnsi"/>
        </w:rPr>
        <w:t>CUNY School of Public Health</w:t>
      </w:r>
      <w:r w:rsidR="005D1D2E">
        <w:rPr>
          <w:rFonts w:cstheme="minorHAnsi"/>
        </w:rPr>
        <w:t xml:space="preserve">: Levi Waldron, Associate Professor, Department of Epidemiology and Biostatistics; (3) </w:t>
      </w:r>
      <w:r w:rsidR="00CD0D8C">
        <w:rPr>
          <w:rFonts w:cstheme="minorHAnsi"/>
        </w:rPr>
        <w:t xml:space="preserve">Johns Hopkins University: Ni Zhao, Department of Biostatistics.  </w:t>
      </w:r>
    </w:p>
    <w:p w14:paraId="7F605E45" w14:textId="4ED8BDC5" w:rsidR="00CF7CFE" w:rsidRDefault="00CF7CFE" w:rsidP="000E1808">
      <w:pPr>
        <w:jc w:val="both"/>
      </w:pPr>
    </w:p>
    <w:p w14:paraId="33C31EC5" w14:textId="04118C91" w:rsidR="00CF7CFE" w:rsidRDefault="00CF7CFE" w:rsidP="000E1808">
      <w:pPr>
        <w:jc w:val="both"/>
        <w:rPr>
          <w:rFonts w:cstheme="minorHAnsi"/>
          <w:b/>
        </w:rPr>
      </w:pPr>
      <w:r>
        <w:rPr>
          <w:rFonts w:cstheme="minorHAnsi"/>
          <w:b/>
        </w:rPr>
        <w:t>Non-Technical Summary</w:t>
      </w:r>
      <w:r w:rsidR="002B4753">
        <w:rPr>
          <w:rFonts w:cstheme="minorHAnsi"/>
          <w:b/>
        </w:rPr>
        <w:t xml:space="preserve"> </w:t>
      </w:r>
      <w:r w:rsidR="002B4753" w:rsidRPr="00292E5B">
        <w:rPr>
          <w:rFonts w:cstheme="minorHAnsi"/>
        </w:rPr>
        <w:t>(</w:t>
      </w:r>
      <w:r w:rsidR="00743C19">
        <w:rPr>
          <w:rFonts w:cstheme="minorHAnsi"/>
        </w:rPr>
        <w:t>1</w:t>
      </w:r>
      <w:r w:rsidR="002B4753" w:rsidRPr="00292E5B">
        <w:rPr>
          <w:rFonts w:cstheme="minorHAnsi"/>
        </w:rPr>
        <w:t>,</w:t>
      </w:r>
      <w:r w:rsidR="00743C19">
        <w:rPr>
          <w:rFonts w:cstheme="minorHAnsi"/>
        </w:rPr>
        <w:t>1</w:t>
      </w:r>
      <w:r w:rsidR="002B4753" w:rsidRPr="00292E5B">
        <w:rPr>
          <w:rFonts w:cstheme="minorHAnsi"/>
        </w:rPr>
        <w:t>00 characters max</w:t>
      </w:r>
      <w:r w:rsidR="002B4753">
        <w:rPr>
          <w:rFonts w:cstheme="minorHAnsi"/>
        </w:rPr>
        <w:t>, including spaces</w:t>
      </w:r>
      <w:r w:rsidR="002B4753" w:rsidRPr="00292E5B">
        <w:rPr>
          <w:rFonts w:cstheme="minorHAnsi"/>
        </w:rPr>
        <w:t>)</w:t>
      </w:r>
    </w:p>
    <w:p w14:paraId="6BF51212" w14:textId="49EE5BEC" w:rsidR="005C133A" w:rsidRPr="00CF7CFE" w:rsidRDefault="00CF7CFE" w:rsidP="000E1808">
      <w:pPr>
        <w:jc w:val="both"/>
      </w:pPr>
      <w:r>
        <w:rPr>
          <w:rFonts w:cstheme="minorHAnsi"/>
        </w:rPr>
        <w:t>The human microbiome contributes to human well-being, disease progression, pregnancy outcomes. Several consortia provide open-access microbiome data; however, software tools for the analysis of it remain undeveloped. This project will develop an R package enabling the integrative analysis of the microbiome data securely integrated with clinical annotations available for authorized users</w:t>
      </w:r>
      <w:r w:rsidR="00E417B2">
        <w:rPr>
          <w:rFonts w:cstheme="minorHAnsi"/>
        </w:rPr>
        <w:t>.</w:t>
      </w:r>
    </w:p>
    <w:sectPr w:rsidR="005C133A" w:rsidRPr="00CF7CFE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C50A5"/>
    <w:multiLevelType w:val="multilevel"/>
    <w:tmpl w:val="3CB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3A"/>
    <w:rsid w:val="00001F61"/>
    <w:rsid w:val="000071C4"/>
    <w:rsid w:val="00020B09"/>
    <w:rsid w:val="00022A68"/>
    <w:rsid w:val="00052190"/>
    <w:rsid w:val="00066207"/>
    <w:rsid w:val="00066609"/>
    <w:rsid w:val="00067132"/>
    <w:rsid w:val="00073B9A"/>
    <w:rsid w:val="000A22ED"/>
    <w:rsid w:val="000B412A"/>
    <w:rsid w:val="000B6B57"/>
    <w:rsid w:val="000B7D5C"/>
    <w:rsid w:val="000E1808"/>
    <w:rsid w:val="000F07EC"/>
    <w:rsid w:val="00117C29"/>
    <w:rsid w:val="00120117"/>
    <w:rsid w:val="00125DD8"/>
    <w:rsid w:val="0014268C"/>
    <w:rsid w:val="00161544"/>
    <w:rsid w:val="00162E22"/>
    <w:rsid w:val="00166A42"/>
    <w:rsid w:val="00192EC2"/>
    <w:rsid w:val="001A30CF"/>
    <w:rsid w:val="001A3512"/>
    <w:rsid w:val="001B28CA"/>
    <w:rsid w:val="001B7284"/>
    <w:rsid w:val="001C6365"/>
    <w:rsid w:val="00202A7C"/>
    <w:rsid w:val="002054B1"/>
    <w:rsid w:val="00217231"/>
    <w:rsid w:val="002311C4"/>
    <w:rsid w:val="002320E4"/>
    <w:rsid w:val="00233AC3"/>
    <w:rsid w:val="00255710"/>
    <w:rsid w:val="00260A7B"/>
    <w:rsid w:val="002710F2"/>
    <w:rsid w:val="002773C0"/>
    <w:rsid w:val="00292E5B"/>
    <w:rsid w:val="002A70D2"/>
    <w:rsid w:val="002B4753"/>
    <w:rsid w:val="002C7F69"/>
    <w:rsid w:val="002D62FF"/>
    <w:rsid w:val="00320071"/>
    <w:rsid w:val="003265E8"/>
    <w:rsid w:val="00327BD0"/>
    <w:rsid w:val="00330F61"/>
    <w:rsid w:val="00343200"/>
    <w:rsid w:val="00384BCE"/>
    <w:rsid w:val="003A2535"/>
    <w:rsid w:val="003B329F"/>
    <w:rsid w:val="00412308"/>
    <w:rsid w:val="00423914"/>
    <w:rsid w:val="0042614A"/>
    <w:rsid w:val="00462FD7"/>
    <w:rsid w:val="004650EF"/>
    <w:rsid w:val="0047355C"/>
    <w:rsid w:val="00476C49"/>
    <w:rsid w:val="0048440F"/>
    <w:rsid w:val="0049726F"/>
    <w:rsid w:val="004A21EA"/>
    <w:rsid w:val="004A687F"/>
    <w:rsid w:val="004C3F4E"/>
    <w:rsid w:val="004C7F50"/>
    <w:rsid w:val="005028E0"/>
    <w:rsid w:val="00505B99"/>
    <w:rsid w:val="00524846"/>
    <w:rsid w:val="00567494"/>
    <w:rsid w:val="00581719"/>
    <w:rsid w:val="005A70B6"/>
    <w:rsid w:val="005B788E"/>
    <w:rsid w:val="005C133A"/>
    <w:rsid w:val="005C28E9"/>
    <w:rsid w:val="005D1D2E"/>
    <w:rsid w:val="005E072D"/>
    <w:rsid w:val="005E6E29"/>
    <w:rsid w:val="005F3D9C"/>
    <w:rsid w:val="005F49D9"/>
    <w:rsid w:val="006144A2"/>
    <w:rsid w:val="0062690D"/>
    <w:rsid w:val="00633EF6"/>
    <w:rsid w:val="00634DD3"/>
    <w:rsid w:val="00642437"/>
    <w:rsid w:val="006437E6"/>
    <w:rsid w:val="00643EAF"/>
    <w:rsid w:val="00647C16"/>
    <w:rsid w:val="00653DAF"/>
    <w:rsid w:val="0069362B"/>
    <w:rsid w:val="006B5445"/>
    <w:rsid w:val="006E6B9C"/>
    <w:rsid w:val="00701326"/>
    <w:rsid w:val="00713121"/>
    <w:rsid w:val="007162A5"/>
    <w:rsid w:val="00716B14"/>
    <w:rsid w:val="007246A6"/>
    <w:rsid w:val="00724B92"/>
    <w:rsid w:val="00743C19"/>
    <w:rsid w:val="007674E0"/>
    <w:rsid w:val="00776E16"/>
    <w:rsid w:val="007906BA"/>
    <w:rsid w:val="007949CA"/>
    <w:rsid w:val="007A3A99"/>
    <w:rsid w:val="007C67E6"/>
    <w:rsid w:val="007F20EB"/>
    <w:rsid w:val="007F26A2"/>
    <w:rsid w:val="007F67B5"/>
    <w:rsid w:val="00801795"/>
    <w:rsid w:val="00806BE4"/>
    <w:rsid w:val="0082154D"/>
    <w:rsid w:val="00827268"/>
    <w:rsid w:val="0084577D"/>
    <w:rsid w:val="008741B6"/>
    <w:rsid w:val="00880046"/>
    <w:rsid w:val="00892B4B"/>
    <w:rsid w:val="008E46A6"/>
    <w:rsid w:val="009564C0"/>
    <w:rsid w:val="009739C7"/>
    <w:rsid w:val="00975D6B"/>
    <w:rsid w:val="009972CC"/>
    <w:rsid w:val="009A74AA"/>
    <w:rsid w:val="009D307E"/>
    <w:rsid w:val="009D6EA8"/>
    <w:rsid w:val="009E76FF"/>
    <w:rsid w:val="00A0281B"/>
    <w:rsid w:val="00A10091"/>
    <w:rsid w:val="00A151F3"/>
    <w:rsid w:val="00A448D9"/>
    <w:rsid w:val="00A56DD4"/>
    <w:rsid w:val="00A64121"/>
    <w:rsid w:val="00A65988"/>
    <w:rsid w:val="00A80038"/>
    <w:rsid w:val="00A802E5"/>
    <w:rsid w:val="00A82709"/>
    <w:rsid w:val="00A83030"/>
    <w:rsid w:val="00A877EE"/>
    <w:rsid w:val="00AD31E1"/>
    <w:rsid w:val="00AD408F"/>
    <w:rsid w:val="00AE1083"/>
    <w:rsid w:val="00AE3A40"/>
    <w:rsid w:val="00B32423"/>
    <w:rsid w:val="00B612E8"/>
    <w:rsid w:val="00B8257E"/>
    <w:rsid w:val="00B84C61"/>
    <w:rsid w:val="00B97E59"/>
    <w:rsid w:val="00BA1C87"/>
    <w:rsid w:val="00BA3D9E"/>
    <w:rsid w:val="00BC0E09"/>
    <w:rsid w:val="00BD4A6C"/>
    <w:rsid w:val="00C0209B"/>
    <w:rsid w:val="00C045CC"/>
    <w:rsid w:val="00C07270"/>
    <w:rsid w:val="00C309A5"/>
    <w:rsid w:val="00C33981"/>
    <w:rsid w:val="00C46BCB"/>
    <w:rsid w:val="00C62F91"/>
    <w:rsid w:val="00C67DEF"/>
    <w:rsid w:val="00C929B9"/>
    <w:rsid w:val="00CA185A"/>
    <w:rsid w:val="00CB4FE4"/>
    <w:rsid w:val="00CB638C"/>
    <w:rsid w:val="00CD0D8C"/>
    <w:rsid w:val="00CD149B"/>
    <w:rsid w:val="00CE21C8"/>
    <w:rsid w:val="00CF7CFE"/>
    <w:rsid w:val="00D008EF"/>
    <w:rsid w:val="00D2166C"/>
    <w:rsid w:val="00D218F7"/>
    <w:rsid w:val="00D22C3A"/>
    <w:rsid w:val="00D26CE0"/>
    <w:rsid w:val="00D3186B"/>
    <w:rsid w:val="00D33333"/>
    <w:rsid w:val="00D3629D"/>
    <w:rsid w:val="00D43E7D"/>
    <w:rsid w:val="00D52549"/>
    <w:rsid w:val="00D73874"/>
    <w:rsid w:val="00D82BC9"/>
    <w:rsid w:val="00D93E21"/>
    <w:rsid w:val="00DA5DEF"/>
    <w:rsid w:val="00DA7EAA"/>
    <w:rsid w:val="00DB02F7"/>
    <w:rsid w:val="00DF431E"/>
    <w:rsid w:val="00DF6F0E"/>
    <w:rsid w:val="00DF7530"/>
    <w:rsid w:val="00E01B3F"/>
    <w:rsid w:val="00E07310"/>
    <w:rsid w:val="00E24479"/>
    <w:rsid w:val="00E26A58"/>
    <w:rsid w:val="00E417B2"/>
    <w:rsid w:val="00E42E28"/>
    <w:rsid w:val="00E451B0"/>
    <w:rsid w:val="00E620DC"/>
    <w:rsid w:val="00EC0E70"/>
    <w:rsid w:val="00ED0B3A"/>
    <w:rsid w:val="00ED1E46"/>
    <w:rsid w:val="00ED6946"/>
    <w:rsid w:val="00F00430"/>
    <w:rsid w:val="00F05AA2"/>
    <w:rsid w:val="00F30D15"/>
    <w:rsid w:val="00F73D77"/>
    <w:rsid w:val="00F802F4"/>
    <w:rsid w:val="00F86CD2"/>
    <w:rsid w:val="00F96368"/>
    <w:rsid w:val="00FA5A14"/>
    <w:rsid w:val="00FE6C1A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A04D"/>
  <w15:chartTrackingRefBased/>
  <w15:docId w15:val="{DC350976-6ACF-364B-B91B-B804200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5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5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E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2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E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early/2018/08/29/299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mpdacc.org/ihmp/" TargetMode="External"/><Relationship Id="rId5" Type="http://schemas.openxmlformats.org/officeDocument/2006/relationships/hyperlink" Target="http://portal.hmpdacc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187</cp:revision>
  <dcterms:created xsi:type="dcterms:W3CDTF">2018-11-18T19:20:00Z</dcterms:created>
  <dcterms:modified xsi:type="dcterms:W3CDTF">2018-11-20T16:41:00Z</dcterms:modified>
</cp:coreProperties>
</file>