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color w:val="ee5a2e"/>
        </w:rPr>
      </w:pPr>
      <w:r w:rsidDel="00000000" w:rsidR="00000000" w:rsidRPr="00000000">
        <w:rPr>
          <w:b w:val="1"/>
          <w:color w:val="ee5a2e"/>
          <w:sz w:val="40"/>
          <w:szCs w:val="40"/>
          <w:rtl w:val="0"/>
        </w:rPr>
        <w:t xml:space="preserve">GameCouch</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2f4661"/>
          <w:sz w:val="20"/>
          <w:szCs w:val="20"/>
        </w:rPr>
      </w:pPr>
      <w:r w:rsidDel="00000000" w:rsidR="00000000" w:rsidRPr="00000000">
        <w:rPr>
          <w:color w:val="2f4661"/>
          <w:sz w:val="20"/>
          <w:szCs w:val="20"/>
          <w:rtl w:val="0"/>
        </w:rPr>
        <w:t xml:space="preserve">7272 Made Up Blvd,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2f4661"/>
          <w:sz w:val="20"/>
          <w:szCs w:val="20"/>
        </w:rPr>
      </w:pPr>
      <w:r w:rsidDel="00000000" w:rsidR="00000000" w:rsidRPr="00000000">
        <w:rPr>
          <w:color w:val="2f4661"/>
          <w:sz w:val="20"/>
          <w:szCs w:val="20"/>
          <w:rtl w:val="0"/>
        </w:rPr>
        <w:t xml:space="preserve">Uniondale, New York, 12345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2f4661"/>
          <w:sz w:val="20"/>
          <w:szCs w:val="20"/>
        </w:rPr>
      </w:pPr>
      <w:r w:rsidDel="00000000" w:rsidR="00000000" w:rsidRPr="00000000">
        <w:rPr>
          <w:color w:val="2f4661"/>
          <w:sz w:val="20"/>
          <w:szCs w:val="20"/>
          <w:rtl w:val="0"/>
        </w:rPr>
        <w:t xml:space="preserve">(111) 111 - </w:t>
      </w:r>
      <w:r w:rsidDel="00000000" w:rsidR="00000000" w:rsidRPr="00000000">
        <w:rPr>
          <w:color w:val="2f4661"/>
          <w:sz w:val="20"/>
          <w:szCs w:val="20"/>
          <w:rtl w:val="0"/>
        </w:rPr>
        <w:t xml:space="preserve">1111</w:t>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color w:val="ee5a2e"/>
          <w:sz w:val="68"/>
          <w:szCs w:val="68"/>
        </w:rPr>
      </w:pPr>
      <w:bookmarkStart w:colFirst="0" w:colLast="0" w:name="_6jynaot9cbnq" w:id="0"/>
      <w:bookmarkEnd w:id="0"/>
      <w:r w:rsidDel="00000000" w:rsidR="00000000" w:rsidRPr="00000000">
        <w:rPr>
          <w:color w:val="ee5a2e"/>
          <w:rtl w:val="0"/>
        </w:rPr>
        <w:t xml:space="preserve">SERVICES OFFERED</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color w:val="2f4661"/>
        </w:rPr>
      </w:pPr>
      <w:bookmarkStart w:colFirst="0" w:colLast="0" w:name="_xr1uctwau2qt" w:id="1"/>
      <w:bookmarkEnd w:id="1"/>
      <w:r w:rsidDel="00000000" w:rsidR="00000000" w:rsidRPr="00000000">
        <w:rPr>
          <w:color w:val="2f4661"/>
          <w:rtl w:val="0"/>
        </w:rPr>
        <w:t xml:space="preserve">APRIL </w:t>
      </w:r>
      <w:r w:rsidDel="00000000" w:rsidR="00000000" w:rsidRPr="00000000">
        <w:rPr>
          <w:color w:val="2f4661"/>
          <w:rtl w:val="0"/>
        </w:rPr>
        <w:t xml:space="preserve">03, 20</w:t>
      </w:r>
      <w:r w:rsidDel="00000000" w:rsidR="00000000" w:rsidRPr="00000000">
        <w:rPr>
          <w:color w:val="2f4661"/>
          <w:rtl w:val="0"/>
        </w:rPr>
        <w:t xml:space="preserve">20</w:t>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ee5a2e"/>
        </w:rPr>
      </w:pPr>
      <w:bookmarkStart w:colFirst="0" w:colLast="0" w:name="_rrar1dgps27e" w:id="2"/>
      <w:bookmarkEnd w:id="2"/>
      <w:r w:rsidDel="00000000" w:rsidR="00000000" w:rsidRPr="00000000">
        <w:rPr>
          <w:color w:val="ee5a2e"/>
          <w:rtl w:val="0"/>
        </w:rPr>
        <w:t xml:space="preserve">Mission Statement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2f4661"/>
        </w:rPr>
      </w:pPr>
      <w:r w:rsidDel="00000000" w:rsidR="00000000" w:rsidRPr="00000000">
        <w:rPr>
          <w:color w:val="2f4661"/>
          <w:rtl w:val="0"/>
        </w:rPr>
        <w:t xml:space="preserve">GameCouch provides a safe, family-friendly space to play and learn games. Our stores have an extensive collection of games to try and buy.</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color w:val="ee5a2e"/>
        </w:rPr>
      </w:pPr>
      <w:bookmarkStart w:colFirst="0" w:colLast="0" w:name="_qzl25hpt1jm7" w:id="3"/>
      <w:bookmarkEnd w:id="3"/>
      <w:r w:rsidDel="00000000" w:rsidR="00000000" w:rsidRPr="00000000">
        <w:rPr>
          <w:color w:val="ee5a2e"/>
          <w:rtl w:val="0"/>
        </w:rPr>
        <w:t xml:space="preserve">Learn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2f4661"/>
        </w:rPr>
      </w:pPr>
      <w:r w:rsidDel="00000000" w:rsidR="00000000" w:rsidRPr="00000000">
        <w:rPr>
          <w:color w:val="2f4661"/>
          <w:rtl w:val="0"/>
        </w:rPr>
        <w:t xml:space="preserve">Come in and let our experienced NPCs tutor you in the ways of dungeon crawling. Embark on your adventure with an experienced guide to help you along the way. Not interested in dungeoneering? That’s fine our dedicated NPCs are masters of many forms of gamecraft and are always willing to pass on their knowledge to less experienced players. </w:t>
      </w:r>
    </w:p>
    <w:p w:rsidR="00000000" w:rsidDel="00000000" w:rsidP="00000000" w:rsidRDefault="00000000" w:rsidRPr="00000000" w14:paraId="0000000B">
      <w:pPr>
        <w:pStyle w:val="Heading2"/>
        <w:rPr>
          <w:color w:val="ee5a2e"/>
        </w:rPr>
      </w:pPr>
      <w:bookmarkStart w:colFirst="0" w:colLast="0" w:name="_z1px4u3jzsns" w:id="4"/>
      <w:bookmarkEnd w:id="4"/>
      <w:r w:rsidDel="00000000" w:rsidR="00000000" w:rsidRPr="00000000">
        <w:rPr>
          <w:color w:val="ee5a2e"/>
          <w:rtl w:val="0"/>
        </w:rPr>
        <w:t xml:space="preserve">Play</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2f4661"/>
        </w:rPr>
      </w:pPr>
      <w:r w:rsidDel="00000000" w:rsidR="00000000" w:rsidRPr="00000000">
        <w:rPr>
          <w:color w:val="2f4661"/>
          <w:rtl w:val="0"/>
        </w:rPr>
        <w:t xml:space="preserve">Join up with your selected Party Members and hang out on the GameCouch. We offer different set ups depending on the needs of your party and we are able to accommodate any party size. </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color w:val="ee5a2e"/>
        </w:rPr>
      </w:pPr>
      <w:bookmarkStart w:colFirst="0" w:colLast="0" w:name="_n9uk3gqbtygh" w:id="5"/>
      <w:bookmarkEnd w:id="5"/>
      <w:r w:rsidDel="00000000" w:rsidR="00000000" w:rsidRPr="00000000">
        <w:rPr>
          <w:color w:val="ee5a2e"/>
          <w:rtl w:val="0"/>
        </w:rPr>
        <w:t xml:space="preserve">Rent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2f4661"/>
        </w:rPr>
      </w:pPr>
      <w:r w:rsidDel="00000000" w:rsidR="00000000" w:rsidRPr="00000000">
        <w:rPr>
          <w:color w:val="2f4661"/>
          <w:rtl w:val="0"/>
        </w:rPr>
        <w:t xml:space="preserve">We have games for you to try, table space for you to rent, and knowledgeable NPCs for you to learn under. All of these services are available at GameCouch and more can be learned about these services on our website. </w:t>
      </w:r>
      <w:r w:rsidDel="00000000" w:rsidR="00000000" w:rsidRPr="00000000">
        <w:rPr>
          <w:rtl w:val="0"/>
        </w:rPr>
      </w:r>
    </w:p>
    <w:p w:rsidR="00000000" w:rsidDel="00000000" w:rsidP="00000000" w:rsidRDefault="00000000" w:rsidRPr="00000000" w14:paraId="0000000F">
      <w:pPr>
        <w:pStyle w:val="Heading2"/>
        <w:rPr>
          <w:color w:val="ee5a2e"/>
        </w:rPr>
      </w:pPr>
      <w:bookmarkStart w:colFirst="0" w:colLast="0" w:name="_rpwu0frgo3r9" w:id="6"/>
      <w:bookmarkEnd w:id="6"/>
      <w:r w:rsidDel="00000000" w:rsidR="00000000" w:rsidRPr="00000000">
        <w:rPr>
          <w:color w:val="ee5a2e"/>
          <w:rtl w:val="0"/>
        </w:rPr>
        <w:t xml:space="preserve">Buy</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2f4661"/>
        </w:rPr>
      </w:pPr>
      <w:r w:rsidDel="00000000" w:rsidR="00000000" w:rsidRPr="00000000">
        <w:rPr>
          <w:color w:val="2f4661"/>
          <w:rtl w:val="0"/>
        </w:rPr>
        <w:t xml:space="preserve">GameCouch offers a variety of games for purchase. Our hoard is vast enough to meet your every whim. Whether this is your first adventure or you’ve been exploring the vast game multiverse your entire life we have something for you on the GameCouch.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