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47D3" w14:textId="4A16B3A8" w:rsidR="006A1B18" w:rsidRDefault="006A1B18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37EAD" w14:textId="3646C387" w:rsidR="00E9197F" w:rsidRDefault="00E9197F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Title: A Blockchain Implementation for Secured Vaccine Certificates</w:t>
      </w:r>
    </w:p>
    <w:p w14:paraId="53C7E822" w14:textId="2374DA45" w:rsidR="00E9197F" w:rsidRDefault="00B1474A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9197F">
        <w:rPr>
          <w:rFonts w:ascii="Times New Roman" w:hAnsi="Times New Roman" w:cs="Times New Roman"/>
          <w:sz w:val="24"/>
          <w:szCs w:val="24"/>
        </w:rPr>
        <w:t>: Fadriquela, Jennifer L.</w:t>
      </w:r>
    </w:p>
    <w:p w14:paraId="54E65BF0" w14:textId="77777777" w:rsidR="007B1134" w:rsidRDefault="007B1134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86BD05" w14:textId="2461DBFB" w:rsidR="00585593" w:rsidRDefault="006A1B18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32">
        <w:rPr>
          <w:rFonts w:ascii="Times New Roman" w:hAnsi="Times New Roman" w:cs="Times New Roman"/>
          <w:b/>
          <w:bCs/>
          <w:sz w:val="24"/>
          <w:szCs w:val="24"/>
        </w:rPr>
        <w:t>List of Revisions</w:t>
      </w:r>
    </w:p>
    <w:p w14:paraId="59410532" w14:textId="77777777" w:rsidR="007B1134" w:rsidRPr="009B493C" w:rsidRDefault="007B1134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40374" w14:textId="6B57944A" w:rsidR="006A1B18" w:rsidRPr="00585593" w:rsidRDefault="006A1B18" w:rsidP="0058559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593">
        <w:rPr>
          <w:rFonts w:ascii="Times New Roman" w:hAnsi="Times New Roman" w:cs="Times New Roman"/>
          <w:sz w:val="24"/>
          <w:szCs w:val="24"/>
        </w:rPr>
        <w:t>Panel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593" w14:paraId="151DC7D7" w14:textId="77777777" w:rsidTr="005D173C">
        <w:tc>
          <w:tcPr>
            <w:tcW w:w="4675" w:type="dxa"/>
            <w:shd w:val="clear" w:color="auto" w:fill="E7E6E6" w:themeFill="background2"/>
          </w:tcPr>
          <w:p w14:paraId="4E818A00" w14:textId="707F59F0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A9805A7" w14:textId="7C4DA865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585593" w14:paraId="2F6A9F91" w14:textId="77777777" w:rsidTr="00585593">
        <w:tc>
          <w:tcPr>
            <w:tcW w:w="4675" w:type="dxa"/>
          </w:tcPr>
          <w:p w14:paraId="3288335C" w14:textId="0140CAB9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Simplify objective #3 and include NIST audit</w:t>
            </w:r>
          </w:p>
        </w:tc>
        <w:tc>
          <w:tcPr>
            <w:tcW w:w="4675" w:type="dxa"/>
          </w:tcPr>
          <w:p w14:paraId="2E27295D" w14:textId="45B11EC0" w:rsidR="00260308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585593" w14:paraId="72A4ABF7" w14:textId="77777777" w:rsidTr="00585593">
        <w:tc>
          <w:tcPr>
            <w:tcW w:w="4675" w:type="dxa"/>
          </w:tcPr>
          <w:p w14:paraId="28783BCB" w14:textId="6EEE565D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For objective #2, mention specific concept of Merkle DAG to be applied</w:t>
            </w:r>
          </w:p>
        </w:tc>
        <w:tc>
          <w:tcPr>
            <w:tcW w:w="4675" w:type="dxa"/>
          </w:tcPr>
          <w:p w14:paraId="279AA47A" w14:textId="64F5EEF1" w:rsidR="00585593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764424" w14:paraId="501581B0" w14:textId="77777777" w:rsidTr="00585593">
        <w:tc>
          <w:tcPr>
            <w:tcW w:w="4675" w:type="dxa"/>
          </w:tcPr>
          <w:p w14:paraId="15827FF5" w14:textId="3D9661BB" w:rsidR="00764424" w:rsidRPr="000A5422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on Definition of terms</w:t>
            </w:r>
          </w:p>
        </w:tc>
        <w:tc>
          <w:tcPr>
            <w:tcW w:w="4675" w:type="dxa"/>
          </w:tcPr>
          <w:p w14:paraId="4A739B31" w14:textId="4D301F8B" w:rsidR="00764424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6-9</w:t>
            </w:r>
          </w:p>
        </w:tc>
      </w:tr>
      <w:tr w:rsidR="007B7CF8" w14:paraId="11A45B3B" w14:textId="77777777" w:rsidTr="00585593">
        <w:tc>
          <w:tcPr>
            <w:tcW w:w="4675" w:type="dxa"/>
          </w:tcPr>
          <w:p w14:paraId="69EBCD43" w14:textId="06F0F56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related literature mapping</w:t>
            </w:r>
          </w:p>
        </w:tc>
        <w:tc>
          <w:tcPr>
            <w:tcW w:w="4675" w:type="dxa"/>
          </w:tcPr>
          <w:p w14:paraId="162E84AB" w14:textId="6503FFC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10</w:t>
            </w:r>
          </w:p>
        </w:tc>
      </w:tr>
      <w:tr w:rsidR="007B7CF8" w14:paraId="76DAF484" w14:textId="77777777" w:rsidTr="00585593">
        <w:tc>
          <w:tcPr>
            <w:tcW w:w="4675" w:type="dxa"/>
          </w:tcPr>
          <w:p w14:paraId="7EC69EB4" w14:textId="1538944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functional/technical specification and system requirements</w:t>
            </w:r>
          </w:p>
        </w:tc>
        <w:tc>
          <w:tcPr>
            <w:tcW w:w="4675" w:type="dxa"/>
          </w:tcPr>
          <w:p w14:paraId="24C363DE" w14:textId="369CB42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42-43, 52</w:t>
            </w:r>
          </w:p>
        </w:tc>
      </w:tr>
      <w:tr w:rsidR="007B7CF8" w14:paraId="72AD1322" w14:textId="77777777" w:rsidTr="00585593">
        <w:tc>
          <w:tcPr>
            <w:tcW w:w="4675" w:type="dxa"/>
          </w:tcPr>
          <w:p w14:paraId="15873EB7" w14:textId="088E7EC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system architecture diagram</w:t>
            </w:r>
          </w:p>
        </w:tc>
        <w:tc>
          <w:tcPr>
            <w:tcW w:w="4675" w:type="dxa"/>
          </w:tcPr>
          <w:p w14:paraId="007DBC4A" w14:textId="5DA1DBF9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54</w:t>
            </w:r>
          </w:p>
        </w:tc>
      </w:tr>
      <w:tr w:rsidR="007B7CF8" w14:paraId="5BD0A6A0" w14:textId="77777777" w:rsidTr="00585593">
        <w:tc>
          <w:tcPr>
            <w:tcW w:w="4675" w:type="dxa"/>
          </w:tcPr>
          <w:p w14:paraId="0300DEAE" w14:textId="1B89A1D8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Relational</w:t>
            </w: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 xml:space="preserve"> database diagram</w:t>
            </w:r>
          </w:p>
        </w:tc>
        <w:tc>
          <w:tcPr>
            <w:tcW w:w="4675" w:type="dxa"/>
          </w:tcPr>
          <w:p w14:paraId="536B70BB" w14:textId="469B1C7C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57</w:t>
            </w:r>
          </w:p>
        </w:tc>
      </w:tr>
      <w:tr w:rsidR="007B7CF8" w14:paraId="289BBDD2" w14:textId="77777777" w:rsidTr="00585593">
        <w:tc>
          <w:tcPr>
            <w:tcW w:w="4675" w:type="dxa"/>
          </w:tcPr>
          <w:p w14:paraId="062144D3" w14:textId="1A6BAC3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blockchain data structure or mapping</w:t>
            </w:r>
          </w:p>
        </w:tc>
        <w:tc>
          <w:tcPr>
            <w:tcW w:w="4675" w:type="dxa"/>
          </w:tcPr>
          <w:p w14:paraId="4559FF16" w14:textId="52C6FEDF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56</w:t>
            </w:r>
          </w:p>
        </w:tc>
      </w:tr>
      <w:tr w:rsidR="007B7CF8" w14:paraId="3CABB6E2" w14:textId="77777777" w:rsidTr="00585593">
        <w:tc>
          <w:tcPr>
            <w:tcW w:w="4675" w:type="dxa"/>
          </w:tcPr>
          <w:p w14:paraId="74DB821A" w14:textId="3FA2248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Segregate flowcharts into technical and functional</w:t>
            </w:r>
          </w:p>
        </w:tc>
        <w:tc>
          <w:tcPr>
            <w:tcW w:w="4675" w:type="dxa"/>
          </w:tcPr>
          <w:p w14:paraId="241B0C18" w14:textId="4A616155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59-62, 47-50</w:t>
            </w:r>
          </w:p>
        </w:tc>
      </w:tr>
      <w:tr w:rsidR="007B7CF8" w14:paraId="0B014101" w14:textId="77777777" w:rsidTr="00585593">
        <w:tc>
          <w:tcPr>
            <w:tcW w:w="4675" w:type="dxa"/>
          </w:tcPr>
          <w:p w14:paraId="1C2765FD" w14:textId="78D1D14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Parallel results and discussions with objectives and conclusion.</w:t>
            </w:r>
          </w:p>
        </w:tc>
        <w:tc>
          <w:tcPr>
            <w:tcW w:w="4675" w:type="dxa"/>
          </w:tcPr>
          <w:p w14:paraId="2E804C70" w14:textId="2456CA8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64-99</w:t>
            </w:r>
          </w:p>
        </w:tc>
      </w:tr>
      <w:tr w:rsidR="007B7CF8" w14:paraId="0E3C6049" w14:textId="77777777" w:rsidTr="00585593">
        <w:tc>
          <w:tcPr>
            <w:tcW w:w="4675" w:type="dxa"/>
          </w:tcPr>
          <w:p w14:paraId="32DB41F2" w14:textId="30A4F510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performance/load test</w:t>
            </w:r>
          </w:p>
        </w:tc>
        <w:tc>
          <w:tcPr>
            <w:tcW w:w="4675" w:type="dxa"/>
          </w:tcPr>
          <w:p w14:paraId="207D9EA8" w14:textId="435A33F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98-99</w:t>
            </w:r>
          </w:p>
        </w:tc>
      </w:tr>
      <w:tr w:rsidR="007B7CF8" w14:paraId="6D977E43" w14:textId="77777777" w:rsidTr="00585593">
        <w:tc>
          <w:tcPr>
            <w:tcW w:w="4675" w:type="dxa"/>
          </w:tcPr>
          <w:p w14:paraId="7571C45F" w14:textId="76894E31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database manipulation tampering results/findings</w:t>
            </w:r>
          </w:p>
        </w:tc>
        <w:tc>
          <w:tcPr>
            <w:tcW w:w="4675" w:type="dxa"/>
          </w:tcPr>
          <w:p w14:paraId="2887676D" w14:textId="0C89B37A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88-90</w:t>
            </w:r>
          </w:p>
        </w:tc>
      </w:tr>
      <w:tr w:rsidR="007B7CF8" w14:paraId="06F24476" w14:textId="77777777" w:rsidTr="00585593">
        <w:tc>
          <w:tcPr>
            <w:tcW w:w="4675" w:type="dxa"/>
          </w:tcPr>
          <w:p w14:paraId="19CEF352" w14:textId="19B7049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NIST audits to results and discussion</w:t>
            </w:r>
          </w:p>
        </w:tc>
        <w:tc>
          <w:tcPr>
            <w:tcW w:w="4675" w:type="dxa"/>
          </w:tcPr>
          <w:p w14:paraId="33596130" w14:textId="1D381AA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  <w:tr w:rsidR="007B7CF8" w14:paraId="469D64D0" w14:textId="77777777" w:rsidTr="00585593">
        <w:tc>
          <w:tcPr>
            <w:tcW w:w="4675" w:type="dxa"/>
          </w:tcPr>
          <w:p w14:paraId="436D9AD0" w14:textId="0C64486D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diagrams to only include functional terms or technical terms based on its purpose</w:t>
            </w:r>
          </w:p>
        </w:tc>
        <w:tc>
          <w:tcPr>
            <w:tcW w:w="4675" w:type="dxa"/>
          </w:tcPr>
          <w:p w14:paraId="5ED904E3" w14:textId="6EA81CC8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5932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pplied </w:t>
            </w:r>
            <w:r w:rsidR="001D464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flowcharts and diagrams</w:t>
            </w:r>
          </w:p>
        </w:tc>
      </w:tr>
    </w:tbl>
    <w:p w14:paraId="1E4BD2BF" w14:textId="3366EC11" w:rsidR="00B1234F" w:rsidRDefault="00B1234F" w:rsidP="00B1234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Adviser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FED" w14:paraId="501D4ECD" w14:textId="77777777" w:rsidTr="003821B0">
        <w:tc>
          <w:tcPr>
            <w:tcW w:w="4675" w:type="dxa"/>
            <w:shd w:val="clear" w:color="auto" w:fill="E7E6E6" w:themeFill="background2"/>
          </w:tcPr>
          <w:p w14:paraId="24D75CC5" w14:textId="77777777" w:rsidR="00146FED" w:rsidRDefault="00146FED" w:rsidP="003821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750EB406" w14:textId="77777777" w:rsidR="00146FED" w:rsidRDefault="00146FED" w:rsidP="003821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146FED" w14:paraId="4EC58F42" w14:textId="77777777" w:rsidTr="003821B0">
        <w:tc>
          <w:tcPr>
            <w:tcW w:w="4675" w:type="dxa"/>
          </w:tcPr>
          <w:p w14:paraId="0F64FBCC" w14:textId="667522B8" w:rsidR="00146FED" w:rsidRDefault="00146FED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on Figure 1 – Literature Map</w:t>
            </w:r>
          </w:p>
        </w:tc>
        <w:tc>
          <w:tcPr>
            <w:tcW w:w="4675" w:type="dxa"/>
          </w:tcPr>
          <w:p w14:paraId="301C751C" w14:textId="719998DC" w:rsidR="00146FED" w:rsidRPr="00BB1DF2" w:rsidRDefault="009F7F87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 8</w:t>
            </w:r>
          </w:p>
        </w:tc>
      </w:tr>
      <w:tr w:rsidR="00146FED" w14:paraId="680D845B" w14:textId="77777777" w:rsidTr="003821B0">
        <w:tc>
          <w:tcPr>
            <w:tcW w:w="4675" w:type="dxa"/>
          </w:tcPr>
          <w:p w14:paraId="1071F70B" w14:textId="3249BE20" w:rsidR="00146FED" w:rsidRDefault="00146FED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each functional flowchart</w:t>
            </w:r>
          </w:p>
        </w:tc>
        <w:tc>
          <w:tcPr>
            <w:tcW w:w="4675" w:type="dxa"/>
          </w:tcPr>
          <w:p w14:paraId="7F1F1FA2" w14:textId="6F76BCD2" w:rsidR="00146FED" w:rsidRPr="00BB1DF2" w:rsidRDefault="009F7F87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pages 40-43</w:t>
            </w:r>
          </w:p>
        </w:tc>
      </w:tr>
      <w:tr w:rsidR="00146FED" w14:paraId="7DA07CA5" w14:textId="77777777" w:rsidTr="003821B0">
        <w:tc>
          <w:tcPr>
            <w:tcW w:w="4675" w:type="dxa"/>
          </w:tcPr>
          <w:p w14:paraId="57A74847" w14:textId="5F6B4519" w:rsidR="00146FED" w:rsidRDefault="00146FED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each technical flowchart</w:t>
            </w:r>
          </w:p>
        </w:tc>
        <w:tc>
          <w:tcPr>
            <w:tcW w:w="4675" w:type="dxa"/>
          </w:tcPr>
          <w:p w14:paraId="478CBFA2" w14:textId="4A240476" w:rsidR="00146FED" w:rsidRPr="00BB1DF2" w:rsidRDefault="009F7F87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pages 50-53</w:t>
            </w:r>
          </w:p>
        </w:tc>
      </w:tr>
      <w:tr w:rsidR="00345FC1" w14:paraId="07BEECF0" w14:textId="77777777" w:rsidTr="003821B0">
        <w:tc>
          <w:tcPr>
            <w:tcW w:w="4675" w:type="dxa"/>
          </w:tcPr>
          <w:p w14:paraId="6368F5C2" w14:textId="3B9F4F56" w:rsidR="00345FC1" w:rsidRDefault="00345FC1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Table 10 &amp; 11 – Slither Scan Results</w:t>
            </w:r>
          </w:p>
        </w:tc>
        <w:tc>
          <w:tcPr>
            <w:tcW w:w="4675" w:type="dxa"/>
          </w:tcPr>
          <w:p w14:paraId="4CA8EDFD" w14:textId="65B85CCA" w:rsidR="00345FC1" w:rsidRPr="00BB1DF2" w:rsidRDefault="009F7F87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1DF2">
              <w:rPr>
                <w:rFonts w:ascii="Times New Roman" w:hAnsi="Times New Roman" w:cs="Times New Roman"/>
                <w:sz w:val="24"/>
                <w:szCs w:val="24"/>
              </w:rPr>
              <w:t>Done – See page 78</w:t>
            </w:r>
          </w:p>
        </w:tc>
      </w:tr>
      <w:tr w:rsidR="0091680B" w14:paraId="046723CD" w14:textId="77777777" w:rsidTr="003821B0">
        <w:tc>
          <w:tcPr>
            <w:tcW w:w="4675" w:type="dxa"/>
          </w:tcPr>
          <w:p w14:paraId="67FF7375" w14:textId="5077F9A9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figure instead of figure orientation from explanation when pointing at an image as reference</w:t>
            </w:r>
          </w:p>
        </w:tc>
        <w:tc>
          <w:tcPr>
            <w:tcW w:w="4675" w:type="dxa"/>
          </w:tcPr>
          <w:p w14:paraId="4DFD2AFE" w14:textId="26010161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  <w:tr w:rsidR="0091680B" w14:paraId="64FC5727" w14:textId="77777777" w:rsidTr="003821B0">
        <w:tc>
          <w:tcPr>
            <w:tcW w:w="4675" w:type="dxa"/>
          </w:tcPr>
          <w:p w14:paraId="1C0BBC8B" w14:textId="21915225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 out empty spaces with the succeeding sections</w:t>
            </w:r>
          </w:p>
        </w:tc>
        <w:tc>
          <w:tcPr>
            <w:tcW w:w="4675" w:type="dxa"/>
          </w:tcPr>
          <w:p w14:paraId="094CDE64" w14:textId="0ED8AF45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</w:tbl>
    <w:p w14:paraId="66500436" w14:textId="77777777" w:rsidR="00B1234F" w:rsidRDefault="00B1234F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A2ADD" w14:textId="502A1D04" w:rsidR="00766537" w:rsidRDefault="00C341A1" w:rsidP="00C341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Reader</w:t>
      </w:r>
      <w:r w:rsidR="00F62DFE">
        <w:rPr>
          <w:rFonts w:ascii="Times New Roman" w:hAnsi="Times New Roman" w:cs="Times New Roman"/>
          <w:sz w:val="24"/>
          <w:szCs w:val="24"/>
        </w:rPr>
        <w:t>/Grammarian</w:t>
      </w:r>
      <w:r>
        <w:rPr>
          <w:rFonts w:ascii="Times New Roman" w:hAnsi="Times New Roman" w:cs="Times New Roman"/>
          <w:sz w:val="24"/>
          <w:szCs w:val="24"/>
        </w:rPr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1A1" w14:paraId="5A1F4B2A" w14:textId="77777777" w:rsidTr="00981CB1">
        <w:tc>
          <w:tcPr>
            <w:tcW w:w="4675" w:type="dxa"/>
            <w:shd w:val="clear" w:color="auto" w:fill="E7E6E6" w:themeFill="background2"/>
          </w:tcPr>
          <w:p w14:paraId="63A69705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08FC824C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C341A1" w14:paraId="68B84129" w14:textId="77777777" w:rsidTr="00981CB1">
        <w:tc>
          <w:tcPr>
            <w:tcW w:w="4675" w:type="dxa"/>
          </w:tcPr>
          <w:p w14:paraId="7D9374E1" w14:textId="3DB84A79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future tense and instead use either past or present tense</w:t>
            </w:r>
          </w:p>
        </w:tc>
        <w:tc>
          <w:tcPr>
            <w:tcW w:w="4675" w:type="dxa"/>
          </w:tcPr>
          <w:p w14:paraId="1CF7C7CA" w14:textId="1D43CF6A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1E6327AD" w14:textId="77777777" w:rsidTr="00981CB1">
        <w:tc>
          <w:tcPr>
            <w:tcW w:w="4675" w:type="dxa"/>
          </w:tcPr>
          <w:p w14:paraId="7FA8A53F" w14:textId="7A357ABB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first- and second-person point of view. Use third-person point of view</w:t>
            </w:r>
          </w:p>
        </w:tc>
        <w:tc>
          <w:tcPr>
            <w:tcW w:w="4675" w:type="dxa"/>
          </w:tcPr>
          <w:p w14:paraId="03D85C8C" w14:textId="2EA932E0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62A1B35F" w14:textId="77777777" w:rsidTr="00981CB1">
        <w:tc>
          <w:tcPr>
            <w:tcW w:w="4675" w:type="dxa"/>
          </w:tcPr>
          <w:p w14:paraId="5CF5CFE5" w14:textId="308F19BE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introduction or explanation on what the chapter is about</w:t>
            </w:r>
          </w:p>
        </w:tc>
        <w:tc>
          <w:tcPr>
            <w:tcW w:w="4675" w:type="dxa"/>
          </w:tcPr>
          <w:p w14:paraId="5D3558EF" w14:textId="361B18BF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74021622" w14:textId="77777777" w:rsidTr="00981CB1">
        <w:tc>
          <w:tcPr>
            <w:tcW w:w="4675" w:type="dxa"/>
          </w:tcPr>
          <w:p w14:paraId="706B2896" w14:textId="23835D70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out first usage of abbreviations to give reader point of reference</w:t>
            </w:r>
          </w:p>
        </w:tc>
        <w:tc>
          <w:tcPr>
            <w:tcW w:w="4675" w:type="dxa"/>
          </w:tcPr>
          <w:p w14:paraId="5A0103F8" w14:textId="0103FED2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53312D08" w14:textId="77777777" w:rsidTr="00981CB1">
        <w:tc>
          <w:tcPr>
            <w:tcW w:w="4675" w:type="dxa"/>
          </w:tcPr>
          <w:p w14:paraId="0F181CC7" w14:textId="0CF67122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chapter 3, start with theories and concepts then move application overview after it</w:t>
            </w:r>
          </w:p>
        </w:tc>
        <w:tc>
          <w:tcPr>
            <w:tcW w:w="4675" w:type="dxa"/>
          </w:tcPr>
          <w:p w14:paraId="2B14ACAD" w14:textId="77E95F94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 xml:space="preserve"> pages 36-38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1A1" w14:paraId="70267E6F" w14:textId="77777777" w:rsidTr="00981CB1">
        <w:tc>
          <w:tcPr>
            <w:tcW w:w="4675" w:type="dxa"/>
          </w:tcPr>
          <w:p w14:paraId="209970FD" w14:textId="315FB3A7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miscellaneous images and source code to Appendices</w:t>
            </w:r>
          </w:p>
        </w:tc>
        <w:tc>
          <w:tcPr>
            <w:tcW w:w="4675" w:type="dxa"/>
          </w:tcPr>
          <w:p w14:paraId="39904EA9" w14:textId="34206E09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Appendices</w:t>
            </w:r>
          </w:p>
        </w:tc>
      </w:tr>
      <w:tr w:rsidR="00C341A1" w14:paraId="44DA5E89" w14:textId="77777777" w:rsidTr="00981CB1">
        <w:tc>
          <w:tcPr>
            <w:tcW w:w="4675" w:type="dxa"/>
          </w:tcPr>
          <w:p w14:paraId="0FCD6EC0" w14:textId="717875D2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of functionality listing out brief description for each</w:t>
            </w:r>
          </w:p>
        </w:tc>
        <w:tc>
          <w:tcPr>
            <w:tcW w:w="4675" w:type="dxa"/>
          </w:tcPr>
          <w:p w14:paraId="571E6A21" w14:textId="5F849B57" w:rsidR="00C341A1" w:rsidRDefault="0042062F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64</w:t>
            </w:r>
          </w:p>
        </w:tc>
      </w:tr>
      <w:tr w:rsidR="00C341A1" w14:paraId="30743DF5" w14:textId="77777777" w:rsidTr="00981CB1">
        <w:tc>
          <w:tcPr>
            <w:tcW w:w="4675" w:type="dxa"/>
          </w:tcPr>
          <w:p w14:paraId="086992DA" w14:textId="1B052F0D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 raw scan results in tabular form</w:t>
            </w:r>
          </w:p>
        </w:tc>
        <w:tc>
          <w:tcPr>
            <w:tcW w:w="4675" w:type="dxa"/>
          </w:tcPr>
          <w:p w14:paraId="553369F2" w14:textId="19ED172A" w:rsidR="00C341A1" w:rsidRDefault="00D455C7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92, 94</w:t>
            </w:r>
          </w:p>
        </w:tc>
      </w:tr>
      <w:tr w:rsidR="00C341A1" w14:paraId="5A984477" w14:textId="77777777" w:rsidTr="00981CB1">
        <w:tc>
          <w:tcPr>
            <w:tcW w:w="4675" w:type="dxa"/>
          </w:tcPr>
          <w:p w14:paraId="7679C00F" w14:textId="19F1AC61" w:rsidR="00C341A1" w:rsidRPr="000A5422" w:rsidRDefault="00C31EDE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 table results of security scans by emphasizing mappings from the table</w:t>
            </w:r>
          </w:p>
        </w:tc>
        <w:tc>
          <w:tcPr>
            <w:tcW w:w="4675" w:type="dxa"/>
          </w:tcPr>
          <w:p w14:paraId="37C9FA68" w14:textId="015F3358" w:rsidR="00C341A1" w:rsidRDefault="00BF43D9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</w:tbl>
    <w:p w14:paraId="3FF2798B" w14:textId="542D9B2B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9A02" w14:textId="366F3351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107D" w14:paraId="4E22B4D4" w14:textId="77777777" w:rsidTr="00D4511A">
        <w:tc>
          <w:tcPr>
            <w:tcW w:w="4675" w:type="dxa"/>
          </w:tcPr>
          <w:p w14:paraId="5CA72C7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C69F4" w14:textId="35B9129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By:</w:t>
            </w:r>
          </w:p>
          <w:p w14:paraId="180AF88F" w14:textId="77EE4749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A459" w14:textId="3D57B74E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B5A70A3" w14:textId="197472C3" w:rsidR="003A6454" w:rsidRDefault="003A6454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454">
              <w:rPr>
                <w:rFonts w:ascii="Times New Roman" w:hAnsi="Times New Roman" w:cs="Times New Roman"/>
                <w:sz w:val="24"/>
                <w:szCs w:val="24"/>
              </w:rPr>
              <w:t xml:space="preserve">Prof. Melinda M. </w:t>
            </w:r>
            <w:proofErr w:type="spellStart"/>
            <w:r w:rsidRPr="003A6454">
              <w:rPr>
                <w:rFonts w:ascii="Times New Roman" w:hAnsi="Times New Roman" w:cs="Times New Roman"/>
                <w:sz w:val="24"/>
                <w:szCs w:val="24"/>
              </w:rPr>
              <w:t>Lupague</w:t>
            </w:r>
            <w:proofErr w:type="spellEnd"/>
          </w:p>
          <w:p w14:paraId="2AF1446B" w14:textId="1462AABA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B1A19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2B02D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  <w:p w14:paraId="02665E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5A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4DA84BB" w14:textId="6CD6F324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B00DCF">
              <w:rPr>
                <w:rFonts w:ascii="Times New Roman" w:hAnsi="Times New Roman" w:cs="Times New Roman"/>
                <w:sz w:val="24"/>
                <w:szCs w:val="24"/>
              </w:rPr>
              <w:t>Khatalyn</w:t>
            </w:r>
            <w:proofErr w:type="spellEnd"/>
            <w:r w:rsidR="00EE7FD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</w:p>
        </w:tc>
      </w:tr>
    </w:tbl>
    <w:p w14:paraId="421554A9" w14:textId="71B28D77" w:rsidR="00EC107D" w:rsidRPr="00C341A1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C107D" w:rsidRPr="00C341A1" w:rsidSect="003906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94C3" w14:textId="77777777" w:rsidR="00683EB9" w:rsidRDefault="00683EB9" w:rsidP="000A5422">
      <w:pPr>
        <w:spacing w:after="0" w:line="240" w:lineRule="auto"/>
      </w:pPr>
      <w:r>
        <w:separator/>
      </w:r>
    </w:p>
  </w:endnote>
  <w:endnote w:type="continuationSeparator" w:id="0">
    <w:p w14:paraId="220BDEE4" w14:textId="77777777" w:rsidR="00683EB9" w:rsidRDefault="00683EB9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52A53" w14:textId="77777777" w:rsidR="00683EB9" w:rsidRDefault="00683EB9" w:rsidP="000A5422">
      <w:pPr>
        <w:spacing w:after="0" w:line="240" w:lineRule="auto"/>
      </w:pPr>
      <w:r>
        <w:separator/>
      </w:r>
    </w:p>
  </w:footnote>
  <w:footnote w:type="continuationSeparator" w:id="0">
    <w:p w14:paraId="40073E94" w14:textId="77777777" w:rsidR="00683EB9" w:rsidRDefault="00683EB9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66184"/>
    <w:rsid w:val="000772B0"/>
    <w:rsid w:val="000A5422"/>
    <w:rsid w:val="001031FD"/>
    <w:rsid w:val="00146FED"/>
    <w:rsid w:val="00175F50"/>
    <w:rsid w:val="00184882"/>
    <w:rsid w:val="001D309D"/>
    <w:rsid w:val="001D4640"/>
    <w:rsid w:val="002003F9"/>
    <w:rsid w:val="00220321"/>
    <w:rsid w:val="0022271E"/>
    <w:rsid w:val="00260308"/>
    <w:rsid w:val="00293B5D"/>
    <w:rsid w:val="002B3946"/>
    <w:rsid w:val="002C613F"/>
    <w:rsid w:val="002F1794"/>
    <w:rsid w:val="00306022"/>
    <w:rsid w:val="00345FC1"/>
    <w:rsid w:val="003817F1"/>
    <w:rsid w:val="003906AF"/>
    <w:rsid w:val="003A6454"/>
    <w:rsid w:val="003B3882"/>
    <w:rsid w:val="003B4871"/>
    <w:rsid w:val="003D6467"/>
    <w:rsid w:val="003F5967"/>
    <w:rsid w:val="003F73A4"/>
    <w:rsid w:val="0042062F"/>
    <w:rsid w:val="004558DB"/>
    <w:rsid w:val="00465961"/>
    <w:rsid w:val="005154C5"/>
    <w:rsid w:val="00580CA7"/>
    <w:rsid w:val="00585593"/>
    <w:rsid w:val="00593230"/>
    <w:rsid w:val="005A6725"/>
    <w:rsid w:val="005D173C"/>
    <w:rsid w:val="00654F0F"/>
    <w:rsid w:val="00683EB9"/>
    <w:rsid w:val="0069773E"/>
    <w:rsid w:val="006A1B18"/>
    <w:rsid w:val="006B361D"/>
    <w:rsid w:val="00712032"/>
    <w:rsid w:val="007170CE"/>
    <w:rsid w:val="00764424"/>
    <w:rsid w:val="00766537"/>
    <w:rsid w:val="007B1134"/>
    <w:rsid w:val="007B7CF8"/>
    <w:rsid w:val="007E75DA"/>
    <w:rsid w:val="007E7814"/>
    <w:rsid w:val="00827256"/>
    <w:rsid w:val="00864ECD"/>
    <w:rsid w:val="00866313"/>
    <w:rsid w:val="0086732A"/>
    <w:rsid w:val="00877AE6"/>
    <w:rsid w:val="0091680B"/>
    <w:rsid w:val="009B493C"/>
    <w:rsid w:val="009F7F87"/>
    <w:rsid w:val="00A101C1"/>
    <w:rsid w:val="00A578EB"/>
    <w:rsid w:val="00A72A02"/>
    <w:rsid w:val="00A80A22"/>
    <w:rsid w:val="00B00DCF"/>
    <w:rsid w:val="00B1234F"/>
    <w:rsid w:val="00B1474A"/>
    <w:rsid w:val="00B85628"/>
    <w:rsid w:val="00B9206D"/>
    <w:rsid w:val="00B962C4"/>
    <w:rsid w:val="00BB1DF2"/>
    <w:rsid w:val="00BF43D9"/>
    <w:rsid w:val="00C11539"/>
    <w:rsid w:val="00C31EDE"/>
    <w:rsid w:val="00C341A1"/>
    <w:rsid w:val="00C46B31"/>
    <w:rsid w:val="00CA1C36"/>
    <w:rsid w:val="00CC4155"/>
    <w:rsid w:val="00D4500C"/>
    <w:rsid w:val="00D4511A"/>
    <w:rsid w:val="00D455C7"/>
    <w:rsid w:val="00D45996"/>
    <w:rsid w:val="00DA7F81"/>
    <w:rsid w:val="00DC5602"/>
    <w:rsid w:val="00DD45C5"/>
    <w:rsid w:val="00DF48AF"/>
    <w:rsid w:val="00E11DC5"/>
    <w:rsid w:val="00E13012"/>
    <w:rsid w:val="00E5386C"/>
    <w:rsid w:val="00E6483A"/>
    <w:rsid w:val="00E64D75"/>
    <w:rsid w:val="00E805E0"/>
    <w:rsid w:val="00E9197F"/>
    <w:rsid w:val="00E9560A"/>
    <w:rsid w:val="00EC107D"/>
    <w:rsid w:val="00EE7FD6"/>
    <w:rsid w:val="00F23182"/>
    <w:rsid w:val="00F405F5"/>
    <w:rsid w:val="00F62DFE"/>
    <w:rsid w:val="00F81C05"/>
    <w:rsid w:val="00FB09A9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  <w:style w:type="table" w:styleId="TableGrid">
    <w:name w:val="Table Grid"/>
    <w:basedOn w:val="TableNormal"/>
    <w:uiPriority w:val="39"/>
    <w:rsid w:val="005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436</Words>
  <Characters>2375</Characters>
  <Application>Microsoft Office Word</Application>
  <DocSecurity>0</DocSecurity>
  <Lines>113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188</cp:revision>
  <cp:lastPrinted>2022-06-15T04:00:00Z</cp:lastPrinted>
  <dcterms:created xsi:type="dcterms:W3CDTF">2022-04-26T00:32:00Z</dcterms:created>
  <dcterms:modified xsi:type="dcterms:W3CDTF">2022-07-18T00:05:00Z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