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FF5EA" w14:textId="77777777" w:rsidR="003D2E70" w:rsidRPr="000773E2" w:rsidRDefault="003D2E70" w:rsidP="003D2E70">
      <w:pPr>
        <w:pStyle w:val="Heading1"/>
        <w:ind w:firstLine="0"/>
        <w:rPr>
          <w:b/>
          <w:bCs/>
          <w:color w:val="000000" w:themeColor="text1"/>
          <w:sz w:val="28"/>
          <w:szCs w:val="28"/>
        </w:rPr>
      </w:pPr>
      <w:bookmarkStart w:id="0" w:name="_Toc80002849"/>
      <w:r w:rsidRPr="000773E2">
        <w:rPr>
          <w:b/>
          <w:bCs/>
          <w:color w:val="000000" w:themeColor="text1"/>
          <w:sz w:val="28"/>
          <w:szCs w:val="28"/>
        </w:rPr>
        <w:t>LIST OF REFERENCES</w:t>
      </w:r>
      <w:bookmarkEnd w:id="0"/>
    </w:p>
    <w:p w14:paraId="43D9D691" w14:textId="77777777" w:rsidR="003D2E70" w:rsidRDefault="003D2E70" w:rsidP="003D2E70">
      <w:pPr>
        <w:spacing w:after="0"/>
        <w:ind w:firstLine="0"/>
      </w:pPr>
    </w:p>
    <w:p w14:paraId="478F3AAA" w14:textId="77777777" w:rsidR="005F5023" w:rsidRDefault="005F5023" w:rsidP="005F5023">
      <w:pPr>
        <w:ind w:firstLine="0"/>
      </w:pPr>
      <w:r>
        <w:t>Abadi, Joseph and Brunnermeier, Markus (2018). Blockchain Economics</w:t>
      </w:r>
    </w:p>
    <w:p w14:paraId="5CCA79E7" w14:textId="77777777" w:rsidR="005F5023" w:rsidRDefault="005F5023" w:rsidP="005F5023">
      <w:pPr>
        <w:ind w:firstLine="0"/>
      </w:pPr>
      <w:r>
        <w:t>Al Asad, Nafiz; Elahi, Md. Tausif; Al Hasan, Abdullah; Yousuf, Mohammad Abu (2020). Permission-Based Blockchain with Proof of Authority for Secured Healthcare Data Sharing</w:t>
      </w:r>
    </w:p>
    <w:p w14:paraId="5EB36D34" w14:textId="77777777" w:rsidR="005F5023" w:rsidRDefault="005F5023" w:rsidP="005F5023">
      <w:pPr>
        <w:ind w:firstLine="0"/>
      </w:pPr>
      <w:r>
        <w:t xml:space="preserve">Azaria, Asaph; Ekblaw, Ariel; Vieira, Thiago; Lippman, Andrew (2016). MedRec: Using Blockchain for Medical Data Access and Permission Management </w:t>
      </w:r>
    </w:p>
    <w:p w14:paraId="24715F60" w14:textId="77777777" w:rsidR="005F5023" w:rsidRDefault="005F5023" w:rsidP="005F5023">
      <w:pPr>
        <w:ind w:firstLine="0"/>
      </w:pPr>
      <w:r>
        <w:t>Baumgart, Ingmar and Mies, Sebastian (2007). S/kademlia: A practicable approach towards secure key-based routing.</w:t>
      </w:r>
    </w:p>
    <w:p w14:paraId="2C64A68A" w14:textId="77777777" w:rsidR="005F5023" w:rsidRDefault="005F5023" w:rsidP="005F5023">
      <w:pPr>
        <w:ind w:firstLine="0"/>
      </w:pPr>
      <w:r>
        <w:t>Bellare, Mihir; Desai Anand; Pointcheval, David; Rogaway, Phillip (1998). Relations among notions of security for public-key encryption schemes</w:t>
      </w:r>
    </w:p>
    <w:p w14:paraId="2C55CC9B" w14:textId="2BF03B25" w:rsidR="005F5023" w:rsidRDefault="005F5023" w:rsidP="005F5023">
      <w:pPr>
        <w:ind w:firstLine="0"/>
      </w:pPr>
      <w:r>
        <w:t>Benet, Juan (2014). IPFS - content addressed, versioned, P2P file system (draft 3)</w:t>
      </w:r>
    </w:p>
    <w:p w14:paraId="3A19D687" w14:textId="0C47DBF4" w:rsidR="000B65EA" w:rsidRDefault="000B65EA" w:rsidP="005F5023">
      <w:pPr>
        <w:ind w:firstLine="0"/>
      </w:pPr>
      <w:r>
        <w:t>Bertoni, Guido; Daemen, Joan; Peeters, Michael; Van Assche, Gilles (2013). Keccak</w:t>
      </w:r>
    </w:p>
    <w:p w14:paraId="7297334B" w14:textId="77777777" w:rsidR="005F5023" w:rsidRDefault="005F5023" w:rsidP="005F5023">
      <w:pPr>
        <w:ind w:firstLine="0"/>
      </w:pPr>
      <w:r>
        <w:t>Ebardo, Ryan and Celis, Nelson (2019). Barriers to the Adoption of Electronic Medical Records in Select Philippine Hospitals: A Case Study Approach</w:t>
      </w:r>
    </w:p>
    <w:p w14:paraId="2D97AE0C" w14:textId="77777777" w:rsidR="005F5023" w:rsidRDefault="005F5023" w:rsidP="005F5023">
      <w:pPr>
        <w:ind w:firstLine="0"/>
      </w:pPr>
      <w:r>
        <w:t xml:space="preserve">Ebardo, Ryan and Tuazon, John Byron (2019). Identifying Healthcare Information Systems Enablers in a Developing Economy </w:t>
      </w:r>
    </w:p>
    <w:p w14:paraId="2EFCC81E" w14:textId="77777777" w:rsidR="005F5023" w:rsidRDefault="005F5023" w:rsidP="005F5023">
      <w:pPr>
        <w:ind w:firstLine="0"/>
      </w:pPr>
      <w:r>
        <w:t>Freedman, Michael J.; Freudenthal, Eric; Mazieres, David (2004). Democratizing content publication with Coral</w:t>
      </w:r>
    </w:p>
    <w:p w14:paraId="329604DC" w14:textId="77777777" w:rsidR="005F5023" w:rsidRDefault="005F5023" w:rsidP="005F5023">
      <w:pPr>
        <w:ind w:firstLine="0"/>
      </w:pPr>
      <w:r>
        <w:t>Fujisaki, Eiichiro and Okamoto, Tatsuaki (2011). Secure Integration of Asymmetric and Symmetric Encryption Schemes</w:t>
      </w:r>
    </w:p>
    <w:p w14:paraId="40453D38" w14:textId="77777777" w:rsidR="005F5023" w:rsidRDefault="005F5023" w:rsidP="005F5023">
      <w:pPr>
        <w:ind w:firstLine="0"/>
      </w:pPr>
      <w:r>
        <w:t>Gesulga, Jaillah Mae; Berjame, Almarie; Moquiala, Kristelle Sheen; Galido, Adrian (2017). Barriers to Electronic Health Record System Implementation and Information Systems Resources: A Structured Review</w:t>
      </w:r>
    </w:p>
    <w:p w14:paraId="3B4A6A41" w14:textId="30507A8F" w:rsidR="005F5023" w:rsidRDefault="00BE7622" w:rsidP="005F5023">
      <w:pPr>
        <w:ind w:firstLine="0"/>
      </w:pPr>
      <w:r>
        <w:t>Gilbert, Henri and</w:t>
      </w:r>
      <w:r w:rsidR="005F5023">
        <w:t xml:space="preserve"> Handschuh, Helena (2004). Security Analysis of SHA-256 and Sisters</w:t>
      </w:r>
    </w:p>
    <w:p w14:paraId="30DB2272" w14:textId="77777777" w:rsidR="005F5023" w:rsidRDefault="005F5023" w:rsidP="005F5023">
      <w:pPr>
        <w:ind w:firstLine="0"/>
      </w:pPr>
      <w:r>
        <w:lastRenderedPageBreak/>
        <w:t>Goldwasser, Shafi and Micali, Silvio (1984). Probabilistic encryption</w:t>
      </w:r>
    </w:p>
    <w:p w14:paraId="61C5394B" w14:textId="77777777" w:rsidR="005F5023" w:rsidRDefault="005F5023" w:rsidP="005F5023">
      <w:pPr>
        <w:ind w:firstLine="0"/>
      </w:pPr>
      <w:r>
        <w:t>Khalifa, Mohamed (2018). Perceived Benefits of Implementing and Using Hospital Information Systems and Electronic Medical Records</w:t>
      </w:r>
    </w:p>
    <w:p w14:paraId="6633CFD4" w14:textId="77777777" w:rsidR="005F5023" w:rsidRDefault="005F5023" w:rsidP="005F5023">
      <w:pPr>
        <w:ind w:firstLine="0"/>
      </w:pPr>
      <w:r>
        <w:t>Khubrani, Mousa Mohammed (2021). A Framework for Blockchain-based Smart Health System</w:t>
      </w:r>
    </w:p>
    <w:p w14:paraId="6CB8F332" w14:textId="77777777" w:rsidR="005F5023" w:rsidRDefault="005F5023" w:rsidP="005F5023">
      <w:pPr>
        <w:ind w:firstLine="0"/>
      </w:pPr>
      <w:r>
        <w:t>Kumar, Randhir and Tripathi, Rakesh (2020). A Secure and Distributed Framework for sharing COVID-19 patient Reports using Consortium Blockchain and IPFS</w:t>
      </w:r>
    </w:p>
    <w:p w14:paraId="0E56B6AF" w14:textId="77777777" w:rsidR="005F5023" w:rsidRDefault="005F5023" w:rsidP="005F5023">
      <w:pPr>
        <w:ind w:firstLine="0"/>
      </w:pPr>
      <w:r>
        <w:t>Kumar, Shivansh;  Bharti, Aman Kumar; Amin, Ruhul (2021). Decentralized secure storage of medical records using Blockchain and IPFS: A comparative analysis with future directions</w:t>
      </w:r>
    </w:p>
    <w:p w14:paraId="2FAB123F" w14:textId="77777777" w:rsidR="005F5023" w:rsidRDefault="005F5023" w:rsidP="005F5023">
      <w:pPr>
        <w:ind w:firstLine="0"/>
      </w:pPr>
      <w:r>
        <w:t>Maymounkov, Petar and Mazieres, David (2002). Kademlia: A peer-to-peer information system based on the xor metric</w:t>
      </w:r>
    </w:p>
    <w:p w14:paraId="50E7B6FA" w14:textId="77777777" w:rsidR="005F5023" w:rsidRDefault="005F5023" w:rsidP="005F5023">
      <w:pPr>
        <w:ind w:firstLine="0"/>
      </w:pPr>
      <w:r>
        <w:t>Menezes, Alfred; van Oorschot, Paul; Vanstone, Scott (1997). Handbook of Applied Cryptography</w:t>
      </w:r>
    </w:p>
    <w:p w14:paraId="64638895" w14:textId="77777777" w:rsidR="005F5023" w:rsidRDefault="005F5023" w:rsidP="005F5023">
      <w:pPr>
        <w:ind w:firstLine="0"/>
      </w:pPr>
      <w:r>
        <w:t>Merkle, Ralph (1989). A Certified Digital Signature</w:t>
      </w:r>
    </w:p>
    <w:p w14:paraId="597BAE52" w14:textId="77777777" w:rsidR="005F5023" w:rsidRDefault="005F5023" w:rsidP="005F5023">
      <w:pPr>
        <w:ind w:firstLine="0"/>
      </w:pPr>
      <w:r>
        <w:t>Micali, Silvio; Jakobsson, Markus; Leighton, Tom; Szydlo, Michael (2003). Fractal merkle tree representation and traversal.</w:t>
      </w:r>
    </w:p>
    <w:p w14:paraId="78DB52BB" w14:textId="2350F3A4" w:rsidR="005F5023" w:rsidRDefault="005F5023" w:rsidP="005F5023">
      <w:pPr>
        <w:ind w:firstLine="0"/>
      </w:pPr>
      <w:r>
        <w:t>Monrat, Ahmed Afif; Schelén, Olov; Andersson, Karl (2019).  A Survey of Blockchain From the Perspectives of Applications, Challenges, and Opportunities</w:t>
      </w:r>
    </w:p>
    <w:p w14:paraId="739FB217" w14:textId="5EBA6159" w:rsidR="00AC2C15" w:rsidRDefault="00AC2C15" w:rsidP="005F5023">
      <w:pPr>
        <w:ind w:firstLine="0"/>
      </w:pPr>
      <w:r>
        <w:t>Nakov, Svetlin (2018). Practical Cryptography for Developers</w:t>
      </w:r>
    </w:p>
    <w:p w14:paraId="1101D310" w14:textId="77777777" w:rsidR="005F5023" w:rsidRDefault="005F5023" w:rsidP="005F5023">
      <w:pPr>
        <w:ind w:firstLine="0"/>
      </w:pPr>
      <w:r>
        <w:t>National Institute of Standards and Technology (2002). FIPS-180-2: Secure Hash Standard (SHS)</w:t>
      </w:r>
    </w:p>
    <w:p w14:paraId="0E0ABB7F" w14:textId="77777777" w:rsidR="005F5023" w:rsidRDefault="005F5023" w:rsidP="005F5023">
      <w:pPr>
        <w:ind w:firstLine="0"/>
      </w:pPr>
      <w:r>
        <w:t>Reen, Gaganjeet (2019). Decentralized Patient Centric e-Health Record Management System using Blockchain and IPFS</w:t>
      </w:r>
    </w:p>
    <w:p w14:paraId="4CC7B0D5" w14:textId="77777777" w:rsidR="005F5023" w:rsidRDefault="005F5023" w:rsidP="005F5023">
      <w:pPr>
        <w:ind w:firstLine="0"/>
      </w:pPr>
      <w:r>
        <w:t>Sharma, Saurabh; Mishra, Ashish; Lala, Ajay; Singhai, Deeksha (2020). Secure Cloud Storage Architecture for Digital Medical Record in Cloud Environment using Blockchain</w:t>
      </w:r>
    </w:p>
    <w:p w14:paraId="23D7AFFA" w14:textId="5FF2ED28" w:rsidR="005F5023" w:rsidRDefault="005F5023" w:rsidP="005F5023">
      <w:pPr>
        <w:ind w:firstLine="0"/>
      </w:pPr>
      <w:r>
        <w:t>Sklavos, Nicolas and Koufopavlou, Odysseas G. (2003). On the hardware implementation of the SHA-2 (256, 384, 512) Hash functions</w:t>
      </w:r>
    </w:p>
    <w:p w14:paraId="058112A4" w14:textId="43B4E1C3" w:rsidR="00802959" w:rsidRDefault="00802959" w:rsidP="005F5023">
      <w:pPr>
        <w:ind w:firstLine="0"/>
      </w:pPr>
      <w:r>
        <w:lastRenderedPageBreak/>
        <w:t>Sukratha, V. and Latha, Y. Madhavi (2013). Securing the Web using Keccak (SHA-3)</w:t>
      </w:r>
    </w:p>
    <w:p w14:paraId="2486C012" w14:textId="77777777" w:rsidR="005F5023" w:rsidRDefault="005F5023" w:rsidP="005F5023">
      <w:pPr>
        <w:ind w:firstLine="0"/>
      </w:pPr>
      <w:r>
        <w:t>Sun, Jin; Yao, Xiaomin; Wang, Shangping; Wu, Ying (2020). Blockchain-based secure storage and access scheme for electronic medical records in IPFS</w:t>
      </w:r>
    </w:p>
    <w:p w14:paraId="6083397F" w14:textId="77777777" w:rsidR="005F5023" w:rsidRDefault="005F5023" w:rsidP="005F5023">
      <w:pPr>
        <w:ind w:firstLine="0"/>
      </w:pPr>
      <w:r>
        <w:t>Szabo, Nick (1997). Smart contracts: formalizing and securing relationships on public networks.</w:t>
      </w:r>
    </w:p>
    <w:p w14:paraId="25419781" w14:textId="77777777" w:rsidR="005F5023" w:rsidRDefault="005F5023" w:rsidP="005F5023">
      <w:pPr>
        <w:ind w:firstLine="0"/>
      </w:pPr>
      <w:r>
        <w:t>Szydlo, Michael (2003). Merkle tree traversal in log space and time</w:t>
      </w:r>
    </w:p>
    <w:p w14:paraId="605DE596" w14:textId="627966B2" w:rsidR="005F5023" w:rsidRDefault="005F5023" w:rsidP="005F5023">
      <w:pPr>
        <w:ind w:firstLine="0"/>
      </w:pPr>
      <w:r>
        <w:t>Tsai, Jack and Bond, Gary (2007). A comparison of electronic records to paper records in mental health centers</w:t>
      </w:r>
    </w:p>
    <w:p w14:paraId="6665934D" w14:textId="2711C4E9" w:rsidR="001A2433" w:rsidRDefault="001A2433" w:rsidP="005F5023">
      <w:pPr>
        <w:ind w:firstLine="0"/>
      </w:pPr>
      <w:r>
        <w:t>Vujičić, Dejan; Jagodić, Dijana; Ranđić, Siniša (2018). Blockchain Technology, Bitcoin, and Ethereum: A Brief Overview</w:t>
      </w:r>
    </w:p>
    <w:p w14:paraId="0D3D8E67" w14:textId="77777777" w:rsidR="005F5023" w:rsidRDefault="005F5023" w:rsidP="005F5023">
      <w:pPr>
        <w:ind w:firstLine="0"/>
      </w:pPr>
      <w:r>
        <w:t>Wu, Sihua and Du, Jiang (2019). Electronic medical record security sharing model based on blockchain</w:t>
      </w:r>
    </w:p>
    <w:p w14:paraId="0D8CAFE8" w14:textId="77777777" w:rsidR="005F5023" w:rsidRDefault="005F5023" w:rsidP="005F5023">
      <w:pPr>
        <w:ind w:firstLine="0"/>
      </w:pPr>
      <w:r>
        <w:t>Xie, Ming (2003). P2P Systems based on Distributed Hash Table</w:t>
      </w:r>
    </w:p>
    <w:p w14:paraId="69450A61" w14:textId="77777777" w:rsidR="005F5023" w:rsidRDefault="005F5023" w:rsidP="005F5023">
      <w:pPr>
        <w:ind w:firstLine="0"/>
      </w:pPr>
      <w:r>
        <w:t>Yaga, Dylan; Mell, Peter; Roby, Nik; Scarfone, Karen (2018). Blockchain Technology Overview</w:t>
      </w:r>
    </w:p>
    <w:p w14:paraId="18AC26CC" w14:textId="2768715A" w:rsidR="005F5023" w:rsidRDefault="005F5023" w:rsidP="005F5023">
      <w:pPr>
        <w:ind w:firstLine="0"/>
      </w:pPr>
      <w:r>
        <w:t>Yoshida</w:t>
      </w:r>
      <w:r w:rsidR="002B6324">
        <w:t>,</w:t>
      </w:r>
      <w:r>
        <w:t xml:space="preserve"> Hirotaka and Biryukov, Alex (2005). Analysis of a SHA-256 Variant</w:t>
      </w:r>
    </w:p>
    <w:p w14:paraId="4E98FDAD" w14:textId="1BBD7024" w:rsidR="00802959" w:rsidRDefault="005F5023" w:rsidP="00802959">
      <w:pPr>
        <w:ind w:firstLine="0"/>
      </w:pPr>
      <w:r>
        <w:t>Zheng, Zibin; Xie, Shaoan; Dai, Hong-Ning; Chen, Xiangping (2017). An Overview of Blockchain Technology: Architecture, Consensus, and Future Trends</w:t>
      </w:r>
    </w:p>
    <w:p w14:paraId="5BA546FB" w14:textId="5BF04768" w:rsidR="00802959" w:rsidRDefault="00802959" w:rsidP="00802959">
      <w:pPr>
        <w:ind w:firstLine="0"/>
      </w:pPr>
    </w:p>
    <w:sectPr w:rsidR="0080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13"/>
    <w:rsid w:val="000B65EA"/>
    <w:rsid w:val="001A2433"/>
    <w:rsid w:val="002B6324"/>
    <w:rsid w:val="003D2E70"/>
    <w:rsid w:val="005857B6"/>
    <w:rsid w:val="005F5023"/>
    <w:rsid w:val="00654F0F"/>
    <w:rsid w:val="00783A00"/>
    <w:rsid w:val="00802959"/>
    <w:rsid w:val="00827256"/>
    <w:rsid w:val="00AC2C15"/>
    <w:rsid w:val="00B85628"/>
    <w:rsid w:val="00BE7622"/>
    <w:rsid w:val="00FD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A238"/>
  <w15:chartTrackingRefBased/>
  <w15:docId w15:val="{1F77CBC5-85F6-44BE-B57B-020B2647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360" w:lineRule="auto"/>
      <w:ind w:firstLine="720"/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E7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C0000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70"/>
    <w:rPr>
      <w:rFonts w:ascii="Times New Roman" w:eastAsiaTheme="majorEastAsia" w:hAnsi="Times New Roman" w:cstheme="majorBidi"/>
      <w:color w:val="C0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700</Words>
  <Characters>3735</Characters>
  <Application>Microsoft Office Word</Application>
  <DocSecurity>0</DocSecurity>
  <Lines>83</Lines>
  <Paragraphs>27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31</cp:revision>
  <dcterms:created xsi:type="dcterms:W3CDTF">2022-01-03T13:45:00Z</dcterms:created>
  <dcterms:modified xsi:type="dcterms:W3CDTF">2022-01-03T14:00:00Z</dcterms:modified>
</cp:coreProperties>
</file>